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5111495" cy="806805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111495" cy="8068056"/>
                    </a:xfrm>
                    <a:prstGeom prst="rect">
                      <a:avLst/>
                    </a:prstGeom>
                  </pic:spPr>
                </pic:pic>
              </a:graphicData>
            </a:graphic>
          </wp:inline>
        </w:drawing>
      </w:r>
      <w:r>
        <w:rPr>
          <w:sz w:val="20"/>
        </w:rPr>
      </w:r>
    </w:p>
    <w:p>
      <w:pPr>
        <w:spacing w:after="0"/>
        <w:rPr>
          <w:sz w:val="20"/>
        </w:rPr>
        <w:sectPr>
          <w:type w:val="continuous"/>
          <w:pgSz w:w="8050" w:h="12710"/>
          <w:pgMar w:top="0" w:bottom="0" w:left="0" w:right="0"/>
        </w:sectPr>
      </w:pPr>
    </w:p>
    <w:p>
      <w:pPr>
        <w:spacing w:before="104"/>
        <w:ind w:left="425" w:right="425" w:firstLine="0"/>
        <w:jc w:val="center"/>
        <w:rPr>
          <w:sz w:val="18"/>
        </w:rPr>
      </w:pPr>
      <w:r>
        <w:rPr>
          <w:color w:val="231F20"/>
          <w:w w:val="130"/>
          <w:sz w:val="18"/>
        </w:rPr>
        <w:t>La imagen de HeracLes como ejempLo</w:t>
      </w:r>
    </w:p>
    <w:p>
      <w:pPr>
        <w:spacing w:before="93"/>
        <w:ind w:left="426" w:right="425" w:firstLine="0"/>
        <w:jc w:val="center"/>
        <w:rPr>
          <w:sz w:val="18"/>
        </w:rPr>
      </w:pPr>
      <w:r>
        <w:rPr>
          <w:color w:val="231F20"/>
          <w:w w:val="140"/>
          <w:sz w:val="18"/>
        </w:rPr>
        <w:t>deL Hombre feLiz </w:t>
      </w:r>
      <w:r>
        <w:rPr>
          <w:color w:val="231F20"/>
          <w:w w:val="145"/>
          <w:sz w:val="18"/>
        </w:rPr>
        <w:t>dentro </w:t>
      </w:r>
      <w:r>
        <w:rPr>
          <w:color w:val="231F20"/>
          <w:w w:val="140"/>
          <w:sz w:val="18"/>
        </w:rPr>
        <w:t>de La fiLosofía cínica</w:t>
      </w:r>
    </w:p>
    <w:p>
      <w:pPr>
        <w:spacing w:after="0"/>
        <w:jc w:val="center"/>
        <w:rPr>
          <w:sz w:val="18"/>
        </w:rP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0"/>
        <w:ind w:left="425" w:right="425" w:firstLine="0"/>
        <w:jc w:val="center"/>
        <w:rPr>
          <w:sz w:val="12"/>
        </w:rPr>
      </w:pPr>
      <w:r>
        <w:rPr>
          <w:color w:val="231F20"/>
          <w:spacing w:val="13"/>
          <w:w w:val="96"/>
          <w:sz w:val="18"/>
        </w:rPr>
        <w:t>U</w:t>
      </w:r>
      <w:r>
        <w:rPr>
          <w:color w:val="231F20"/>
          <w:spacing w:val="13"/>
          <w:w w:val="152"/>
          <w:sz w:val="12"/>
        </w:rPr>
        <w:t>n</w:t>
      </w:r>
      <w:r>
        <w:rPr>
          <w:color w:val="231F20"/>
          <w:spacing w:val="13"/>
          <w:w w:val="123"/>
          <w:sz w:val="12"/>
        </w:rPr>
        <w:t>i</w:t>
      </w:r>
      <w:r>
        <w:rPr>
          <w:color w:val="231F20"/>
          <w:spacing w:val="13"/>
          <w:w w:val="151"/>
          <w:sz w:val="12"/>
        </w:rPr>
        <w:t>v</w:t>
      </w:r>
      <w:r>
        <w:rPr>
          <w:color w:val="231F20"/>
          <w:spacing w:val="13"/>
          <w:w w:val="138"/>
          <w:sz w:val="12"/>
        </w:rPr>
        <w:t>e</w:t>
      </w:r>
      <w:r>
        <w:rPr>
          <w:color w:val="231F20"/>
          <w:spacing w:val="13"/>
          <w:w w:val="212"/>
          <w:sz w:val="12"/>
        </w:rPr>
        <w:t>r</w:t>
      </w:r>
      <w:r>
        <w:rPr>
          <w:color w:val="231F20"/>
          <w:spacing w:val="13"/>
          <w:w w:val="137"/>
          <w:sz w:val="12"/>
        </w:rPr>
        <w:t>s</w:t>
      </w:r>
      <w:r>
        <w:rPr>
          <w:color w:val="231F20"/>
          <w:spacing w:val="13"/>
          <w:w w:val="123"/>
          <w:sz w:val="12"/>
        </w:rPr>
        <w:t>i</w:t>
      </w:r>
      <w:r>
        <w:rPr>
          <w:color w:val="231F20"/>
          <w:spacing w:val="13"/>
          <w:w w:val="153"/>
          <w:sz w:val="12"/>
        </w:rPr>
        <w:t>d</w:t>
      </w:r>
      <w:r>
        <w:rPr>
          <w:color w:val="231F20"/>
          <w:spacing w:val="13"/>
          <w:w w:val="171"/>
          <w:sz w:val="12"/>
        </w:rPr>
        <w:t>a</w:t>
      </w:r>
      <w:r>
        <w:rPr>
          <w:color w:val="231F20"/>
          <w:w w:val="153"/>
          <w:sz w:val="12"/>
        </w:rPr>
        <w:t>d</w:t>
      </w:r>
      <w:r>
        <w:rPr>
          <w:color w:val="231F20"/>
          <w:sz w:val="12"/>
        </w:rPr>
        <w:t>  </w:t>
      </w:r>
      <w:r>
        <w:rPr>
          <w:color w:val="231F20"/>
          <w:spacing w:val="-13"/>
          <w:sz w:val="12"/>
        </w:rPr>
        <w:t> </w:t>
      </w:r>
      <w:r>
        <w:rPr>
          <w:color w:val="231F20"/>
          <w:spacing w:val="13"/>
          <w:w w:val="162"/>
          <w:sz w:val="18"/>
        </w:rPr>
        <w:t>a</w:t>
      </w:r>
      <w:r>
        <w:rPr>
          <w:color w:val="231F20"/>
          <w:spacing w:val="13"/>
          <w:w w:val="101"/>
          <w:sz w:val="12"/>
        </w:rPr>
        <w:t>U</w:t>
      </w:r>
      <w:r>
        <w:rPr>
          <w:color w:val="231F20"/>
          <w:spacing w:val="13"/>
          <w:w w:val="243"/>
          <w:sz w:val="12"/>
        </w:rPr>
        <w:t>t</w:t>
      </w:r>
      <w:r>
        <w:rPr>
          <w:color w:val="231F20"/>
          <w:spacing w:val="13"/>
          <w:w w:val="168"/>
          <w:sz w:val="12"/>
        </w:rPr>
        <w:t>ó</w:t>
      </w:r>
      <w:r>
        <w:rPr>
          <w:color w:val="231F20"/>
          <w:spacing w:val="13"/>
          <w:w w:val="152"/>
          <w:sz w:val="12"/>
        </w:rPr>
        <w:t>n</w:t>
      </w:r>
      <w:r>
        <w:rPr>
          <w:color w:val="231F20"/>
          <w:spacing w:val="13"/>
          <w:w w:val="168"/>
          <w:sz w:val="12"/>
        </w:rPr>
        <w:t>o</w:t>
      </w:r>
      <w:r>
        <w:rPr>
          <w:color w:val="231F20"/>
          <w:spacing w:val="13"/>
          <w:w w:val="118"/>
          <w:sz w:val="12"/>
        </w:rPr>
        <w:t>m</w:t>
      </w:r>
      <w:r>
        <w:rPr>
          <w:color w:val="231F20"/>
          <w:w w:val="171"/>
          <w:sz w:val="12"/>
        </w:rPr>
        <w:t>a</w:t>
      </w:r>
      <w:r>
        <w:rPr>
          <w:color w:val="231F20"/>
          <w:sz w:val="12"/>
        </w:rPr>
        <w:t>  </w:t>
      </w:r>
      <w:r>
        <w:rPr>
          <w:color w:val="231F20"/>
          <w:spacing w:val="-13"/>
          <w:sz w:val="12"/>
        </w:rPr>
        <w:t> </w:t>
      </w:r>
      <w:r>
        <w:rPr>
          <w:color w:val="231F20"/>
          <w:spacing w:val="13"/>
          <w:w w:val="153"/>
          <w:sz w:val="12"/>
        </w:rPr>
        <w:t>d</w:t>
      </w:r>
      <w:r>
        <w:rPr>
          <w:color w:val="231F20"/>
          <w:spacing w:val="13"/>
          <w:w w:val="138"/>
          <w:sz w:val="12"/>
        </w:rPr>
        <w:t>e</w:t>
      </w:r>
      <w:r>
        <w:rPr>
          <w:color w:val="231F20"/>
          <w:w w:val="215"/>
          <w:sz w:val="12"/>
        </w:rPr>
        <w:t>l</w:t>
      </w:r>
      <w:r>
        <w:rPr>
          <w:color w:val="231F20"/>
          <w:sz w:val="12"/>
        </w:rPr>
        <w:t>  </w:t>
      </w:r>
      <w:r>
        <w:rPr>
          <w:color w:val="231F20"/>
          <w:spacing w:val="-13"/>
          <w:sz w:val="12"/>
        </w:rPr>
        <w:t> </w:t>
      </w:r>
      <w:r>
        <w:rPr>
          <w:color w:val="231F20"/>
          <w:spacing w:val="13"/>
          <w:w w:val="131"/>
          <w:sz w:val="18"/>
        </w:rPr>
        <w:t>e</w:t>
      </w:r>
      <w:r>
        <w:rPr>
          <w:color w:val="231F20"/>
          <w:spacing w:val="13"/>
          <w:w w:val="137"/>
          <w:sz w:val="12"/>
        </w:rPr>
        <w:t>s</w:t>
      </w:r>
      <w:r>
        <w:rPr>
          <w:color w:val="231F20"/>
          <w:spacing w:val="13"/>
          <w:w w:val="243"/>
          <w:sz w:val="12"/>
        </w:rPr>
        <w:t>t</w:t>
      </w:r>
      <w:r>
        <w:rPr>
          <w:color w:val="231F20"/>
          <w:spacing w:val="13"/>
          <w:w w:val="171"/>
          <w:sz w:val="12"/>
        </w:rPr>
        <w:t>a</w:t>
      </w:r>
      <w:r>
        <w:rPr>
          <w:color w:val="231F20"/>
          <w:spacing w:val="13"/>
          <w:w w:val="153"/>
          <w:sz w:val="12"/>
        </w:rPr>
        <w:t>d</w:t>
      </w:r>
      <w:r>
        <w:rPr>
          <w:color w:val="231F20"/>
          <w:w w:val="168"/>
          <w:sz w:val="12"/>
        </w:rPr>
        <w:t>o</w:t>
      </w:r>
      <w:r>
        <w:rPr>
          <w:color w:val="231F20"/>
          <w:sz w:val="12"/>
        </w:rPr>
        <w:t>  </w:t>
      </w:r>
      <w:r>
        <w:rPr>
          <w:color w:val="231F20"/>
          <w:spacing w:val="-13"/>
          <w:sz w:val="12"/>
        </w:rPr>
        <w:t> </w:t>
      </w:r>
      <w:r>
        <w:rPr>
          <w:color w:val="231F20"/>
          <w:spacing w:val="13"/>
          <w:w w:val="153"/>
          <w:sz w:val="12"/>
        </w:rPr>
        <w:t>d</w:t>
      </w:r>
      <w:r>
        <w:rPr>
          <w:color w:val="231F20"/>
          <w:w w:val="138"/>
          <w:sz w:val="12"/>
        </w:rPr>
        <w:t>e</w:t>
      </w:r>
      <w:r>
        <w:rPr>
          <w:color w:val="231F20"/>
          <w:sz w:val="12"/>
        </w:rPr>
        <w:t>  </w:t>
      </w:r>
      <w:r>
        <w:rPr>
          <w:color w:val="231F20"/>
          <w:spacing w:val="-13"/>
          <w:sz w:val="12"/>
        </w:rPr>
        <w:t> </w:t>
      </w:r>
      <w:r>
        <w:rPr>
          <w:color w:val="231F20"/>
          <w:spacing w:val="13"/>
          <w:w w:val="113"/>
          <w:sz w:val="18"/>
        </w:rPr>
        <w:t>m</w:t>
      </w:r>
      <w:r>
        <w:rPr>
          <w:color w:val="231F20"/>
          <w:spacing w:val="13"/>
          <w:w w:val="138"/>
          <w:sz w:val="12"/>
        </w:rPr>
        <w:t>é</w:t>
      </w:r>
      <w:r>
        <w:rPr>
          <w:color w:val="231F20"/>
          <w:spacing w:val="13"/>
          <w:w w:val="149"/>
          <w:sz w:val="12"/>
        </w:rPr>
        <w:t>x</w:t>
      </w:r>
      <w:r>
        <w:rPr>
          <w:color w:val="231F20"/>
          <w:spacing w:val="13"/>
          <w:w w:val="123"/>
          <w:sz w:val="12"/>
        </w:rPr>
        <w:t>i</w:t>
      </w:r>
      <w:r>
        <w:rPr>
          <w:color w:val="231F20"/>
          <w:spacing w:val="13"/>
          <w:w w:val="165"/>
          <w:sz w:val="12"/>
        </w:rPr>
        <w:t>c</w:t>
      </w:r>
      <w:r>
        <w:rPr>
          <w:color w:val="231F20"/>
          <w:w w:val="168"/>
          <w:sz w:val="12"/>
        </w:rPr>
        <w:t>o</w:t>
      </w:r>
    </w:p>
    <w:p>
      <w:pPr>
        <w:pStyle w:val="BodyText"/>
        <w:rPr>
          <w:sz w:val="18"/>
        </w:rPr>
      </w:pPr>
    </w:p>
    <w:p>
      <w:pPr>
        <w:pStyle w:val="BodyText"/>
        <w:spacing w:before="7"/>
        <w:rPr>
          <w:sz w:val="26"/>
        </w:rPr>
      </w:pPr>
    </w:p>
    <w:p>
      <w:pPr>
        <w:spacing w:before="0"/>
        <w:ind w:left="426" w:right="413" w:firstLine="0"/>
        <w:jc w:val="center"/>
        <w:rPr>
          <w:sz w:val="18"/>
        </w:rPr>
      </w:pPr>
      <w:r>
        <w:rPr>
          <w:color w:val="231F20"/>
          <w:w w:val="110"/>
          <w:sz w:val="18"/>
        </w:rPr>
        <w:t>dr. en c. eduardo gasca  pliego</w:t>
      </w:r>
    </w:p>
    <w:p>
      <w:pPr>
        <w:spacing w:before="132"/>
        <w:ind w:left="426" w:right="413" w:firstLine="0"/>
        <w:jc w:val="center"/>
        <w:rPr>
          <w:rFonts w:ascii="Palatino Linotype"/>
          <w:i/>
          <w:sz w:val="18"/>
        </w:rPr>
      </w:pPr>
      <w:r>
        <w:rPr>
          <w:rFonts w:ascii="Palatino Linotype"/>
          <w:i/>
          <w:color w:val="231F20"/>
          <w:sz w:val="18"/>
        </w:rPr>
        <w:t>Rector</w:t>
      </w:r>
    </w:p>
    <w:p>
      <w:pPr>
        <w:spacing w:before="138"/>
        <w:ind w:left="426" w:right="413" w:firstLine="0"/>
        <w:jc w:val="center"/>
        <w:rPr>
          <w:sz w:val="18"/>
        </w:rPr>
      </w:pPr>
      <w:r>
        <w:rPr>
          <w:color w:val="231F20"/>
          <w:w w:val="110"/>
          <w:sz w:val="18"/>
        </w:rPr>
        <w:t>m.a.e. georgina maría arredondo  ayala</w:t>
      </w:r>
    </w:p>
    <w:p>
      <w:pPr>
        <w:spacing w:before="132"/>
        <w:ind w:left="426" w:right="412" w:firstLine="0"/>
        <w:jc w:val="center"/>
        <w:rPr>
          <w:rFonts w:ascii="Palatino Linotype" w:hAnsi="Palatino Linotype"/>
          <w:i/>
          <w:sz w:val="18"/>
        </w:rPr>
      </w:pPr>
      <w:r>
        <w:rPr>
          <w:rFonts w:ascii="Palatino Linotype" w:hAnsi="Palatino Linotype"/>
          <w:color w:val="231F20"/>
          <w:sz w:val="18"/>
        </w:rPr>
        <w:t>S</w:t>
      </w:r>
      <w:r>
        <w:rPr>
          <w:rFonts w:ascii="Palatino Linotype" w:hAnsi="Palatino Linotype"/>
          <w:i/>
          <w:color w:val="231F20"/>
          <w:sz w:val="18"/>
        </w:rPr>
        <w:t>ecretaria de Difusión Cultural</w:t>
      </w:r>
    </w:p>
    <w:p>
      <w:pPr>
        <w:spacing w:before="138"/>
        <w:ind w:left="426" w:right="413" w:firstLine="0"/>
        <w:jc w:val="center"/>
        <w:rPr>
          <w:sz w:val="18"/>
        </w:rPr>
      </w:pPr>
      <w:r>
        <w:rPr>
          <w:color w:val="231F20"/>
          <w:spacing w:val="13"/>
          <w:w w:val="146"/>
          <w:sz w:val="18"/>
        </w:rPr>
        <w:t>d</w:t>
      </w:r>
      <w:r>
        <w:rPr>
          <w:color w:val="231F20"/>
          <w:spacing w:val="13"/>
          <w:w w:val="100"/>
          <w:sz w:val="18"/>
        </w:rPr>
        <w:t>ra</w:t>
      </w:r>
      <w:r>
        <w:rPr>
          <w:color w:val="231F20"/>
          <w:w w:val="100"/>
          <w:sz w:val="18"/>
        </w:rPr>
        <w:t>.</w:t>
      </w:r>
      <w:r>
        <w:rPr>
          <w:color w:val="231F20"/>
          <w:sz w:val="18"/>
        </w:rPr>
        <w:t> </w:t>
      </w:r>
      <w:r>
        <w:rPr>
          <w:color w:val="231F20"/>
          <w:spacing w:val="-13"/>
          <w:sz w:val="18"/>
        </w:rPr>
        <w:t> </w:t>
      </w:r>
      <w:r>
        <w:rPr>
          <w:color w:val="231F20"/>
          <w:spacing w:val="13"/>
          <w:w w:val="103"/>
          <w:sz w:val="18"/>
        </w:rPr>
        <w:t>e</w:t>
      </w:r>
      <w:r>
        <w:rPr>
          <w:color w:val="231F20"/>
          <w:w w:val="103"/>
          <w:sz w:val="18"/>
        </w:rPr>
        <w:t>n</w:t>
      </w:r>
      <w:r>
        <w:rPr>
          <w:color w:val="231F20"/>
          <w:sz w:val="18"/>
        </w:rPr>
        <w:t> </w:t>
      </w:r>
      <w:r>
        <w:rPr>
          <w:color w:val="231F20"/>
          <w:spacing w:val="-13"/>
          <w:sz w:val="18"/>
        </w:rPr>
        <w:t> </w:t>
      </w:r>
      <w:r>
        <w:rPr>
          <w:color w:val="231F20"/>
          <w:spacing w:val="13"/>
          <w:w w:val="131"/>
          <w:sz w:val="18"/>
        </w:rPr>
        <w:t>e</w:t>
      </w:r>
      <w:r>
        <w:rPr>
          <w:color w:val="231F20"/>
          <w:spacing w:val="13"/>
          <w:w w:val="94"/>
          <w:sz w:val="18"/>
        </w:rPr>
        <w:t>.</w:t>
      </w:r>
      <w:r>
        <w:rPr>
          <w:color w:val="231F20"/>
          <w:spacing w:val="13"/>
          <w:w w:val="107"/>
          <w:sz w:val="18"/>
        </w:rPr>
        <w:t>p</w:t>
      </w:r>
      <w:r>
        <w:rPr>
          <w:color w:val="231F20"/>
          <w:w w:val="94"/>
          <w:sz w:val="18"/>
        </w:rPr>
        <w:t>.</w:t>
      </w:r>
      <w:r>
        <w:rPr>
          <w:color w:val="231F20"/>
          <w:sz w:val="18"/>
        </w:rPr>
        <w:t> </w:t>
      </w:r>
      <w:r>
        <w:rPr>
          <w:color w:val="231F20"/>
          <w:spacing w:val="-13"/>
          <w:sz w:val="18"/>
        </w:rPr>
        <w:t> </w:t>
      </w:r>
      <w:r>
        <w:rPr>
          <w:color w:val="231F20"/>
          <w:spacing w:val="13"/>
          <w:w w:val="113"/>
          <w:sz w:val="18"/>
        </w:rPr>
        <w:t>m</w:t>
      </w:r>
      <w:r>
        <w:rPr>
          <w:color w:val="231F20"/>
          <w:spacing w:val="13"/>
          <w:w w:val="99"/>
          <w:sz w:val="18"/>
        </w:rPr>
        <w:t>arí</w:t>
      </w:r>
      <w:r>
        <w:rPr>
          <w:color w:val="231F20"/>
          <w:w w:val="99"/>
          <w:sz w:val="18"/>
        </w:rPr>
        <w:t>a</w:t>
      </w:r>
      <w:r>
        <w:rPr>
          <w:color w:val="231F20"/>
          <w:sz w:val="18"/>
        </w:rPr>
        <w:t> </w:t>
      </w:r>
      <w:r>
        <w:rPr>
          <w:color w:val="231F20"/>
          <w:spacing w:val="-13"/>
          <w:sz w:val="18"/>
        </w:rPr>
        <w:t> </w:t>
      </w:r>
      <w:r>
        <w:rPr>
          <w:color w:val="231F20"/>
          <w:spacing w:val="13"/>
          <w:w w:val="117"/>
          <w:sz w:val="18"/>
        </w:rPr>
        <w:t>i</w:t>
      </w:r>
      <w:r>
        <w:rPr>
          <w:color w:val="231F20"/>
          <w:spacing w:val="13"/>
          <w:w w:val="99"/>
          <w:sz w:val="18"/>
        </w:rPr>
        <w:t>sabe</w:t>
      </w:r>
      <w:r>
        <w:rPr>
          <w:color w:val="231F20"/>
          <w:w w:val="99"/>
          <w:sz w:val="18"/>
        </w:rPr>
        <w:t>l</w:t>
      </w:r>
      <w:r>
        <w:rPr>
          <w:color w:val="231F20"/>
          <w:sz w:val="18"/>
        </w:rPr>
        <w:t> </w:t>
      </w:r>
      <w:r>
        <w:rPr>
          <w:color w:val="231F20"/>
          <w:spacing w:val="-13"/>
          <w:sz w:val="18"/>
        </w:rPr>
        <w:t> </w:t>
      </w:r>
      <w:r>
        <w:rPr>
          <w:color w:val="231F20"/>
          <w:spacing w:val="13"/>
          <w:w w:val="202"/>
          <w:sz w:val="18"/>
        </w:rPr>
        <w:t>r</w:t>
      </w:r>
      <w:r>
        <w:rPr>
          <w:color w:val="231F20"/>
          <w:spacing w:val="13"/>
          <w:w w:val="95"/>
          <w:sz w:val="18"/>
        </w:rPr>
        <w:t>oja</w:t>
      </w:r>
      <w:r>
        <w:rPr>
          <w:color w:val="231F20"/>
          <w:w w:val="95"/>
          <w:sz w:val="18"/>
        </w:rPr>
        <w:t>s</w:t>
      </w:r>
      <w:r>
        <w:rPr>
          <w:color w:val="231F20"/>
          <w:sz w:val="18"/>
        </w:rPr>
        <w:t> </w:t>
      </w:r>
      <w:r>
        <w:rPr>
          <w:color w:val="231F20"/>
          <w:spacing w:val="-13"/>
          <w:sz w:val="18"/>
        </w:rPr>
        <w:t> </w:t>
      </w:r>
      <w:r>
        <w:rPr>
          <w:color w:val="231F20"/>
          <w:spacing w:val="13"/>
          <w:w w:val="160"/>
          <w:sz w:val="18"/>
        </w:rPr>
        <w:t>o</w:t>
      </w:r>
      <w:r>
        <w:rPr>
          <w:color w:val="231F20"/>
          <w:spacing w:val="13"/>
          <w:w w:val="92"/>
          <w:sz w:val="18"/>
        </w:rPr>
        <w:t>rtiz</w:t>
      </w:r>
    </w:p>
    <w:p>
      <w:pPr>
        <w:spacing w:before="132"/>
        <w:ind w:left="426" w:right="412" w:firstLine="0"/>
        <w:jc w:val="center"/>
        <w:rPr>
          <w:rFonts w:ascii="Palatino Linotype" w:hAnsi="Palatino Linotype"/>
          <w:i/>
          <w:sz w:val="18"/>
        </w:rPr>
      </w:pPr>
      <w:r>
        <w:rPr>
          <w:rFonts w:ascii="Palatino Linotype" w:hAnsi="Palatino Linotype"/>
          <w:i/>
          <w:color w:val="231F20"/>
          <w:sz w:val="18"/>
        </w:rPr>
        <w:t>Directora de Divulgación Cultural</w:t>
      </w:r>
    </w:p>
    <w:p>
      <w:pPr>
        <w:spacing w:after="0"/>
        <w:jc w:val="center"/>
        <w:rPr>
          <w:rFonts w:ascii="Palatino Linotype" w:hAnsi="Palatino Linotype"/>
          <w:sz w:val="18"/>
        </w:rPr>
        <w:sectPr>
          <w:pgSz w:w="7940" w:h="12480"/>
          <w:pgMar w:top="1160" w:bottom="280" w:left="1080" w:right="108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spacing w:before="204"/>
        <w:ind w:left="146" w:right="139" w:firstLine="0"/>
        <w:jc w:val="center"/>
        <w:rPr>
          <w:sz w:val="30"/>
        </w:rPr>
      </w:pPr>
      <w:r>
        <w:rPr>
          <w:color w:val="231F20"/>
          <w:w w:val="135"/>
          <w:sz w:val="30"/>
        </w:rPr>
        <w:t>La imagen de HeracLes como</w:t>
      </w:r>
    </w:p>
    <w:p>
      <w:pPr>
        <w:spacing w:line="417" w:lineRule="auto" w:before="255"/>
        <w:ind w:left="149" w:right="139" w:firstLine="0"/>
        <w:jc w:val="center"/>
        <w:rPr>
          <w:sz w:val="30"/>
        </w:rPr>
      </w:pPr>
      <w:r>
        <w:rPr/>
        <w:pict>
          <v:line style="position:absolute;mso-position-horizontal-relative:page;mso-position-vertical-relative:paragraph;z-index:-62920" from="53.999401pt,68.152217pt" to="342.850401pt,68.021217pt" stroked="true" strokeweight="1pt" strokecolor="#231f20">
            <w10:wrap type="none"/>
          </v:line>
        </w:pict>
      </w:r>
      <w:r>
        <w:rPr>
          <w:color w:val="231F20"/>
          <w:spacing w:val="6"/>
          <w:w w:val="135"/>
          <w:sz w:val="30"/>
        </w:rPr>
        <w:t>ejempLo</w:t>
      </w:r>
      <w:r>
        <w:rPr>
          <w:color w:val="231F20"/>
          <w:spacing w:val="-50"/>
          <w:w w:val="135"/>
          <w:sz w:val="30"/>
        </w:rPr>
        <w:t> </w:t>
      </w:r>
      <w:r>
        <w:rPr>
          <w:color w:val="231F20"/>
          <w:spacing w:val="4"/>
          <w:w w:val="135"/>
          <w:sz w:val="30"/>
        </w:rPr>
        <w:t>deL</w:t>
      </w:r>
      <w:r>
        <w:rPr>
          <w:color w:val="231F20"/>
          <w:spacing w:val="-50"/>
          <w:w w:val="135"/>
          <w:sz w:val="30"/>
        </w:rPr>
        <w:t> </w:t>
      </w:r>
      <w:r>
        <w:rPr>
          <w:color w:val="231F20"/>
          <w:spacing w:val="5"/>
          <w:w w:val="135"/>
          <w:sz w:val="30"/>
        </w:rPr>
        <w:t>Hombre</w:t>
      </w:r>
      <w:r>
        <w:rPr>
          <w:color w:val="231F20"/>
          <w:spacing w:val="-50"/>
          <w:w w:val="135"/>
          <w:sz w:val="30"/>
        </w:rPr>
        <w:t> </w:t>
      </w:r>
      <w:r>
        <w:rPr>
          <w:color w:val="231F20"/>
          <w:spacing w:val="5"/>
          <w:w w:val="135"/>
          <w:sz w:val="30"/>
        </w:rPr>
        <w:t>feLiz</w:t>
      </w:r>
      <w:r>
        <w:rPr>
          <w:color w:val="231F20"/>
          <w:spacing w:val="-50"/>
          <w:w w:val="135"/>
          <w:sz w:val="30"/>
        </w:rPr>
        <w:t> </w:t>
      </w:r>
      <w:r>
        <w:rPr>
          <w:color w:val="231F20"/>
          <w:spacing w:val="7"/>
          <w:w w:val="145"/>
          <w:sz w:val="30"/>
        </w:rPr>
        <w:t>dentro </w:t>
      </w:r>
      <w:r>
        <w:rPr>
          <w:color w:val="231F20"/>
          <w:spacing w:val="3"/>
          <w:w w:val="135"/>
          <w:sz w:val="30"/>
        </w:rPr>
        <w:t>de La </w:t>
      </w:r>
      <w:r>
        <w:rPr>
          <w:color w:val="231F20"/>
          <w:spacing w:val="6"/>
          <w:w w:val="135"/>
          <w:sz w:val="30"/>
        </w:rPr>
        <w:t>fiLosofía</w:t>
      </w:r>
      <w:r>
        <w:rPr>
          <w:color w:val="231F20"/>
          <w:spacing w:val="87"/>
          <w:w w:val="135"/>
          <w:sz w:val="30"/>
        </w:rPr>
        <w:t> </w:t>
      </w:r>
      <w:r>
        <w:rPr>
          <w:color w:val="231F20"/>
          <w:spacing w:val="7"/>
          <w:w w:val="135"/>
          <w:sz w:val="30"/>
        </w:rPr>
        <w:t>cínica</w:t>
      </w:r>
    </w:p>
    <w:p>
      <w:pPr>
        <w:pStyle w:val="BodyText"/>
        <w:spacing w:before="7"/>
        <w:rPr>
          <w:sz w:val="23"/>
        </w:rPr>
      </w:pPr>
    </w:p>
    <w:p>
      <w:pPr>
        <w:spacing w:before="56"/>
        <w:ind w:left="1698" w:right="-20" w:firstLine="0"/>
        <w:jc w:val="left"/>
        <w:rPr>
          <w:sz w:val="14"/>
        </w:rPr>
      </w:pPr>
      <w:r>
        <w:rPr>
          <w:color w:val="231F20"/>
          <w:spacing w:val="10"/>
          <w:w w:val="92"/>
          <w:sz w:val="20"/>
        </w:rPr>
        <w:t>F</w:t>
      </w:r>
      <w:r>
        <w:rPr>
          <w:color w:val="231F20"/>
          <w:spacing w:val="9"/>
          <w:w w:val="117"/>
          <w:sz w:val="14"/>
        </w:rPr>
        <w:t>i</w:t>
      </w:r>
      <w:r>
        <w:rPr>
          <w:color w:val="231F20"/>
          <w:spacing w:val="9"/>
          <w:w w:val="146"/>
          <w:sz w:val="14"/>
        </w:rPr>
        <w:t>d</w:t>
      </w:r>
      <w:r>
        <w:rPr>
          <w:color w:val="231F20"/>
          <w:spacing w:val="9"/>
          <w:w w:val="131"/>
          <w:sz w:val="14"/>
        </w:rPr>
        <w:t>e</w:t>
      </w:r>
      <w:r>
        <w:rPr>
          <w:color w:val="231F20"/>
          <w:w w:val="205"/>
          <w:sz w:val="14"/>
        </w:rPr>
        <w:t>l</w:t>
      </w:r>
      <w:r>
        <w:rPr>
          <w:color w:val="231F20"/>
          <w:sz w:val="14"/>
        </w:rPr>
        <w:t> </w:t>
      </w:r>
      <w:r>
        <w:rPr>
          <w:color w:val="231F20"/>
          <w:spacing w:val="5"/>
          <w:sz w:val="14"/>
        </w:rPr>
        <w:t> </w:t>
      </w:r>
      <w:r>
        <w:rPr>
          <w:color w:val="231F20"/>
          <w:spacing w:val="10"/>
          <w:w w:val="162"/>
          <w:sz w:val="20"/>
        </w:rPr>
        <w:t>a</w:t>
      </w:r>
      <w:r>
        <w:rPr>
          <w:color w:val="231F20"/>
          <w:spacing w:val="9"/>
          <w:w w:val="202"/>
          <w:sz w:val="14"/>
        </w:rPr>
        <w:t>r</w:t>
      </w:r>
      <w:r>
        <w:rPr>
          <w:color w:val="231F20"/>
          <w:spacing w:val="9"/>
          <w:w w:val="150"/>
          <w:sz w:val="14"/>
        </w:rPr>
        <w:t>g</w:t>
      </w:r>
      <w:r>
        <w:rPr>
          <w:color w:val="231F20"/>
          <w:spacing w:val="9"/>
          <w:w w:val="131"/>
          <w:sz w:val="14"/>
        </w:rPr>
        <w:t>e</w:t>
      </w:r>
      <w:r>
        <w:rPr>
          <w:color w:val="231F20"/>
          <w:spacing w:val="9"/>
          <w:w w:val="145"/>
          <w:sz w:val="14"/>
        </w:rPr>
        <w:t>n</w:t>
      </w:r>
      <w:r>
        <w:rPr>
          <w:color w:val="231F20"/>
          <w:spacing w:val="9"/>
          <w:w w:val="117"/>
          <w:sz w:val="14"/>
        </w:rPr>
        <w:t>i</w:t>
      </w:r>
      <w:r>
        <w:rPr>
          <w:color w:val="231F20"/>
          <w:w w:val="130"/>
          <w:sz w:val="14"/>
        </w:rPr>
        <w:t>s</w:t>
      </w:r>
      <w:r>
        <w:rPr>
          <w:color w:val="231F20"/>
          <w:sz w:val="14"/>
        </w:rPr>
        <w:t> </w:t>
      </w:r>
      <w:r>
        <w:rPr>
          <w:color w:val="231F20"/>
          <w:spacing w:val="5"/>
          <w:sz w:val="14"/>
        </w:rPr>
        <w:t> </w:t>
      </w:r>
      <w:r>
        <w:rPr>
          <w:color w:val="231F20"/>
          <w:spacing w:val="10"/>
          <w:w w:val="92"/>
          <w:sz w:val="20"/>
        </w:rPr>
        <w:t>F</w:t>
      </w:r>
      <w:r>
        <w:rPr>
          <w:color w:val="231F20"/>
          <w:spacing w:val="9"/>
          <w:w w:val="205"/>
          <w:sz w:val="14"/>
        </w:rPr>
        <w:t>l</w:t>
      </w:r>
      <w:r>
        <w:rPr>
          <w:color w:val="231F20"/>
          <w:spacing w:val="9"/>
          <w:w w:val="160"/>
          <w:sz w:val="14"/>
        </w:rPr>
        <w:t>o</w:t>
      </w:r>
      <w:r>
        <w:rPr>
          <w:color w:val="231F20"/>
          <w:spacing w:val="9"/>
          <w:w w:val="202"/>
          <w:sz w:val="14"/>
        </w:rPr>
        <w:t>r</w:t>
      </w:r>
      <w:r>
        <w:rPr>
          <w:color w:val="231F20"/>
          <w:spacing w:val="9"/>
          <w:w w:val="131"/>
          <w:sz w:val="14"/>
        </w:rPr>
        <w:t>e</w:t>
      </w:r>
      <w:r>
        <w:rPr>
          <w:color w:val="231F20"/>
          <w:w w:val="130"/>
          <w:sz w:val="14"/>
        </w:rPr>
        <w:t>s</w:t>
      </w:r>
      <w:r>
        <w:rPr>
          <w:color w:val="231F20"/>
          <w:sz w:val="14"/>
        </w:rPr>
        <w:t> </w:t>
      </w:r>
      <w:r>
        <w:rPr>
          <w:color w:val="231F20"/>
          <w:spacing w:val="5"/>
          <w:sz w:val="14"/>
        </w:rPr>
        <w:t> </w:t>
      </w:r>
      <w:r>
        <w:rPr>
          <w:color w:val="231F20"/>
          <w:spacing w:val="10"/>
          <w:w w:val="110"/>
          <w:sz w:val="20"/>
        </w:rPr>
        <w:t>Q</w:t>
      </w:r>
      <w:r>
        <w:rPr>
          <w:color w:val="231F20"/>
          <w:spacing w:val="9"/>
          <w:w w:val="96"/>
          <w:sz w:val="14"/>
        </w:rPr>
        <w:t>U</w:t>
      </w:r>
      <w:r>
        <w:rPr>
          <w:color w:val="231F20"/>
          <w:spacing w:val="9"/>
          <w:w w:val="117"/>
          <w:sz w:val="14"/>
        </w:rPr>
        <w:t>i</w:t>
      </w:r>
      <w:r>
        <w:rPr>
          <w:color w:val="231F20"/>
          <w:spacing w:val="9"/>
          <w:w w:val="202"/>
          <w:sz w:val="14"/>
        </w:rPr>
        <w:t>r</w:t>
      </w:r>
      <w:r>
        <w:rPr>
          <w:color w:val="231F20"/>
          <w:spacing w:val="9"/>
          <w:w w:val="160"/>
          <w:sz w:val="14"/>
        </w:rPr>
        <w:t>o</w:t>
      </w:r>
      <w:r>
        <w:rPr>
          <w:color w:val="231F20"/>
          <w:w w:val="132"/>
          <w:sz w:val="14"/>
        </w:rPr>
        <w:t>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drawing>
          <wp:anchor distT="0" distB="0" distL="0" distR="0" allowOverlap="1" layoutInCell="1" locked="0" behindDoc="0" simplePos="0" relativeHeight="0">
            <wp:simplePos x="0" y="0"/>
            <wp:positionH relativeFrom="page">
              <wp:posOffset>2254034</wp:posOffset>
            </wp:positionH>
            <wp:positionV relativeFrom="paragraph">
              <wp:posOffset>125454</wp:posOffset>
            </wp:positionV>
            <wp:extent cx="559209" cy="497681"/>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559209" cy="497681"/>
                    </a:xfrm>
                    <a:prstGeom prst="rect">
                      <a:avLst/>
                    </a:prstGeom>
                  </pic:spPr>
                </pic:pic>
              </a:graphicData>
            </a:graphic>
          </wp:anchor>
        </w:drawing>
      </w:r>
    </w:p>
    <w:p>
      <w:pPr>
        <w:spacing w:before="19"/>
        <w:ind w:left="139" w:right="139" w:firstLine="0"/>
        <w:jc w:val="center"/>
        <w:rPr>
          <w:rFonts w:ascii="Palatino Linotype" w:hAnsi="Palatino Linotype"/>
          <w:i/>
          <w:sz w:val="20"/>
        </w:rPr>
      </w:pPr>
      <w:r>
        <w:rPr>
          <w:rFonts w:ascii="Palatino Linotype" w:hAnsi="Palatino Linotype"/>
          <w:i/>
          <w:color w:val="231F20"/>
          <w:sz w:val="20"/>
        </w:rPr>
        <w:t>“2012, Año Internacional de la Energía Sostenible para   Todos”</w:t>
      </w:r>
    </w:p>
    <w:p>
      <w:pPr>
        <w:spacing w:before="90"/>
        <w:ind w:left="136" w:right="139" w:firstLine="0"/>
        <w:jc w:val="center"/>
        <w:rPr>
          <w:rFonts w:ascii="Palatino Linotype" w:hAnsi="Palatino Linotype"/>
          <w:sz w:val="14"/>
        </w:rPr>
      </w:pPr>
      <w:r>
        <w:rPr>
          <w:rFonts w:ascii="Palatino Linotype" w:hAnsi="Palatino Linotype"/>
          <w:color w:val="231F20"/>
          <w:spacing w:val="5"/>
          <w:w w:val="105"/>
          <w:sz w:val="20"/>
        </w:rPr>
        <w:t>U</w:t>
      </w:r>
      <w:r>
        <w:rPr>
          <w:rFonts w:ascii="Palatino Linotype" w:hAnsi="Palatino Linotype"/>
          <w:color w:val="231F20"/>
          <w:spacing w:val="5"/>
          <w:w w:val="141"/>
          <w:sz w:val="14"/>
        </w:rPr>
        <w:t>n</w:t>
      </w:r>
      <w:r>
        <w:rPr>
          <w:rFonts w:ascii="Palatino Linotype" w:hAnsi="Palatino Linotype"/>
          <w:color w:val="231F20"/>
          <w:spacing w:val="5"/>
          <w:w w:val="150"/>
          <w:sz w:val="14"/>
        </w:rPr>
        <w:t>i</w:t>
      </w:r>
      <w:r>
        <w:rPr>
          <w:rFonts w:ascii="Palatino Linotype" w:hAnsi="Palatino Linotype"/>
          <w:color w:val="231F20"/>
          <w:spacing w:val="5"/>
          <w:w w:val="135"/>
          <w:sz w:val="14"/>
        </w:rPr>
        <w:t>v</w:t>
      </w:r>
      <w:r>
        <w:rPr>
          <w:rFonts w:ascii="Palatino Linotype" w:hAnsi="Palatino Linotype"/>
          <w:color w:val="231F20"/>
          <w:spacing w:val="5"/>
          <w:w w:val="137"/>
          <w:sz w:val="14"/>
        </w:rPr>
        <w:t>e</w:t>
      </w:r>
      <w:r>
        <w:rPr>
          <w:rFonts w:ascii="Palatino Linotype" w:hAnsi="Palatino Linotype"/>
          <w:color w:val="231F20"/>
          <w:spacing w:val="5"/>
          <w:w w:val="180"/>
          <w:sz w:val="14"/>
        </w:rPr>
        <w:t>r</w:t>
      </w:r>
      <w:r>
        <w:rPr>
          <w:rFonts w:ascii="Palatino Linotype" w:hAnsi="Palatino Linotype"/>
          <w:color w:val="231F20"/>
          <w:spacing w:val="4"/>
          <w:w w:val="129"/>
          <w:sz w:val="14"/>
        </w:rPr>
        <w:t>s</w:t>
      </w:r>
      <w:r>
        <w:rPr>
          <w:rFonts w:ascii="Palatino Linotype" w:hAnsi="Palatino Linotype"/>
          <w:color w:val="231F20"/>
          <w:spacing w:val="5"/>
          <w:w w:val="150"/>
          <w:sz w:val="14"/>
        </w:rPr>
        <w:t>i</w:t>
      </w:r>
      <w:r>
        <w:rPr>
          <w:rFonts w:ascii="Palatino Linotype" w:hAnsi="Palatino Linotype"/>
          <w:color w:val="231F20"/>
          <w:spacing w:val="5"/>
          <w:w w:val="125"/>
          <w:sz w:val="14"/>
        </w:rPr>
        <w:t>d</w:t>
      </w:r>
      <w:r>
        <w:rPr>
          <w:rFonts w:ascii="Palatino Linotype" w:hAnsi="Palatino Linotype"/>
          <w:color w:val="231F20"/>
          <w:spacing w:val="5"/>
          <w:w w:val="132"/>
          <w:sz w:val="14"/>
        </w:rPr>
        <w:t>a</w:t>
      </w:r>
      <w:r>
        <w:rPr>
          <w:rFonts w:ascii="Palatino Linotype" w:hAnsi="Palatino Linotype"/>
          <w:color w:val="231F20"/>
          <w:w w:val="125"/>
          <w:sz w:val="14"/>
        </w:rPr>
        <w:t>d</w:t>
      </w:r>
      <w:r>
        <w:rPr>
          <w:rFonts w:ascii="Palatino Linotype" w:hAnsi="Palatino Linotype"/>
          <w:color w:val="231F20"/>
          <w:sz w:val="14"/>
        </w:rPr>
        <w:t> </w:t>
      </w:r>
      <w:r>
        <w:rPr>
          <w:rFonts w:ascii="Palatino Linotype" w:hAnsi="Palatino Linotype"/>
          <w:color w:val="231F20"/>
          <w:spacing w:val="-6"/>
          <w:sz w:val="14"/>
        </w:rPr>
        <w:t> </w:t>
      </w:r>
      <w:r>
        <w:rPr>
          <w:rFonts w:ascii="Palatino Linotype" w:hAnsi="Palatino Linotype"/>
          <w:color w:val="231F20"/>
          <w:spacing w:val="5"/>
          <w:w w:val="132"/>
          <w:sz w:val="20"/>
        </w:rPr>
        <w:t>a</w:t>
      </w:r>
      <w:r>
        <w:rPr>
          <w:rFonts w:ascii="Palatino Linotype" w:hAnsi="Palatino Linotype"/>
          <w:color w:val="231F20"/>
          <w:spacing w:val="5"/>
          <w:w w:val="105"/>
          <w:sz w:val="14"/>
        </w:rPr>
        <w:t>U</w:t>
      </w:r>
      <w:r>
        <w:rPr>
          <w:rFonts w:ascii="Palatino Linotype" w:hAnsi="Palatino Linotype"/>
          <w:color w:val="231F20"/>
          <w:spacing w:val="5"/>
          <w:w w:val="223"/>
          <w:sz w:val="14"/>
        </w:rPr>
        <w:t>t</w:t>
      </w:r>
      <w:r>
        <w:rPr>
          <w:rFonts w:ascii="Palatino Linotype" w:hAnsi="Palatino Linotype"/>
          <w:color w:val="231F20"/>
          <w:spacing w:val="5"/>
          <w:w w:val="150"/>
          <w:sz w:val="14"/>
        </w:rPr>
        <w:t>ó</w:t>
      </w:r>
      <w:r>
        <w:rPr>
          <w:rFonts w:ascii="Palatino Linotype" w:hAnsi="Palatino Linotype"/>
          <w:color w:val="231F20"/>
          <w:spacing w:val="5"/>
          <w:w w:val="141"/>
          <w:sz w:val="14"/>
        </w:rPr>
        <w:t>n</w:t>
      </w:r>
      <w:r>
        <w:rPr>
          <w:rFonts w:ascii="Palatino Linotype" w:hAnsi="Palatino Linotype"/>
          <w:color w:val="231F20"/>
          <w:spacing w:val="5"/>
          <w:w w:val="150"/>
          <w:sz w:val="14"/>
        </w:rPr>
        <w:t>o</w:t>
      </w:r>
      <w:r>
        <w:rPr>
          <w:rFonts w:ascii="Palatino Linotype" w:hAnsi="Palatino Linotype"/>
          <w:color w:val="231F20"/>
          <w:spacing w:val="5"/>
          <w:w w:val="105"/>
          <w:sz w:val="14"/>
        </w:rPr>
        <w:t>m</w:t>
      </w:r>
      <w:r>
        <w:rPr>
          <w:rFonts w:ascii="Palatino Linotype" w:hAnsi="Palatino Linotype"/>
          <w:color w:val="231F20"/>
          <w:w w:val="132"/>
          <w:sz w:val="14"/>
        </w:rPr>
        <w:t>a</w:t>
      </w:r>
      <w:r>
        <w:rPr>
          <w:rFonts w:ascii="Palatino Linotype" w:hAnsi="Palatino Linotype"/>
          <w:color w:val="231F20"/>
          <w:sz w:val="14"/>
        </w:rPr>
        <w:t> </w:t>
      </w:r>
      <w:r>
        <w:rPr>
          <w:rFonts w:ascii="Palatino Linotype" w:hAnsi="Palatino Linotype"/>
          <w:color w:val="231F20"/>
          <w:spacing w:val="-6"/>
          <w:sz w:val="14"/>
        </w:rPr>
        <w:t> </w:t>
      </w:r>
      <w:r>
        <w:rPr>
          <w:rFonts w:ascii="Palatino Linotype" w:hAnsi="Palatino Linotype"/>
          <w:color w:val="231F20"/>
          <w:spacing w:val="5"/>
          <w:w w:val="125"/>
          <w:sz w:val="14"/>
        </w:rPr>
        <w:t>d</w:t>
      </w:r>
      <w:r>
        <w:rPr>
          <w:rFonts w:ascii="Palatino Linotype" w:hAnsi="Palatino Linotype"/>
          <w:color w:val="231F20"/>
          <w:spacing w:val="5"/>
          <w:w w:val="137"/>
          <w:sz w:val="14"/>
        </w:rPr>
        <w:t>e</w:t>
      </w:r>
      <w:r>
        <w:rPr>
          <w:rFonts w:ascii="Palatino Linotype" w:hAnsi="Palatino Linotype"/>
          <w:color w:val="231F20"/>
          <w:w w:val="226"/>
          <w:sz w:val="14"/>
        </w:rPr>
        <w:t>l</w:t>
      </w:r>
      <w:r>
        <w:rPr>
          <w:rFonts w:ascii="Palatino Linotype" w:hAnsi="Palatino Linotype"/>
          <w:color w:val="231F20"/>
          <w:sz w:val="14"/>
        </w:rPr>
        <w:t> </w:t>
      </w:r>
      <w:r>
        <w:rPr>
          <w:rFonts w:ascii="Palatino Linotype" w:hAnsi="Palatino Linotype"/>
          <w:color w:val="231F20"/>
          <w:spacing w:val="-6"/>
          <w:sz w:val="14"/>
        </w:rPr>
        <w:t> </w:t>
      </w:r>
      <w:r>
        <w:rPr>
          <w:rFonts w:ascii="Palatino Linotype" w:hAnsi="Palatino Linotype"/>
          <w:color w:val="231F20"/>
          <w:spacing w:val="5"/>
          <w:w w:val="137"/>
          <w:sz w:val="20"/>
        </w:rPr>
        <w:t>e</w:t>
      </w:r>
      <w:r>
        <w:rPr>
          <w:rFonts w:ascii="Palatino Linotype" w:hAnsi="Palatino Linotype"/>
          <w:color w:val="231F20"/>
          <w:spacing w:val="4"/>
          <w:w w:val="129"/>
          <w:sz w:val="14"/>
        </w:rPr>
        <w:t>s</w:t>
      </w:r>
      <w:r>
        <w:rPr>
          <w:rFonts w:ascii="Palatino Linotype" w:hAnsi="Palatino Linotype"/>
          <w:color w:val="231F20"/>
          <w:spacing w:val="-4"/>
          <w:w w:val="223"/>
          <w:sz w:val="14"/>
        </w:rPr>
        <w:t>t</w:t>
      </w:r>
      <w:r>
        <w:rPr>
          <w:rFonts w:ascii="Palatino Linotype" w:hAnsi="Palatino Linotype"/>
          <w:color w:val="231F20"/>
          <w:spacing w:val="5"/>
          <w:w w:val="132"/>
          <w:sz w:val="14"/>
        </w:rPr>
        <w:t>a</w:t>
      </w:r>
      <w:r>
        <w:rPr>
          <w:rFonts w:ascii="Palatino Linotype" w:hAnsi="Palatino Linotype"/>
          <w:color w:val="231F20"/>
          <w:spacing w:val="5"/>
          <w:w w:val="125"/>
          <w:sz w:val="14"/>
        </w:rPr>
        <w:t>d</w:t>
      </w:r>
      <w:r>
        <w:rPr>
          <w:rFonts w:ascii="Palatino Linotype" w:hAnsi="Palatino Linotype"/>
          <w:color w:val="231F20"/>
          <w:w w:val="150"/>
          <w:sz w:val="14"/>
        </w:rPr>
        <w:t>o</w:t>
      </w:r>
      <w:r>
        <w:rPr>
          <w:rFonts w:ascii="Palatino Linotype" w:hAnsi="Palatino Linotype"/>
          <w:color w:val="231F20"/>
          <w:sz w:val="14"/>
        </w:rPr>
        <w:t> </w:t>
      </w:r>
      <w:r>
        <w:rPr>
          <w:rFonts w:ascii="Palatino Linotype" w:hAnsi="Palatino Linotype"/>
          <w:color w:val="231F20"/>
          <w:spacing w:val="-6"/>
          <w:sz w:val="14"/>
        </w:rPr>
        <w:t> </w:t>
      </w:r>
      <w:r>
        <w:rPr>
          <w:rFonts w:ascii="Palatino Linotype" w:hAnsi="Palatino Linotype"/>
          <w:color w:val="231F20"/>
          <w:spacing w:val="5"/>
          <w:w w:val="125"/>
          <w:sz w:val="14"/>
        </w:rPr>
        <w:t>d</w:t>
      </w:r>
      <w:r>
        <w:rPr>
          <w:rFonts w:ascii="Palatino Linotype" w:hAnsi="Palatino Linotype"/>
          <w:color w:val="231F20"/>
          <w:w w:val="137"/>
          <w:sz w:val="14"/>
        </w:rPr>
        <w:t>e</w:t>
      </w:r>
      <w:r>
        <w:rPr>
          <w:rFonts w:ascii="Palatino Linotype" w:hAnsi="Palatino Linotype"/>
          <w:color w:val="231F20"/>
          <w:sz w:val="14"/>
        </w:rPr>
        <w:t> </w:t>
      </w:r>
      <w:r>
        <w:rPr>
          <w:rFonts w:ascii="Palatino Linotype" w:hAnsi="Palatino Linotype"/>
          <w:color w:val="231F20"/>
          <w:spacing w:val="-6"/>
          <w:sz w:val="14"/>
        </w:rPr>
        <w:t> </w:t>
      </w:r>
      <w:r>
        <w:rPr>
          <w:rFonts w:ascii="Palatino Linotype" w:hAnsi="Palatino Linotype"/>
          <w:color w:val="231F20"/>
          <w:spacing w:val="5"/>
          <w:w w:val="105"/>
          <w:sz w:val="20"/>
        </w:rPr>
        <w:t>m</w:t>
      </w:r>
      <w:r>
        <w:rPr>
          <w:rFonts w:ascii="Palatino Linotype" w:hAnsi="Palatino Linotype"/>
          <w:color w:val="231F20"/>
          <w:spacing w:val="5"/>
          <w:w w:val="137"/>
          <w:sz w:val="14"/>
        </w:rPr>
        <w:t>é</w:t>
      </w:r>
      <w:r>
        <w:rPr>
          <w:rFonts w:ascii="Palatino Linotype" w:hAnsi="Palatino Linotype"/>
          <w:color w:val="231F20"/>
          <w:spacing w:val="5"/>
          <w:w w:val="148"/>
          <w:sz w:val="14"/>
        </w:rPr>
        <w:t>x</w:t>
      </w:r>
      <w:r>
        <w:rPr>
          <w:rFonts w:ascii="Palatino Linotype" w:hAnsi="Palatino Linotype"/>
          <w:color w:val="231F20"/>
          <w:spacing w:val="5"/>
          <w:w w:val="150"/>
          <w:sz w:val="14"/>
        </w:rPr>
        <w:t>i</w:t>
      </w:r>
      <w:r>
        <w:rPr>
          <w:rFonts w:ascii="Palatino Linotype" w:hAnsi="Palatino Linotype"/>
          <w:color w:val="231F20"/>
          <w:spacing w:val="5"/>
          <w:w w:val="160"/>
          <w:sz w:val="14"/>
        </w:rPr>
        <w:t>c</w:t>
      </w:r>
      <w:r>
        <w:rPr>
          <w:rFonts w:ascii="Palatino Linotype" w:hAnsi="Palatino Linotype"/>
          <w:color w:val="231F20"/>
          <w:w w:val="150"/>
          <w:sz w:val="14"/>
        </w:rPr>
        <w:t>o</w:t>
      </w:r>
    </w:p>
    <w:p>
      <w:pPr>
        <w:spacing w:after="0"/>
        <w:jc w:val="center"/>
        <w:rPr>
          <w:rFonts w:ascii="Palatino Linotype" w:hAnsi="Palatino Linotype"/>
          <w:sz w:val="14"/>
        </w:rPr>
        <w:sectPr>
          <w:pgSz w:w="7940" w:h="12480"/>
          <w:pgMar w:top="1160" w:bottom="280" w:left="960" w:right="96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19"/>
        </w:rPr>
      </w:pPr>
    </w:p>
    <w:p>
      <w:pPr>
        <w:spacing w:before="71"/>
        <w:ind w:left="426" w:right="422" w:firstLine="0"/>
        <w:jc w:val="center"/>
        <w:rPr>
          <w:sz w:val="16"/>
        </w:rPr>
      </w:pPr>
      <w:r>
        <w:rPr>
          <w:color w:val="231F20"/>
          <w:sz w:val="16"/>
        </w:rPr>
        <w:t>1</w:t>
      </w:r>
      <w:r>
        <w:rPr>
          <w:color w:val="231F20"/>
          <w:position w:val="5"/>
          <w:sz w:val="9"/>
        </w:rPr>
        <w:t>a  </w:t>
      </w:r>
      <w:r>
        <w:rPr>
          <w:color w:val="231F20"/>
          <w:sz w:val="16"/>
        </w:rPr>
        <w:t>edición 2012</w:t>
      </w:r>
    </w:p>
    <w:p>
      <w:pPr>
        <w:pStyle w:val="BodyText"/>
        <w:rPr>
          <w:sz w:val="16"/>
        </w:rPr>
      </w:pPr>
    </w:p>
    <w:p>
      <w:pPr>
        <w:pStyle w:val="BodyText"/>
        <w:spacing w:before="4"/>
        <w:rPr>
          <w:sz w:val="17"/>
        </w:rPr>
      </w:pPr>
    </w:p>
    <w:p>
      <w:pPr>
        <w:spacing w:before="0"/>
        <w:ind w:left="426" w:right="422" w:firstLine="0"/>
        <w:jc w:val="center"/>
        <w:rPr>
          <w:sz w:val="16"/>
        </w:rPr>
      </w:pPr>
      <w:r>
        <w:rPr>
          <w:color w:val="231F20"/>
          <w:w w:val="105"/>
          <w:sz w:val="16"/>
        </w:rPr>
        <w:t>© fidel argenis flores  Quiroz</w:t>
      </w:r>
    </w:p>
    <w:p>
      <w:pPr>
        <w:spacing w:line="312" w:lineRule="auto" w:before="77"/>
        <w:ind w:left="1481" w:right="1477" w:firstLine="208"/>
        <w:jc w:val="left"/>
        <w:rPr>
          <w:rFonts w:ascii="Palatino Linotype" w:hAnsi="Palatino Linotype"/>
          <w:i/>
          <w:sz w:val="16"/>
        </w:rPr>
      </w:pPr>
      <w:r>
        <w:rPr>
          <w:rFonts w:ascii="Palatino Linotype" w:hAnsi="Palatino Linotype"/>
          <w:i/>
          <w:color w:val="231F20"/>
          <w:spacing w:val="4"/>
          <w:sz w:val="16"/>
        </w:rPr>
        <w:t>La </w:t>
      </w:r>
      <w:r>
        <w:rPr>
          <w:rFonts w:ascii="Palatino Linotype" w:hAnsi="Palatino Linotype"/>
          <w:i/>
          <w:color w:val="231F20"/>
          <w:sz w:val="16"/>
        </w:rPr>
        <w:t>imagen de Heracles como ejemplo  </w:t>
      </w:r>
      <w:r>
        <w:rPr>
          <w:rFonts w:ascii="Palatino Linotype" w:hAnsi="Palatino Linotype"/>
          <w:i/>
          <w:color w:val="231F20"/>
          <w:sz w:val="16"/>
        </w:rPr>
        <w:t>del hombre feliz dentro de la filosofía</w:t>
      </w:r>
      <w:r>
        <w:rPr>
          <w:rFonts w:ascii="Palatino Linotype" w:hAnsi="Palatino Linotype"/>
          <w:i/>
          <w:color w:val="231F20"/>
          <w:spacing w:val="30"/>
          <w:sz w:val="16"/>
        </w:rPr>
        <w:t> </w:t>
      </w:r>
      <w:r>
        <w:rPr>
          <w:rFonts w:ascii="Palatino Linotype" w:hAnsi="Palatino Linotype"/>
          <w:i/>
          <w:color w:val="231F20"/>
          <w:sz w:val="16"/>
        </w:rPr>
        <w:t>cínica</w:t>
      </w:r>
    </w:p>
    <w:p>
      <w:pPr>
        <w:pStyle w:val="BodyText"/>
        <w:spacing w:before="9"/>
        <w:rPr>
          <w:rFonts w:ascii="Palatino Linotype"/>
          <w:i/>
        </w:rPr>
      </w:pPr>
    </w:p>
    <w:p>
      <w:pPr>
        <w:spacing w:line="364" w:lineRule="auto" w:before="0"/>
        <w:ind w:left="1330" w:right="1324" w:firstLine="766"/>
        <w:jc w:val="left"/>
        <w:rPr>
          <w:sz w:val="16"/>
        </w:rPr>
      </w:pPr>
      <w:r>
        <w:rPr>
          <w:color w:val="231F20"/>
          <w:sz w:val="16"/>
        </w:rPr>
        <w:t>© </w:t>
      </w:r>
      <w:r>
        <w:rPr>
          <w:color w:val="231F20"/>
          <w:spacing w:val="3"/>
          <w:sz w:val="16"/>
        </w:rPr>
        <w:t>derechos </w:t>
      </w:r>
      <w:r>
        <w:rPr>
          <w:color w:val="231F20"/>
          <w:spacing w:val="4"/>
          <w:sz w:val="16"/>
        </w:rPr>
        <w:t>reservados </w:t>
      </w:r>
      <w:r>
        <w:rPr>
          <w:color w:val="231F20"/>
          <w:spacing w:val="3"/>
          <w:sz w:val="16"/>
        </w:rPr>
        <w:t>Universidad  autónoma  </w:t>
      </w:r>
      <w:r>
        <w:rPr>
          <w:color w:val="231F20"/>
          <w:spacing w:val="2"/>
          <w:sz w:val="16"/>
        </w:rPr>
        <w:t>del  </w:t>
      </w:r>
      <w:r>
        <w:rPr>
          <w:color w:val="231F20"/>
          <w:spacing w:val="3"/>
          <w:sz w:val="16"/>
        </w:rPr>
        <w:t>estado  </w:t>
      </w:r>
      <w:r>
        <w:rPr>
          <w:color w:val="231F20"/>
          <w:sz w:val="16"/>
        </w:rPr>
        <w:t>de</w:t>
      </w:r>
      <w:r>
        <w:rPr>
          <w:color w:val="231F20"/>
          <w:spacing w:val="-9"/>
          <w:sz w:val="16"/>
        </w:rPr>
        <w:t> </w:t>
      </w:r>
      <w:r>
        <w:rPr>
          <w:color w:val="231F20"/>
          <w:spacing w:val="4"/>
          <w:sz w:val="16"/>
        </w:rPr>
        <w:t>méxico</w:t>
      </w:r>
    </w:p>
    <w:p>
      <w:pPr>
        <w:spacing w:line="364" w:lineRule="auto" w:before="4"/>
        <w:ind w:left="1869" w:right="1864" w:firstLine="0"/>
        <w:jc w:val="center"/>
        <w:rPr>
          <w:sz w:val="16"/>
        </w:rPr>
      </w:pPr>
      <w:r>
        <w:rPr>
          <w:color w:val="231F20"/>
          <w:w w:val="105"/>
          <w:sz w:val="16"/>
        </w:rPr>
        <w:t>av. instituto Literario 100 ote. </w:t>
      </w:r>
      <w:r>
        <w:rPr>
          <w:color w:val="231F20"/>
          <w:w w:val="231"/>
          <w:sz w:val="16"/>
        </w:rPr>
        <w:t>t</w:t>
      </w:r>
      <w:r>
        <w:rPr>
          <w:color w:val="231F20"/>
          <w:w w:val="99"/>
          <w:sz w:val="16"/>
        </w:rPr>
        <w:t>oluca,</w:t>
      </w:r>
      <w:r>
        <w:rPr>
          <w:color w:val="231F20"/>
          <w:sz w:val="16"/>
        </w:rPr>
        <w:t> </w:t>
      </w:r>
      <w:r>
        <w:rPr>
          <w:color w:val="231F20"/>
          <w:w w:val="131"/>
          <w:sz w:val="16"/>
        </w:rPr>
        <w:t>e</w:t>
      </w:r>
      <w:r>
        <w:rPr>
          <w:color w:val="231F20"/>
          <w:w w:val="99"/>
          <w:sz w:val="16"/>
        </w:rPr>
        <w:t>stado</w:t>
      </w:r>
      <w:r>
        <w:rPr>
          <w:color w:val="231F20"/>
          <w:sz w:val="16"/>
        </w:rPr>
        <w:t> </w:t>
      </w:r>
      <w:r>
        <w:rPr>
          <w:color w:val="231F20"/>
          <w:w w:val="105"/>
          <w:sz w:val="16"/>
        </w:rPr>
        <w:t>de</w:t>
      </w:r>
      <w:r>
        <w:rPr>
          <w:color w:val="231F20"/>
          <w:sz w:val="16"/>
        </w:rPr>
        <w:t> </w:t>
      </w:r>
      <w:r>
        <w:rPr>
          <w:color w:val="231F20"/>
          <w:w w:val="113"/>
          <w:sz w:val="16"/>
        </w:rPr>
        <w:t>m</w:t>
      </w:r>
      <w:r>
        <w:rPr>
          <w:color w:val="231F20"/>
          <w:w w:val="99"/>
          <w:sz w:val="16"/>
        </w:rPr>
        <w:t>éxico</w:t>
      </w:r>
    </w:p>
    <w:p>
      <w:pPr>
        <w:spacing w:line="364" w:lineRule="auto" w:before="4"/>
        <w:ind w:left="2091" w:right="1477" w:firstLine="133"/>
        <w:jc w:val="left"/>
        <w:rPr>
          <w:sz w:val="16"/>
        </w:rPr>
      </w:pPr>
      <w:r>
        <w:rPr>
          <w:color w:val="231F20"/>
          <w:sz w:val="16"/>
        </w:rPr>
        <w:t>c.p. 50000, méxico </w:t>
      </w:r>
      <w:hyperlink r:id="rId7">
        <w:r>
          <w:rPr>
            <w:color w:val="231F20"/>
            <w:w w:val="95"/>
            <w:sz w:val="16"/>
          </w:rPr>
          <w:t>http://www.uaemex.mx/</w:t>
        </w:r>
      </w:hyperlink>
    </w:p>
    <w:p>
      <w:pPr>
        <w:pStyle w:val="BodyText"/>
        <w:rPr>
          <w:sz w:val="16"/>
        </w:rPr>
      </w:pPr>
    </w:p>
    <w:p>
      <w:pPr>
        <w:pStyle w:val="BodyText"/>
        <w:rPr>
          <w:sz w:val="16"/>
        </w:rPr>
      </w:pPr>
    </w:p>
    <w:p>
      <w:pPr>
        <w:pStyle w:val="BodyText"/>
        <w:spacing w:before="8"/>
        <w:rPr>
          <w:sz w:val="17"/>
        </w:rPr>
      </w:pPr>
    </w:p>
    <w:p>
      <w:pPr>
        <w:spacing w:before="0"/>
        <w:ind w:left="426" w:right="423" w:firstLine="0"/>
        <w:jc w:val="center"/>
        <w:rPr>
          <w:sz w:val="16"/>
        </w:rPr>
      </w:pPr>
      <w:r>
        <w:rPr>
          <w:color w:val="231F20"/>
          <w:sz w:val="16"/>
        </w:rPr>
        <w:t>se prohíbe la reproducción total o parcial de esta obra</w:t>
      </w:r>
    </w:p>
    <w:p>
      <w:pPr>
        <w:spacing w:line="364" w:lineRule="auto" w:before="96"/>
        <w:ind w:left="426" w:right="421" w:firstLine="0"/>
        <w:jc w:val="center"/>
        <w:rPr>
          <w:sz w:val="16"/>
        </w:rPr>
      </w:pPr>
      <w:r>
        <w:rPr>
          <w:color w:val="231F20"/>
          <w:sz w:val="16"/>
        </w:rPr>
        <w:t>–incluyendo el diseño tipográfico y de portada– sea cual fuere el medio, electrónico o mecánico sin el consentimiento por  escrito</w:t>
      </w:r>
    </w:p>
    <w:p>
      <w:pPr>
        <w:spacing w:line="201" w:lineRule="exact" w:before="0"/>
        <w:ind w:left="425" w:right="425" w:firstLine="0"/>
        <w:jc w:val="center"/>
        <w:rPr>
          <w:rFonts w:ascii="Palatino Linotype" w:hAnsi="Palatino Linotype"/>
          <w:sz w:val="16"/>
        </w:rPr>
      </w:pPr>
      <w:r>
        <w:rPr>
          <w:color w:val="231F20"/>
          <w:sz w:val="16"/>
        </w:rPr>
        <w:t>de  la  Universidad autónoma del estado de    méxico</w:t>
      </w:r>
      <w:r>
        <w:rPr>
          <w:rFonts w:ascii="Palatino Linotype" w:hAnsi="Palatino Linotype"/>
          <w:color w:val="231F20"/>
          <w:sz w:val="16"/>
        </w:rPr>
        <w:t>.</w:t>
      </w:r>
    </w:p>
    <w:p>
      <w:pPr>
        <w:pStyle w:val="BodyText"/>
        <w:rPr>
          <w:rFonts w:ascii="Palatino Linotype"/>
          <w:sz w:val="16"/>
        </w:rPr>
      </w:pPr>
    </w:p>
    <w:p>
      <w:pPr>
        <w:spacing w:before="136"/>
        <w:ind w:left="426" w:right="422" w:firstLine="0"/>
        <w:jc w:val="center"/>
        <w:rPr>
          <w:rFonts w:ascii="Palatino Linotype"/>
          <w:sz w:val="16"/>
        </w:rPr>
      </w:pPr>
      <w:r>
        <w:rPr>
          <w:rFonts w:ascii="Palatino Linotype"/>
          <w:color w:val="231F20"/>
          <w:w w:val="110"/>
          <w:sz w:val="16"/>
        </w:rPr>
        <w:t>ISBN 978-607-422-382-8</w:t>
      </w:r>
    </w:p>
    <w:p>
      <w:pPr>
        <w:pStyle w:val="BodyText"/>
        <w:rPr>
          <w:rFonts w:ascii="Palatino Linotype"/>
          <w:sz w:val="16"/>
        </w:rPr>
      </w:pPr>
    </w:p>
    <w:p>
      <w:pPr>
        <w:pStyle w:val="BodyText"/>
        <w:spacing w:before="3"/>
        <w:rPr>
          <w:rFonts w:ascii="Palatino Linotype"/>
          <w:sz w:val="12"/>
        </w:rPr>
      </w:pPr>
    </w:p>
    <w:p>
      <w:pPr>
        <w:spacing w:before="0"/>
        <w:ind w:left="426" w:right="423" w:firstLine="0"/>
        <w:jc w:val="center"/>
        <w:rPr>
          <w:sz w:val="14"/>
        </w:rPr>
      </w:pPr>
      <w:r>
        <w:rPr>
          <w:color w:val="231F20"/>
          <w:sz w:val="14"/>
        </w:rPr>
        <w:t>impreso y  hecho en  méxico</w:t>
      </w:r>
    </w:p>
    <w:p>
      <w:pPr>
        <w:spacing w:before="102"/>
        <w:ind w:left="426" w:right="423" w:firstLine="0"/>
        <w:jc w:val="center"/>
        <w:rPr>
          <w:rFonts w:ascii="Palatino Linotype"/>
          <w:i/>
          <w:sz w:val="14"/>
        </w:rPr>
      </w:pPr>
      <w:r>
        <w:rPr>
          <w:rFonts w:ascii="Palatino Linotype"/>
          <w:i/>
          <w:color w:val="231F20"/>
          <w:sz w:val="14"/>
        </w:rPr>
        <w:t>Printed and made in Mexico</w:t>
      </w:r>
    </w:p>
    <w:p>
      <w:pPr>
        <w:spacing w:after="0"/>
        <w:jc w:val="center"/>
        <w:rPr>
          <w:rFonts w:ascii="Palatino Linotype"/>
          <w:sz w:val="14"/>
        </w:rPr>
        <w:sectPr>
          <w:pgSz w:w="7940" w:h="12480"/>
          <w:pgMar w:top="1160" w:bottom="280" w:left="1080" w:right="108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6"/>
        <w:rPr>
          <w:rFonts w:ascii="Palatino Linotype"/>
          <w:i/>
          <w:sz w:val="17"/>
        </w:rPr>
      </w:pPr>
    </w:p>
    <w:p>
      <w:pPr>
        <w:spacing w:before="51"/>
        <w:ind w:left="0" w:right="108" w:firstLine="0"/>
        <w:jc w:val="right"/>
        <w:rPr>
          <w:rFonts w:ascii="Palatino Linotype" w:hAnsi="Palatino Linotype"/>
          <w:i/>
          <w:sz w:val="18"/>
        </w:rPr>
      </w:pPr>
      <w:r>
        <w:rPr>
          <w:rFonts w:ascii="Palatino Linotype" w:hAnsi="Palatino Linotype"/>
          <w:i/>
          <w:color w:val="231F20"/>
          <w:sz w:val="18"/>
        </w:rPr>
        <w:t>¿A  qué dios, a qué héroe, a   qué</w:t>
      </w:r>
    </w:p>
    <w:p>
      <w:pPr>
        <w:spacing w:before="37"/>
        <w:ind w:left="0" w:right="108" w:firstLine="0"/>
        <w:jc w:val="right"/>
        <w:rPr>
          <w:rFonts w:ascii="Palatino Linotype" w:hAnsi="Palatino Linotype"/>
          <w:i/>
          <w:sz w:val="18"/>
        </w:rPr>
      </w:pPr>
      <w:r>
        <w:rPr>
          <w:rFonts w:ascii="Palatino Linotype" w:hAnsi="Palatino Linotype"/>
          <w:i/>
          <w:color w:val="231F20"/>
          <w:sz w:val="18"/>
        </w:rPr>
        <w:t>hombre ensalzaré?</w:t>
      </w:r>
    </w:p>
    <w:p>
      <w:pPr>
        <w:spacing w:before="57"/>
        <w:ind w:left="0" w:right="119" w:firstLine="0"/>
        <w:jc w:val="right"/>
        <w:rPr>
          <w:rFonts w:ascii="Palatino Linotype" w:hAnsi="Palatino Linotype"/>
          <w:i/>
          <w:sz w:val="18"/>
        </w:rPr>
      </w:pPr>
      <w:r>
        <w:rPr>
          <w:color w:val="231F20"/>
          <w:spacing w:val="-2"/>
          <w:w w:val="96"/>
          <w:sz w:val="18"/>
        </w:rPr>
        <w:t>P</w:t>
      </w:r>
      <w:r>
        <w:rPr>
          <w:color w:val="231F20"/>
          <w:spacing w:val="-2"/>
          <w:w w:val="123"/>
          <w:sz w:val="12"/>
        </w:rPr>
        <w:t>í</w:t>
      </w:r>
      <w:r>
        <w:rPr>
          <w:color w:val="231F20"/>
          <w:spacing w:val="-2"/>
          <w:w w:val="152"/>
          <w:sz w:val="12"/>
        </w:rPr>
        <w:t>n</w:t>
      </w:r>
      <w:r>
        <w:rPr>
          <w:color w:val="231F20"/>
          <w:spacing w:val="-2"/>
          <w:w w:val="153"/>
          <w:sz w:val="12"/>
        </w:rPr>
        <w:t>d</w:t>
      </w:r>
      <w:r>
        <w:rPr>
          <w:color w:val="231F20"/>
          <w:spacing w:val="-2"/>
          <w:w w:val="171"/>
          <w:sz w:val="12"/>
        </w:rPr>
        <w:t>a</w:t>
      </w:r>
      <w:r>
        <w:rPr>
          <w:color w:val="231F20"/>
          <w:spacing w:val="-2"/>
          <w:w w:val="212"/>
          <w:sz w:val="12"/>
        </w:rPr>
        <w:t>r</w:t>
      </w:r>
      <w:r>
        <w:rPr>
          <w:color w:val="231F20"/>
          <w:spacing w:val="-2"/>
          <w:w w:val="168"/>
          <w:sz w:val="12"/>
        </w:rPr>
        <w:t>o</w:t>
      </w:r>
      <w:r>
        <w:rPr>
          <w:color w:val="231F20"/>
          <w:w w:val="94"/>
          <w:sz w:val="18"/>
        </w:rPr>
        <w:t>,</w:t>
      </w:r>
      <w:r>
        <w:rPr>
          <w:color w:val="231F20"/>
          <w:spacing w:val="1"/>
          <w:sz w:val="18"/>
        </w:rPr>
        <w:t> </w:t>
      </w:r>
      <w:r>
        <w:rPr>
          <w:rFonts w:ascii="Palatino Linotype" w:hAnsi="Palatino Linotype"/>
          <w:i/>
          <w:color w:val="231F20"/>
          <w:spacing w:val="-2"/>
          <w:w w:val="96"/>
          <w:sz w:val="18"/>
        </w:rPr>
        <w:t>Oda</w:t>
      </w:r>
      <w:r>
        <w:rPr>
          <w:rFonts w:ascii="Palatino Linotype" w:hAnsi="Palatino Linotype"/>
          <w:i/>
          <w:color w:val="231F20"/>
          <w:w w:val="96"/>
          <w:sz w:val="18"/>
        </w:rPr>
        <w:t>s</w:t>
      </w:r>
      <w:r>
        <w:rPr>
          <w:rFonts w:ascii="Palatino Linotype" w:hAnsi="Palatino Linotype"/>
          <w:i/>
          <w:color w:val="231F20"/>
          <w:sz w:val="18"/>
        </w:rPr>
        <w:t> </w:t>
      </w:r>
      <w:r>
        <w:rPr>
          <w:rFonts w:ascii="Palatino Linotype" w:hAnsi="Palatino Linotype"/>
          <w:i/>
          <w:color w:val="231F20"/>
          <w:w w:val="76"/>
          <w:sz w:val="18"/>
        </w:rPr>
        <w:t>y</w:t>
      </w:r>
      <w:r>
        <w:rPr>
          <w:rFonts w:ascii="Palatino Linotype" w:hAnsi="Palatino Linotype"/>
          <w:i/>
          <w:color w:val="231F20"/>
          <w:sz w:val="18"/>
        </w:rPr>
        <w:t> </w:t>
      </w:r>
      <w:r>
        <w:rPr>
          <w:rFonts w:ascii="Palatino Linotype" w:hAnsi="Palatino Linotype"/>
          <w:i/>
          <w:color w:val="231F20"/>
          <w:spacing w:val="-2"/>
          <w:w w:val="97"/>
          <w:sz w:val="18"/>
        </w:rPr>
        <w:t>fragmentos</w:t>
      </w:r>
    </w:p>
    <w:p>
      <w:pPr>
        <w:spacing w:after="0"/>
        <w:jc w:val="right"/>
        <w:rPr>
          <w:rFonts w:ascii="Palatino Linotype" w:hAnsi="Palatino Linotype"/>
          <w:sz w:val="18"/>
        </w:rPr>
        <w:sectPr>
          <w:pgSz w:w="7940" w:h="12480"/>
          <w:pgMar w:top="1160" w:bottom="280" w:left="1080" w:right="960"/>
        </w:sectPr>
      </w:pPr>
    </w:p>
    <w:p>
      <w:pPr>
        <w:pStyle w:val="BodyText"/>
        <w:spacing w:before="4"/>
        <w:rPr>
          <w:sz w:val="17"/>
        </w:rPr>
      </w:pPr>
    </w:p>
    <w:p>
      <w:pPr>
        <w:spacing w:after="0"/>
        <w:rPr>
          <w:sz w:val="17"/>
        </w:rP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p>
    <w:p>
      <w:pPr>
        <w:pStyle w:val="BodyText"/>
        <w:spacing w:before="52"/>
        <w:ind w:left="2082" w:right="2062"/>
        <w:jc w:val="center"/>
      </w:pPr>
      <w:r>
        <w:rPr>
          <w:color w:val="231F20"/>
          <w:w w:val="150"/>
        </w:rPr>
        <w:t>introdUcciÓn</w:t>
      </w:r>
    </w:p>
    <w:p>
      <w:pPr>
        <w:pStyle w:val="BodyText"/>
      </w:pPr>
    </w:p>
    <w:p>
      <w:pPr>
        <w:pStyle w:val="BodyText"/>
      </w:pPr>
    </w:p>
    <w:p>
      <w:pPr>
        <w:pStyle w:val="BodyText"/>
      </w:pPr>
    </w:p>
    <w:p>
      <w:pPr>
        <w:pStyle w:val="BodyText"/>
      </w:pPr>
    </w:p>
    <w:p>
      <w:pPr>
        <w:pStyle w:val="BodyText"/>
        <w:spacing w:before="5"/>
        <w:rPr>
          <w:sz w:val="20"/>
        </w:rPr>
      </w:pPr>
    </w:p>
    <w:p>
      <w:pPr>
        <w:pStyle w:val="BodyText"/>
        <w:spacing w:line="285" w:lineRule="auto"/>
        <w:ind w:left="119" w:right="98"/>
        <w:jc w:val="both"/>
      </w:pPr>
      <w:r>
        <w:rPr>
          <w:color w:val="231F20"/>
          <w:spacing w:val="-3"/>
        </w:rPr>
        <w:t>Conocí </w:t>
      </w:r>
      <w:r>
        <w:rPr>
          <w:color w:val="231F20"/>
        </w:rPr>
        <w:t>a los </w:t>
      </w:r>
      <w:r>
        <w:rPr>
          <w:color w:val="231F20"/>
          <w:spacing w:val="-3"/>
        </w:rPr>
        <w:t>filósofos cínicos </w:t>
      </w:r>
      <w:r>
        <w:rPr>
          <w:color w:val="231F20"/>
        </w:rPr>
        <w:t>en un </w:t>
      </w:r>
      <w:r>
        <w:rPr>
          <w:color w:val="231F20"/>
          <w:spacing w:val="-3"/>
        </w:rPr>
        <w:t>salón </w:t>
      </w:r>
      <w:r>
        <w:rPr>
          <w:color w:val="231F20"/>
        </w:rPr>
        <w:t>de </w:t>
      </w:r>
      <w:r>
        <w:rPr>
          <w:color w:val="231F20"/>
          <w:spacing w:val="-3"/>
        </w:rPr>
        <w:t>clases cuando tenía  </w:t>
      </w:r>
      <w:r>
        <w:rPr>
          <w:color w:val="231F20"/>
        </w:rPr>
        <w:t>18</w:t>
      </w:r>
      <w:r>
        <w:rPr>
          <w:color w:val="231F20"/>
          <w:spacing w:val="-11"/>
        </w:rPr>
        <w:t> </w:t>
      </w:r>
      <w:r>
        <w:rPr>
          <w:color w:val="231F20"/>
        </w:rPr>
        <w:t>o</w:t>
      </w:r>
      <w:r>
        <w:rPr>
          <w:color w:val="231F20"/>
          <w:spacing w:val="-11"/>
        </w:rPr>
        <w:t> </w:t>
      </w:r>
      <w:r>
        <w:rPr>
          <w:color w:val="231F20"/>
        </w:rPr>
        <w:t>19</w:t>
      </w:r>
      <w:r>
        <w:rPr>
          <w:color w:val="231F20"/>
          <w:spacing w:val="-11"/>
        </w:rPr>
        <w:t> </w:t>
      </w:r>
      <w:r>
        <w:rPr>
          <w:color w:val="231F20"/>
        </w:rPr>
        <w:t>años.</w:t>
      </w:r>
      <w:r>
        <w:rPr>
          <w:color w:val="231F20"/>
          <w:spacing w:val="-11"/>
        </w:rPr>
        <w:t> </w:t>
      </w:r>
      <w:r>
        <w:rPr>
          <w:color w:val="231F20"/>
        </w:rPr>
        <w:t>Fue</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curso</w:t>
      </w:r>
      <w:r>
        <w:rPr>
          <w:color w:val="231F20"/>
          <w:spacing w:val="-11"/>
        </w:rPr>
        <w:t> </w:t>
      </w:r>
      <w:r>
        <w:rPr>
          <w:color w:val="231F20"/>
        </w:rPr>
        <w:t>de</w:t>
      </w:r>
      <w:r>
        <w:rPr>
          <w:color w:val="231F20"/>
          <w:spacing w:val="-11"/>
        </w:rPr>
        <w:t> </w:t>
      </w:r>
      <w:r>
        <w:rPr>
          <w:color w:val="231F20"/>
        </w:rPr>
        <w:t>antropología</w:t>
      </w:r>
      <w:r>
        <w:rPr>
          <w:color w:val="231F20"/>
          <w:spacing w:val="-11"/>
        </w:rPr>
        <w:t> </w:t>
      </w:r>
      <w:r>
        <w:rPr>
          <w:color w:val="231F20"/>
        </w:rPr>
        <w:t>filosófica</w:t>
      </w:r>
      <w:r>
        <w:rPr>
          <w:color w:val="231F20"/>
          <w:spacing w:val="-11"/>
        </w:rPr>
        <w:t> </w:t>
      </w:r>
      <w:r>
        <w:rPr>
          <w:color w:val="231F20"/>
        </w:rPr>
        <w:t>impartido por un </w:t>
      </w:r>
      <w:r>
        <w:rPr>
          <w:color w:val="231F20"/>
          <w:spacing w:val="-3"/>
        </w:rPr>
        <w:t>hombre que, como necesidad primigenia, sintió siempre la obligación</w:t>
      </w:r>
      <w:r>
        <w:rPr>
          <w:color w:val="231F20"/>
          <w:spacing w:val="-9"/>
        </w:rPr>
        <w:t> </w:t>
      </w:r>
      <w:r>
        <w:rPr>
          <w:color w:val="231F20"/>
        </w:rPr>
        <w:t>de</w:t>
      </w:r>
      <w:r>
        <w:rPr>
          <w:color w:val="231F20"/>
          <w:spacing w:val="-9"/>
        </w:rPr>
        <w:t> </w:t>
      </w:r>
      <w:r>
        <w:rPr>
          <w:color w:val="231F20"/>
          <w:spacing w:val="-3"/>
        </w:rPr>
        <w:t>hace</w:t>
      </w:r>
      <w:r>
        <w:rPr>
          <w:color w:val="231F20"/>
          <w:spacing w:val="-9"/>
        </w:rPr>
        <w:t> </w:t>
      </w:r>
      <w:r>
        <w:rPr>
          <w:color w:val="231F20"/>
          <w:spacing w:val="-3"/>
        </w:rPr>
        <w:t>pensar</w:t>
      </w:r>
      <w:r>
        <w:rPr>
          <w:color w:val="231F20"/>
          <w:spacing w:val="-9"/>
        </w:rPr>
        <w:t> </w:t>
      </w:r>
      <w:r>
        <w:rPr>
          <w:color w:val="231F20"/>
        </w:rPr>
        <w:t>a</w:t>
      </w:r>
      <w:r>
        <w:rPr>
          <w:color w:val="231F20"/>
          <w:spacing w:val="-9"/>
        </w:rPr>
        <w:t> </w:t>
      </w:r>
      <w:r>
        <w:rPr>
          <w:color w:val="231F20"/>
        </w:rPr>
        <w:t>mis</w:t>
      </w:r>
      <w:r>
        <w:rPr>
          <w:color w:val="231F20"/>
          <w:spacing w:val="-9"/>
        </w:rPr>
        <w:t> </w:t>
      </w:r>
      <w:r>
        <w:rPr>
          <w:color w:val="231F20"/>
          <w:spacing w:val="-3"/>
        </w:rPr>
        <w:t>compañeros</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mí;</w:t>
      </w:r>
      <w:r>
        <w:rPr>
          <w:color w:val="231F20"/>
          <w:spacing w:val="-9"/>
        </w:rPr>
        <w:t> </w:t>
      </w:r>
      <w:r>
        <w:rPr>
          <w:color w:val="231F20"/>
        </w:rPr>
        <w:t>más</w:t>
      </w:r>
      <w:r>
        <w:rPr>
          <w:color w:val="231F20"/>
          <w:spacing w:val="-9"/>
        </w:rPr>
        <w:t> </w:t>
      </w:r>
      <w:r>
        <w:rPr>
          <w:color w:val="231F20"/>
          <w:spacing w:val="-3"/>
        </w:rPr>
        <w:t>aún,</w:t>
      </w:r>
      <w:r>
        <w:rPr>
          <w:color w:val="231F20"/>
          <w:spacing w:val="-9"/>
        </w:rPr>
        <w:t> </w:t>
      </w:r>
      <w:r>
        <w:rPr>
          <w:color w:val="231F20"/>
          <w:spacing w:val="-3"/>
        </w:rPr>
        <w:t>aquel hombre  delgado  </w:t>
      </w:r>
      <w:r>
        <w:rPr>
          <w:color w:val="231F20"/>
        </w:rPr>
        <w:t>de  </w:t>
      </w:r>
      <w:r>
        <w:rPr>
          <w:color w:val="231F20"/>
          <w:spacing w:val="-3"/>
        </w:rPr>
        <w:t>cabello  largo,  barba  medianamente  crecida </w:t>
      </w:r>
      <w:r>
        <w:rPr>
          <w:color w:val="231F20"/>
        </w:rPr>
        <w:t>y una </w:t>
      </w:r>
      <w:r>
        <w:rPr>
          <w:color w:val="231F20"/>
          <w:spacing w:val="-3"/>
        </w:rPr>
        <w:t>pasión exacerbada </w:t>
      </w:r>
      <w:r>
        <w:rPr>
          <w:color w:val="231F20"/>
        </w:rPr>
        <w:t>por la </w:t>
      </w:r>
      <w:r>
        <w:rPr>
          <w:color w:val="231F20"/>
          <w:spacing w:val="-3"/>
        </w:rPr>
        <w:t>enseñanza filosófica, tuvo desde siempre </w:t>
      </w:r>
      <w:r>
        <w:rPr>
          <w:color w:val="231F20"/>
        </w:rPr>
        <w:t>la </w:t>
      </w:r>
      <w:r>
        <w:rPr>
          <w:color w:val="231F20"/>
          <w:spacing w:val="-3"/>
        </w:rPr>
        <w:t>incesante preocupación </w:t>
      </w:r>
      <w:r>
        <w:rPr>
          <w:color w:val="231F20"/>
        </w:rPr>
        <w:t>de </w:t>
      </w:r>
      <w:r>
        <w:rPr>
          <w:color w:val="231F20"/>
          <w:spacing w:val="-3"/>
        </w:rPr>
        <w:t>mostrar  </w:t>
      </w:r>
      <w:r>
        <w:rPr>
          <w:color w:val="231F20"/>
        </w:rPr>
        <w:t>a  sus  </w:t>
      </w:r>
      <w:r>
        <w:rPr>
          <w:color w:val="231F20"/>
          <w:spacing w:val="-3"/>
        </w:rPr>
        <w:t>educandos </w:t>
      </w:r>
      <w:r>
        <w:rPr>
          <w:color w:val="231F20"/>
        </w:rPr>
        <w:t>que la </w:t>
      </w:r>
      <w:r>
        <w:rPr>
          <w:color w:val="231F20"/>
          <w:spacing w:val="-3"/>
        </w:rPr>
        <w:t>filosofía </w:t>
      </w:r>
      <w:r>
        <w:rPr>
          <w:color w:val="231F20"/>
        </w:rPr>
        <w:t>es, o </w:t>
      </w:r>
      <w:r>
        <w:rPr>
          <w:color w:val="231F20"/>
          <w:spacing w:val="-3"/>
        </w:rPr>
        <w:t>debía ser, </w:t>
      </w:r>
      <w:r>
        <w:rPr>
          <w:color w:val="231F20"/>
        </w:rPr>
        <w:t>una </w:t>
      </w:r>
      <w:r>
        <w:rPr>
          <w:color w:val="231F20"/>
          <w:spacing w:val="-3"/>
        </w:rPr>
        <w:t>actitud reflexiva </w:t>
      </w:r>
      <w:r>
        <w:rPr>
          <w:color w:val="231F20"/>
        </w:rPr>
        <w:t>que </w:t>
      </w:r>
      <w:r>
        <w:rPr>
          <w:color w:val="231F20"/>
          <w:spacing w:val="-3"/>
        </w:rPr>
        <w:t>ante todo podía ayudarnos </w:t>
      </w:r>
      <w:r>
        <w:rPr>
          <w:color w:val="231F20"/>
        </w:rPr>
        <w:t>a </w:t>
      </w:r>
      <w:r>
        <w:rPr>
          <w:color w:val="231F20"/>
          <w:spacing w:val="-3"/>
        </w:rPr>
        <w:t>vivir lúdica </w:t>
      </w:r>
      <w:r>
        <w:rPr>
          <w:color w:val="231F20"/>
        </w:rPr>
        <w:t>y </w:t>
      </w:r>
      <w:r>
        <w:rPr>
          <w:color w:val="231F20"/>
          <w:spacing w:val="-3"/>
        </w:rPr>
        <w:t>estéticamente. Entre lecturas de camus, Kierkeggard, sexto empírico, epicuro, esquilo, Homero </w:t>
      </w:r>
      <w:r>
        <w:rPr>
          <w:color w:val="231F20"/>
        </w:rPr>
        <w:t>y </w:t>
      </w:r>
      <w:r>
        <w:rPr>
          <w:color w:val="231F20"/>
          <w:spacing w:val="-3"/>
        </w:rPr>
        <w:t>Hesíodo</w:t>
      </w:r>
      <w:r>
        <w:rPr>
          <w:color w:val="231F20"/>
          <w:spacing w:val="-12"/>
        </w:rPr>
        <w:t> </w:t>
      </w:r>
      <w:r>
        <w:rPr>
          <w:color w:val="231F20"/>
        </w:rPr>
        <w:t>me</w:t>
      </w:r>
      <w:r>
        <w:rPr>
          <w:color w:val="231F20"/>
          <w:spacing w:val="-12"/>
        </w:rPr>
        <w:t> </w:t>
      </w:r>
      <w:r>
        <w:rPr>
          <w:color w:val="231F20"/>
          <w:spacing w:val="-3"/>
        </w:rPr>
        <w:t>mostró</w:t>
      </w:r>
      <w:r>
        <w:rPr>
          <w:color w:val="231F20"/>
          <w:spacing w:val="-12"/>
        </w:rPr>
        <w:t> </w:t>
      </w:r>
      <w:r>
        <w:rPr>
          <w:color w:val="231F20"/>
          <w:spacing w:val="-3"/>
        </w:rPr>
        <w:t>apasionadamente</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spacing w:val="-3"/>
        </w:rPr>
        <w:t>filosofía</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spacing w:val="-3"/>
        </w:rPr>
        <w:t>agota</w:t>
      </w:r>
      <w:r>
        <w:rPr>
          <w:color w:val="231F20"/>
          <w:spacing w:val="-12"/>
        </w:rPr>
        <w:t> </w:t>
      </w:r>
      <w:r>
        <w:rPr>
          <w:color w:val="231F20"/>
          <w:spacing w:val="-3"/>
        </w:rPr>
        <w:t>en </w:t>
      </w:r>
      <w:r>
        <w:rPr>
          <w:color w:val="231F20"/>
        </w:rPr>
        <w:t>los </w:t>
      </w:r>
      <w:r>
        <w:rPr>
          <w:color w:val="231F20"/>
          <w:spacing w:val="-3"/>
        </w:rPr>
        <w:t>libros, entre teorías enredadas, conceptos rebuscados, </w:t>
      </w:r>
      <w:r>
        <w:rPr>
          <w:color w:val="231F20"/>
        </w:rPr>
        <w:t>y </w:t>
      </w:r>
      <w:r>
        <w:rPr>
          <w:color w:val="231F20"/>
          <w:spacing w:val="-3"/>
        </w:rPr>
        <w:t>mucho menos </w:t>
      </w:r>
      <w:r>
        <w:rPr>
          <w:color w:val="231F20"/>
        </w:rPr>
        <w:t>en un </w:t>
      </w:r>
      <w:r>
        <w:rPr>
          <w:color w:val="231F20"/>
          <w:spacing w:val="-3"/>
        </w:rPr>
        <w:t>salón </w:t>
      </w:r>
      <w:r>
        <w:rPr>
          <w:color w:val="231F20"/>
        </w:rPr>
        <w:t>de </w:t>
      </w:r>
      <w:r>
        <w:rPr>
          <w:color w:val="231F20"/>
          <w:spacing w:val="-3"/>
        </w:rPr>
        <w:t>clases; sino </w:t>
      </w:r>
      <w:r>
        <w:rPr>
          <w:color w:val="231F20"/>
        </w:rPr>
        <w:t>que me </w:t>
      </w:r>
      <w:r>
        <w:rPr>
          <w:color w:val="231F20"/>
          <w:spacing w:val="-3"/>
        </w:rPr>
        <w:t>enseñaba </w:t>
      </w:r>
      <w:r>
        <w:rPr>
          <w:color w:val="231F20"/>
        </w:rPr>
        <w:t>la </w:t>
      </w:r>
      <w:r>
        <w:rPr>
          <w:color w:val="231F20"/>
          <w:spacing w:val="-3"/>
        </w:rPr>
        <w:t>filosofía como</w:t>
      </w:r>
      <w:r>
        <w:rPr>
          <w:color w:val="231F20"/>
          <w:spacing w:val="-9"/>
        </w:rPr>
        <w:t> </w:t>
      </w:r>
      <w:r>
        <w:rPr>
          <w:color w:val="231F20"/>
        </w:rPr>
        <w:t>la</w:t>
      </w:r>
      <w:r>
        <w:rPr>
          <w:color w:val="231F20"/>
          <w:spacing w:val="-9"/>
        </w:rPr>
        <w:t> </w:t>
      </w:r>
      <w:r>
        <w:rPr>
          <w:color w:val="231F20"/>
          <w:spacing w:val="-3"/>
        </w:rPr>
        <w:t>existencia</w:t>
      </w:r>
      <w:r>
        <w:rPr>
          <w:color w:val="231F20"/>
          <w:spacing w:val="-9"/>
        </w:rPr>
        <w:t> </w:t>
      </w:r>
      <w:r>
        <w:rPr>
          <w:color w:val="231F20"/>
          <w:spacing w:val="-3"/>
        </w:rPr>
        <w:t>misma,</w:t>
      </w:r>
      <w:r>
        <w:rPr>
          <w:color w:val="231F20"/>
          <w:spacing w:val="-9"/>
        </w:rPr>
        <w:t> </w:t>
      </w:r>
      <w:r>
        <w:rPr>
          <w:color w:val="231F20"/>
        </w:rPr>
        <w:t>una</w:t>
      </w:r>
      <w:r>
        <w:rPr>
          <w:color w:val="231F20"/>
          <w:spacing w:val="-9"/>
        </w:rPr>
        <w:t> </w:t>
      </w:r>
      <w:r>
        <w:rPr>
          <w:color w:val="231F20"/>
          <w:spacing w:val="-3"/>
        </w:rPr>
        <w:t>actitud</w:t>
      </w:r>
      <w:r>
        <w:rPr>
          <w:color w:val="231F20"/>
          <w:spacing w:val="-9"/>
        </w:rPr>
        <w:t> </w:t>
      </w:r>
      <w:r>
        <w:rPr>
          <w:color w:val="231F20"/>
          <w:spacing w:val="-3"/>
        </w:rPr>
        <w:t>vital</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spacing w:val="-3"/>
        </w:rPr>
        <w:t>muestra</w:t>
      </w:r>
      <w:r>
        <w:rPr>
          <w:color w:val="231F20"/>
          <w:spacing w:val="-9"/>
        </w:rPr>
        <w:t> </w:t>
      </w:r>
      <w:r>
        <w:rPr>
          <w:color w:val="231F20"/>
        </w:rPr>
        <w:t>en</w:t>
      </w:r>
      <w:r>
        <w:rPr>
          <w:color w:val="231F20"/>
          <w:spacing w:val="-9"/>
        </w:rPr>
        <w:t> </w:t>
      </w:r>
      <w:r>
        <w:rPr>
          <w:color w:val="231F20"/>
          <w:spacing w:val="-3"/>
        </w:rPr>
        <w:t>todos </w:t>
      </w:r>
      <w:r>
        <w:rPr>
          <w:color w:val="231F20"/>
        </w:rPr>
        <w:t>y </w:t>
      </w:r>
      <w:r>
        <w:rPr>
          <w:color w:val="231F20"/>
          <w:spacing w:val="-3"/>
        </w:rPr>
        <w:t>cada </w:t>
      </w:r>
      <w:r>
        <w:rPr>
          <w:color w:val="231F20"/>
        </w:rPr>
        <w:t>uno de los </w:t>
      </w:r>
      <w:r>
        <w:rPr>
          <w:color w:val="231F20"/>
          <w:spacing w:val="-3"/>
        </w:rPr>
        <w:t>momentos </w:t>
      </w:r>
      <w:r>
        <w:rPr>
          <w:color w:val="231F20"/>
        </w:rPr>
        <w:t>que nos </w:t>
      </w:r>
      <w:r>
        <w:rPr>
          <w:color w:val="231F20"/>
          <w:spacing w:val="-3"/>
        </w:rPr>
        <w:t>encontramos </w:t>
      </w:r>
      <w:r>
        <w:rPr>
          <w:color w:val="231F20"/>
        </w:rPr>
        <w:t>en el</w:t>
      </w:r>
      <w:r>
        <w:rPr>
          <w:color w:val="231F20"/>
          <w:spacing w:val="47"/>
        </w:rPr>
        <w:t> </w:t>
      </w:r>
      <w:r>
        <w:rPr>
          <w:color w:val="231F20"/>
          <w:spacing w:val="-3"/>
        </w:rPr>
        <w:t>mundo.</w:t>
      </w:r>
    </w:p>
    <w:p>
      <w:pPr>
        <w:pStyle w:val="BodyText"/>
        <w:spacing w:line="280" w:lineRule="auto" w:before="1"/>
        <w:ind w:left="119" w:right="98" w:firstLine="359"/>
        <w:jc w:val="both"/>
      </w:pPr>
      <w:r>
        <w:rPr>
          <w:color w:val="231F20"/>
        </w:rPr>
        <w:t>recuerdo bien aquella tarde de marzo cuando, tratando de seguir</w:t>
      </w:r>
      <w:r>
        <w:rPr>
          <w:color w:val="231F20"/>
          <w:spacing w:val="-23"/>
        </w:rPr>
        <w:t> </w:t>
      </w:r>
      <w:r>
        <w:rPr>
          <w:color w:val="231F20"/>
        </w:rPr>
        <w:t>esa</w:t>
      </w:r>
      <w:r>
        <w:rPr>
          <w:color w:val="231F20"/>
          <w:spacing w:val="-23"/>
        </w:rPr>
        <w:t> </w:t>
      </w:r>
      <w:r>
        <w:rPr>
          <w:color w:val="231F20"/>
        </w:rPr>
        <w:t>enseñanza</w:t>
      </w:r>
      <w:r>
        <w:rPr>
          <w:color w:val="231F20"/>
          <w:spacing w:val="-23"/>
        </w:rPr>
        <w:t> </w:t>
      </w:r>
      <w:r>
        <w:rPr>
          <w:color w:val="231F20"/>
        </w:rPr>
        <w:t>y</w:t>
      </w:r>
      <w:r>
        <w:rPr>
          <w:color w:val="231F20"/>
          <w:spacing w:val="-23"/>
        </w:rPr>
        <w:t> </w:t>
      </w:r>
      <w:r>
        <w:rPr>
          <w:color w:val="231F20"/>
        </w:rPr>
        <w:t>con</w:t>
      </w:r>
      <w:r>
        <w:rPr>
          <w:color w:val="231F20"/>
          <w:spacing w:val="-23"/>
        </w:rPr>
        <w:t> </w:t>
      </w:r>
      <w:r>
        <w:rPr>
          <w:color w:val="231F20"/>
        </w:rPr>
        <w:t>mi</w:t>
      </w:r>
      <w:r>
        <w:rPr>
          <w:color w:val="231F20"/>
          <w:spacing w:val="-23"/>
        </w:rPr>
        <w:t> </w:t>
      </w:r>
      <w:r>
        <w:rPr>
          <w:color w:val="231F20"/>
        </w:rPr>
        <w:t>mente</w:t>
      </w:r>
      <w:r>
        <w:rPr>
          <w:color w:val="231F20"/>
          <w:spacing w:val="-23"/>
        </w:rPr>
        <w:t> </w:t>
      </w:r>
      <w:r>
        <w:rPr>
          <w:color w:val="231F20"/>
        </w:rPr>
        <w:t>sedienta</w:t>
      </w:r>
      <w:r>
        <w:rPr>
          <w:color w:val="231F20"/>
          <w:spacing w:val="-23"/>
        </w:rPr>
        <w:t> </w:t>
      </w:r>
      <w:r>
        <w:rPr>
          <w:color w:val="231F20"/>
        </w:rPr>
        <w:t>de</w:t>
      </w:r>
      <w:r>
        <w:rPr>
          <w:color w:val="231F20"/>
          <w:spacing w:val="-23"/>
        </w:rPr>
        <w:t> </w:t>
      </w:r>
      <w:r>
        <w:rPr>
          <w:color w:val="231F20"/>
        </w:rPr>
        <w:t>luces,</w:t>
      </w:r>
      <w:r>
        <w:rPr>
          <w:color w:val="231F20"/>
          <w:spacing w:val="-23"/>
        </w:rPr>
        <w:t> </w:t>
      </w:r>
      <w:r>
        <w:rPr>
          <w:color w:val="231F20"/>
        </w:rPr>
        <w:t>me</w:t>
      </w:r>
      <w:r>
        <w:rPr>
          <w:color w:val="231F20"/>
          <w:spacing w:val="-23"/>
        </w:rPr>
        <w:t> </w:t>
      </w:r>
      <w:r>
        <w:rPr>
          <w:color w:val="231F20"/>
        </w:rPr>
        <w:t>acercaba a</w:t>
      </w:r>
      <w:r>
        <w:rPr>
          <w:color w:val="231F20"/>
          <w:spacing w:val="-15"/>
        </w:rPr>
        <w:t> </w:t>
      </w:r>
      <w:r>
        <w:rPr>
          <w:color w:val="231F20"/>
        </w:rPr>
        <w:t>ese</w:t>
      </w:r>
      <w:r>
        <w:rPr>
          <w:color w:val="231F20"/>
          <w:spacing w:val="-15"/>
        </w:rPr>
        <w:t> </w:t>
      </w:r>
      <w:r>
        <w:rPr>
          <w:color w:val="231F20"/>
        </w:rPr>
        <w:t>hombre</w:t>
      </w:r>
      <w:r>
        <w:rPr>
          <w:color w:val="231F20"/>
          <w:spacing w:val="-15"/>
        </w:rPr>
        <w:t> </w:t>
      </w:r>
      <w:r>
        <w:rPr>
          <w:color w:val="231F20"/>
        </w:rPr>
        <w:t>de</w:t>
      </w:r>
      <w:r>
        <w:rPr>
          <w:color w:val="231F20"/>
          <w:spacing w:val="-15"/>
        </w:rPr>
        <w:t> </w:t>
      </w:r>
      <w:r>
        <w:rPr>
          <w:color w:val="231F20"/>
        </w:rPr>
        <w:t>enorme</w:t>
      </w:r>
      <w:r>
        <w:rPr>
          <w:color w:val="231F20"/>
          <w:spacing w:val="-15"/>
        </w:rPr>
        <w:t> </w:t>
      </w:r>
      <w:r>
        <w:rPr>
          <w:color w:val="231F20"/>
        </w:rPr>
        <w:t>vitalismo</w:t>
      </w:r>
      <w:r>
        <w:rPr>
          <w:color w:val="231F20"/>
          <w:spacing w:val="-15"/>
        </w:rPr>
        <w:t> </w:t>
      </w:r>
      <w:r>
        <w:rPr>
          <w:color w:val="231F20"/>
        </w:rPr>
        <w:t>para</w:t>
      </w:r>
      <w:r>
        <w:rPr>
          <w:color w:val="231F20"/>
          <w:spacing w:val="-15"/>
        </w:rPr>
        <w:t> </w:t>
      </w:r>
      <w:r>
        <w:rPr>
          <w:color w:val="231F20"/>
        </w:rPr>
        <w:t>solicitar</w:t>
      </w:r>
      <w:r>
        <w:rPr>
          <w:color w:val="231F20"/>
          <w:spacing w:val="-15"/>
        </w:rPr>
        <w:t> </w:t>
      </w:r>
      <w:r>
        <w:rPr>
          <w:color w:val="231F20"/>
        </w:rPr>
        <w:t>lecturas</w:t>
      </w:r>
      <w:r>
        <w:rPr>
          <w:color w:val="231F20"/>
          <w:spacing w:val="-15"/>
        </w:rPr>
        <w:t> </w:t>
      </w:r>
      <w:r>
        <w:rPr>
          <w:color w:val="231F20"/>
        </w:rPr>
        <w:t>referentes a la </w:t>
      </w:r>
      <w:r>
        <w:rPr>
          <w:color w:val="231F20"/>
          <w:spacing w:val="-3"/>
        </w:rPr>
        <w:t>filosofía antigua. </w:t>
      </w:r>
      <w:r>
        <w:rPr>
          <w:color w:val="231F20"/>
        </w:rPr>
        <w:t>“En </w:t>
      </w:r>
      <w:r>
        <w:rPr>
          <w:color w:val="231F20"/>
          <w:spacing w:val="-3"/>
        </w:rPr>
        <w:t>especial Sócrates” argüía </w:t>
      </w:r>
      <w:r>
        <w:rPr>
          <w:color w:val="231F20"/>
        </w:rPr>
        <w:t>al </w:t>
      </w:r>
      <w:r>
        <w:rPr>
          <w:color w:val="231F20"/>
          <w:spacing w:val="-3"/>
        </w:rPr>
        <w:t>final </w:t>
      </w:r>
      <w:r>
        <w:rPr>
          <w:color w:val="231F20"/>
        </w:rPr>
        <w:t>de </w:t>
      </w:r>
      <w:r>
        <w:rPr>
          <w:color w:val="231F20"/>
          <w:spacing w:val="-3"/>
        </w:rPr>
        <w:t>mi petición;</w:t>
      </w:r>
      <w:r>
        <w:rPr>
          <w:color w:val="231F20"/>
          <w:spacing w:val="-6"/>
        </w:rPr>
        <w:t> </w:t>
      </w:r>
      <w:r>
        <w:rPr>
          <w:color w:val="231F20"/>
        </w:rPr>
        <w:t>me</w:t>
      </w:r>
      <w:r>
        <w:rPr>
          <w:color w:val="231F20"/>
          <w:spacing w:val="-6"/>
        </w:rPr>
        <w:t> </w:t>
      </w:r>
      <w:r>
        <w:rPr>
          <w:color w:val="231F20"/>
          <w:spacing w:val="-3"/>
        </w:rPr>
        <w:t>miró,</w:t>
      </w:r>
      <w:r>
        <w:rPr>
          <w:color w:val="231F20"/>
          <w:spacing w:val="-6"/>
        </w:rPr>
        <w:t> </w:t>
      </w:r>
      <w:r>
        <w:rPr>
          <w:color w:val="231F20"/>
          <w:spacing w:val="-3"/>
        </w:rPr>
        <w:t>sacó</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spacing w:val="-3"/>
        </w:rPr>
        <w:t>morral</w:t>
      </w:r>
      <w:r>
        <w:rPr>
          <w:color w:val="231F20"/>
          <w:spacing w:val="-6"/>
        </w:rPr>
        <w:t> </w:t>
      </w:r>
      <w:r>
        <w:rPr>
          <w:color w:val="231F20"/>
        </w:rPr>
        <w:t>un</w:t>
      </w:r>
      <w:r>
        <w:rPr>
          <w:color w:val="231F20"/>
          <w:spacing w:val="-6"/>
        </w:rPr>
        <w:t> </w:t>
      </w:r>
      <w:r>
        <w:rPr>
          <w:color w:val="231F20"/>
          <w:spacing w:val="-3"/>
        </w:rPr>
        <w:t>texto</w:t>
      </w:r>
      <w:r>
        <w:rPr>
          <w:color w:val="231F20"/>
          <w:spacing w:val="-6"/>
        </w:rPr>
        <w:t> </w:t>
      </w:r>
      <w:r>
        <w:rPr>
          <w:color w:val="231F20"/>
        </w:rPr>
        <w:t>de</w:t>
      </w:r>
      <w:r>
        <w:rPr>
          <w:color w:val="231F20"/>
          <w:spacing w:val="-6"/>
        </w:rPr>
        <w:t> </w:t>
      </w:r>
      <w:r>
        <w:rPr>
          <w:color w:val="231F20"/>
          <w:spacing w:val="-3"/>
        </w:rPr>
        <w:t>pastas</w:t>
      </w:r>
      <w:r>
        <w:rPr>
          <w:color w:val="231F20"/>
          <w:spacing w:val="-6"/>
        </w:rPr>
        <w:t> </w:t>
      </w:r>
      <w:r>
        <w:rPr>
          <w:color w:val="231F20"/>
          <w:spacing w:val="-3"/>
        </w:rPr>
        <w:t>negras</w:t>
      </w:r>
      <w:r>
        <w:rPr>
          <w:color w:val="231F20"/>
          <w:spacing w:val="-6"/>
        </w:rPr>
        <w:t> </w:t>
      </w:r>
      <w:r>
        <w:rPr>
          <w:color w:val="231F20"/>
          <w:spacing w:val="-3"/>
        </w:rPr>
        <w:t>cuya imagen central </w:t>
      </w:r>
      <w:r>
        <w:rPr>
          <w:color w:val="231F20"/>
        </w:rPr>
        <w:t>era el </w:t>
      </w:r>
      <w:r>
        <w:rPr>
          <w:color w:val="231F20"/>
          <w:spacing w:val="-3"/>
        </w:rPr>
        <w:t>sócrates </w:t>
      </w:r>
      <w:r>
        <w:rPr>
          <w:color w:val="231F20"/>
        </w:rPr>
        <w:t>de </w:t>
      </w:r>
      <w:r>
        <w:rPr>
          <w:rFonts w:ascii="Palatino Linotype" w:hAnsi="Palatino Linotype"/>
          <w:i/>
          <w:color w:val="231F20"/>
          <w:spacing w:val="3"/>
        </w:rPr>
        <w:t>La </w:t>
      </w:r>
      <w:r>
        <w:rPr>
          <w:rFonts w:ascii="Palatino Linotype" w:hAnsi="Palatino Linotype"/>
          <w:i/>
          <w:color w:val="231F20"/>
          <w:spacing w:val="-3"/>
        </w:rPr>
        <w:t>academia </w:t>
      </w:r>
      <w:r>
        <w:rPr>
          <w:color w:val="231F20"/>
          <w:spacing w:val="-3"/>
        </w:rPr>
        <w:t>pintada </w:t>
      </w:r>
      <w:r>
        <w:rPr>
          <w:color w:val="231F20"/>
        </w:rPr>
        <w:t>por  </w:t>
      </w:r>
      <w:r>
        <w:rPr>
          <w:color w:val="231F20"/>
          <w:spacing w:val="24"/>
        </w:rPr>
        <w:t> </w:t>
      </w:r>
      <w:r>
        <w:rPr>
          <w:color w:val="231F20"/>
          <w:spacing w:val="-3"/>
        </w:rPr>
        <w:t>Rafael.</w:t>
      </w:r>
    </w:p>
    <w:p>
      <w:pPr>
        <w:pStyle w:val="BodyText"/>
        <w:rPr>
          <w:sz w:val="20"/>
        </w:rPr>
      </w:pPr>
    </w:p>
    <w:p>
      <w:pPr>
        <w:pStyle w:val="BodyText"/>
        <w:rPr>
          <w:sz w:val="20"/>
        </w:rPr>
      </w:pPr>
    </w:p>
    <w:p>
      <w:pPr>
        <w:pStyle w:val="BodyText"/>
        <w:spacing w:before="4"/>
        <w:rPr>
          <w:sz w:val="17"/>
        </w:rPr>
      </w:pPr>
    </w:p>
    <w:p>
      <w:pPr>
        <w:spacing w:before="62"/>
        <w:ind w:left="2082" w:right="2062" w:firstLine="0"/>
        <w:jc w:val="center"/>
        <w:rPr>
          <w:sz w:val="18"/>
        </w:rPr>
      </w:pPr>
      <w:r>
        <w:rPr>
          <w:color w:val="231F20"/>
          <w:w w:val="95"/>
          <w:sz w:val="18"/>
        </w:rPr>
        <w:t>[ 7 ]</w:t>
      </w:r>
    </w:p>
    <w:p>
      <w:pPr>
        <w:spacing w:after="0"/>
        <w:jc w:val="center"/>
        <w:rPr>
          <w:sz w:val="18"/>
        </w:rPr>
        <w:sectPr>
          <w:pgSz w:w="7940" w:h="12480"/>
          <w:pgMar w:top="1160" w:bottom="280" w:left="960" w:right="980"/>
        </w:sectPr>
      </w:pPr>
    </w:p>
    <w:p>
      <w:pPr>
        <w:pStyle w:val="BodyText"/>
        <w:rPr>
          <w:sz w:val="20"/>
        </w:rPr>
      </w:pPr>
    </w:p>
    <w:p>
      <w:pPr>
        <w:pStyle w:val="BodyText"/>
        <w:spacing w:before="3"/>
        <w:rPr>
          <w:sz w:val="20"/>
        </w:rPr>
      </w:pPr>
    </w:p>
    <w:p>
      <w:pPr>
        <w:pStyle w:val="BodyText"/>
        <w:spacing w:line="278" w:lineRule="auto" w:before="52"/>
        <w:ind w:left="119" w:right="118"/>
        <w:jc w:val="both"/>
      </w:pPr>
      <w:r>
        <w:rPr>
          <w:color w:val="231F20"/>
          <w:spacing w:val="-3"/>
        </w:rPr>
        <w:t>“Revisa éste; </w:t>
      </w:r>
      <w:r>
        <w:rPr>
          <w:color w:val="231F20"/>
        </w:rPr>
        <w:t>te va a </w:t>
      </w:r>
      <w:r>
        <w:rPr>
          <w:color w:val="231F20"/>
          <w:spacing w:val="-3"/>
        </w:rPr>
        <w:t>agradar” dijo </w:t>
      </w:r>
      <w:r>
        <w:rPr>
          <w:color w:val="231F20"/>
        </w:rPr>
        <w:t>con un </w:t>
      </w:r>
      <w:r>
        <w:rPr>
          <w:color w:val="231F20"/>
          <w:spacing w:val="-3"/>
        </w:rPr>
        <w:t>tono sereno </w:t>
      </w:r>
      <w:r>
        <w:rPr>
          <w:color w:val="231F20"/>
        </w:rPr>
        <w:t>que </w:t>
      </w:r>
      <w:r>
        <w:rPr>
          <w:color w:val="231F20"/>
          <w:spacing w:val="-3"/>
        </w:rPr>
        <w:t>siempre </w:t>
      </w:r>
      <w:r>
        <w:rPr>
          <w:color w:val="231F20"/>
        </w:rPr>
        <w:t>me </w:t>
      </w:r>
      <w:r>
        <w:rPr>
          <w:color w:val="231F20"/>
          <w:spacing w:val="-3"/>
        </w:rPr>
        <w:t>impulsaba. </w:t>
      </w:r>
      <w:r>
        <w:rPr>
          <w:color w:val="231F20"/>
        </w:rPr>
        <w:t>esa </w:t>
      </w:r>
      <w:r>
        <w:rPr>
          <w:color w:val="231F20"/>
          <w:spacing w:val="-3"/>
        </w:rPr>
        <w:t>tarde, </w:t>
      </w:r>
      <w:r>
        <w:rPr>
          <w:color w:val="231F20"/>
        </w:rPr>
        <w:t>el </w:t>
      </w:r>
      <w:r>
        <w:rPr>
          <w:color w:val="231F20"/>
          <w:spacing w:val="-3"/>
        </w:rPr>
        <w:t>texto </w:t>
      </w:r>
      <w:r>
        <w:rPr>
          <w:rFonts w:ascii="Palatino Linotype" w:hAnsi="Palatino Linotype"/>
          <w:i/>
          <w:color w:val="231F20"/>
          <w:spacing w:val="-3"/>
        </w:rPr>
        <w:t>Sócrates furioso </w:t>
      </w:r>
      <w:r>
        <w:rPr>
          <w:color w:val="231F20"/>
        </w:rPr>
        <w:t>de </w:t>
      </w:r>
      <w:r>
        <w:rPr>
          <w:color w:val="231F20"/>
          <w:spacing w:val="-3"/>
        </w:rPr>
        <w:t>Rafael del Águila </w:t>
      </w:r>
      <w:r>
        <w:rPr>
          <w:color w:val="231F20"/>
        </w:rPr>
        <w:t>me </w:t>
      </w:r>
      <w:r>
        <w:rPr>
          <w:color w:val="231F20"/>
          <w:spacing w:val="-3"/>
        </w:rPr>
        <w:t>mostraba </w:t>
      </w:r>
      <w:r>
        <w:rPr>
          <w:color w:val="231F20"/>
        </w:rPr>
        <w:t>en </w:t>
      </w:r>
      <w:r>
        <w:rPr>
          <w:color w:val="231F20"/>
          <w:spacing w:val="-3"/>
        </w:rPr>
        <w:t>algunas </w:t>
      </w:r>
      <w:r>
        <w:rPr>
          <w:color w:val="231F20"/>
        </w:rPr>
        <w:t>de sus </w:t>
      </w:r>
      <w:r>
        <w:rPr>
          <w:color w:val="231F20"/>
          <w:spacing w:val="-3"/>
        </w:rPr>
        <w:t>páginas </w:t>
      </w:r>
      <w:r>
        <w:rPr>
          <w:color w:val="231F20"/>
        </w:rPr>
        <w:t>un </w:t>
      </w:r>
      <w:r>
        <w:rPr>
          <w:color w:val="231F20"/>
          <w:spacing w:val="-3"/>
        </w:rPr>
        <w:t>personaje </w:t>
      </w:r>
      <w:r>
        <w:rPr>
          <w:color w:val="231F20"/>
        </w:rPr>
        <w:t>que </w:t>
      </w:r>
      <w:r>
        <w:rPr>
          <w:color w:val="231F20"/>
          <w:spacing w:val="-3"/>
        </w:rPr>
        <w:t>se anteponía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spacing w:val="-3"/>
        </w:rPr>
        <w:t>autoridad</w:t>
      </w:r>
      <w:r>
        <w:rPr>
          <w:color w:val="231F20"/>
          <w:spacing w:val="-10"/>
        </w:rPr>
        <w:t> </w:t>
      </w:r>
      <w:r>
        <w:rPr>
          <w:color w:val="231F20"/>
          <w:spacing w:val="-3"/>
        </w:rPr>
        <w:t>platónica</w:t>
      </w:r>
      <w:r>
        <w:rPr>
          <w:color w:val="231F20"/>
          <w:spacing w:val="-10"/>
        </w:rPr>
        <w:t> </w:t>
      </w:r>
      <w:r>
        <w:rPr>
          <w:color w:val="231F20"/>
        </w:rPr>
        <w:t>y</w:t>
      </w:r>
      <w:r>
        <w:rPr>
          <w:color w:val="231F20"/>
          <w:spacing w:val="-10"/>
        </w:rPr>
        <w:t> </w:t>
      </w:r>
      <w:r>
        <w:rPr>
          <w:color w:val="231F20"/>
          <w:spacing w:val="-3"/>
        </w:rPr>
        <w:t>alejandrina</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spacing w:val="-3"/>
        </w:rPr>
        <w:t>simple</w:t>
      </w:r>
      <w:r>
        <w:rPr>
          <w:color w:val="231F20"/>
          <w:spacing w:val="-10"/>
        </w:rPr>
        <w:t> </w:t>
      </w:r>
      <w:r>
        <w:rPr>
          <w:color w:val="231F20"/>
          <w:spacing w:val="-3"/>
        </w:rPr>
        <w:t>hecho </w:t>
      </w:r>
      <w:r>
        <w:rPr>
          <w:color w:val="231F20"/>
        </w:rPr>
        <w:t>de </w:t>
      </w:r>
      <w:r>
        <w:rPr>
          <w:color w:val="231F20"/>
          <w:spacing w:val="-3"/>
        </w:rPr>
        <w:t>lavar lechugas </w:t>
      </w:r>
      <w:r>
        <w:rPr>
          <w:color w:val="231F20"/>
        </w:rPr>
        <w:t>o </w:t>
      </w:r>
      <w:r>
        <w:rPr>
          <w:color w:val="231F20"/>
          <w:spacing w:val="-3"/>
        </w:rPr>
        <w:t>reclamar </w:t>
      </w:r>
      <w:r>
        <w:rPr>
          <w:color w:val="231F20"/>
        </w:rPr>
        <w:t>la luz del </w:t>
      </w:r>
      <w:r>
        <w:rPr>
          <w:color w:val="231F20"/>
          <w:spacing w:val="-3"/>
        </w:rPr>
        <w:t>sol; gestos </w:t>
      </w:r>
      <w:r>
        <w:rPr>
          <w:color w:val="231F20"/>
        </w:rPr>
        <w:t>que </w:t>
      </w:r>
      <w:r>
        <w:rPr>
          <w:color w:val="231F20"/>
          <w:spacing w:val="-3"/>
        </w:rPr>
        <w:t>despertaron </w:t>
      </w:r>
      <w:r>
        <w:rPr>
          <w:color w:val="231F20"/>
        </w:rPr>
        <w:t>en mí una </w:t>
      </w:r>
      <w:r>
        <w:rPr>
          <w:color w:val="231F20"/>
          <w:spacing w:val="-3"/>
        </w:rPr>
        <w:t>enorme carcajada que, segundos después, </w:t>
      </w:r>
      <w:r>
        <w:rPr>
          <w:color w:val="231F20"/>
        </w:rPr>
        <w:t>se </w:t>
      </w:r>
      <w:r>
        <w:rPr>
          <w:color w:val="231F20"/>
          <w:spacing w:val="-3"/>
        </w:rPr>
        <w:t>transformó </w:t>
      </w:r>
      <w:r>
        <w:rPr>
          <w:color w:val="231F20"/>
        </w:rPr>
        <w:t>en </w:t>
      </w:r>
      <w:r>
        <w:rPr>
          <w:color w:val="231F20"/>
          <w:spacing w:val="-3"/>
        </w:rPr>
        <w:t>curiosidad </w:t>
      </w:r>
      <w:r>
        <w:rPr>
          <w:color w:val="231F20"/>
        </w:rPr>
        <w:t>y </w:t>
      </w:r>
      <w:r>
        <w:rPr>
          <w:color w:val="231F20"/>
          <w:spacing w:val="-3"/>
        </w:rPr>
        <w:t>reflexión. Pronto </w:t>
      </w:r>
      <w:r>
        <w:rPr>
          <w:color w:val="231F20"/>
        </w:rPr>
        <w:t>me </w:t>
      </w:r>
      <w:r>
        <w:rPr>
          <w:color w:val="231F20"/>
          <w:spacing w:val="-3"/>
        </w:rPr>
        <w:t>hallé, como </w:t>
      </w:r>
      <w:r>
        <w:rPr>
          <w:color w:val="231F20"/>
        </w:rPr>
        <w:t>Eva </w:t>
      </w:r>
      <w:r>
        <w:rPr>
          <w:color w:val="231F20"/>
          <w:spacing w:val="-3"/>
        </w:rPr>
        <w:t>incitada por </w:t>
      </w:r>
      <w:r>
        <w:rPr>
          <w:color w:val="231F20"/>
        </w:rPr>
        <w:t>la </w:t>
      </w:r>
      <w:r>
        <w:rPr>
          <w:color w:val="231F20"/>
          <w:spacing w:val="-3"/>
        </w:rPr>
        <w:t>serpiente,  </w:t>
      </w:r>
      <w:r>
        <w:rPr>
          <w:color w:val="231F20"/>
        </w:rPr>
        <w:t>en la </w:t>
      </w:r>
      <w:r>
        <w:rPr>
          <w:color w:val="231F20"/>
          <w:spacing w:val="-3"/>
        </w:rPr>
        <w:t>imperiosa  búsqueda  </w:t>
      </w:r>
      <w:r>
        <w:rPr>
          <w:color w:val="231F20"/>
        </w:rPr>
        <w:t>de </w:t>
      </w:r>
      <w:r>
        <w:rPr>
          <w:color w:val="231F20"/>
          <w:spacing w:val="-3"/>
        </w:rPr>
        <w:t>información  referente   </w:t>
      </w:r>
      <w:r>
        <w:rPr>
          <w:color w:val="231F20"/>
        </w:rPr>
        <w:t>a ese </w:t>
      </w:r>
      <w:r>
        <w:rPr>
          <w:color w:val="231F20"/>
          <w:spacing w:val="-3"/>
        </w:rPr>
        <w:t>personaje. Anhelaba saber  quién  </w:t>
      </w:r>
      <w:r>
        <w:rPr>
          <w:color w:val="231F20"/>
        </w:rPr>
        <w:t>fue </w:t>
      </w:r>
      <w:r>
        <w:rPr>
          <w:color w:val="231F20"/>
          <w:spacing w:val="-3"/>
        </w:rPr>
        <w:t>Diógenes  </w:t>
      </w:r>
      <w:r>
        <w:rPr>
          <w:color w:val="231F20"/>
        </w:rPr>
        <w:t>y </w:t>
      </w:r>
      <w:r>
        <w:rPr>
          <w:color w:val="231F20"/>
          <w:spacing w:val="-3"/>
        </w:rPr>
        <w:t>cuál  fue  </w:t>
      </w:r>
      <w:r>
        <w:rPr>
          <w:color w:val="231F20"/>
        </w:rPr>
        <w:t>su </w:t>
      </w:r>
      <w:r>
        <w:rPr>
          <w:color w:val="231F20"/>
          <w:spacing w:val="-3"/>
        </w:rPr>
        <w:t>aportación </w:t>
      </w:r>
      <w:r>
        <w:rPr>
          <w:color w:val="231F20"/>
        </w:rPr>
        <w:t>a la </w:t>
      </w:r>
      <w:r>
        <w:rPr>
          <w:color w:val="231F20"/>
          <w:spacing w:val="-3"/>
        </w:rPr>
        <w:t>historia </w:t>
      </w:r>
      <w:r>
        <w:rPr>
          <w:color w:val="231F20"/>
        </w:rPr>
        <w:t>de la </w:t>
      </w:r>
      <w:r>
        <w:rPr>
          <w:color w:val="231F20"/>
          <w:spacing w:val="-3"/>
        </w:rPr>
        <w:t>filosofía. </w:t>
      </w:r>
      <w:r>
        <w:rPr>
          <w:color w:val="231F20"/>
        </w:rPr>
        <w:t>Una vez </w:t>
      </w:r>
      <w:r>
        <w:rPr>
          <w:color w:val="231F20"/>
          <w:spacing w:val="-3"/>
        </w:rPr>
        <w:t>más, </w:t>
      </w:r>
      <w:r>
        <w:rPr>
          <w:color w:val="231F20"/>
        </w:rPr>
        <w:t>el </w:t>
      </w:r>
      <w:r>
        <w:rPr>
          <w:color w:val="231F20"/>
          <w:spacing w:val="-3"/>
        </w:rPr>
        <w:t>maestro </w:t>
      </w:r>
      <w:r>
        <w:rPr>
          <w:color w:val="231F20"/>
        </w:rPr>
        <w:t>de </w:t>
      </w:r>
      <w:r>
        <w:rPr>
          <w:color w:val="231F20"/>
          <w:spacing w:val="-3"/>
        </w:rPr>
        <w:t>antropología filosófica </w:t>
      </w:r>
      <w:r>
        <w:rPr>
          <w:color w:val="231F20"/>
        </w:rPr>
        <w:t>me </w:t>
      </w:r>
      <w:r>
        <w:rPr>
          <w:color w:val="231F20"/>
          <w:spacing w:val="-3"/>
        </w:rPr>
        <w:t>acercó </w:t>
      </w:r>
      <w:r>
        <w:rPr>
          <w:color w:val="231F20"/>
        </w:rPr>
        <w:t>al </w:t>
      </w:r>
      <w:r>
        <w:rPr>
          <w:color w:val="231F20"/>
          <w:spacing w:val="-3"/>
        </w:rPr>
        <w:t>libro </w:t>
      </w:r>
      <w:r>
        <w:rPr>
          <w:rFonts w:ascii="Palatino Linotype" w:hAnsi="Palatino Linotype"/>
          <w:i/>
          <w:color w:val="231F20"/>
          <w:spacing w:val="-3"/>
        </w:rPr>
        <w:t>Cinismos </w:t>
      </w:r>
      <w:r>
        <w:rPr>
          <w:color w:val="231F20"/>
        </w:rPr>
        <w:t>de </w:t>
      </w:r>
      <w:r>
        <w:rPr>
          <w:color w:val="231F20"/>
          <w:spacing w:val="-6"/>
        </w:rPr>
        <w:t>michel Onfray, </w:t>
      </w:r>
      <w:r>
        <w:rPr>
          <w:color w:val="231F20"/>
          <w:spacing w:val="-4"/>
        </w:rPr>
        <w:t>que fue </w:t>
      </w:r>
      <w:r>
        <w:rPr>
          <w:color w:val="231F20"/>
          <w:spacing w:val="-5"/>
        </w:rPr>
        <w:t>para </w:t>
      </w:r>
      <w:r>
        <w:rPr>
          <w:color w:val="231F20"/>
          <w:spacing w:val="-3"/>
        </w:rPr>
        <w:t>mí un </w:t>
      </w:r>
      <w:r>
        <w:rPr>
          <w:color w:val="231F20"/>
          <w:spacing w:val="-6"/>
        </w:rPr>
        <w:t>acercamiento directo </w:t>
      </w:r>
      <w:r>
        <w:rPr>
          <w:color w:val="231F20"/>
          <w:spacing w:val="-3"/>
        </w:rPr>
        <w:t>al </w:t>
      </w:r>
      <w:r>
        <w:rPr>
          <w:color w:val="231F20"/>
          <w:spacing w:val="-6"/>
        </w:rPr>
        <w:t>reflexionar </w:t>
      </w:r>
      <w:r>
        <w:rPr>
          <w:color w:val="231F20"/>
          <w:spacing w:val="-3"/>
        </w:rPr>
        <w:t>cínico </w:t>
      </w:r>
      <w:r>
        <w:rPr>
          <w:color w:val="231F20"/>
        </w:rPr>
        <w:t>y </w:t>
      </w:r>
      <w:r>
        <w:rPr>
          <w:color w:val="231F20"/>
          <w:spacing w:val="-3"/>
        </w:rPr>
        <w:t>perruno. recuerdo </w:t>
      </w:r>
      <w:r>
        <w:rPr>
          <w:color w:val="231F20"/>
        </w:rPr>
        <w:t>con </w:t>
      </w:r>
      <w:r>
        <w:rPr>
          <w:color w:val="231F20"/>
          <w:spacing w:val="-3"/>
        </w:rPr>
        <w:t>avidez esas sesiones donde diógenes, antístenes, crates </w:t>
      </w:r>
      <w:r>
        <w:rPr>
          <w:color w:val="231F20"/>
        </w:rPr>
        <w:t>e </w:t>
      </w:r>
      <w:r>
        <w:rPr>
          <w:color w:val="231F20"/>
          <w:spacing w:val="-3"/>
        </w:rPr>
        <w:t>Hiparquia </w:t>
      </w:r>
      <w:r>
        <w:rPr>
          <w:color w:val="231F20"/>
        </w:rPr>
        <w:t>se </w:t>
      </w:r>
      <w:r>
        <w:rPr>
          <w:color w:val="231F20"/>
          <w:spacing w:val="-3"/>
        </w:rPr>
        <w:t>hacían presentes </w:t>
      </w:r>
      <w:r>
        <w:rPr>
          <w:color w:val="231F20"/>
        </w:rPr>
        <w:t>en el </w:t>
      </w:r>
      <w:r>
        <w:rPr>
          <w:color w:val="231F20"/>
          <w:spacing w:val="-3"/>
        </w:rPr>
        <w:t>salón de clases mediante </w:t>
      </w:r>
      <w:r>
        <w:rPr>
          <w:color w:val="231F20"/>
        </w:rPr>
        <w:t>el </w:t>
      </w:r>
      <w:r>
        <w:rPr>
          <w:color w:val="231F20"/>
          <w:spacing w:val="-3"/>
        </w:rPr>
        <w:t>diálogo apasionante </w:t>
      </w:r>
      <w:r>
        <w:rPr>
          <w:color w:val="231F20"/>
        </w:rPr>
        <w:t>y </w:t>
      </w:r>
      <w:r>
        <w:rPr>
          <w:color w:val="231F20"/>
          <w:spacing w:val="-3"/>
        </w:rPr>
        <w:t>vivificante </w:t>
      </w:r>
      <w:r>
        <w:rPr>
          <w:color w:val="231F20"/>
        </w:rPr>
        <w:t>del </w:t>
      </w:r>
      <w:r>
        <w:rPr>
          <w:color w:val="231F20"/>
          <w:spacing w:val="-3"/>
        </w:rPr>
        <w:t>hombre que, siempre coherente, hablaba </w:t>
      </w:r>
      <w:r>
        <w:rPr>
          <w:color w:val="231F20"/>
        </w:rPr>
        <w:t>de </w:t>
      </w:r>
      <w:r>
        <w:rPr>
          <w:color w:val="231F20"/>
          <w:spacing w:val="-3"/>
        </w:rPr>
        <w:t>vivir filosóficamente.</w:t>
      </w:r>
    </w:p>
    <w:p>
      <w:pPr>
        <w:pStyle w:val="BodyText"/>
        <w:spacing w:line="285" w:lineRule="auto" w:before="8"/>
        <w:ind w:left="119" w:right="117" w:firstLine="359"/>
        <w:jc w:val="both"/>
      </w:pPr>
      <w:r>
        <w:rPr>
          <w:color w:val="231F20"/>
        </w:rPr>
        <w:t>Yo me </w:t>
      </w:r>
      <w:r>
        <w:rPr>
          <w:color w:val="231F20"/>
          <w:spacing w:val="-3"/>
        </w:rPr>
        <w:t>regocijaba </w:t>
      </w:r>
      <w:r>
        <w:rPr>
          <w:color w:val="231F20"/>
        </w:rPr>
        <w:t>con sus </w:t>
      </w:r>
      <w:r>
        <w:rPr>
          <w:color w:val="231F20"/>
          <w:spacing w:val="-3"/>
        </w:rPr>
        <w:t>enseñanzas </w:t>
      </w:r>
      <w:r>
        <w:rPr>
          <w:color w:val="231F20"/>
        </w:rPr>
        <w:t>al </w:t>
      </w:r>
      <w:r>
        <w:rPr>
          <w:color w:val="231F20"/>
          <w:spacing w:val="-3"/>
        </w:rPr>
        <w:t>grado </w:t>
      </w:r>
      <w:r>
        <w:rPr>
          <w:color w:val="231F20"/>
        </w:rPr>
        <w:t>de </w:t>
      </w:r>
      <w:r>
        <w:rPr>
          <w:color w:val="231F20"/>
          <w:spacing w:val="-3"/>
        </w:rPr>
        <w:t>que, poco tiempo después, </w:t>
      </w:r>
      <w:r>
        <w:rPr>
          <w:color w:val="231F20"/>
        </w:rPr>
        <w:t>las </w:t>
      </w:r>
      <w:r>
        <w:rPr>
          <w:color w:val="231F20"/>
          <w:spacing w:val="-3"/>
        </w:rPr>
        <w:t>sesiones grupales </w:t>
      </w:r>
      <w:r>
        <w:rPr>
          <w:color w:val="231F20"/>
        </w:rPr>
        <w:t>no </w:t>
      </w:r>
      <w:r>
        <w:rPr>
          <w:color w:val="231F20"/>
          <w:spacing w:val="-3"/>
        </w:rPr>
        <w:t>bastaron para </w:t>
      </w:r>
      <w:r>
        <w:rPr>
          <w:color w:val="231F20"/>
        </w:rPr>
        <w:t>mí y </w:t>
      </w:r>
      <w:r>
        <w:rPr>
          <w:color w:val="231F20"/>
          <w:spacing w:val="-3"/>
        </w:rPr>
        <w:t>tuve </w:t>
      </w:r>
      <w:r>
        <w:rPr>
          <w:color w:val="231F20"/>
        </w:rPr>
        <w:t>que </w:t>
      </w:r>
      <w:r>
        <w:rPr>
          <w:color w:val="231F20"/>
          <w:spacing w:val="-3"/>
        </w:rPr>
        <w:t>buscar </w:t>
      </w:r>
      <w:r>
        <w:rPr>
          <w:color w:val="231F20"/>
        </w:rPr>
        <w:t>al </w:t>
      </w:r>
      <w:r>
        <w:rPr>
          <w:color w:val="231F20"/>
          <w:spacing w:val="-3"/>
        </w:rPr>
        <w:t>maestro </w:t>
      </w:r>
      <w:r>
        <w:rPr>
          <w:color w:val="231F20"/>
        </w:rPr>
        <w:t>más </w:t>
      </w:r>
      <w:r>
        <w:rPr>
          <w:color w:val="231F20"/>
          <w:spacing w:val="-3"/>
        </w:rPr>
        <w:t>allá </w:t>
      </w:r>
      <w:r>
        <w:rPr>
          <w:color w:val="231F20"/>
        </w:rPr>
        <w:t>del </w:t>
      </w:r>
      <w:r>
        <w:rPr>
          <w:color w:val="231F20"/>
          <w:spacing w:val="-3"/>
        </w:rPr>
        <w:t>aula escolar. </w:t>
      </w:r>
      <w:r>
        <w:rPr>
          <w:color w:val="231F20"/>
        </w:rPr>
        <w:t>Se </w:t>
      </w:r>
      <w:r>
        <w:rPr>
          <w:color w:val="231F20"/>
          <w:spacing w:val="-3"/>
        </w:rPr>
        <w:t>transformó la relación profesor-alumno </w:t>
      </w:r>
      <w:r>
        <w:rPr>
          <w:color w:val="231F20"/>
        </w:rPr>
        <w:t>en </w:t>
      </w:r>
      <w:r>
        <w:rPr>
          <w:color w:val="231F20"/>
          <w:spacing w:val="-3"/>
        </w:rPr>
        <w:t>amistad que, </w:t>
      </w:r>
      <w:r>
        <w:rPr>
          <w:color w:val="231F20"/>
        </w:rPr>
        <w:t>a </w:t>
      </w:r>
      <w:r>
        <w:rPr>
          <w:color w:val="231F20"/>
          <w:spacing w:val="-3"/>
        </w:rPr>
        <w:t>cinco </w:t>
      </w:r>
      <w:r>
        <w:rPr>
          <w:color w:val="231F20"/>
        </w:rPr>
        <w:t>o </w:t>
      </w:r>
      <w:r>
        <w:rPr>
          <w:color w:val="231F20"/>
          <w:spacing w:val="-3"/>
        </w:rPr>
        <w:t>seis años de nuestro primer encuentro, sigue permeando nuestras vidas. </w:t>
      </w:r>
      <w:r>
        <w:rPr>
          <w:color w:val="231F20"/>
        </w:rPr>
        <w:t>al </w:t>
      </w:r>
      <w:r>
        <w:rPr>
          <w:color w:val="231F20"/>
          <w:spacing w:val="-3"/>
        </w:rPr>
        <w:t>extremo </w:t>
      </w:r>
      <w:r>
        <w:rPr>
          <w:color w:val="231F20"/>
        </w:rPr>
        <w:t>de que este librito fue concebido gracias a su tozuda necedad, vital, de nunca aclararme el </w:t>
      </w:r>
      <w:r>
        <w:rPr>
          <w:color w:val="231F20"/>
          <w:spacing w:val="-3"/>
        </w:rPr>
        <w:t>porqué </w:t>
      </w:r>
      <w:r>
        <w:rPr>
          <w:color w:val="231F20"/>
        </w:rPr>
        <w:t>de </w:t>
      </w:r>
      <w:r>
        <w:rPr>
          <w:color w:val="231F20"/>
          <w:spacing w:val="-3"/>
        </w:rPr>
        <w:t>Heracles </w:t>
      </w:r>
      <w:r>
        <w:rPr>
          <w:color w:val="231F20"/>
        </w:rPr>
        <w:t>con </w:t>
      </w:r>
      <w:r>
        <w:rPr>
          <w:color w:val="231F20"/>
          <w:spacing w:val="-3"/>
        </w:rPr>
        <w:t>relación </w:t>
      </w:r>
      <w:r>
        <w:rPr>
          <w:color w:val="231F20"/>
        </w:rPr>
        <w:t>al </w:t>
      </w:r>
      <w:r>
        <w:rPr>
          <w:color w:val="231F20"/>
          <w:spacing w:val="-3"/>
        </w:rPr>
        <w:t>reflexionar </w:t>
      </w:r>
      <w:r>
        <w:rPr>
          <w:color w:val="231F20"/>
        </w:rPr>
        <w:t>o </w:t>
      </w:r>
      <w:r>
        <w:rPr>
          <w:color w:val="231F20"/>
          <w:spacing w:val="-3"/>
        </w:rPr>
        <w:t>actuar cínico. “Piénsalo. Heracles es </w:t>
      </w:r>
      <w:r>
        <w:rPr>
          <w:color w:val="231F20"/>
          <w:spacing w:val="-5"/>
        </w:rPr>
        <w:t>importante;</w:t>
      </w:r>
      <w:r>
        <w:rPr>
          <w:color w:val="231F20"/>
          <w:spacing w:val="-21"/>
        </w:rPr>
        <w:t> </w:t>
      </w:r>
      <w:r>
        <w:rPr>
          <w:color w:val="231F20"/>
          <w:spacing w:val="-3"/>
        </w:rPr>
        <w:t>de</w:t>
      </w:r>
      <w:r>
        <w:rPr>
          <w:color w:val="231F20"/>
          <w:spacing w:val="-21"/>
        </w:rPr>
        <w:t> </w:t>
      </w:r>
      <w:r>
        <w:rPr>
          <w:color w:val="231F20"/>
          <w:spacing w:val="-5"/>
        </w:rPr>
        <w:t>hecho,</w:t>
      </w:r>
      <w:r>
        <w:rPr>
          <w:color w:val="231F20"/>
          <w:spacing w:val="-21"/>
        </w:rPr>
        <w:t> </w:t>
      </w:r>
      <w:r>
        <w:rPr>
          <w:color w:val="231F20"/>
          <w:spacing w:val="-6"/>
        </w:rPr>
        <w:t>Antístenes</w:t>
      </w:r>
      <w:r>
        <w:rPr>
          <w:color w:val="231F20"/>
          <w:spacing w:val="-21"/>
        </w:rPr>
        <w:t> </w:t>
      </w:r>
      <w:r>
        <w:rPr>
          <w:color w:val="231F20"/>
          <w:spacing w:val="-6"/>
        </w:rPr>
        <w:t>escribe</w:t>
      </w:r>
      <w:r>
        <w:rPr>
          <w:color w:val="231F20"/>
          <w:spacing w:val="-21"/>
        </w:rPr>
        <w:t> </w:t>
      </w:r>
      <w:r>
        <w:rPr>
          <w:color w:val="231F20"/>
          <w:spacing w:val="-5"/>
        </w:rPr>
        <w:t>algo</w:t>
      </w:r>
      <w:r>
        <w:rPr>
          <w:color w:val="231F20"/>
          <w:spacing w:val="-21"/>
        </w:rPr>
        <w:t> </w:t>
      </w:r>
      <w:r>
        <w:rPr>
          <w:color w:val="231F20"/>
          <w:spacing w:val="-6"/>
        </w:rPr>
        <w:t>referente</w:t>
      </w:r>
      <w:r>
        <w:rPr>
          <w:color w:val="231F20"/>
          <w:spacing w:val="-21"/>
        </w:rPr>
        <w:t> </w:t>
      </w:r>
      <w:r>
        <w:rPr>
          <w:color w:val="231F20"/>
        </w:rPr>
        <w:t>a</w:t>
      </w:r>
      <w:r>
        <w:rPr>
          <w:color w:val="231F20"/>
          <w:spacing w:val="-21"/>
        </w:rPr>
        <w:t> </w:t>
      </w:r>
      <w:r>
        <w:rPr>
          <w:color w:val="231F20"/>
          <w:spacing w:val="-3"/>
        </w:rPr>
        <w:t>él</w:t>
      </w:r>
      <w:r>
        <w:rPr>
          <w:color w:val="231F20"/>
          <w:spacing w:val="-21"/>
        </w:rPr>
        <w:t> </w:t>
      </w:r>
      <w:r>
        <w:rPr>
          <w:color w:val="231F20"/>
        </w:rPr>
        <w:t>y</w:t>
      </w:r>
      <w:r>
        <w:rPr>
          <w:color w:val="231F20"/>
          <w:spacing w:val="-21"/>
        </w:rPr>
        <w:t> </w:t>
      </w:r>
      <w:r>
        <w:rPr>
          <w:color w:val="231F20"/>
          <w:spacing w:val="-6"/>
        </w:rPr>
        <w:t>Diógenes </w:t>
      </w:r>
      <w:r>
        <w:rPr>
          <w:color w:val="231F20"/>
        </w:rPr>
        <w:t>lo </w:t>
      </w:r>
      <w:r>
        <w:rPr>
          <w:color w:val="231F20"/>
          <w:spacing w:val="-3"/>
        </w:rPr>
        <w:t>menciona constantemente. piensa porque incluso puedes hacer </w:t>
      </w:r>
      <w:r>
        <w:rPr>
          <w:color w:val="231F20"/>
        </w:rPr>
        <w:t>una </w:t>
      </w:r>
      <w:r>
        <w:rPr>
          <w:color w:val="231F20"/>
          <w:spacing w:val="-3"/>
        </w:rPr>
        <w:t>tesis </w:t>
      </w:r>
      <w:r>
        <w:rPr>
          <w:color w:val="231F20"/>
        </w:rPr>
        <w:t>de </w:t>
      </w:r>
      <w:r>
        <w:rPr>
          <w:color w:val="231F20"/>
          <w:spacing w:val="-3"/>
        </w:rPr>
        <w:t>ello”. Eran palabras </w:t>
      </w:r>
      <w:r>
        <w:rPr>
          <w:color w:val="231F20"/>
        </w:rPr>
        <w:t>que yo, día y </w:t>
      </w:r>
      <w:r>
        <w:rPr>
          <w:color w:val="231F20"/>
          <w:spacing w:val="-3"/>
        </w:rPr>
        <w:t>noche, </w:t>
      </w:r>
      <w:r>
        <w:rPr>
          <w:color w:val="231F20"/>
        </w:rPr>
        <w:t>en el ir y </w:t>
      </w:r>
      <w:r>
        <w:rPr>
          <w:color w:val="231F20"/>
          <w:spacing w:val="-3"/>
        </w:rPr>
        <w:t>venir, </w:t>
      </w:r>
      <w:r>
        <w:rPr>
          <w:color w:val="231F20"/>
        </w:rPr>
        <w:t>me </w:t>
      </w:r>
      <w:r>
        <w:rPr>
          <w:color w:val="231F20"/>
          <w:spacing w:val="-3"/>
        </w:rPr>
        <w:t>repetía constantemente </w:t>
      </w:r>
      <w:r>
        <w:rPr>
          <w:color w:val="231F20"/>
        </w:rPr>
        <w:t>sin </w:t>
      </w:r>
      <w:r>
        <w:rPr>
          <w:color w:val="231F20"/>
          <w:spacing w:val="-3"/>
        </w:rPr>
        <w:t>lograr aclarar nada </w:t>
      </w:r>
      <w:r>
        <w:rPr>
          <w:color w:val="231F20"/>
        </w:rPr>
        <w:t>en </w:t>
      </w:r>
      <w:r>
        <w:rPr>
          <w:color w:val="231F20"/>
          <w:spacing w:val="-3"/>
        </w:rPr>
        <w:t>mi mente. </w:t>
      </w:r>
      <w:r>
        <w:rPr>
          <w:color w:val="231F20"/>
        </w:rPr>
        <w:t>fue una </w:t>
      </w:r>
      <w:r>
        <w:rPr>
          <w:color w:val="231F20"/>
          <w:spacing w:val="-3"/>
        </w:rPr>
        <w:t>lectura constante, sumada </w:t>
      </w:r>
      <w:r>
        <w:rPr>
          <w:color w:val="231F20"/>
        </w:rPr>
        <w:t>a </w:t>
      </w:r>
      <w:r>
        <w:rPr>
          <w:color w:val="231F20"/>
          <w:spacing w:val="-3"/>
        </w:rPr>
        <w:t>diversos apuntes </w:t>
      </w:r>
      <w:r>
        <w:rPr>
          <w:color w:val="231F20"/>
        </w:rPr>
        <w:t>y </w:t>
      </w:r>
      <w:r>
        <w:rPr>
          <w:color w:val="231F20"/>
          <w:spacing w:val="-3"/>
        </w:rPr>
        <w:t>varias charlas lúdicas, </w:t>
      </w:r>
      <w:r>
        <w:rPr>
          <w:color w:val="231F20"/>
        </w:rPr>
        <w:t>lo que </w:t>
      </w:r>
      <w:r>
        <w:rPr>
          <w:color w:val="231F20"/>
          <w:spacing w:val="-3"/>
        </w:rPr>
        <w:t>abrió brecha para que, </w:t>
      </w:r>
      <w:r>
        <w:rPr>
          <w:color w:val="231F20"/>
        </w:rPr>
        <w:t>en mi </w:t>
      </w:r>
      <w:r>
        <w:rPr>
          <w:color w:val="231F20"/>
          <w:spacing w:val="-3"/>
        </w:rPr>
        <w:t>total libertad, pudiera concebir </w:t>
      </w:r>
      <w:r>
        <w:rPr>
          <w:color w:val="231F20"/>
        </w:rPr>
        <w:t>la </w:t>
      </w:r>
      <w:r>
        <w:rPr>
          <w:color w:val="231F20"/>
          <w:spacing w:val="-3"/>
        </w:rPr>
        <w:t>filosofía cínica </w:t>
      </w:r>
      <w:r>
        <w:rPr>
          <w:color w:val="231F20"/>
        </w:rPr>
        <w:t>y la </w:t>
      </w:r>
      <w:r>
        <w:rPr>
          <w:color w:val="231F20"/>
          <w:spacing w:val="-3"/>
        </w:rPr>
        <w:t>imagen </w:t>
      </w:r>
      <w:r>
        <w:rPr>
          <w:color w:val="231F20"/>
        </w:rPr>
        <w:t>del  </w:t>
      </w:r>
      <w:r>
        <w:rPr>
          <w:color w:val="231F20"/>
          <w:spacing w:val="21"/>
        </w:rPr>
        <w:t> </w:t>
      </w:r>
      <w:r>
        <w:rPr>
          <w:color w:val="231F20"/>
          <w:spacing w:val="-3"/>
        </w:rPr>
        <w:t>atleta</w:t>
      </w:r>
    </w:p>
    <w:p>
      <w:pPr>
        <w:spacing w:after="0" w:line="285" w:lineRule="auto"/>
        <w:jc w:val="both"/>
        <w:sectPr>
          <w:headerReference w:type="even" r:id="rId8"/>
          <w:pgSz w:w="7940" w:h="12480"/>
          <w:pgMar w:header="564" w:footer="0" w:top="760" w:bottom="280" w:left="960" w:right="960"/>
          <w:pgNumType w:start="8"/>
        </w:sectPr>
      </w:pPr>
    </w:p>
    <w:p>
      <w:pPr>
        <w:tabs>
          <w:tab w:pos="5876" w:val="right" w:leader="none"/>
        </w:tabs>
        <w:spacing w:before="39"/>
        <w:ind w:left="2524" w:right="0" w:firstLine="0"/>
        <w:jc w:val="left"/>
        <w:rPr>
          <w:sz w:val="18"/>
        </w:rPr>
      </w:pPr>
      <w:r>
        <w:rPr>
          <w:color w:val="231F20"/>
          <w:spacing w:val="7"/>
          <w:w w:val="150"/>
          <w:sz w:val="14"/>
        </w:rPr>
        <w:t>i</w:t>
      </w:r>
      <w:r>
        <w:rPr>
          <w:color w:val="231F20"/>
          <w:spacing w:val="7"/>
          <w:w w:val="150"/>
          <w:sz w:val="9"/>
        </w:rPr>
        <w:t>n</w:t>
      </w:r>
      <w:r>
        <w:rPr>
          <w:color w:val="231F20"/>
          <w:spacing w:val="-21"/>
          <w:w w:val="150"/>
          <w:sz w:val="9"/>
        </w:rPr>
        <w:t> </w:t>
      </w:r>
      <w:r>
        <w:rPr>
          <w:color w:val="231F20"/>
          <w:w w:val="230"/>
          <w:sz w:val="9"/>
        </w:rPr>
        <w:t>t</w:t>
      </w:r>
      <w:r>
        <w:rPr>
          <w:color w:val="231F20"/>
          <w:spacing w:val="-39"/>
          <w:w w:val="230"/>
          <w:sz w:val="9"/>
        </w:rPr>
        <w:t> </w:t>
      </w:r>
      <w:r>
        <w:rPr>
          <w:color w:val="231F20"/>
          <w:w w:val="230"/>
          <w:sz w:val="9"/>
        </w:rPr>
        <w:t>r</w:t>
      </w:r>
      <w:r>
        <w:rPr>
          <w:color w:val="231F20"/>
          <w:spacing w:val="-39"/>
          <w:w w:val="230"/>
          <w:sz w:val="9"/>
        </w:rPr>
        <w:t> </w:t>
      </w:r>
      <w:r>
        <w:rPr>
          <w:color w:val="231F20"/>
          <w:w w:val="160"/>
          <w:sz w:val="9"/>
        </w:rPr>
        <w:t>o</w:t>
      </w:r>
      <w:r>
        <w:rPr>
          <w:color w:val="231F20"/>
          <w:spacing w:val="-23"/>
          <w:w w:val="160"/>
          <w:sz w:val="9"/>
        </w:rPr>
        <w:t> </w:t>
      </w:r>
      <w:r>
        <w:rPr>
          <w:color w:val="231F20"/>
          <w:w w:val="150"/>
          <w:sz w:val="9"/>
        </w:rPr>
        <w:t>d</w:t>
      </w:r>
      <w:r>
        <w:rPr>
          <w:color w:val="231F20"/>
          <w:spacing w:val="-21"/>
          <w:w w:val="150"/>
          <w:sz w:val="9"/>
        </w:rPr>
        <w:t> </w:t>
      </w:r>
      <w:r>
        <w:rPr>
          <w:color w:val="231F20"/>
          <w:w w:val="115"/>
          <w:sz w:val="9"/>
        </w:rPr>
        <w:t>U</w:t>
      </w:r>
      <w:r>
        <w:rPr>
          <w:color w:val="231F20"/>
          <w:spacing w:val="-13"/>
          <w:w w:val="115"/>
          <w:sz w:val="9"/>
        </w:rPr>
        <w:t> </w:t>
      </w:r>
      <w:r>
        <w:rPr>
          <w:color w:val="231F20"/>
          <w:w w:val="160"/>
          <w:sz w:val="9"/>
        </w:rPr>
        <w:t>c</w:t>
      </w:r>
      <w:r>
        <w:rPr>
          <w:color w:val="231F20"/>
          <w:spacing w:val="-23"/>
          <w:w w:val="160"/>
          <w:sz w:val="9"/>
        </w:rPr>
        <w:t> </w:t>
      </w:r>
      <w:r>
        <w:rPr>
          <w:color w:val="231F20"/>
          <w:w w:val="160"/>
          <w:sz w:val="9"/>
        </w:rPr>
        <w:t>c</w:t>
      </w:r>
      <w:r>
        <w:rPr>
          <w:color w:val="231F20"/>
          <w:spacing w:val="-23"/>
          <w:w w:val="160"/>
          <w:sz w:val="9"/>
        </w:rPr>
        <w:t> </w:t>
      </w:r>
      <w:r>
        <w:rPr>
          <w:color w:val="231F20"/>
          <w:w w:val="150"/>
          <w:sz w:val="9"/>
        </w:rPr>
        <w:t>i</w:t>
      </w:r>
      <w:r>
        <w:rPr>
          <w:color w:val="231F20"/>
          <w:spacing w:val="-21"/>
          <w:w w:val="150"/>
          <w:sz w:val="9"/>
        </w:rPr>
        <w:t> </w:t>
      </w:r>
      <w:r>
        <w:rPr>
          <w:color w:val="231F20"/>
          <w:w w:val="160"/>
          <w:sz w:val="9"/>
        </w:rPr>
        <w:t>ó</w:t>
      </w:r>
      <w:r>
        <w:rPr>
          <w:color w:val="231F20"/>
          <w:spacing w:val="-23"/>
          <w:w w:val="160"/>
          <w:sz w:val="9"/>
        </w:rPr>
        <w:t> </w:t>
      </w:r>
      <w:r>
        <w:rPr>
          <w:color w:val="231F20"/>
          <w:w w:val="150"/>
          <w:sz w:val="9"/>
        </w:rPr>
        <w:t>n</w:t>
      </w:r>
      <w:r>
        <w:rPr>
          <w:color w:val="231F20"/>
          <w:w w:val="150"/>
          <w:position w:val="1"/>
          <w:sz w:val="18"/>
        </w:rPr>
        <w:tab/>
      </w:r>
      <w:r>
        <w:rPr>
          <w:color w:val="231F20"/>
          <w:w w:val="115"/>
          <w:position w:val="1"/>
          <w:sz w:val="18"/>
        </w:rPr>
        <w:t>9</w:t>
      </w:r>
    </w:p>
    <w:p>
      <w:pPr>
        <w:pStyle w:val="BodyText"/>
        <w:spacing w:line="285" w:lineRule="auto" w:before="527"/>
        <w:ind w:left="100" w:right="117"/>
        <w:jc w:val="both"/>
      </w:pPr>
      <w:r>
        <w:rPr>
          <w:color w:val="231F20"/>
          <w:spacing w:val="-3"/>
        </w:rPr>
        <w:t>esforzado, autárquico </w:t>
      </w:r>
      <w:r>
        <w:rPr>
          <w:color w:val="231F20"/>
        </w:rPr>
        <w:t>y </w:t>
      </w:r>
      <w:r>
        <w:rPr>
          <w:color w:val="231F20"/>
          <w:spacing w:val="-3"/>
        </w:rPr>
        <w:t>asceta </w:t>
      </w:r>
      <w:r>
        <w:rPr>
          <w:color w:val="231F20"/>
        </w:rPr>
        <w:t>que era </w:t>
      </w:r>
      <w:r>
        <w:rPr>
          <w:color w:val="231F20"/>
          <w:spacing w:val="-3"/>
        </w:rPr>
        <w:t>Heracles; </w:t>
      </w:r>
      <w:r>
        <w:rPr>
          <w:color w:val="231F20"/>
        </w:rPr>
        <w:t>más </w:t>
      </w:r>
      <w:r>
        <w:rPr>
          <w:color w:val="231F20"/>
          <w:spacing w:val="-3"/>
        </w:rPr>
        <w:t>aún, </w:t>
      </w:r>
      <w:r>
        <w:rPr>
          <w:color w:val="231F20"/>
        </w:rPr>
        <w:t>el </w:t>
      </w:r>
      <w:r>
        <w:rPr>
          <w:color w:val="231F20"/>
          <w:spacing w:val="-3"/>
        </w:rPr>
        <w:t>héroe </w:t>
      </w:r>
      <w:r>
        <w:rPr>
          <w:color w:val="231F20"/>
        </w:rPr>
        <w:t>se</w:t>
      </w:r>
      <w:r>
        <w:rPr>
          <w:color w:val="231F20"/>
          <w:spacing w:val="-11"/>
        </w:rPr>
        <w:t> </w:t>
      </w:r>
      <w:r>
        <w:rPr>
          <w:color w:val="231F20"/>
        </w:rPr>
        <w:t>me</w:t>
      </w:r>
      <w:r>
        <w:rPr>
          <w:color w:val="231F20"/>
          <w:spacing w:val="-11"/>
        </w:rPr>
        <w:t> </w:t>
      </w:r>
      <w:r>
        <w:rPr>
          <w:color w:val="231F20"/>
          <w:spacing w:val="-3"/>
        </w:rPr>
        <w:t>mostraba</w:t>
      </w:r>
      <w:r>
        <w:rPr>
          <w:color w:val="231F20"/>
          <w:spacing w:val="-11"/>
        </w:rPr>
        <w:t> </w:t>
      </w:r>
      <w:r>
        <w:rPr>
          <w:color w:val="231F20"/>
          <w:spacing w:val="-3"/>
        </w:rPr>
        <w:t>como</w:t>
      </w:r>
      <w:r>
        <w:rPr>
          <w:color w:val="231F20"/>
          <w:spacing w:val="-11"/>
        </w:rPr>
        <w:t> </w:t>
      </w:r>
      <w:r>
        <w:rPr>
          <w:color w:val="231F20"/>
        </w:rPr>
        <w:t>un</w:t>
      </w:r>
      <w:r>
        <w:rPr>
          <w:color w:val="231F20"/>
          <w:spacing w:val="-11"/>
        </w:rPr>
        <w:t> </w:t>
      </w:r>
      <w:r>
        <w:rPr>
          <w:color w:val="231F20"/>
          <w:spacing w:val="-3"/>
        </w:rPr>
        <w:t>hombre</w:t>
      </w:r>
      <w:r>
        <w:rPr>
          <w:color w:val="231F20"/>
          <w:spacing w:val="-11"/>
        </w:rPr>
        <w:t> </w:t>
      </w:r>
      <w:r>
        <w:rPr>
          <w:color w:val="231F20"/>
          <w:spacing w:val="-3"/>
        </w:rPr>
        <w:t>feliz</w:t>
      </w:r>
      <w:r>
        <w:rPr>
          <w:color w:val="231F20"/>
          <w:spacing w:val="-11"/>
        </w:rPr>
        <w:t> </w:t>
      </w:r>
      <w:r>
        <w:rPr>
          <w:color w:val="231F20"/>
          <w:spacing w:val="-3"/>
        </w:rPr>
        <w:t>capaz</w:t>
      </w:r>
      <w:r>
        <w:rPr>
          <w:color w:val="231F20"/>
          <w:spacing w:val="-11"/>
        </w:rPr>
        <w:t> </w:t>
      </w:r>
      <w:r>
        <w:rPr>
          <w:color w:val="231F20"/>
        </w:rPr>
        <w:t>de</w:t>
      </w:r>
      <w:r>
        <w:rPr>
          <w:color w:val="231F20"/>
          <w:spacing w:val="-11"/>
        </w:rPr>
        <w:t> </w:t>
      </w:r>
      <w:r>
        <w:rPr>
          <w:color w:val="231F20"/>
          <w:spacing w:val="-3"/>
        </w:rPr>
        <w:t>vivir</w:t>
      </w:r>
      <w:r>
        <w:rPr>
          <w:color w:val="231F20"/>
          <w:spacing w:val="-11"/>
        </w:rPr>
        <w:t> </w:t>
      </w:r>
      <w:r>
        <w:rPr>
          <w:color w:val="231F20"/>
          <w:spacing w:val="-3"/>
        </w:rPr>
        <w:t>como</w:t>
      </w:r>
      <w:r>
        <w:rPr>
          <w:color w:val="231F20"/>
          <w:spacing w:val="-11"/>
        </w:rPr>
        <w:t> </w:t>
      </w:r>
      <w:r>
        <w:rPr>
          <w:color w:val="231F20"/>
        </w:rPr>
        <w:t>un</w:t>
      </w:r>
      <w:r>
        <w:rPr>
          <w:color w:val="231F20"/>
          <w:spacing w:val="-11"/>
        </w:rPr>
        <w:t> </w:t>
      </w:r>
      <w:r>
        <w:rPr>
          <w:color w:val="231F20"/>
          <w:spacing w:val="-3"/>
        </w:rPr>
        <w:t>sabio cínico. justo </w:t>
      </w:r>
      <w:r>
        <w:rPr>
          <w:color w:val="231F20"/>
        </w:rPr>
        <w:t>ahí </w:t>
      </w:r>
      <w:r>
        <w:rPr>
          <w:color w:val="231F20"/>
          <w:spacing w:val="-3"/>
        </w:rPr>
        <w:t>comenzó </w:t>
      </w:r>
      <w:r>
        <w:rPr>
          <w:color w:val="231F20"/>
        </w:rPr>
        <w:t>a </w:t>
      </w:r>
      <w:r>
        <w:rPr>
          <w:color w:val="231F20"/>
          <w:spacing w:val="-3"/>
        </w:rPr>
        <w:t>gestarse este texto </w:t>
      </w:r>
      <w:r>
        <w:rPr>
          <w:color w:val="231F20"/>
        </w:rPr>
        <w:t>que mi </w:t>
      </w:r>
      <w:r>
        <w:rPr>
          <w:color w:val="231F20"/>
          <w:spacing w:val="-3"/>
        </w:rPr>
        <w:t>maestro </w:t>
      </w:r>
      <w:r>
        <w:rPr>
          <w:color w:val="231F20"/>
        </w:rPr>
        <w:t>y </w:t>
      </w:r>
      <w:r>
        <w:rPr>
          <w:color w:val="231F20"/>
          <w:spacing w:val="-3"/>
        </w:rPr>
        <w:t>amigo </w:t>
      </w:r>
      <w:r>
        <w:rPr>
          <w:color w:val="231F20"/>
        </w:rPr>
        <w:t>me </w:t>
      </w:r>
      <w:r>
        <w:rPr>
          <w:color w:val="231F20"/>
          <w:spacing w:val="-3"/>
        </w:rPr>
        <w:t>impulsó </w:t>
      </w:r>
      <w:r>
        <w:rPr>
          <w:color w:val="231F20"/>
        </w:rPr>
        <w:t>a</w:t>
      </w:r>
      <w:r>
        <w:rPr>
          <w:color w:val="231F20"/>
          <w:spacing w:val="8"/>
        </w:rPr>
        <w:t> </w:t>
      </w:r>
      <w:r>
        <w:rPr>
          <w:color w:val="231F20"/>
          <w:spacing w:val="-3"/>
        </w:rPr>
        <w:t>publicar.</w:t>
      </w:r>
    </w:p>
    <w:p>
      <w:pPr>
        <w:pStyle w:val="BodyText"/>
        <w:spacing w:line="283" w:lineRule="auto" w:before="1"/>
        <w:ind w:left="100" w:right="117" w:firstLine="359"/>
        <w:jc w:val="both"/>
      </w:pPr>
      <w:r>
        <w:rPr>
          <w:color w:val="231F20"/>
        </w:rPr>
        <w:t>El </w:t>
      </w:r>
      <w:r>
        <w:rPr>
          <w:color w:val="231F20"/>
          <w:spacing w:val="-3"/>
        </w:rPr>
        <w:t>libro comienza </w:t>
      </w:r>
      <w:r>
        <w:rPr>
          <w:color w:val="231F20"/>
        </w:rPr>
        <w:t>con “La </w:t>
      </w:r>
      <w:r>
        <w:rPr>
          <w:color w:val="231F20"/>
          <w:spacing w:val="-3"/>
        </w:rPr>
        <w:t>imagen </w:t>
      </w:r>
      <w:r>
        <w:rPr>
          <w:color w:val="231F20"/>
        </w:rPr>
        <w:t>de </w:t>
      </w:r>
      <w:r>
        <w:rPr>
          <w:color w:val="231F20"/>
          <w:spacing w:val="-3"/>
        </w:rPr>
        <w:t>Heracles”. Este capítulo </w:t>
      </w:r>
      <w:r>
        <w:rPr>
          <w:color w:val="231F20"/>
        </w:rPr>
        <w:t>se </w:t>
      </w:r>
      <w:r>
        <w:rPr>
          <w:color w:val="231F20"/>
          <w:spacing w:val="-3"/>
        </w:rPr>
        <w:t>fundamenta </w:t>
      </w:r>
      <w:r>
        <w:rPr>
          <w:color w:val="231F20"/>
        </w:rPr>
        <w:t>al </w:t>
      </w:r>
      <w:r>
        <w:rPr>
          <w:color w:val="231F20"/>
          <w:spacing w:val="-3"/>
        </w:rPr>
        <w:t>mostrar </w:t>
      </w:r>
      <w:r>
        <w:rPr>
          <w:color w:val="231F20"/>
        </w:rPr>
        <w:t>a </w:t>
      </w:r>
      <w:r>
        <w:rPr>
          <w:color w:val="231F20"/>
          <w:spacing w:val="-3"/>
        </w:rPr>
        <w:t>Heracles como </w:t>
      </w:r>
      <w:r>
        <w:rPr>
          <w:color w:val="231F20"/>
        </w:rPr>
        <w:t>una </w:t>
      </w:r>
      <w:r>
        <w:rPr>
          <w:color w:val="231F20"/>
          <w:spacing w:val="-3"/>
        </w:rPr>
        <w:t>figura mítica cínica; </w:t>
      </w:r>
      <w:r>
        <w:rPr>
          <w:color w:val="231F20"/>
        </w:rPr>
        <w:t>sus </w:t>
      </w:r>
      <w:r>
        <w:rPr>
          <w:color w:val="231F20"/>
          <w:spacing w:val="-3"/>
        </w:rPr>
        <w:t>hazañas </w:t>
      </w:r>
      <w:r>
        <w:rPr>
          <w:color w:val="231F20"/>
        </w:rPr>
        <w:t>son </w:t>
      </w:r>
      <w:r>
        <w:rPr>
          <w:color w:val="231F20"/>
          <w:spacing w:val="-3"/>
        </w:rPr>
        <w:t>vistas </w:t>
      </w:r>
      <w:r>
        <w:rPr>
          <w:color w:val="231F20"/>
        </w:rPr>
        <w:t>y </w:t>
      </w:r>
      <w:r>
        <w:rPr>
          <w:color w:val="231F20"/>
          <w:spacing w:val="-3"/>
        </w:rPr>
        <w:t>presentadas como imágenes </w:t>
      </w:r>
      <w:r>
        <w:rPr>
          <w:color w:val="231F20"/>
        </w:rPr>
        <w:t>que </w:t>
      </w:r>
      <w:r>
        <w:rPr>
          <w:color w:val="231F20"/>
          <w:spacing w:val="-3"/>
        </w:rPr>
        <w:t>evocan </w:t>
      </w:r>
      <w:r>
        <w:rPr>
          <w:color w:val="231F20"/>
          <w:spacing w:val="-3"/>
          <w:w w:val="96"/>
        </w:rPr>
        <w:t>e</w:t>
      </w:r>
      <w:r>
        <w:rPr>
          <w:color w:val="231F20"/>
          <w:w w:val="96"/>
        </w:rPr>
        <w:t>l</w:t>
      </w:r>
      <w:r>
        <w:rPr>
          <w:color w:val="231F20"/>
          <w:spacing w:val="12"/>
        </w:rPr>
        <w:t> </w:t>
      </w:r>
      <w:r>
        <w:rPr>
          <w:color w:val="231F20"/>
          <w:spacing w:val="-3"/>
          <w:w w:val="97"/>
        </w:rPr>
        <w:t>cinismo</w:t>
      </w:r>
      <w:r>
        <w:rPr>
          <w:color w:val="231F20"/>
          <w:w w:val="97"/>
        </w:rPr>
        <w:t>.</w:t>
      </w:r>
      <w:r>
        <w:rPr>
          <w:color w:val="231F20"/>
          <w:spacing w:val="12"/>
        </w:rPr>
        <w:t> </w:t>
      </w:r>
      <w:r>
        <w:rPr>
          <w:color w:val="231F20"/>
          <w:spacing w:val="-3"/>
          <w:w w:val="231"/>
        </w:rPr>
        <w:t>t</w:t>
      </w:r>
      <w:r>
        <w:rPr>
          <w:color w:val="231F20"/>
          <w:spacing w:val="-3"/>
          <w:w w:val="102"/>
        </w:rPr>
        <w:t>ambié</w:t>
      </w:r>
      <w:r>
        <w:rPr>
          <w:color w:val="231F20"/>
          <w:w w:val="102"/>
        </w:rPr>
        <w:t>n</w:t>
      </w:r>
      <w:r>
        <w:rPr>
          <w:color w:val="231F20"/>
          <w:spacing w:val="12"/>
        </w:rPr>
        <w:t> </w:t>
      </w:r>
      <w:r>
        <w:rPr>
          <w:color w:val="231F20"/>
          <w:spacing w:val="-3"/>
          <w:w w:val="96"/>
        </w:rPr>
        <w:t>s</w:t>
      </w:r>
      <w:r>
        <w:rPr>
          <w:color w:val="231F20"/>
          <w:w w:val="96"/>
        </w:rPr>
        <w:t>e</w:t>
      </w:r>
      <w:r>
        <w:rPr>
          <w:color w:val="231F20"/>
          <w:spacing w:val="12"/>
        </w:rPr>
        <w:t> </w:t>
      </w:r>
      <w:r>
        <w:rPr>
          <w:color w:val="231F20"/>
          <w:spacing w:val="-3"/>
          <w:w w:val="100"/>
        </w:rPr>
        <w:t>centr</w:t>
      </w:r>
      <w:r>
        <w:rPr>
          <w:color w:val="231F20"/>
          <w:w w:val="100"/>
        </w:rPr>
        <w:t>a</w:t>
      </w:r>
      <w:r>
        <w:rPr>
          <w:color w:val="231F20"/>
          <w:spacing w:val="12"/>
        </w:rPr>
        <w:t> </w:t>
      </w:r>
      <w:r>
        <w:rPr>
          <w:color w:val="231F20"/>
          <w:spacing w:val="-3"/>
          <w:w w:val="103"/>
        </w:rPr>
        <w:t>e</w:t>
      </w:r>
      <w:r>
        <w:rPr>
          <w:color w:val="231F20"/>
          <w:w w:val="103"/>
        </w:rPr>
        <w:t>n</w:t>
      </w:r>
      <w:r>
        <w:rPr>
          <w:color w:val="231F20"/>
          <w:spacing w:val="12"/>
        </w:rPr>
        <w:t> </w:t>
      </w:r>
      <w:r>
        <w:rPr>
          <w:color w:val="231F20"/>
          <w:spacing w:val="-3"/>
          <w:w w:val="98"/>
        </w:rPr>
        <w:t>alguno</w:t>
      </w:r>
      <w:r>
        <w:rPr>
          <w:color w:val="231F20"/>
          <w:w w:val="98"/>
        </w:rPr>
        <w:t>s</w:t>
      </w:r>
      <w:r>
        <w:rPr>
          <w:color w:val="231F20"/>
          <w:spacing w:val="12"/>
        </w:rPr>
        <w:t> </w:t>
      </w:r>
      <w:r>
        <w:rPr>
          <w:color w:val="231F20"/>
          <w:spacing w:val="-3"/>
          <w:w w:val="98"/>
        </w:rPr>
        <w:t>estudio</w:t>
      </w:r>
      <w:r>
        <w:rPr>
          <w:color w:val="231F20"/>
          <w:w w:val="98"/>
        </w:rPr>
        <w:t>s</w:t>
      </w:r>
      <w:r>
        <w:rPr>
          <w:color w:val="231F20"/>
          <w:spacing w:val="12"/>
        </w:rPr>
        <w:t> </w:t>
      </w:r>
      <w:r>
        <w:rPr>
          <w:color w:val="231F20"/>
          <w:spacing w:val="-3"/>
          <w:w w:val="101"/>
        </w:rPr>
        <w:t>sobr</w:t>
      </w:r>
      <w:r>
        <w:rPr>
          <w:color w:val="231F20"/>
          <w:w w:val="101"/>
        </w:rPr>
        <w:t>e</w:t>
      </w:r>
      <w:r>
        <w:rPr>
          <w:color w:val="231F20"/>
          <w:spacing w:val="12"/>
        </w:rPr>
        <w:t> </w:t>
      </w:r>
      <w:r>
        <w:rPr>
          <w:color w:val="231F20"/>
          <w:spacing w:val="-3"/>
          <w:w w:val="94"/>
        </w:rPr>
        <w:t>lo</w:t>
      </w:r>
      <w:r>
        <w:rPr>
          <w:color w:val="231F20"/>
          <w:w w:val="94"/>
        </w:rPr>
        <w:t>s</w:t>
      </w:r>
      <w:r>
        <w:rPr>
          <w:color w:val="231F20"/>
          <w:spacing w:val="12"/>
        </w:rPr>
        <w:t> </w:t>
      </w:r>
      <w:r>
        <w:rPr>
          <w:color w:val="231F20"/>
          <w:spacing w:val="-3"/>
          <w:w w:val="96"/>
        </w:rPr>
        <w:t>mitos </w:t>
      </w:r>
      <w:r>
        <w:rPr>
          <w:color w:val="231F20"/>
          <w:spacing w:val="-3"/>
        </w:rPr>
        <w:t>heracleos, </w:t>
      </w:r>
      <w:r>
        <w:rPr>
          <w:color w:val="231F20"/>
        </w:rPr>
        <w:t>los </w:t>
      </w:r>
      <w:r>
        <w:rPr>
          <w:color w:val="231F20"/>
          <w:spacing w:val="-3"/>
        </w:rPr>
        <w:t>símbolos, </w:t>
      </w:r>
      <w:r>
        <w:rPr>
          <w:color w:val="231F20"/>
        </w:rPr>
        <w:t>las </w:t>
      </w:r>
      <w:r>
        <w:rPr>
          <w:color w:val="231F20"/>
          <w:spacing w:val="-3"/>
        </w:rPr>
        <w:t>criaturas, </w:t>
      </w:r>
      <w:r>
        <w:rPr>
          <w:color w:val="231F20"/>
        </w:rPr>
        <w:t>y </w:t>
      </w:r>
      <w:r>
        <w:rPr>
          <w:color w:val="231F20"/>
          <w:spacing w:val="-3"/>
        </w:rPr>
        <w:t>toda imagen </w:t>
      </w:r>
      <w:r>
        <w:rPr>
          <w:color w:val="231F20"/>
        </w:rPr>
        <w:t>que </w:t>
      </w:r>
      <w:r>
        <w:rPr>
          <w:color w:val="231F20"/>
          <w:spacing w:val="-3"/>
        </w:rPr>
        <w:t>pudiera presentar. </w:t>
      </w:r>
      <w:r>
        <w:rPr>
          <w:color w:val="231F20"/>
        </w:rPr>
        <w:t>Los </w:t>
      </w:r>
      <w:r>
        <w:rPr>
          <w:color w:val="231F20"/>
          <w:spacing w:val="-3"/>
        </w:rPr>
        <w:t>mitos </w:t>
      </w:r>
      <w:r>
        <w:rPr>
          <w:color w:val="231F20"/>
        </w:rPr>
        <w:t>se </w:t>
      </w:r>
      <w:r>
        <w:rPr>
          <w:color w:val="231F20"/>
          <w:spacing w:val="-3"/>
        </w:rPr>
        <w:t>interpretan </w:t>
      </w:r>
      <w:r>
        <w:rPr>
          <w:color w:val="231F20"/>
        </w:rPr>
        <w:t>de </w:t>
      </w:r>
      <w:r>
        <w:rPr>
          <w:color w:val="231F20"/>
          <w:spacing w:val="-3"/>
        </w:rPr>
        <w:t>manera cínica tomando  como punto </w:t>
      </w:r>
      <w:r>
        <w:rPr>
          <w:color w:val="231F20"/>
        </w:rPr>
        <w:t>de </w:t>
      </w:r>
      <w:r>
        <w:rPr>
          <w:color w:val="231F20"/>
          <w:spacing w:val="-3"/>
        </w:rPr>
        <w:t>partida </w:t>
      </w:r>
      <w:r>
        <w:rPr>
          <w:color w:val="231F20"/>
        </w:rPr>
        <w:t>las </w:t>
      </w:r>
      <w:r>
        <w:rPr>
          <w:color w:val="231F20"/>
          <w:spacing w:val="-3"/>
        </w:rPr>
        <w:t>obras </w:t>
      </w:r>
      <w:r>
        <w:rPr>
          <w:color w:val="231F20"/>
        </w:rPr>
        <w:t>de </w:t>
      </w:r>
      <w:r>
        <w:rPr>
          <w:color w:val="231F20"/>
          <w:spacing w:val="-3"/>
        </w:rPr>
        <w:t>dión crisóstomo, literato </w:t>
      </w:r>
      <w:r>
        <w:rPr>
          <w:color w:val="231F20"/>
        </w:rPr>
        <w:t>y </w:t>
      </w:r>
      <w:r>
        <w:rPr>
          <w:color w:val="231F20"/>
          <w:spacing w:val="-3"/>
        </w:rPr>
        <w:t>pensador griego perteneciente </w:t>
      </w:r>
      <w:r>
        <w:rPr>
          <w:color w:val="231F20"/>
        </w:rPr>
        <w:t>a la </w:t>
      </w:r>
      <w:r>
        <w:rPr>
          <w:color w:val="231F20"/>
          <w:spacing w:val="-3"/>
        </w:rPr>
        <w:t>segunda mitad </w:t>
      </w:r>
      <w:r>
        <w:rPr>
          <w:color w:val="231F20"/>
        </w:rPr>
        <w:t>del </w:t>
      </w:r>
      <w:r>
        <w:rPr>
          <w:color w:val="231F20"/>
          <w:spacing w:val="-3"/>
        </w:rPr>
        <w:t>siglo </w:t>
      </w:r>
      <w:r>
        <w:rPr>
          <w:color w:val="231F20"/>
        </w:rPr>
        <w:t>i d. </w:t>
      </w:r>
      <w:r>
        <w:rPr>
          <w:color w:val="231F20"/>
          <w:spacing w:val="-3"/>
        </w:rPr>
        <w:t>c., </w:t>
      </w:r>
      <w:r>
        <w:rPr>
          <w:color w:val="231F20"/>
        </w:rPr>
        <w:t>que</w:t>
      </w:r>
      <w:r>
        <w:rPr>
          <w:color w:val="231F20"/>
          <w:spacing w:val="-7"/>
        </w:rPr>
        <w:t> </w:t>
      </w:r>
      <w:r>
        <w:rPr>
          <w:color w:val="231F20"/>
        </w:rPr>
        <w:t>se</w:t>
      </w:r>
      <w:r>
        <w:rPr>
          <w:color w:val="231F20"/>
          <w:spacing w:val="-7"/>
        </w:rPr>
        <w:t> </w:t>
      </w:r>
      <w:r>
        <w:rPr>
          <w:color w:val="231F20"/>
          <w:spacing w:val="-3"/>
        </w:rPr>
        <w:t>nombra</w:t>
      </w:r>
      <w:r>
        <w:rPr>
          <w:color w:val="231F20"/>
          <w:spacing w:val="-7"/>
        </w:rPr>
        <w:t> </w:t>
      </w:r>
      <w:r>
        <w:rPr>
          <w:color w:val="231F20"/>
        </w:rPr>
        <w:t>a</w:t>
      </w:r>
      <w:r>
        <w:rPr>
          <w:color w:val="231F20"/>
          <w:spacing w:val="-7"/>
        </w:rPr>
        <w:t> </w:t>
      </w:r>
      <w:r>
        <w:rPr>
          <w:color w:val="231F20"/>
        </w:rPr>
        <w:t>sí</w:t>
      </w:r>
      <w:r>
        <w:rPr>
          <w:color w:val="231F20"/>
          <w:spacing w:val="-7"/>
        </w:rPr>
        <w:t> </w:t>
      </w:r>
      <w:r>
        <w:rPr>
          <w:color w:val="231F20"/>
          <w:spacing w:val="-3"/>
        </w:rPr>
        <w:t>mismo</w:t>
      </w:r>
      <w:r>
        <w:rPr>
          <w:color w:val="231F20"/>
          <w:spacing w:val="-7"/>
        </w:rPr>
        <w:t> </w:t>
      </w:r>
      <w:r>
        <w:rPr>
          <w:color w:val="231F20"/>
          <w:spacing w:val="-3"/>
        </w:rPr>
        <w:t>filósofo</w:t>
      </w:r>
      <w:r>
        <w:rPr>
          <w:color w:val="231F20"/>
          <w:spacing w:val="-7"/>
        </w:rPr>
        <w:t> </w:t>
      </w:r>
      <w:r>
        <w:rPr>
          <w:color w:val="231F20"/>
        </w:rPr>
        <w:t>y</w:t>
      </w:r>
      <w:r>
        <w:rPr>
          <w:color w:val="231F20"/>
          <w:spacing w:val="-7"/>
        </w:rPr>
        <w:t> </w:t>
      </w:r>
      <w:r>
        <w:rPr>
          <w:color w:val="231F20"/>
          <w:spacing w:val="-3"/>
        </w:rPr>
        <w:t>seguidor</w:t>
      </w:r>
      <w:r>
        <w:rPr>
          <w:color w:val="231F20"/>
          <w:spacing w:val="-7"/>
        </w:rPr>
        <w:t> </w:t>
      </w:r>
      <w:r>
        <w:rPr>
          <w:color w:val="231F20"/>
        </w:rPr>
        <w:t>del</w:t>
      </w:r>
      <w:r>
        <w:rPr>
          <w:color w:val="231F20"/>
          <w:spacing w:val="-7"/>
        </w:rPr>
        <w:t> </w:t>
      </w:r>
      <w:r>
        <w:rPr>
          <w:rFonts w:ascii="Palatino Linotype" w:hAnsi="Palatino Linotype"/>
          <w:i/>
          <w:color w:val="231F20"/>
          <w:spacing w:val="-3"/>
        </w:rPr>
        <w:t>Bios</w:t>
      </w:r>
      <w:r>
        <w:rPr>
          <w:rFonts w:ascii="Palatino Linotype" w:hAnsi="Palatino Linotype"/>
          <w:i/>
          <w:color w:val="231F20"/>
          <w:spacing w:val="-7"/>
        </w:rPr>
        <w:t> Kynicos </w:t>
      </w:r>
      <w:r>
        <w:rPr>
          <w:color w:val="231F20"/>
          <w:spacing w:val="-3"/>
        </w:rPr>
        <w:t>para dedicar </w:t>
      </w:r>
      <w:r>
        <w:rPr>
          <w:color w:val="231F20"/>
        </w:rPr>
        <w:t>su </w:t>
      </w:r>
      <w:r>
        <w:rPr>
          <w:color w:val="231F20"/>
          <w:spacing w:val="-3"/>
        </w:rPr>
        <w:t>vida </w:t>
      </w:r>
      <w:r>
        <w:rPr>
          <w:color w:val="231F20"/>
        </w:rPr>
        <w:t>al </w:t>
      </w:r>
      <w:r>
        <w:rPr>
          <w:color w:val="231F20"/>
          <w:spacing w:val="-3"/>
        </w:rPr>
        <w:t>estoicismo posteriormente.  </w:t>
      </w:r>
      <w:r>
        <w:rPr>
          <w:color w:val="231F20"/>
        </w:rPr>
        <w:t>se han </w:t>
      </w:r>
      <w:r>
        <w:rPr>
          <w:color w:val="231F20"/>
          <w:spacing w:val="-3"/>
        </w:rPr>
        <w:t>consultado  </w:t>
      </w:r>
      <w:r>
        <w:rPr>
          <w:color w:val="231F20"/>
        </w:rPr>
        <w:t>las </w:t>
      </w:r>
      <w:r>
        <w:rPr>
          <w:color w:val="231F20"/>
          <w:spacing w:val="-3"/>
        </w:rPr>
        <w:t>obras homéricas </w:t>
      </w:r>
      <w:r>
        <w:rPr>
          <w:color w:val="231F20"/>
        </w:rPr>
        <w:t>y </w:t>
      </w:r>
      <w:r>
        <w:rPr>
          <w:color w:val="231F20"/>
          <w:spacing w:val="-3"/>
        </w:rPr>
        <w:t>hesiódicas, </w:t>
      </w:r>
      <w:r>
        <w:rPr>
          <w:color w:val="231F20"/>
        </w:rPr>
        <w:t>así </w:t>
      </w:r>
      <w:r>
        <w:rPr>
          <w:color w:val="231F20"/>
          <w:spacing w:val="-3"/>
        </w:rPr>
        <w:t>como </w:t>
      </w:r>
      <w:r>
        <w:rPr>
          <w:color w:val="231F20"/>
        </w:rPr>
        <w:t>las </w:t>
      </w:r>
      <w:r>
        <w:rPr>
          <w:color w:val="231F20"/>
          <w:spacing w:val="-3"/>
        </w:rPr>
        <w:t>tragedias donde Heracles hace </w:t>
      </w:r>
      <w:r>
        <w:rPr>
          <w:color w:val="231F20"/>
        </w:rPr>
        <w:t>su </w:t>
      </w:r>
      <w:r>
        <w:rPr>
          <w:color w:val="231F20"/>
          <w:spacing w:val="-3"/>
        </w:rPr>
        <w:t>aparición; todo ello </w:t>
      </w:r>
      <w:r>
        <w:rPr>
          <w:color w:val="231F20"/>
        </w:rPr>
        <w:t>a la par de un </w:t>
      </w:r>
      <w:r>
        <w:rPr>
          <w:color w:val="231F20"/>
          <w:spacing w:val="-3"/>
        </w:rPr>
        <w:t>diccionario de mitología </w:t>
      </w:r>
      <w:r>
        <w:rPr>
          <w:color w:val="231F20"/>
        </w:rPr>
        <w:t>y </w:t>
      </w:r>
      <w:r>
        <w:rPr>
          <w:color w:val="231F20"/>
          <w:spacing w:val="-3"/>
        </w:rPr>
        <w:t>simbología griega. </w:t>
      </w:r>
      <w:r>
        <w:rPr>
          <w:color w:val="231F20"/>
        </w:rPr>
        <w:t>en </w:t>
      </w:r>
      <w:r>
        <w:rPr>
          <w:color w:val="231F20"/>
          <w:spacing w:val="-3"/>
        </w:rPr>
        <w:t>este capítulo, </w:t>
      </w:r>
      <w:r>
        <w:rPr>
          <w:color w:val="231F20"/>
        </w:rPr>
        <w:t>se </w:t>
      </w:r>
      <w:r>
        <w:rPr>
          <w:color w:val="231F20"/>
          <w:spacing w:val="-3"/>
        </w:rPr>
        <w:t>trata </w:t>
      </w:r>
      <w:r>
        <w:rPr>
          <w:color w:val="231F20"/>
        </w:rPr>
        <w:t>de </w:t>
      </w:r>
      <w:r>
        <w:rPr>
          <w:color w:val="231F20"/>
          <w:spacing w:val="-3"/>
        </w:rPr>
        <w:t>mostrar </w:t>
      </w:r>
      <w:r>
        <w:rPr>
          <w:color w:val="231F20"/>
        </w:rPr>
        <w:t>que</w:t>
      </w:r>
      <w:r>
        <w:rPr>
          <w:color w:val="231F20"/>
          <w:spacing w:val="-7"/>
        </w:rPr>
        <w:t> </w:t>
      </w:r>
      <w:r>
        <w:rPr>
          <w:color w:val="231F20"/>
        </w:rPr>
        <w:t>el</w:t>
      </w:r>
      <w:r>
        <w:rPr>
          <w:color w:val="231F20"/>
          <w:spacing w:val="-7"/>
        </w:rPr>
        <w:t> </w:t>
      </w:r>
      <w:r>
        <w:rPr>
          <w:color w:val="231F20"/>
          <w:spacing w:val="-3"/>
        </w:rPr>
        <w:t>hijo</w:t>
      </w:r>
      <w:r>
        <w:rPr>
          <w:color w:val="231F20"/>
          <w:spacing w:val="-7"/>
        </w:rPr>
        <w:t> </w:t>
      </w:r>
      <w:r>
        <w:rPr>
          <w:color w:val="231F20"/>
        </w:rPr>
        <w:t>de</w:t>
      </w:r>
      <w:r>
        <w:rPr>
          <w:color w:val="231F20"/>
          <w:spacing w:val="-7"/>
        </w:rPr>
        <w:t> </w:t>
      </w:r>
      <w:r>
        <w:rPr>
          <w:color w:val="231F20"/>
          <w:spacing w:val="-3"/>
        </w:rPr>
        <w:t>Zeus</w:t>
      </w:r>
      <w:r>
        <w:rPr>
          <w:color w:val="231F20"/>
          <w:spacing w:val="-7"/>
        </w:rPr>
        <w:t> </w:t>
      </w:r>
      <w:r>
        <w:rPr>
          <w:color w:val="231F20"/>
        </w:rPr>
        <w:t>no</w:t>
      </w:r>
      <w:r>
        <w:rPr>
          <w:color w:val="231F20"/>
          <w:spacing w:val="-7"/>
        </w:rPr>
        <w:t> </w:t>
      </w:r>
      <w:r>
        <w:rPr>
          <w:color w:val="231F20"/>
        </w:rPr>
        <w:t>es</w:t>
      </w:r>
      <w:r>
        <w:rPr>
          <w:color w:val="231F20"/>
          <w:spacing w:val="-7"/>
        </w:rPr>
        <w:t> </w:t>
      </w:r>
      <w:r>
        <w:rPr>
          <w:color w:val="231F20"/>
          <w:spacing w:val="-3"/>
        </w:rPr>
        <w:t>simple</w:t>
      </w:r>
      <w:r>
        <w:rPr>
          <w:color w:val="231F20"/>
          <w:spacing w:val="-7"/>
        </w:rPr>
        <w:t> </w:t>
      </w:r>
      <w:r>
        <w:rPr>
          <w:color w:val="231F20"/>
          <w:spacing w:val="-3"/>
        </w:rPr>
        <w:t>patrono</w:t>
      </w:r>
      <w:r>
        <w:rPr>
          <w:color w:val="231F20"/>
          <w:spacing w:val="-7"/>
        </w:rPr>
        <w:t> </w:t>
      </w:r>
      <w:r>
        <w:rPr>
          <w:color w:val="231F20"/>
        </w:rPr>
        <w:t>del</w:t>
      </w:r>
      <w:r>
        <w:rPr>
          <w:color w:val="231F20"/>
          <w:spacing w:val="-7"/>
        </w:rPr>
        <w:t> </w:t>
      </w:r>
      <w:r>
        <w:rPr>
          <w:color w:val="231F20"/>
          <w:spacing w:val="-3"/>
        </w:rPr>
        <w:t>cínico;</w:t>
      </w:r>
      <w:r>
        <w:rPr>
          <w:color w:val="231F20"/>
          <w:spacing w:val="-7"/>
        </w:rPr>
        <w:t> </w:t>
      </w:r>
      <w:r>
        <w:rPr>
          <w:color w:val="231F20"/>
        </w:rPr>
        <w:t>su</w:t>
      </w:r>
      <w:r>
        <w:rPr>
          <w:color w:val="231F20"/>
          <w:spacing w:val="-7"/>
        </w:rPr>
        <w:t> </w:t>
      </w:r>
      <w:r>
        <w:rPr>
          <w:color w:val="231F20"/>
          <w:spacing w:val="-3"/>
        </w:rPr>
        <w:t>imagen</w:t>
      </w:r>
      <w:r>
        <w:rPr>
          <w:color w:val="231F20"/>
          <w:spacing w:val="-7"/>
        </w:rPr>
        <w:t> </w:t>
      </w:r>
      <w:r>
        <w:rPr>
          <w:color w:val="231F20"/>
        </w:rPr>
        <w:t>es</w:t>
      </w:r>
      <w:r>
        <w:rPr>
          <w:color w:val="231F20"/>
          <w:spacing w:val="-7"/>
        </w:rPr>
        <w:t> </w:t>
      </w:r>
      <w:r>
        <w:rPr>
          <w:color w:val="231F20"/>
          <w:spacing w:val="-3"/>
        </w:rPr>
        <w:t>la ejemplificación </w:t>
      </w:r>
      <w:r>
        <w:rPr>
          <w:color w:val="231F20"/>
        </w:rPr>
        <w:t>de lo que </w:t>
      </w:r>
      <w:r>
        <w:rPr>
          <w:color w:val="231F20"/>
          <w:spacing w:val="-3"/>
        </w:rPr>
        <w:t>debe </w:t>
      </w:r>
      <w:r>
        <w:rPr>
          <w:color w:val="231F20"/>
        </w:rPr>
        <w:t>ser el </w:t>
      </w:r>
      <w:r>
        <w:rPr>
          <w:color w:val="231F20"/>
          <w:spacing w:val="-3"/>
        </w:rPr>
        <w:t>hombre dentro </w:t>
      </w:r>
      <w:r>
        <w:rPr>
          <w:color w:val="231F20"/>
        </w:rPr>
        <w:t>del </w:t>
      </w:r>
      <w:r>
        <w:rPr>
          <w:color w:val="231F20"/>
          <w:spacing w:val="-3"/>
        </w:rPr>
        <w:t>modo de reflexionar</w:t>
      </w:r>
      <w:r>
        <w:rPr>
          <w:color w:val="231F20"/>
          <w:spacing w:val="-22"/>
        </w:rPr>
        <w:t> </w:t>
      </w:r>
      <w:r>
        <w:rPr>
          <w:color w:val="231F20"/>
          <w:spacing w:val="-3"/>
        </w:rPr>
        <w:t>cínico.</w:t>
      </w:r>
      <w:r>
        <w:rPr>
          <w:color w:val="231F20"/>
          <w:spacing w:val="-22"/>
        </w:rPr>
        <w:t> </w:t>
      </w:r>
      <w:r>
        <w:rPr>
          <w:color w:val="231F20"/>
        </w:rPr>
        <w:t>El</w:t>
      </w:r>
      <w:r>
        <w:rPr>
          <w:color w:val="231F20"/>
          <w:spacing w:val="-22"/>
        </w:rPr>
        <w:t> </w:t>
      </w:r>
      <w:r>
        <w:rPr>
          <w:color w:val="231F20"/>
          <w:spacing w:val="-3"/>
        </w:rPr>
        <w:t>segundo</w:t>
      </w:r>
      <w:r>
        <w:rPr>
          <w:color w:val="231F20"/>
          <w:spacing w:val="-22"/>
        </w:rPr>
        <w:t> </w:t>
      </w:r>
      <w:r>
        <w:rPr>
          <w:color w:val="231F20"/>
          <w:spacing w:val="-3"/>
        </w:rPr>
        <w:t>capítulo</w:t>
      </w:r>
      <w:r>
        <w:rPr>
          <w:color w:val="231F20"/>
          <w:spacing w:val="-22"/>
        </w:rPr>
        <w:t> </w:t>
      </w:r>
      <w:r>
        <w:rPr>
          <w:color w:val="231F20"/>
        </w:rPr>
        <w:t>es</w:t>
      </w:r>
      <w:r>
        <w:rPr>
          <w:color w:val="231F20"/>
          <w:spacing w:val="13"/>
        </w:rPr>
        <w:t> </w:t>
      </w:r>
      <w:r>
        <w:rPr>
          <w:color w:val="231F20"/>
        </w:rPr>
        <w:t>“La</w:t>
      </w:r>
      <w:r>
        <w:rPr>
          <w:color w:val="231F20"/>
          <w:spacing w:val="-22"/>
        </w:rPr>
        <w:t> </w:t>
      </w:r>
      <w:r>
        <w:rPr>
          <w:color w:val="231F20"/>
          <w:spacing w:val="-3"/>
        </w:rPr>
        <w:t>imagen</w:t>
      </w:r>
      <w:r>
        <w:rPr>
          <w:color w:val="231F20"/>
          <w:spacing w:val="-22"/>
        </w:rPr>
        <w:t> </w:t>
      </w:r>
      <w:r>
        <w:rPr>
          <w:color w:val="231F20"/>
        </w:rPr>
        <w:t>de</w:t>
      </w:r>
      <w:r>
        <w:rPr>
          <w:color w:val="231F20"/>
          <w:spacing w:val="-22"/>
        </w:rPr>
        <w:t> </w:t>
      </w:r>
      <w:r>
        <w:rPr>
          <w:color w:val="231F20"/>
          <w:spacing w:val="-3"/>
        </w:rPr>
        <w:t>Diógenes”; </w:t>
      </w:r>
      <w:r>
        <w:rPr>
          <w:color w:val="231F20"/>
        </w:rPr>
        <w:t>en </w:t>
      </w:r>
      <w:r>
        <w:rPr>
          <w:color w:val="231F20"/>
          <w:spacing w:val="-3"/>
        </w:rPr>
        <w:t>éste </w:t>
      </w:r>
      <w:r>
        <w:rPr>
          <w:color w:val="231F20"/>
        </w:rPr>
        <w:t>se </w:t>
      </w:r>
      <w:r>
        <w:rPr>
          <w:color w:val="231F20"/>
          <w:spacing w:val="-3"/>
        </w:rPr>
        <w:t>intenta mostrar </w:t>
      </w:r>
      <w:r>
        <w:rPr>
          <w:color w:val="231F20"/>
        </w:rPr>
        <w:t>que </w:t>
      </w:r>
      <w:r>
        <w:rPr>
          <w:color w:val="231F20"/>
          <w:spacing w:val="-3"/>
        </w:rPr>
        <w:t>diógenes </w:t>
      </w:r>
      <w:r>
        <w:rPr>
          <w:color w:val="231F20"/>
        </w:rPr>
        <w:t>de </w:t>
      </w:r>
      <w:r>
        <w:rPr>
          <w:color w:val="231F20"/>
          <w:spacing w:val="-3"/>
        </w:rPr>
        <w:t>sínope </w:t>
      </w:r>
      <w:r>
        <w:rPr>
          <w:color w:val="231F20"/>
        </w:rPr>
        <w:t>es un </w:t>
      </w:r>
      <w:r>
        <w:rPr>
          <w:color w:val="231F20"/>
          <w:spacing w:val="-3"/>
        </w:rPr>
        <w:t>paradigma dentro </w:t>
      </w:r>
      <w:r>
        <w:rPr>
          <w:color w:val="231F20"/>
        </w:rPr>
        <w:t>del </w:t>
      </w:r>
      <w:r>
        <w:rPr>
          <w:color w:val="231F20"/>
          <w:spacing w:val="-3"/>
        </w:rPr>
        <w:t>cinismo; </w:t>
      </w:r>
      <w:r>
        <w:rPr>
          <w:color w:val="231F20"/>
        </w:rPr>
        <w:t>se ha </w:t>
      </w:r>
      <w:r>
        <w:rPr>
          <w:color w:val="231F20"/>
          <w:spacing w:val="-3"/>
        </w:rPr>
        <w:t>considerado </w:t>
      </w:r>
      <w:r>
        <w:rPr>
          <w:color w:val="231F20"/>
        </w:rPr>
        <w:t>el </w:t>
      </w:r>
      <w:r>
        <w:rPr>
          <w:color w:val="231F20"/>
          <w:spacing w:val="-3"/>
        </w:rPr>
        <w:t>único  cínico  porque  imita </w:t>
      </w:r>
      <w:r>
        <w:rPr>
          <w:color w:val="231F20"/>
        </w:rPr>
        <w:t>a </w:t>
      </w:r>
      <w:r>
        <w:rPr>
          <w:color w:val="231F20"/>
          <w:spacing w:val="-3"/>
        </w:rPr>
        <w:t>Heracles </w:t>
      </w:r>
      <w:r>
        <w:rPr>
          <w:color w:val="231F20"/>
        </w:rPr>
        <w:t>de </w:t>
      </w:r>
      <w:r>
        <w:rPr>
          <w:color w:val="231F20"/>
          <w:spacing w:val="-3"/>
        </w:rPr>
        <w:t>forma radical </w:t>
      </w:r>
      <w:r>
        <w:rPr>
          <w:color w:val="231F20"/>
        </w:rPr>
        <w:t>y </w:t>
      </w:r>
      <w:r>
        <w:rPr>
          <w:color w:val="231F20"/>
          <w:spacing w:val="-3"/>
        </w:rPr>
        <w:t>convincente. </w:t>
      </w:r>
      <w:r>
        <w:rPr>
          <w:color w:val="231F20"/>
        </w:rPr>
        <w:t>Sus </w:t>
      </w:r>
      <w:r>
        <w:rPr>
          <w:color w:val="231F20"/>
          <w:spacing w:val="-3"/>
        </w:rPr>
        <w:t>anécdotas, recogidas </w:t>
      </w:r>
      <w:r>
        <w:rPr>
          <w:color w:val="231F20"/>
        </w:rPr>
        <w:t>por </w:t>
      </w:r>
      <w:r>
        <w:rPr>
          <w:color w:val="231F20"/>
          <w:spacing w:val="-3"/>
        </w:rPr>
        <w:t>diógenes Laercio </w:t>
      </w:r>
      <w:r>
        <w:rPr>
          <w:color w:val="231F20"/>
        </w:rPr>
        <w:t>y estobeo, guardan cierta relación con los mitos hercúleos. Para la complicada realización de este capítulo se ha partido desde la ética </w:t>
      </w:r>
      <w:r>
        <w:rPr>
          <w:color w:val="231F20"/>
          <w:spacing w:val="-3"/>
        </w:rPr>
        <w:t>cínica forjada </w:t>
      </w:r>
      <w:r>
        <w:rPr>
          <w:color w:val="231F20"/>
        </w:rPr>
        <w:t>en </w:t>
      </w:r>
      <w:r>
        <w:rPr>
          <w:color w:val="231F20"/>
          <w:spacing w:val="-3"/>
        </w:rPr>
        <w:t>reevaluar </w:t>
      </w:r>
      <w:r>
        <w:rPr>
          <w:color w:val="231F20"/>
        </w:rPr>
        <w:t>la </w:t>
      </w:r>
      <w:r>
        <w:rPr>
          <w:color w:val="231F20"/>
          <w:spacing w:val="-3"/>
        </w:rPr>
        <w:t>moneda. Sigue </w:t>
      </w:r>
      <w:r>
        <w:rPr>
          <w:color w:val="231F20"/>
        </w:rPr>
        <w:t>el </w:t>
      </w:r>
      <w:r>
        <w:rPr>
          <w:color w:val="231F20"/>
          <w:spacing w:val="-3"/>
        </w:rPr>
        <w:t>análisis </w:t>
      </w:r>
      <w:r>
        <w:rPr>
          <w:color w:val="231F20"/>
        </w:rPr>
        <w:t>de la </w:t>
      </w:r>
      <w:r>
        <w:rPr>
          <w:color w:val="231F20"/>
          <w:spacing w:val="-3"/>
        </w:rPr>
        <w:t>corporalidad dentro </w:t>
      </w:r>
      <w:r>
        <w:rPr>
          <w:color w:val="231F20"/>
        </w:rPr>
        <w:t>de la </w:t>
      </w:r>
      <w:r>
        <w:rPr>
          <w:color w:val="231F20"/>
          <w:spacing w:val="-3"/>
        </w:rPr>
        <w:t>filosofía cínica, </w:t>
      </w:r>
      <w:r>
        <w:rPr>
          <w:color w:val="231F20"/>
        </w:rPr>
        <w:t>y del uso que </w:t>
      </w:r>
      <w:r>
        <w:rPr>
          <w:color w:val="231F20"/>
          <w:spacing w:val="-3"/>
        </w:rPr>
        <w:t>Diógenes hace </w:t>
      </w:r>
      <w:r>
        <w:rPr>
          <w:color w:val="231F20"/>
        </w:rPr>
        <w:t>de su </w:t>
      </w:r>
      <w:r>
        <w:rPr>
          <w:color w:val="231F20"/>
          <w:spacing w:val="-3"/>
        </w:rPr>
        <w:t>cuerpo para enseñar el regreso </w:t>
      </w:r>
      <w:r>
        <w:rPr>
          <w:color w:val="231F20"/>
        </w:rPr>
        <w:t>a la </w:t>
      </w:r>
      <w:r>
        <w:rPr>
          <w:color w:val="231F20"/>
          <w:spacing w:val="-3"/>
        </w:rPr>
        <w:t>naturaleza </w:t>
      </w:r>
      <w:r>
        <w:rPr>
          <w:color w:val="231F20"/>
        </w:rPr>
        <w:t>que se </w:t>
      </w:r>
      <w:r>
        <w:rPr>
          <w:color w:val="231F20"/>
          <w:spacing w:val="-3"/>
        </w:rPr>
        <w:t>patenta </w:t>
      </w:r>
      <w:r>
        <w:rPr>
          <w:color w:val="231F20"/>
        </w:rPr>
        <w:t>en </w:t>
      </w:r>
      <w:r>
        <w:rPr>
          <w:color w:val="231F20"/>
          <w:spacing w:val="-3"/>
        </w:rPr>
        <w:t>Heracles </w:t>
      </w:r>
      <w:r>
        <w:rPr>
          <w:color w:val="231F20"/>
        </w:rPr>
        <w:t>y se </w:t>
      </w:r>
      <w:r>
        <w:rPr>
          <w:color w:val="231F20"/>
          <w:spacing w:val="-3"/>
        </w:rPr>
        <w:t>discurre en torno </w:t>
      </w:r>
      <w:r>
        <w:rPr>
          <w:color w:val="231F20"/>
        </w:rPr>
        <w:t>a </w:t>
      </w:r>
      <w:r>
        <w:rPr>
          <w:color w:val="231F20"/>
          <w:spacing w:val="-3"/>
        </w:rPr>
        <w:t>la </w:t>
      </w:r>
      <w:r>
        <w:rPr>
          <w:color w:val="231F20"/>
          <w:spacing w:val="-5"/>
        </w:rPr>
        <w:t>moral </w:t>
      </w:r>
      <w:r>
        <w:rPr>
          <w:color w:val="231F20"/>
          <w:spacing w:val="-6"/>
        </w:rPr>
        <w:t>voluntarista </w:t>
      </w:r>
      <w:r>
        <w:rPr>
          <w:color w:val="231F20"/>
          <w:spacing w:val="-4"/>
        </w:rPr>
        <w:t>del </w:t>
      </w:r>
      <w:r>
        <w:rPr>
          <w:color w:val="231F20"/>
          <w:spacing w:val="-5"/>
        </w:rPr>
        <w:t>cínico para </w:t>
      </w:r>
      <w:r>
        <w:rPr>
          <w:color w:val="231F20"/>
          <w:spacing w:val="-6"/>
        </w:rPr>
        <w:t>terminar </w:t>
      </w:r>
      <w:r>
        <w:rPr>
          <w:color w:val="231F20"/>
          <w:spacing w:val="-3"/>
        </w:rPr>
        <w:t>en el </w:t>
      </w:r>
      <w:r>
        <w:rPr>
          <w:color w:val="231F20"/>
          <w:spacing w:val="-6"/>
        </w:rPr>
        <w:t>encuentro </w:t>
      </w:r>
      <w:r>
        <w:rPr>
          <w:color w:val="231F20"/>
          <w:spacing w:val="-3"/>
        </w:rPr>
        <w:t>de </w:t>
      </w:r>
      <w:r>
        <w:rPr>
          <w:color w:val="231F20"/>
        </w:rPr>
        <w:t>Alejandro con Diógenes. Se pone de manifiesto la</w:t>
      </w:r>
      <w:r>
        <w:rPr>
          <w:color w:val="231F20"/>
          <w:spacing w:val="32"/>
        </w:rPr>
        <w:t> </w:t>
      </w:r>
      <w:r>
        <w:rPr>
          <w:color w:val="231F20"/>
        </w:rPr>
        <w:t>grandísima</w:t>
      </w:r>
    </w:p>
    <w:p>
      <w:pPr>
        <w:spacing w:after="0" w:line="283" w:lineRule="auto"/>
        <w:jc w:val="both"/>
        <w:sectPr>
          <w:headerReference w:type="even" r:id="rId9"/>
          <w:pgSz w:w="7940" w:h="12480"/>
          <w:pgMar w:header="0" w:footer="0" w:top="480" w:bottom="280" w:left="980" w:right="960"/>
        </w:sectPr>
      </w:pPr>
    </w:p>
    <w:p>
      <w:pPr>
        <w:pStyle w:val="BodyText"/>
      </w:pPr>
    </w:p>
    <w:p>
      <w:pPr>
        <w:pStyle w:val="BodyText"/>
        <w:spacing w:before="8"/>
        <w:rPr>
          <w:sz w:val="21"/>
        </w:rPr>
      </w:pPr>
    </w:p>
    <w:p>
      <w:pPr>
        <w:pStyle w:val="BodyText"/>
        <w:spacing w:line="285" w:lineRule="auto" w:before="1"/>
        <w:ind w:left="100" w:right="118"/>
        <w:jc w:val="both"/>
      </w:pPr>
      <w:r>
        <w:rPr>
          <w:color w:val="231F20"/>
        </w:rPr>
        <w:t>similitud</w:t>
      </w:r>
      <w:r>
        <w:rPr>
          <w:color w:val="231F20"/>
          <w:spacing w:val="-31"/>
        </w:rPr>
        <w:t> </w:t>
      </w:r>
      <w:r>
        <w:rPr>
          <w:color w:val="231F20"/>
        </w:rPr>
        <w:t>entre</w:t>
      </w:r>
      <w:r>
        <w:rPr>
          <w:color w:val="231F20"/>
          <w:spacing w:val="-31"/>
        </w:rPr>
        <w:t> </w:t>
      </w:r>
      <w:r>
        <w:rPr>
          <w:color w:val="231F20"/>
        </w:rPr>
        <w:t>Heracles</w:t>
      </w:r>
      <w:r>
        <w:rPr>
          <w:color w:val="231F20"/>
          <w:spacing w:val="-31"/>
        </w:rPr>
        <w:t> </w:t>
      </w:r>
      <w:r>
        <w:rPr>
          <w:color w:val="231F20"/>
        </w:rPr>
        <w:t>y</w:t>
      </w:r>
      <w:r>
        <w:rPr>
          <w:color w:val="231F20"/>
          <w:spacing w:val="-31"/>
        </w:rPr>
        <w:t> </w:t>
      </w:r>
      <w:r>
        <w:rPr>
          <w:color w:val="231F20"/>
        </w:rPr>
        <w:t>Diógenes</w:t>
      </w:r>
      <w:r>
        <w:rPr>
          <w:color w:val="231F20"/>
          <w:spacing w:val="-31"/>
        </w:rPr>
        <w:t> </w:t>
      </w:r>
      <w:r>
        <w:rPr>
          <w:color w:val="231F20"/>
        </w:rPr>
        <w:t>como</w:t>
      </w:r>
      <w:r>
        <w:rPr>
          <w:color w:val="231F20"/>
          <w:spacing w:val="-31"/>
        </w:rPr>
        <w:t> </w:t>
      </w:r>
      <w:r>
        <w:rPr>
          <w:color w:val="231F20"/>
        </w:rPr>
        <w:t>paradigmas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filosofía cínica</w:t>
      </w:r>
      <w:r>
        <w:rPr>
          <w:color w:val="231F20"/>
          <w:spacing w:val="-19"/>
        </w:rPr>
        <w:t> </w:t>
      </w:r>
      <w:r>
        <w:rPr>
          <w:color w:val="231F20"/>
        </w:rPr>
        <w:t>señalando</w:t>
      </w:r>
      <w:r>
        <w:rPr>
          <w:color w:val="231F20"/>
          <w:spacing w:val="-19"/>
        </w:rPr>
        <w:t> </w:t>
      </w:r>
      <w:r>
        <w:rPr>
          <w:color w:val="231F20"/>
        </w:rPr>
        <w:t>cómo</w:t>
      </w:r>
      <w:r>
        <w:rPr>
          <w:color w:val="231F20"/>
          <w:spacing w:val="-19"/>
        </w:rPr>
        <w:t> </w:t>
      </w:r>
      <w:r>
        <w:rPr>
          <w:color w:val="231F20"/>
        </w:rPr>
        <w:t>Diógenes</w:t>
      </w:r>
      <w:r>
        <w:rPr>
          <w:color w:val="231F20"/>
          <w:spacing w:val="-19"/>
        </w:rPr>
        <w:t> </w:t>
      </w:r>
      <w:r>
        <w:rPr>
          <w:color w:val="231F20"/>
        </w:rPr>
        <w:t>sigue</w:t>
      </w:r>
      <w:r>
        <w:rPr>
          <w:color w:val="231F20"/>
          <w:spacing w:val="-19"/>
        </w:rPr>
        <w:t> </w:t>
      </w:r>
      <w:r>
        <w:rPr>
          <w:color w:val="231F20"/>
        </w:rPr>
        <w:t>el</w:t>
      </w:r>
      <w:r>
        <w:rPr>
          <w:color w:val="231F20"/>
          <w:spacing w:val="-19"/>
        </w:rPr>
        <w:t> </w:t>
      </w:r>
      <w:r>
        <w:rPr>
          <w:color w:val="231F20"/>
        </w:rPr>
        <w:t>ejemplo</w:t>
      </w:r>
      <w:r>
        <w:rPr>
          <w:color w:val="231F20"/>
          <w:spacing w:val="-19"/>
        </w:rPr>
        <w:t> </w:t>
      </w:r>
      <w:r>
        <w:rPr>
          <w:color w:val="231F20"/>
        </w:rPr>
        <w:t>de</w:t>
      </w:r>
      <w:r>
        <w:rPr>
          <w:color w:val="231F20"/>
          <w:spacing w:val="-19"/>
        </w:rPr>
        <w:t> </w:t>
      </w:r>
      <w:r>
        <w:rPr>
          <w:color w:val="231F20"/>
        </w:rPr>
        <w:t>Heracles</w:t>
      </w:r>
      <w:r>
        <w:rPr>
          <w:color w:val="231F20"/>
          <w:spacing w:val="-19"/>
        </w:rPr>
        <w:t> </w:t>
      </w:r>
      <w:r>
        <w:rPr>
          <w:color w:val="231F20"/>
        </w:rPr>
        <w:t>para que</w:t>
      </w:r>
      <w:r>
        <w:rPr>
          <w:color w:val="231F20"/>
          <w:spacing w:val="-15"/>
        </w:rPr>
        <w:t> </w:t>
      </w:r>
      <w:r>
        <w:rPr>
          <w:color w:val="231F20"/>
        </w:rPr>
        <w:t>ambos</w:t>
      </w:r>
      <w:r>
        <w:rPr>
          <w:color w:val="231F20"/>
          <w:spacing w:val="-15"/>
        </w:rPr>
        <w:t> </w:t>
      </w:r>
      <w:r>
        <w:rPr>
          <w:color w:val="231F20"/>
        </w:rPr>
        <w:t>dibujen</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cinismo</w:t>
      </w:r>
      <w:r>
        <w:rPr>
          <w:color w:val="231F20"/>
          <w:spacing w:val="-15"/>
        </w:rPr>
        <w:t> </w:t>
      </w:r>
      <w:r>
        <w:rPr>
          <w:color w:val="231F20"/>
        </w:rPr>
        <w:t>entiende</w:t>
      </w:r>
      <w:r>
        <w:rPr>
          <w:color w:val="231F20"/>
          <w:spacing w:val="-15"/>
        </w:rPr>
        <w:t> </w:t>
      </w:r>
      <w:r>
        <w:rPr>
          <w:color w:val="231F20"/>
        </w:rPr>
        <w:t>por</w:t>
      </w:r>
      <w:r>
        <w:rPr>
          <w:color w:val="231F20"/>
          <w:spacing w:val="-15"/>
        </w:rPr>
        <w:t> </w:t>
      </w:r>
      <w:r>
        <w:rPr>
          <w:color w:val="231F20"/>
        </w:rPr>
        <w:t>hombre</w:t>
      </w:r>
      <w:r>
        <w:rPr>
          <w:color w:val="231F20"/>
          <w:spacing w:val="-15"/>
        </w:rPr>
        <w:t> </w:t>
      </w:r>
      <w:r>
        <w:rPr>
          <w:color w:val="231F20"/>
        </w:rPr>
        <w:t>virtuoso y sabio; finaliza este apartado mostrando aquello contra lo cual el cinismo se rebela y dirige su crítica. se concluye explicando </w:t>
      </w:r>
      <w:r>
        <w:rPr>
          <w:color w:val="231F20"/>
          <w:spacing w:val="-2"/>
        </w:rPr>
        <w:t>que </w:t>
      </w:r>
      <w:r>
        <w:rPr>
          <w:color w:val="231F20"/>
        </w:rPr>
        <w:t>Heracles</w:t>
      </w:r>
      <w:r>
        <w:rPr>
          <w:color w:val="231F20"/>
          <w:spacing w:val="-14"/>
        </w:rPr>
        <w:t> </w:t>
      </w:r>
      <w:r>
        <w:rPr>
          <w:color w:val="231F20"/>
        </w:rPr>
        <w:t>muere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misma</w:t>
      </w:r>
      <w:r>
        <w:rPr>
          <w:color w:val="231F20"/>
          <w:spacing w:val="-14"/>
        </w:rPr>
        <w:t> </w:t>
      </w:r>
      <w:r>
        <w:rPr>
          <w:color w:val="231F20"/>
        </w:rPr>
        <w:t>forma</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cinismo</w:t>
      </w:r>
      <w:r>
        <w:rPr>
          <w:color w:val="231F20"/>
          <w:spacing w:val="-14"/>
        </w:rPr>
        <w:t> </w:t>
      </w:r>
      <w:r>
        <w:rPr>
          <w:color w:val="231F20"/>
        </w:rPr>
        <w:t>es</w:t>
      </w:r>
      <w:r>
        <w:rPr>
          <w:color w:val="231F20"/>
          <w:spacing w:val="-14"/>
        </w:rPr>
        <w:t> </w:t>
      </w:r>
      <w:r>
        <w:rPr>
          <w:color w:val="231F20"/>
        </w:rPr>
        <w:t>desterrado de</w:t>
      </w:r>
      <w:r>
        <w:rPr>
          <w:color w:val="231F20"/>
          <w:spacing w:val="-19"/>
        </w:rPr>
        <w:t> </w:t>
      </w:r>
      <w:r>
        <w:rPr>
          <w:color w:val="231F20"/>
        </w:rPr>
        <w:t>la</w:t>
      </w:r>
      <w:r>
        <w:rPr>
          <w:color w:val="231F20"/>
          <w:spacing w:val="-19"/>
        </w:rPr>
        <w:t> </w:t>
      </w:r>
      <w:r>
        <w:rPr>
          <w:color w:val="231F20"/>
        </w:rPr>
        <w:t>historia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filosofía.</w:t>
      </w:r>
    </w:p>
    <w:p>
      <w:pPr>
        <w:pStyle w:val="BodyText"/>
        <w:spacing w:line="285" w:lineRule="auto" w:before="1"/>
        <w:ind w:left="100" w:right="117" w:firstLine="359"/>
        <w:jc w:val="right"/>
      </w:pPr>
      <w:r>
        <w:rPr>
          <w:color w:val="231F20"/>
        </w:rPr>
        <w:t>El </w:t>
      </w:r>
      <w:r>
        <w:rPr>
          <w:color w:val="231F20"/>
          <w:spacing w:val="-3"/>
        </w:rPr>
        <w:t>último capítulo “Heracles </w:t>
      </w:r>
      <w:r>
        <w:rPr>
          <w:color w:val="231F20"/>
        </w:rPr>
        <w:t>y </w:t>
      </w:r>
      <w:r>
        <w:rPr>
          <w:color w:val="231F20"/>
          <w:spacing w:val="-3"/>
        </w:rPr>
        <w:t>Diógenes” </w:t>
      </w:r>
      <w:r>
        <w:rPr>
          <w:color w:val="231F20"/>
        </w:rPr>
        <w:t>se </w:t>
      </w:r>
      <w:r>
        <w:rPr>
          <w:color w:val="231F20"/>
          <w:spacing w:val="-3"/>
        </w:rPr>
        <w:t>centra</w:t>
      </w:r>
      <w:r>
        <w:rPr>
          <w:color w:val="231F20"/>
          <w:spacing w:val="20"/>
        </w:rPr>
        <w:t> </w:t>
      </w:r>
      <w:r>
        <w:rPr>
          <w:color w:val="231F20"/>
        </w:rPr>
        <w:t>en</w:t>
      </w:r>
      <w:r>
        <w:rPr>
          <w:color w:val="231F20"/>
          <w:spacing w:val="14"/>
        </w:rPr>
        <w:t> </w:t>
      </w:r>
      <w:r>
        <w:rPr>
          <w:color w:val="231F20"/>
          <w:spacing w:val="-3"/>
        </w:rPr>
        <w:t>ambos</w:t>
      </w:r>
      <w:r>
        <w:rPr>
          <w:color w:val="231F20"/>
          <w:spacing w:val="-3"/>
          <w:w w:val="101"/>
        </w:rPr>
        <w:t> </w:t>
      </w:r>
      <w:r>
        <w:rPr>
          <w:color w:val="231F20"/>
          <w:spacing w:val="-3"/>
        </w:rPr>
        <w:t>porque </w:t>
      </w:r>
      <w:r>
        <w:rPr>
          <w:color w:val="231F20"/>
        </w:rPr>
        <w:t>son </w:t>
      </w:r>
      <w:r>
        <w:rPr>
          <w:color w:val="231F20"/>
          <w:spacing w:val="-3"/>
        </w:rPr>
        <w:t>constantemente mencionados como</w:t>
      </w:r>
      <w:r>
        <w:rPr>
          <w:color w:val="231F20"/>
          <w:spacing w:val="39"/>
        </w:rPr>
        <w:t> </w:t>
      </w:r>
      <w:r>
        <w:rPr>
          <w:color w:val="231F20"/>
          <w:spacing w:val="-3"/>
        </w:rPr>
        <w:t>representantes</w:t>
      </w:r>
      <w:r>
        <w:rPr>
          <w:color w:val="231F20"/>
          <w:spacing w:val="16"/>
        </w:rPr>
        <w:t> </w:t>
      </w:r>
      <w:r>
        <w:rPr>
          <w:color w:val="231F20"/>
          <w:spacing w:val="-3"/>
        </w:rPr>
        <w:t>del</w:t>
      </w:r>
      <w:r>
        <w:rPr>
          <w:color w:val="231F20"/>
          <w:spacing w:val="-3"/>
          <w:w w:val="101"/>
        </w:rPr>
        <w:t> </w:t>
      </w:r>
      <w:r>
        <w:rPr>
          <w:color w:val="231F20"/>
          <w:spacing w:val="-3"/>
        </w:rPr>
        <w:t>cinismo.</w:t>
      </w:r>
      <w:r>
        <w:rPr>
          <w:color w:val="231F20"/>
          <w:spacing w:val="21"/>
        </w:rPr>
        <w:t> </w:t>
      </w:r>
      <w:r>
        <w:rPr>
          <w:color w:val="231F20"/>
        </w:rPr>
        <w:t>El</w:t>
      </w:r>
      <w:r>
        <w:rPr>
          <w:color w:val="231F20"/>
          <w:spacing w:val="21"/>
        </w:rPr>
        <w:t> </w:t>
      </w:r>
      <w:r>
        <w:rPr>
          <w:color w:val="231F20"/>
          <w:spacing w:val="-3"/>
        </w:rPr>
        <w:t>primer</w:t>
      </w:r>
      <w:r>
        <w:rPr>
          <w:color w:val="231F20"/>
          <w:spacing w:val="21"/>
        </w:rPr>
        <w:t> </w:t>
      </w:r>
      <w:r>
        <w:rPr>
          <w:color w:val="231F20"/>
          <w:spacing w:val="-3"/>
        </w:rPr>
        <w:t>capítulo</w:t>
      </w:r>
      <w:r>
        <w:rPr>
          <w:color w:val="231F20"/>
          <w:spacing w:val="21"/>
        </w:rPr>
        <w:t> </w:t>
      </w:r>
      <w:r>
        <w:rPr>
          <w:color w:val="231F20"/>
        </w:rPr>
        <w:t>se</w:t>
      </w:r>
      <w:r>
        <w:rPr>
          <w:color w:val="231F20"/>
          <w:spacing w:val="21"/>
        </w:rPr>
        <w:t> </w:t>
      </w:r>
      <w:r>
        <w:rPr>
          <w:color w:val="231F20"/>
          <w:spacing w:val="-3"/>
        </w:rPr>
        <w:t>enfoca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3"/>
        </w:rPr>
        <w:t>héroe,</w:t>
      </w:r>
      <w:r>
        <w:rPr>
          <w:color w:val="231F20"/>
          <w:spacing w:val="21"/>
        </w:rPr>
        <w:t> </w:t>
      </w:r>
      <w:r>
        <w:rPr>
          <w:color w:val="231F20"/>
        </w:rPr>
        <w:t>el</w:t>
      </w:r>
      <w:r>
        <w:rPr>
          <w:color w:val="231F20"/>
          <w:spacing w:val="21"/>
        </w:rPr>
        <w:t> </w:t>
      </w:r>
      <w:r>
        <w:rPr>
          <w:color w:val="231F20"/>
          <w:spacing w:val="-3"/>
        </w:rPr>
        <w:t>segundo</w:t>
      </w:r>
      <w:r>
        <w:rPr>
          <w:color w:val="231F20"/>
          <w:spacing w:val="21"/>
        </w:rPr>
        <w:t> </w:t>
      </w:r>
      <w:r>
        <w:rPr>
          <w:color w:val="231F20"/>
          <w:spacing w:val="-3"/>
        </w:rPr>
        <w:t>en</w:t>
      </w:r>
      <w:r>
        <w:rPr>
          <w:color w:val="231F20"/>
          <w:spacing w:val="-3"/>
          <w:w w:val="103"/>
        </w:rPr>
        <w:t> </w:t>
      </w:r>
      <w:r>
        <w:rPr>
          <w:color w:val="231F20"/>
        </w:rPr>
        <w:t>el</w:t>
      </w:r>
      <w:r>
        <w:rPr>
          <w:color w:val="231F20"/>
          <w:spacing w:val="20"/>
        </w:rPr>
        <w:t> </w:t>
      </w:r>
      <w:r>
        <w:rPr>
          <w:color w:val="231F20"/>
          <w:spacing w:val="-3"/>
        </w:rPr>
        <w:t>filósofo</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spacing w:val="-3"/>
        </w:rPr>
        <w:t>tercero</w:t>
      </w:r>
      <w:r>
        <w:rPr>
          <w:color w:val="231F20"/>
          <w:spacing w:val="20"/>
        </w:rPr>
        <w:t> </w:t>
      </w:r>
      <w:r>
        <w:rPr>
          <w:color w:val="231F20"/>
        </w:rPr>
        <w:t>en</w:t>
      </w:r>
      <w:r>
        <w:rPr>
          <w:color w:val="231F20"/>
          <w:spacing w:val="20"/>
        </w:rPr>
        <w:t> </w:t>
      </w:r>
      <w:r>
        <w:rPr>
          <w:color w:val="231F20"/>
          <w:spacing w:val="-3"/>
        </w:rPr>
        <w:t>ambos.</w:t>
      </w:r>
      <w:r>
        <w:rPr>
          <w:color w:val="231F20"/>
          <w:spacing w:val="20"/>
        </w:rPr>
        <w:t> </w:t>
      </w:r>
      <w:r>
        <w:rPr>
          <w:color w:val="231F20"/>
        </w:rPr>
        <w:t>En</w:t>
      </w:r>
      <w:r>
        <w:rPr>
          <w:color w:val="231F20"/>
          <w:spacing w:val="20"/>
        </w:rPr>
        <w:t> </w:t>
      </w:r>
      <w:r>
        <w:rPr>
          <w:color w:val="231F20"/>
          <w:spacing w:val="-3"/>
        </w:rPr>
        <w:t>general,</w:t>
      </w:r>
      <w:r>
        <w:rPr>
          <w:color w:val="231F20"/>
          <w:spacing w:val="20"/>
        </w:rPr>
        <w:t> </w:t>
      </w:r>
      <w:r>
        <w:rPr>
          <w:color w:val="231F20"/>
          <w:spacing w:val="-3"/>
        </w:rPr>
        <w:t>aquí</w:t>
      </w:r>
      <w:r>
        <w:rPr>
          <w:color w:val="231F20"/>
          <w:spacing w:val="20"/>
        </w:rPr>
        <w:t> </w:t>
      </w:r>
      <w:r>
        <w:rPr>
          <w:color w:val="231F20"/>
        </w:rPr>
        <w:t>se</w:t>
      </w:r>
      <w:r>
        <w:rPr>
          <w:color w:val="231F20"/>
          <w:spacing w:val="20"/>
        </w:rPr>
        <w:t> </w:t>
      </w:r>
      <w:r>
        <w:rPr>
          <w:color w:val="231F20"/>
          <w:spacing w:val="-3"/>
        </w:rPr>
        <w:t>presenta</w:t>
      </w:r>
      <w:r>
        <w:rPr>
          <w:color w:val="231F20"/>
          <w:spacing w:val="20"/>
        </w:rPr>
        <w:t> </w:t>
      </w:r>
      <w:r>
        <w:rPr>
          <w:color w:val="231F20"/>
          <w:spacing w:val="-3"/>
        </w:rPr>
        <w:t>al</w:t>
      </w:r>
      <w:r>
        <w:rPr>
          <w:color w:val="231F20"/>
          <w:spacing w:val="-3"/>
          <w:w w:val="96"/>
        </w:rPr>
        <w:t> </w:t>
      </w:r>
      <w:r>
        <w:rPr>
          <w:color w:val="231F20"/>
          <w:spacing w:val="-3"/>
        </w:rPr>
        <w:t>cinismo como </w:t>
      </w:r>
      <w:r>
        <w:rPr>
          <w:color w:val="231F20"/>
        </w:rPr>
        <w:t>una </w:t>
      </w:r>
      <w:r>
        <w:rPr>
          <w:color w:val="231F20"/>
          <w:spacing w:val="-3"/>
        </w:rPr>
        <w:t>reflexión seria </w:t>
      </w:r>
      <w:r>
        <w:rPr>
          <w:color w:val="231F20"/>
        </w:rPr>
        <w:t>que </w:t>
      </w:r>
      <w:r>
        <w:rPr>
          <w:color w:val="231F20"/>
          <w:spacing w:val="-3"/>
        </w:rPr>
        <w:t>posa toda </w:t>
      </w:r>
      <w:r>
        <w:rPr>
          <w:color w:val="231F20"/>
        </w:rPr>
        <w:t>su </w:t>
      </w:r>
      <w:r>
        <w:rPr>
          <w:color w:val="231F20"/>
          <w:spacing w:val="-3"/>
        </w:rPr>
        <w:t>atención</w:t>
      </w:r>
      <w:r>
        <w:rPr>
          <w:color w:val="231F20"/>
          <w:spacing w:val="37"/>
        </w:rPr>
        <w:t> </w:t>
      </w:r>
      <w:r>
        <w:rPr>
          <w:color w:val="231F20"/>
        </w:rPr>
        <w:t>en</w:t>
      </w:r>
      <w:r>
        <w:rPr>
          <w:color w:val="231F20"/>
          <w:spacing w:val="12"/>
        </w:rPr>
        <w:t> </w:t>
      </w:r>
      <w:r>
        <w:rPr>
          <w:color w:val="231F20"/>
          <w:spacing w:val="-3"/>
        </w:rPr>
        <w:t>la</w:t>
      </w:r>
      <w:r>
        <w:rPr>
          <w:color w:val="231F20"/>
          <w:spacing w:val="-3"/>
          <w:w w:val="96"/>
        </w:rPr>
        <w:t> </w:t>
      </w:r>
      <w:r>
        <w:rPr>
          <w:color w:val="231F20"/>
          <w:spacing w:val="-3"/>
        </w:rPr>
        <w:t>ética como disciplina ocupada </w:t>
      </w:r>
      <w:r>
        <w:rPr>
          <w:color w:val="231F20"/>
        </w:rPr>
        <w:t>del </w:t>
      </w:r>
      <w:r>
        <w:rPr>
          <w:color w:val="231F20"/>
          <w:spacing w:val="-3"/>
        </w:rPr>
        <w:t>buen vivir; </w:t>
      </w:r>
      <w:r>
        <w:rPr>
          <w:color w:val="231F20"/>
        </w:rPr>
        <w:t>más </w:t>
      </w:r>
      <w:r>
        <w:rPr>
          <w:color w:val="231F20"/>
          <w:spacing w:val="-3"/>
        </w:rPr>
        <w:t>allá</w:t>
      </w:r>
      <w:r>
        <w:rPr>
          <w:color w:val="231F20"/>
          <w:spacing w:val="44"/>
        </w:rPr>
        <w:t> </w:t>
      </w:r>
      <w:r>
        <w:rPr>
          <w:color w:val="231F20"/>
        </w:rPr>
        <w:t>de</w:t>
      </w:r>
      <w:r>
        <w:rPr>
          <w:color w:val="231F20"/>
          <w:spacing w:val="14"/>
        </w:rPr>
        <w:t> </w:t>
      </w:r>
      <w:r>
        <w:rPr>
          <w:color w:val="231F20"/>
          <w:spacing w:val="-3"/>
        </w:rPr>
        <w:t>mutilar</w:t>
      </w:r>
      <w:r>
        <w:rPr>
          <w:color w:val="231F20"/>
          <w:spacing w:val="-3"/>
          <w:w w:val="98"/>
        </w:rPr>
        <w:t> </w:t>
      </w:r>
      <w:r>
        <w:rPr>
          <w:color w:val="231F20"/>
        </w:rPr>
        <w:t>la</w:t>
      </w:r>
      <w:r>
        <w:rPr>
          <w:color w:val="231F20"/>
          <w:spacing w:val="-7"/>
        </w:rPr>
        <w:t> </w:t>
      </w:r>
      <w:r>
        <w:rPr>
          <w:color w:val="231F20"/>
          <w:spacing w:val="-3"/>
        </w:rPr>
        <w:t>reflexión</w:t>
      </w:r>
      <w:r>
        <w:rPr>
          <w:color w:val="231F20"/>
          <w:spacing w:val="-7"/>
        </w:rPr>
        <w:t> </w:t>
      </w:r>
      <w:r>
        <w:rPr>
          <w:color w:val="231F20"/>
        </w:rPr>
        <w:t>–el</w:t>
      </w:r>
      <w:r>
        <w:rPr>
          <w:color w:val="231F20"/>
          <w:spacing w:val="-7"/>
        </w:rPr>
        <w:t> </w:t>
      </w:r>
      <w:r>
        <w:rPr>
          <w:color w:val="231F20"/>
          <w:spacing w:val="-3"/>
        </w:rPr>
        <w:t>pensamiento,</w:t>
      </w:r>
      <w:r>
        <w:rPr>
          <w:color w:val="231F20"/>
          <w:spacing w:val="-7"/>
        </w:rPr>
        <w:t> </w:t>
      </w:r>
      <w:r>
        <w:rPr>
          <w:color w:val="231F20"/>
        </w:rPr>
        <w:t>la</w:t>
      </w:r>
      <w:r>
        <w:rPr>
          <w:color w:val="231F20"/>
          <w:spacing w:val="-7"/>
        </w:rPr>
        <w:t> </w:t>
      </w:r>
      <w:r>
        <w:rPr>
          <w:color w:val="231F20"/>
          <w:spacing w:val="-3"/>
        </w:rPr>
        <w:t>materia</w:t>
      </w:r>
      <w:r>
        <w:rPr>
          <w:color w:val="231F20"/>
          <w:spacing w:val="-7"/>
        </w:rPr>
        <w:t> </w:t>
      </w:r>
      <w:r>
        <w:rPr>
          <w:color w:val="231F20"/>
        </w:rPr>
        <w:t>y</w:t>
      </w:r>
      <w:r>
        <w:rPr>
          <w:color w:val="231F20"/>
          <w:spacing w:val="-7"/>
        </w:rPr>
        <w:t> </w:t>
      </w:r>
      <w:r>
        <w:rPr>
          <w:color w:val="231F20"/>
        </w:rPr>
        <w:t>el</w:t>
      </w:r>
      <w:r>
        <w:rPr>
          <w:color w:val="231F20"/>
          <w:spacing w:val="-7"/>
        </w:rPr>
        <w:t> </w:t>
      </w:r>
      <w:r>
        <w:rPr>
          <w:color w:val="231F20"/>
          <w:spacing w:val="-3"/>
        </w:rPr>
        <w:t>cuerpo–,</w:t>
      </w:r>
      <w:r>
        <w:rPr>
          <w:color w:val="231F20"/>
          <w:spacing w:val="-7"/>
        </w:rPr>
        <w:t> </w:t>
      </w:r>
      <w:r>
        <w:rPr>
          <w:color w:val="231F20"/>
        </w:rPr>
        <w:t>el</w:t>
      </w:r>
      <w:r>
        <w:rPr>
          <w:color w:val="231F20"/>
          <w:spacing w:val="-7"/>
        </w:rPr>
        <w:t> </w:t>
      </w:r>
      <w:r>
        <w:rPr>
          <w:color w:val="231F20"/>
          <w:spacing w:val="-3"/>
        </w:rPr>
        <w:t>cínico</w:t>
      </w:r>
      <w:r>
        <w:rPr>
          <w:color w:val="231F20"/>
          <w:spacing w:val="-7"/>
        </w:rPr>
        <w:t> </w:t>
      </w:r>
      <w:r>
        <w:rPr>
          <w:color w:val="231F20"/>
          <w:spacing w:val="-3"/>
        </w:rPr>
        <w:t>hace</w:t>
      </w:r>
      <w:r>
        <w:rPr>
          <w:color w:val="231F20"/>
          <w:spacing w:val="-3"/>
          <w:w w:val="101"/>
        </w:rPr>
        <w:t> </w:t>
      </w:r>
      <w:r>
        <w:rPr>
          <w:color w:val="231F20"/>
          <w:spacing w:val="-3"/>
        </w:rPr>
        <w:t>converger ambos puntos </w:t>
      </w:r>
      <w:r>
        <w:rPr>
          <w:color w:val="231F20"/>
        </w:rPr>
        <w:t>al </w:t>
      </w:r>
      <w:r>
        <w:rPr>
          <w:color w:val="231F20"/>
          <w:spacing w:val="-3"/>
        </w:rPr>
        <w:t>tiempo </w:t>
      </w:r>
      <w:r>
        <w:rPr>
          <w:color w:val="231F20"/>
        </w:rPr>
        <w:t>que se </w:t>
      </w:r>
      <w:r>
        <w:rPr>
          <w:color w:val="231F20"/>
          <w:spacing w:val="-3"/>
        </w:rPr>
        <w:t>muestra</w:t>
      </w:r>
      <w:r>
        <w:rPr>
          <w:color w:val="231F20"/>
        </w:rPr>
        <w:t> </w:t>
      </w:r>
      <w:r>
        <w:rPr>
          <w:color w:val="231F20"/>
          <w:spacing w:val="-3"/>
        </w:rPr>
        <w:t>como</w:t>
      </w:r>
      <w:r>
        <w:rPr>
          <w:color w:val="231F20"/>
          <w:spacing w:val="18"/>
        </w:rPr>
        <w:t> </w:t>
      </w:r>
      <w:r>
        <w:rPr>
          <w:color w:val="231F20"/>
          <w:spacing w:val="-3"/>
        </w:rPr>
        <w:t>apertura</w:t>
      </w:r>
      <w:r>
        <w:rPr>
          <w:color w:val="231F20"/>
          <w:spacing w:val="-3"/>
          <w:w w:val="102"/>
        </w:rPr>
        <w:t> </w:t>
      </w:r>
      <w:r>
        <w:rPr>
          <w:color w:val="231F20"/>
          <w:spacing w:val="-3"/>
        </w:rPr>
        <w:t>filosófica</w:t>
      </w:r>
      <w:r>
        <w:rPr>
          <w:color w:val="231F20"/>
          <w:spacing w:val="-21"/>
        </w:rPr>
        <w:t> </w:t>
      </w:r>
      <w:r>
        <w:rPr>
          <w:color w:val="231F20"/>
          <w:spacing w:val="-3"/>
        </w:rPr>
        <w:t>distinta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3"/>
        </w:rPr>
        <w:t>tradicionales</w:t>
      </w:r>
      <w:r>
        <w:rPr>
          <w:color w:val="231F20"/>
          <w:spacing w:val="-21"/>
        </w:rPr>
        <w:t> </w:t>
      </w:r>
      <w:r>
        <w:rPr>
          <w:color w:val="231F20"/>
        </w:rPr>
        <w:t>y</w:t>
      </w:r>
      <w:r>
        <w:rPr>
          <w:color w:val="231F20"/>
          <w:spacing w:val="-21"/>
        </w:rPr>
        <w:t> </w:t>
      </w:r>
      <w:r>
        <w:rPr>
          <w:color w:val="231F20"/>
          <w:spacing w:val="-3"/>
        </w:rPr>
        <w:t>enseña</w:t>
      </w:r>
      <w:r>
        <w:rPr>
          <w:color w:val="231F20"/>
          <w:spacing w:val="-21"/>
        </w:rPr>
        <w:t> </w:t>
      </w:r>
      <w:r>
        <w:rPr>
          <w:color w:val="231F20"/>
        </w:rPr>
        <w:t>a</w:t>
      </w:r>
      <w:r>
        <w:rPr>
          <w:color w:val="231F20"/>
          <w:spacing w:val="-21"/>
        </w:rPr>
        <w:t> </w:t>
      </w:r>
      <w:r>
        <w:rPr>
          <w:color w:val="231F20"/>
          <w:spacing w:val="-3"/>
        </w:rPr>
        <w:t>vivir</w:t>
      </w:r>
      <w:r>
        <w:rPr>
          <w:color w:val="231F20"/>
          <w:spacing w:val="-21"/>
        </w:rPr>
        <w:t> </w:t>
      </w:r>
      <w:r>
        <w:rPr>
          <w:color w:val="231F20"/>
          <w:spacing w:val="-3"/>
        </w:rPr>
        <w:t>felizmente.</w:t>
      </w:r>
      <w:r>
        <w:rPr>
          <w:color w:val="231F20"/>
          <w:spacing w:val="-21"/>
        </w:rPr>
        <w:t> </w:t>
      </w:r>
      <w:r>
        <w:rPr>
          <w:color w:val="231F20"/>
          <w:spacing w:val="-3"/>
        </w:rPr>
        <w:t>Tal</w:t>
      </w:r>
      <w:r>
        <w:rPr>
          <w:color w:val="231F20"/>
          <w:spacing w:val="-3"/>
          <w:w w:val="100"/>
        </w:rPr>
        <w:t> </w:t>
      </w:r>
      <w:r>
        <w:rPr>
          <w:color w:val="231F20"/>
        </w:rPr>
        <w:t>es la </w:t>
      </w:r>
      <w:r>
        <w:rPr>
          <w:color w:val="231F20"/>
          <w:spacing w:val="-3"/>
        </w:rPr>
        <w:t>empresa </w:t>
      </w:r>
      <w:r>
        <w:rPr>
          <w:color w:val="231F20"/>
        </w:rPr>
        <w:t>que he </w:t>
      </w:r>
      <w:r>
        <w:rPr>
          <w:color w:val="231F20"/>
          <w:spacing w:val="-3"/>
        </w:rPr>
        <w:t>aprendido </w:t>
      </w:r>
      <w:r>
        <w:rPr>
          <w:color w:val="231F20"/>
        </w:rPr>
        <w:t>de </w:t>
      </w:r>
      <w:r>
        <w:rPr>
          <w:color w:val="231F20"/>
          <w:spacing w:val="-3"/>
        </w:rPr>
        <w:t>manera obstinada </w:t>
      </w:r>
      <w:r>
        <w:rPr>
          <w:color w:val="231F20"/>
        </w:rPr>
        <w:t>y</w:t>
      </w:r>
      <w:r>
        <w:rPr>
          <w:color w:val="231F20"/>
          <w:spacing w:val="29"/>
        </w:rPr>
        <w:t> </w:t>
      </w:r>
      <w:r>
        <w:rPr>
          <w:color w:val="231F20"/>
          <w:spacing w:val="-3"/>
        </w:rPr>
        <w:t>tratado</w:t>
      </w:r>
      <w:r>
        <w:rPr>
          <w:color w:val="231F20"/>
          <w:spacing w:val="12"/>
        </w:rPr>
        <w:t> </w:t>
      </w:r>
      <w:r>
        <w:rPr>
          <w:color w:val="231F20"/>
          <w:spacing w:val="-3"/>
        </w:rPr>
        <w:t>de</w:t>
      </w:r>
      <w:r>
        <w:rPr>
          <w:color w:val="231F20"/>
          <w:spacing w:val="-3"/>
          <w:w w:val="105"/>
        </w:rPr>
        <w:t> </w:t>
      </w:r>
      <w:r>
        <w:rPr>
          <w:color w:val="231F20"/>
          <w:spacing w:val="-3"/>
        </w:rPr>
        <w:t>realizar</w:t>
      </w:r>
      <w:r>
        <w:rPr>
          <w:color w:val="231F20"/>
          <w:spacing w:val="-16"/>
        </w:rPr>
        <w:t> </w:t>
      </w:r>
      <w:r>
        <w:rPr>
          <w:color w:val="231F20"/>
          <w:spacing w:val="-3"/>
        </w:rPr>
        <w:t>desde</w:t>
      </w:r>
      <w:r>
        <w:rPr>
          <w:color w:val="231F20"/>
          <w:spacing w:val="-16"/>
        </w:rPr>
        <w:t> </w:t>
      </w:r>
      <w:r>
        <w:rPr>
          <w:color w:val="231F20"/>
          <w:spacing w:val="-3"/>
        </w:rPr>
        <w:t>aquella</w:t>
      </w:r>
      <w:r>
        <w:rPr>
          <w:color w:val="231F20"/>
          <w:spacing w:val="-16"/>
        </w:rPr>
        <w:t> </w:t>
      </w:r>
      <w:r>
        <w:rPr>
          <w:color w:val="231F20"/>
          <w:spacing w:val="-3"/>
        </w:rPr>
        <w:t>tarde</w:t>
      </w:r>
      <w:r>
        <w:rPr>
          <w:color w:val="231F20"/>
          <w:spacing w:val="-16"/>
        </w:rPr>
        <w:t> </w:t>
      </w:r>
      <w:r>
        <w:rPr>
          <w:color w:val="231F20"/>
        </w:rPr>
        <w:t>de</w:t>
      </w:r>
      <w:r>
        <w:rPr>
          <w:color w:val="231F20"/>
          <w:spacing w:val="-16"/>
        </w:rPr>
        <w:t> </w:t>
      </w:r>
      <w:r>
        <w:rPr>
          <w:color w:val="231F20"/>
          <w:spacing w:val="-3"/>
        </w:rPr>
        <w:t>marzo</w:t>
      </w:r>
      <w:r>
        <w:rPr>
          <w:color w:val="231F20"/>
          <w:spacing w:val="-16"/>
        </w:rPr>
        <w:t> </w:t>
      </w:r>
      <w:r>
        <w:rPr>
          <w:color w:val="231F20"/>
        </w:rPr>
        <w:t>que</w:t>
      </w:r>
      <w:r>
        <w:rPr>
          <w:color w:val="231F20"/>
          <w:spacing w:val="-16"/>
        </w:rPr>
        <w:t> </w:t>
      </w:r>
      <w:r>
        <w:rPr>
          <w:color w:val="231F20"/>
          <w:spacing w:val="-3"/>
        </w:rPr>
        <w:t>estuve</w:t>
      </w:r>
      <w:r>
        <w:rPr>
          <w:color w:val="231F20"/>
          <w:spacing w:val="-16"/>
        </w:rPr>
        <w:t> </w:t>
      </w:r>
      <w:r>
        <w:rPr>
          <w:color w:val="231F20"/>
          <w:spacing w:val="-3"/>
        </w:rPr>
        <w:t>frente</w:t>
      </w:r>
      <w:r>
        <w:rPr>
          <w:color w:val="231F20"/>
          <w:spacing w:val="-16"/>
        </w:rPr>
        <w:t> </w:t>
      </w:r>
      <w:r>
        <w:rPr>
          <w:color w:val="231F20"/>
        </w:rPr>
        <w:t>a</w:t>
      </w:r>
      <w:r>
        <w:rPr>
          <w:color w:val="231F20"/>
          <w:spacing w:val="-16"/>
        </w:rPr>
        <w:t> </w:t>
      </w:r>
      <w:r>
        <w:rPr>
          <w:color w:val="231F20"/>
        </w:rPr>
        <w:t>ese</w:t>
      </w:r>
      <w:r>
        <w:rPr>
          <w:color w:val="231F20"/>
          <w:spacing w:val="-16"/>
        </w:rPr>
        <w:t> </w:t>
      </w:r>
      <w:r>
        <w:rPr>
          <w:color w:val="231F20"/>
          <w:spacing w:val="-3"/>
        </w:rPr>
        <w:t>hombre</w:t>
      </w:r>
      <w:r>
        <w:rPr>
          <w:color w:val="231F20"/>
          <w:spacing w:val="-3"/>
          <w:w w:val="103"/>
        </w:rPr>
        <w:t> </w:t>
      </w:r>
      <w:r>
        <w:rPr>
          <w:color w:val="231F20"/>
        </w:rPr>
        <w:t>que</w:t>
      </w:r>
      <w:r>
        <w:rPr>
          <w:color w:val="231F20"/>
          <w:spacing w:val="-12"/>
        </w:rPr>
        <w:t> </w:t>
      </w:r>
      <w:r>
        <w:rPr>
          <w:color w:val="231F20"/>
          <w:spacing w:val="-3"/>
        </w:rPr>
        <w:t>vive</w:t>
      </w:r>
      <w:r>
        <w:rPr>
          <w:color w:val="231F20"/>
          <w:spacing w:val="-12"/>
        </w:rPr>
        <w:t> </w:t>
      </w:r>
      <w:r>
        <w:rPr>
          <w:color w:val="231F20"/>
        </w:rPr>
        <w:t>o</w:t>
      </w:r>
      <w:r>
        <w:rPr>
          <w:color w:val="231F20"/>
          <w:spacing w:val="-12"/>
        </w:rPr>
        <w:t> </w:t>
      </w:r>
      <w:r>
        <w:rPr>
          <w:color w:val="231F20"/>
          <w:spacing w:val="-3"/>
        </w:rPr>
        <w:t>intenta</w:t>
      </w:r>
      <w:r>
        <w:rPr>
          <w:color w:val="231F20"/>
          <w:spacing w:val="-12"/>
        </w:rPr>
        <w:t> </w:t>
      </w:r>
      <w:r>
        <w:rPr>
          <w:color w:val="231F20"/>
          <w:spacing w:val="-3"/>
        </w:rPr>
        <w:t>vivir</w:t>
      </w:r>
      <w:r>
        <w:rPr>
          <w:color w:val="231F20"/>
          <w:spacing w:val="-12"/>
        </w:rPr>
        <w:t> </w:t>
      </w:r>
      <w:r>
        <w:rPr>
          <w:color w:val="231F20"/>
          <w:spacing w:val="-3"/>
        </w:rPr>
        <w:t>filosóficamente;</w:t>
      </w:r>
      <w:r>
        <w:rPr>
          <w:color w:val="231F20"/>
          <w:spacing w:val="-12"/>
        </w:rPr>
        <w:t> </w:t>
      </w:r>
      <w:r>
        <w:rPr>
          <w:color w:val="231F20"/>
        </w:rPr>
        <w:t>en</w:t>
      </w:r>
      <w:r>
        <w:rPr>
          <w:color w:val="231F20"/>
          <w:spacing w:val="-12"/>
        </w:rPr>
        <w:t> </w:t>
      </w:r>
      <w:r>
        <w:rPr>
          <w:color w:val="231F20"/>
          <w:spacing w:val="-3"/>
        </w:rPr>
        <w:t>otras</w:t>
      </w:r>
      <w:r>
        <w:rPr>
          <w:color w:val="231F20"/>
          <w:spacing w:val="-12"/>
        </w:rPr>
        <w:t> </w:t>
      </w:r>
      <w:r>
        <w:rPr>
          <w:color w:val="231F20"/>
          <w:spacing w:val="-3"/>
        </w:rPr>
        <w:t>palabras,</w:t>
      </w:r>
      <w:r>
        <w:rPr>
          <w:color w:val="231F20"/>
          <w:spacing w:val="-12"/>
        </w:rPr>
        <w:t> </w:t>
      </w:r>
      <w:r>
        <w:rPr>
          <w:color w:val="231F20"/>
          <w:spacing w:val="-3"/>
        </w:rPr>
        <w:t>este</w:t>
      </w:r>
      <w:r>
        <w:rPr>
          <w:color w:val="231F20"/>
          <w:spacing w:val="-12"/>
        </w:rPr>
        <w:t> </w:t>
      </w:r>
      <w:r>
        <w:rPr>
          <w:color w:val="231F20"/>
          <w:spacing w:val="-3"/>
        </w:rPr>
        <w:t>texto</w:t>
      </w:r>
      <w:r>
        <w:rPr>
          <w:color w:val="231F20"/>
          <w:spacing w:val="-3"/>
          <w:w w:val="99"/>
        </w:rPr>
        <w:t> </w:t>
      </w:r>
      <w:r>
        <w:rPr>
          <w:color w:val="231F20"/>
        </w:rPr>
        <w:t>en el </w:t>
      </w:r>
      <w:r>
        <w:rPr>
          <w:color w:val="231F20"/>
          <w:spacing w:val="-3"/>
        </w:rPr>
        <w:t>terreno teórico pretende clarificar </w:t>
      </w:r>
      <w:r>
        <w:rPr>
          <w:color w:val="231F20"/>
        </w:rPr>
        <w:t>las </w:t>
      </w:r>
      <w:r>
        <w:rPr>
          <w:color w:val="231F20"/>
          <w:spacing w:val="-3"/>
        </w:rPr>
        <w:t>dudas</w:t>
      </w:r>
      <w:r>
        <w:rPr>
          <w:color w:val="231F20"/>
          <w:spacing w:val="13"/>
        </w:rPr>
        <w:t> </w:t>
      </w:r>
      <w:r>
        <w:rPr>
          <w:color w:val="231F20"/>
          <w:spacing w:val="-3"/>
        </w:rPr>
        <w:t>sobre</w:t>
      </w:r>
      <w:r>
        <w:rPr>
          <w:color w:val="231F20"/>
          <w:spacing w:val="19"/>
        </w:rPr>
        <w:t> </w:t>
      </w:r>
      <w:r>
        <w:rPr>
          <w:color w:val="231F20"/>
          <w:spacing w:val="-3"/>
        </w:rPr>
        <w:t>Heracles,</w:t>
      </w:r>
      <w:r>
        <w:rPr>
          <w:color w:val="231F20"/>
          <w:spacing w:val="-3"/>
          <w:w w:val="99"/>
        </w:rPr>
        <w:t> </w:t>
      </w:r>
      <w:r>
        <w:rPr>
          <w:color w:val="231F20"/>
          <w:spacing w:val="-3"/>
        </w:rPr>
        <w:t>pero,</w:t>
      </w:r>
      <w:r>
        <w:rPr>
          <w:color w:val="231F20"/>
          <w:spacing w:val="27"/>
        </w:rPr>
        <w:t> </w:t>
      </w:r>
      <w:r>
        <w:rPr>
          <w:color w:val="231F20"/>
        </w:rPr>
        <w:t>más</w:t>
      </w:r>
      <w:r>
        <w:rPr>
          <w:color w:val="231F20"/>
          <w:spacing w:val="27"/>
        </w:rPr>
        <w:t> </w:t>
      </w:r>
      <w:r>
        <w:rPr>
          <w:color w:val="231F20"/>
          <w:spacing w:val="-3"/>
        </w:rPr>
        <w:t>todavía,</w:t>
      </w:r>
      <w:r>
        <w:rPr>
          <w:color w:val="231F20"/>
          <w:spacing w:val="27"/>
        </w:rPr>
        <w:t> </w:t>
      </w:r>
      <w:r>
        <w:rPr>
          <w:color w:val="231F20"/>
          <w:spacing w:val="-3"/>
        </w:rPr>
        <w:t>busca</w:t>
      </w:r>
      <w:r>
        <w:rPr>
          <w:color w:val="231F20"/>
          <w:spacing w:val="27"/>
        </w:rPr>
        <w:t> </w:t>
      </w:r>
      <w:r>
        <w:rPr>
          <w:color w:val="231F20"/>
          <w:spacing w:val="-3"/>
        </w:rPr>
        <w:t>invitar</w:t>
      </w:r>
      <w:r>
        <w:rPr>
          <w:color w:val="231F20"/>
          <w:spacing w:val="27"/>
        </w:rPr>
        <w:t> </w:t>
      </w:r>
      <w:r>
        <w:rPr>
          <w:color w:val="231F20"/>
        </w:rPr>
        <w:t>al</w:t>
      </w:r>
      <w:r>
        <w:rPr>
          <w:color w:val="231F20"/>
          <w:spacing w:val="27"/>
        </w:rPr>
        <w:t> </w:t>
      </w:r>
      <w:r>
        <w:rPr>
          <w:color w:val="231F20"/>
          <w:spacing w:val="-3"/>
        </w:rPr>
        <w:t>lector</w:t>
      </w:r>
      <w:r>
        <w:rPr>
          <w:color w:val="231F20"/>
          <w:spacing w:val="27"/>
        </w:rPr>
        <w:t> </w:t>
      </w:r>
      <w:r>
        <w:rPr>
          <w:color w:val="231F20"/>
        </w:rPr>
        <w:t>a</w:t>
      </w:r>
      <w:r>
        <w:rPr>
          <w:color w:val="231F20"/>
          <w:spacing w:val="27"/>
        </w:rPr>
        <w:t> </w:t>
      </w:r>
      <w:r>
        <w:rPr>
          <w:color w:val="231F20"/>
          <w:spacing w:val="-3"/>
        </w:rPr>
        <w:t>vivir</w:t>
      </w:r>
      <w:r>
        <w:rPr>
          <w:color w:val="231F20"/>
          <w:spacing w:val="27"/>
        </w:rPr>
        <w:t> </w:t>
      </w:r>
      <w:r>
        <w:rPr>
          <w:color w:val="231F20"/>
          <w:spacing w:val="-3"/>
        </w:rPr>
        <w:t>cínica,</w:t>
      </w:r>
      <w:r>
        <w:rPr>
          <w:color w:val="231F20"/>
          <w:spacing w:val="27"/>
        </w:rPr>
        <w:t> </w:t>
      </w:r>
      <w:r>
        <w:rPr>
          <w:color w:val="231F20"/>
          <w:spacing w:val="-3"/>
        </w:rPr>
        <w:t>lúdica</w:t>
      </w:r>
      <w:r>
        <w:rPr>
          <w:color w:val="231F20"/>
          <w:spacing w:val="27"/>
        </w:rPr>
        <w:t> </w:t>
      </w:r>
      <w:r>
        <w:rPr>
          <w:color w:val="231F20"/>
        </w:rPr>
        <w:t>y</w:t>
      </w:r>
      <w:r>
        <w:rPr>
          <w:color w:val="231F20"/>
          <w:w w:val="93"/>
        </w:rPr>
        <w:t> </w:t>
      </w:r>
      <w:r>
        <w:rPr>
          <w:color w:val="231F20"/>
          <w:spacing w:val="-3"/>
        </w:rPr>
        <w:t>estéticamente;</w:t>
      </w:r>
      <w:r>
        <w:rPr>
          <w:color w:val="231F20"/>
          <w:spacing w:val="-14"/>
        </w:rPr>
        <w:t> </w:t>
      </w:r>
      <w:r>
        <w:rPr>
          <w:color w:val="231F20"/>
          <w:spacing w:val="-3"/>
        </w:rPr>
        <w:t>pretende</w:t>
      </w:r>
      <w:r>
        <w:rPr>
          <w:color w:val="231F20"/>
          <w:spacing w:val="-14"/>
        </w:rPr>
        <w:t> </w:t>
      </w:r>
      <w:r>
        <w:rPr>
          <w:color w:val="231F20"/>
          <w:spacing w:val="-3"/>
        </w:rPr>
        <w:t>incitar</w:t>
      </w:r>
      <w:r>
        <w:rPr>
          <w:color w:val="231F20"/>
          <w:spacing w:val="-14"/>
        </w:rPr>
        <w:t> </w:t>
      </w:r>
      <w:r>
        <w:rPr>
          <w:color w:val="231F20"/>
        </w:rPr>
        <w:t>al</w:t>
      </w:r>
      <w:r>
        <w:rPr>
          <w:color w:val="231F20"/>
          <w:spacing w:val="-14"/>
        </w:rPr>
        <w:t> </w:t>
      </w:r>
      <w:r>
        <w:rPr>
          <w:color w:val="231F20"/>
          <w:spacing w:val="-3"/>
        </w:rPr>
        <w:t>lector</w:t>
      </w:r>
      <w:r>
        <w:rPr>
          <w:color w:val="231F20"/>
          <w:spacing w:val="-14"/>
        </w:rPr>
        <w:t> </w:t>
      </w:r>
      <w:r>
        <w:rPr>
          <w:color w:val="231F20"/>
        </w:rPr>
        <w:t>a</w:t>
      </w:r>
      <w:r>
        <w:rPr>
          <w:color w:val="231F20"/>
          <w:spacing w:val="-14"/>
        </w:rPr>
        <w:t> </w:t>
      </w:r>
      <w:r>
        <w:rPr>
          <w:color w:val="231F20"/>
          <w:spacing w:val="-3"/>
        </w:rPr>
        <w:t>vivir</w:t>
      </w:r>
      <w:r>
        <w:rPr>
          <w:color w:val="231F20"/>
          <w:spacing w:val="-14"/>
        </w:rPr>
        <w:t> </w:t>
      </w:r>
      <w:r>
        <w:rPr>
          <w:color w:val="231F20"/>
          <w:spacing w:val="-3"/>
        </w:rPr>
        <w:t>esforzadamente</w:t>
      </w:r>
      <w:r>
        <w:rPr>
          <w:color w:val="231F20"/>
          <w:spacing w:val="-14"/>
        </w:rPr>
        <w:t> </w:t>
      </w:r>
      <w:r>
        <w:rPr>
          <w:color w:val="231F20"/>
          <w:spacing w:val="-3"/>
        </w:rPr>
        <w:t>feliz.</w:t>
      </w:r>
      <w:r>
        <w:rPr>
          <w:color w:val="231F20"/>
          <w:spacing w:val="-3"/>
          <w:w w:val="90"/>
        </w:rPr>
        <w:t> </w:t>
      </w:r>
      <w:r>
        <w:rPr>
          <w:color w:val="231F20"/>
          <w:spacing w:val="-3"/>
        </w:rPr>
        <w:t>cabe aclarar </w:t>
      </w:r>
      <w:r>
        <w:rPr>
          <w:color w:val="231F20"/>
        </w:rPr>
        <w:t>que la </w:t>
      </w:r>
      <w:r>
        <w:rPr>
          <w:color w:val="231F20"/>
          <w:spacing w:val="-3"/>
        </w:rPr>
        <w:t>mayoría </w:t>
      </w:r>
      <w:r>
        <w:rPr>
          <w:color w:val="231F20"/>
        </w:rPr>
        <w:t>de las </w:t>
      </w:r>
      <w:r>
        <w:rPr>
          <w:color w:val="231F20"/>
          <w:spacing w:val="-3"/>
        </w:rPr>
        <w:t>citas </w:t>
      </w:r>
      <w:r>
        <w:rPr>
          <w:color w:val="231F20"/>
        </w:rPr>
        <w:t>son </w:t>
      </w:r>
      <w:r>
        <w:rPr>
          <w:color w:val="231F20"/>
          <w:spacing w:val="-3"/>
        </w:rPr>
        <w:t>bastante  </w:t>
      </w:r>
      <w:r>
        <w:rPr>
          <w:color w:val="231F20"/>
          <w:spacing w:val="36"/>
        </w:rPr>
        <w:t> </w:t>
      </w:r>
      <w:r>
        <w:rPr>
          <w:color w:val="231F20"/>
          <w:spacing w:val="-3"/>
        </w:rPr>
        <w:t>amplias,</w:t>
      </w:r>
    </w:p>
    <w:p>
      <w:pPr>
        <w:pStyle w:val="BodyText"/>
        <w:spacing w:line="285" w:lineRule="auto" w:before="1"/>
        <w:ind w:left="100" w:right="119"/>
        <w:jc w:val="both"/>
      </w:pPr>
      <w:r>
        <w:rPr>
          <w:color w:val="231F20"/>
        </w:rPr>
        <w:t>sin </w:t>
      </w:r>
      <w:r>
        <w:rPr>
          <w:color w:val="231F20"/>
          <w:spacing w:val="-3"/>
        </w:rPr>
        <w:t>embargo, para </w:t>
      </w:r>
      <w:r>
        <w:rPr>
          <w:color w:val="231F20"/>
        </w:rPr>
        <w:t>una </w:t>
      </w:r>
      <w:r>
        <w:rPr>
          <w:color w:val="231F20"/>
          <w:spacing w:val="-3"/>
        </w:rPr>
        <w:t>lectura óptima, tanto teórica como vivencial, </w:t>
      </w:r>
      <w:r>
        <w:rPr>
          <w:color w:val="231F20"/>
        </w:rPr>
        <w:t>es de </w:t>
      </w:r>
      <w:r>
        <w:rPr>
          <w:color w:val="231F20"/>
          <w:spacing w:val="-3"/>
        </w:rPr>
        <w:t>suma importancia atender </w:t>
      </w:r>
      <w:r>
        <w:rPr>
          <w:color w:val="231F20"/>
        </w:rPr>
        <w:t>a las </w:t>
      </w:r>
      <w:r>
        <w:rPr>
          <w:color w:val="231F20"/>
          <w:spacing w:val="-3"/>
        </w:rPr>
        <w:t>mismas porque constituyen  </w:t>
      </w:r>
      <w:r>
        <w:rPr>
          <w:color w:val="231F20"/>
        </w:rPr>
        <w:t>la </w:t>
      </w:r>
      <w:r>
        <w:rPr>
          <w:color w:val="231F20"/>
          <w:spacing w:val="-3"/>
        </w:rPr>
        <w:t>totalidad </w:t>
      </w:r>
      <w:r>
        <w:rPr>
          <w:color w:val="231F20"/>
        </w:rPr>
        <w:t>de la </w:t>
      </w:r>
      <w:r>
        <w:rPr>
          <w:color w:val="231F20"/>
          <w:spacing w:val="-3"/>
        </w:rPr>
        <w:t>exposición. </w:t>
      </w:r>
      <w:r>
        <w:rPr>
          <w:color w:val="231F20"/>
        </w:rPr>
        <w:t>es </w:t>
      </w:r>
      <w:r>
        <w:rPr>
          <w:color w:val="231F20"/>
          <w:spacing w:val="-3"/>
        </w:rPr>
        <w:t>menester, </w:t>
      </w:r>
      <w:r>
        <w:rPr>
          <w:color w:val="231F20"/>
        </w:rPr>
        <w:t>por </w:t>
      </w:r>
      <w:r>
        <w:rPr>
          <w:color w:val="231F20"/>
          <w:spacing w:val="-3"/>
        </w:rPr>
        <w:t>consecuencia, que   </w:t>
      </w:r>
      <w:r>
        <w:rPr>
          <w:color w:val="231F20"/>
        </w:rPr>
        <w:t>se </w:t>
      </w:r>
      <w:r>
        <w:rPr>
          <w:color w:val="231F20"/>
          <w:spacing w:val="-3"/>
        </w:rPr>
        <w:t>atienda </w:t>
      </w:r>
      <w:r>
        <w:rPr>
          <w:color w:val="231F20"/>
        </w:rPr>
        <w:t>a </w:t>
      </w:r>
      <w:r>
        <w:rPr>
          <w:color w:val="231F20"/>
          <w:spacing w:val="-3"/>
        </w:rPr>
        <w:t>ellas cada </w:t>
      </w:r>
      <w:r>
        <w:rPr>
          <w:color w:val="231F20"/>
        </w:rPr>
        <w:t>vez que </w:t>
      </w:r>
      <w:r>
        <w:rPr>
          <w:color w:val="231F20"/>
          <w:spacing w:val="-3"/>
        </w:rPr>
        <w:t>aparezcan </w:t>
      </w:r>
      <w:r>
        <w:rPr>
          <w:color w:val="231F20"/>
        </w:rPr>
        <w:t>en el </w:t>
      </w:r>
      <w:r>
        <w:rPr>
          <w:color w:val="231F20"/>
          <w:spacing w:val="-3"/>
        </w:rPr>
        <w:t>cuerpo </w:t>
      </w:r>
      <w:r>
        <w:rPr>
          <w:color w:val="231F20"/>
        </w:rPr>
        <w:t>del</w:t>
      </w:r>
      <w:r>
        <w:rPr>
          <w:color w:val="231F20"/>
          <w:spacing w:val="24"/>
        </w:rPr>
        <w:t> </w:t>
      </w:r>
      <w:r>
        <w:rPr>
          <w:color w:val="231F20"/>
          <w:spacing w:val="-3"/>
        </w:rPr>
        <w:t>trabajo.</w:t>
      </w:r>
    </w:p>
    <w:p>
      <w:pPr>
        <w:spacing w:after="0" w:line="285" w:lineRule="auto"/>
        <w:jc w:val="both"/>
        <w:sectPr>
          <w:headerReference w:type="even" r:id="rId10"/>
          <w:pgSz w:w="7940" w:h="12480"/>
          <w:pgMar w:header="564" w:footer="0" w:top="760" w:bottom="280" w:left="980" w:right="960"/>
          <w:pgNumType w:start="1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spacing w:before="39"/>
        <w:ind w:left="425" w:right="425" w:firstLine="0"/>
        <w:jc w:val="center"/>
        <w:rPr>
          <w:sz w:val="28"/>
        </w:rPr>
      </w:pPr>
      <w:r>
        <w:rPr>
          <w:color w:val="231F20"/>
          <w:w w:val="130"/>
          <w:sz w:val="28"/>
        </w:rPr>
        <w:t>capítULo i</w:t>
      </w:r>
    </w:p>
    <w:p>
      <w:pPr>
        <w:pStyle w:val="BodyText"/>
        <w:rPr>
          <w:sz w:val="28"/>
        </w:rPr>
      </w:pPr>
    </w:p>
    <w:p>
      <w:pPr>
        <w:pStyle w:val="Heading1"/>
      </w:pPr>
      <w:bookmarkStart w:name="_TOC_250004" w:id="1"/>
      <w:r>
        <w:rPr>
          <w:color w:val="231F20"/>
          <w:spacing w:val="8"/>
          <w:w w:val="150"/>
        </w:rPr>
        <w:t>la</w:t>
      </w:r>
      <w:r>
        <w:rPr>
          <w:color w:val="231F20"/>
          <w:spacing w:val="-49"/>
          <w:w w:val="150"/>
        </w:rPr>
        <w:t> </w:t>
      </w:r>
      <w:r>
        <w:rPr>
          <w:color w:val="231F20"/>
          <w:spacing w:val="13"/>
          <w:w w:val="150"/>
        </w:rPr>
        <w:t>imagen</w:t>
      </w:r>
      <w:r>
        <w:rPr>
          <w:color w:val="231F20"/>
          <w:spacing w:val="-49"/>
          <w:w w:val="150"/>
        </w:rPr>
        <w:t> </w:t>
      </w:r>
      <w:r>
        <w:rPr>
          <w:color w:val="231F20"/>
          <w:spacing w:val="8"/>
          <w:w w:val="150"/>
        </w:rPr>
        <w:t>de</w:t>
      </w:r>
      <w:r>
        <w:rPr>
          <w:color w:val="231F20"/>
          <w:spacing w:val="-49"/>
          <w:w w:val="150"/>
        </w:rPr>
        <w:t> </w:t>
      </w:r>
      <w:bookmarkEnd w:id="1"/>
      <w:r>
        <w:rPr>
          <w:color w:val="231F20"/>
          <w:spacing w:val="14"/>
          <w:w w:val="150"/>
        </w:rPr>
        <w:t>Heracles</w:t>
      </w:r>
    </w:p>
    <w:p>
      <w:pPr>
        <w:spacing w:after="0"/>
        <w:sectPr>
          <w:headerReference w:type="even" r:id="rId11"/>
          <w:pgSz w:w="7940" w:h="12480"/>
          <w:pgMar w:header="0" w:footer="0" w:top="1160" w:bottom="280" w:left="1080" w:right="1080"/>
        </w:sectPr>
      </w:pPr>
    </w:p>
    <w:p>
      <w:pPr>
        <w:pStyle w:val="BodyText"/>
        <w:spacing w:before="4"/>
        <w:rPr>
          <w:sz w:val="17"/>
        </w:rPr>
      </w:pPr>
    </w:p>
    <w:p>
      <w:pPr>
        <w:spacing w:after="0"/>
        <w:rPr>
          <w:sz w:val="17"/>
        </w:rPr>
        <w:sectPr>
          <w:headerReference w:type="default" r:id="rId12"/>
          <w:pgSz w:w="7940" w:h="12480"/>
          <w:pgMar w:header="0" w:foot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spacing w:line="283" w:lineRule="auto" w:before="53"/>
        <w:ind w:left="119" w:right="116"/>
        <w:jc w:val="both"/>
      </w:pPr>
      <w:r>
        <w:rPr>
          <w:color w:val="231F20"/>
        </w:rPr>
        <w:t>Los </w:t>
      </w:r>
      <w:r>
        <w:rPr>
          <w:color w:val="231F20"/>
          <w:spacing w:val="-3"/>
        </w:rPr>
        <w:t>mitos </w:t>
      </w:r>
      <w:r>
        <w:rPr>
          <w:color w:val="231F20"/>
        </w:rPr>
        <w:t>de </w:t>
      </w:r>
      <w:r>
        <w:rPr>
          <w:color w:val="231F20"/>
          <w:spacing w:val="-3"/>
        </w:rPr>
        <w:t>Heracles exponen </w:t>
      </w:r>
      <w:r>
        <w:rPr>
          <w:color w:val="231F20"/>
        </w:rPr>
        <w:t>una </w:t>
      </w:r>
      <w:r>
        <w:rPr>
          <w:color w:val="231F20"/>
          <w:spacing w:val="-3"/>
        </w:rPr>
        <w:t>dialéctica </w:t>
      </w:r>
      <w:r>
        <w:rPr>
          <w:color w:val="231F20"/>
        </w:rPr>
        <w:t>con el </w:t>
      </w:r>
      <w:r>
        <w:rPr>
          <w:color w:val="231F20"/>
          <w:spacing w:val="-3"/>
        </w:rPr>
        <w:t>cinismo: su personaje central muestra </w:t>
      </w:r>
      <w:r>
        <w:rPr>
          <w:color w:val="231F20"/>
        </w:rPr>
        <w:t>y </w:t>
      </w:r>
      <w:r>
        <w:rPr>
          <w:color w:val="231F20"/>
          <w:spacing w:val="-3"/>
        </w:rPr>
        <w:t>parece establecer muchos </w:t>
      </w:r>
      <w:r>
        <w:rPr>
          <w:color w:val="231F20"/>
        </w:rPr>
        <w:t>de los </w:t>
      </w:r>
      <w:r>
        <w:rPr>
          <w:color w:val="231F20"/>
          <w:spacing w:val="-3"/>
        </w:rPr>
        <w:t>pilares ideológicos </w:t>
      </w:r>
      <w:r>
        <w:rPr>
          <w:color w:val="231F20"/>
        </w:rPr>
        <w:t>en los </w:t>
      </w:r>
      <w:r>
        <w:rPr>
          <w:color w:val="231F20"/>
          <w:spacing w:val="-3"/>
        </w:rPr>
        <w:t>cuales </w:t>
      </w:r>
      <w:r>
        <w:rPr>
          <w:color w:val="231F20"/>
        </w:rPr>
        <w:t>se </w:t>
      </w:r>
      <w:r>
        <w:rPr>
          <w:color w:val="231F20"/>
          <w:spacing w:val="-3"/>
        </w:rPr>
        <w:t>establecen </w:t>
      </w:r>
      <w:r>
        <w:rPr>
          <w:color w:val="231F20"/>
        </w:rPr>
        <w:t>y </w:t>
      </w:r>
      <w:r>
        <w:rPr>
          <w:color w:val="231F20"/>
          <w:spacing w:val="-3"/>
        </w:rPr>
        <w:t>fundamentan </w:t>
      </w:r>
      <w:r>
        <w:rPr>
          <w:color w:val="231F20"/>
        </w:rPr>
        <w:t>las </w:t>
      </w:r>
      <w:r>
        <w:rPr>
          <w:color w:val="231F20"/>
          <w:spacing w:val="-3"/>
        </w:rPr>
        <w:t>formas </w:t>
      </w:r>
      <w:r>
        <w:rPr>
          <w:color w:val="231F20"/>
        </w:rPr>
        <w:t>del </w:t>
      </w:r>
      <w:r>
        <w:rPr>
          <w:color w:val="231F20"/>
          <w:spacing w:val="-3"/>
        </w:rPr>
        <w:t>cinismo. </w:t>
      </w:r>
      <w:r>
        <w:rPr>
          <w:color w:val="231F20"/>
        </w:rPr>
        <w:t>el </w:t>
      </w:r>
      <w:r>
        <w:rPr>
          <w:color w:val="231F20"/>
          <w:spacing w:val="-3"/>
        </w:rPr>
        <w:t>cinismo, como escuela helenística </w:t>
      </w:r>
      <w:r>
        <w:rPr>
          <w:color w:val="231F20"/>
        </w:rPr>
        <w:t>y </w:t>
      </w:r>
      <w:r>
        <w:rPr>
          <w:color w:val="231F20"/>
          <w:spacing w:val="-3"/>
        </w:rPr>
        <w:t>ética, muestra </w:t>
      </w:r>
      <w:r>
        <w:rPr>
          <w:color w:val="231F20"/>
        </w:rPr>
        <w:t>que la </w:t>
      </w:r>
      <w:r>
        <w:rPr>
          <w:color w:val="231F20"/>
          <w:spacing w:val="-3"/>
        </w:rPr>
        <w:t>figura mítica </w:t>
      </w:r>
      <w:r>
        <w:rPr>
          <w:color w:val="231F20"/>
        </w:rPr>
        <w:t>de </w:t>
      </w:r>
      <w:r>
        <w:rPr>
          <w:color w:val="231F20"/>
          <w:spacing w:val="-3"/>
        </w:rPr>
        <w:t>Heracles </w:t>
      </w:r>
      <w:r>
        <w:rPr>
          <w:color w:val="231F20"/>
        </w:rPr>
        <w:t>es el </w:t>
      </w:r>
      <w:r>
        <w:rPr>
          <w:color w:val="231F20"/>
          <w:spacing w:val="-3"/>
        </w:rPr>
        <w:t>ejemplo </w:t>
      </w:r>
      <w:r>
        <w:rPr>
          <w:color w:val="231F20"/>
        </w:rPr>
        <w:t>de </w:t>
      </w:r>
      <w:r>
        <w:rPr>
          <w:color w:val="231F20"/>
          <w:spacing w:val="-3"/>
        </w:rPr>
        <w:t>hombre sabio, libre, autárquico </w:t>
      </w:r>
      <w:r>
        <w:rPr>
          <w:color w:val="231F20"/>
        </w:rPr>
        <w:t>y </w:t>
      </w:r>
      <w:r>
        <w:rPr>
          <w:color w:val="231F20"/>
          <w:spacing w:val="-3"/>
        </w:rPr>
        <w:t>prudente, equiparable </w:t>
      </w:r>
      <w:r>
        <w:rPr>
          <w:color w:val="231F20"/>
        </w:rPr>
        <w:t>a los </w:t>
      </w:r>
      <w:r>
        <w:rPr>
          <w:color w:val="231F20"/>
          <w:spacing w:val="-3"/>
        </w:rPr>
        <w:t>dioses </w:t>
      </w:r>
      <w:r>
        <w:rPr>
          <w:color w:val="231F20"/>
        </w:rPr>
        <w:t>y por </w:t>
      </w:r>
      <w:r>
        <w:rPr>
          <w:color w:val="231F20"/>
          <w:spacing w:val="-3"/>
        </w:rPr>
        <w:t>tanto feliz </w:t>
      </w:r>
      <w:r>
        <w:rPr>
          <w:color w:val="231F20"/>
        </w:rPr>
        <w:t>y </w:t>
      </w:r>
      <w:r>
        <w:rPr>
          <w:color w:val="231F20"/>
          <w:spacing w:val="-3"/>
        </w:rPr>
        <w:t>virtuoso. Heracles </w:t>
      </w:r>
      <w:r>
        <w:rPr>
          <w:color w:val="231F20"/>
        </w:rPr>
        <w:t>se </w:t>
      </w:r>
      <w:r>
        <w:rPr>
          <w:color w:val="231F20"/>
          <w:spacing w:val="-3"/>
        </w:rPr>
        <w:t>levantaba </w:t>
      </w:r>
      <w:r>
        <w:rPr>
          <w:color w:val="231F20"/>
        </w:rPr>
        <w:t>de </w:t>
      </w:r>
      <w:r>
        <w:rPr>
          <w:color w:val="231F20"/>
          <w:spacing w:val="-3"/>
        </w:rPr>
        <w:t>entre </w:t>
      </w:r>
      <w:r>
        <w:rPr>
          <w:color w:val="231F20"/>
        </w:rPr>
        <w:t>los </w:t>
      </w:r>
      <w:r>
        <w:rPr>
          <w:color w:val="231F20"/>
          <w:spacing w:val="-3"/>
        </w:rPr>
        <w:t>mitos</w:t>
      </w:r>
      <w:r>
        <w:rPr>
          <w:color w:val="231F20"/>
          <w:spacing w:val="-3"/>
          <w:position w:val="7"/>
          <w:sz w:val="13"/>
        </w:rPr>
        <w:t>1 </w:t>
      </w:r>
      <w:r>
        <w:rPr>
          <w:color w:val="231F20"/>
          <w:spacing w:val="-3"/>
        </w:rPr>
        <w:t>como un atleta moral, esforzado </w:t>
      </w:r>
      <w:r>
        <w:rPr>
          <w:color w:val="231F20"/>
        </w:rPr>
        <w:t>y </w:t>
      </w:r>
      <w:r>
        <w:rPr>
          <w:color w:val="231F20"/>
          <w:spacing w:val="-3"/>
        </w:rPr>
        <w:t>libre; eterno luchador contra </w:t>
      </w:r>
      <w:r>
        <w:rPr>
          <w:color w:val="231F20"/>
        </w:rPr>
        <w:t>el </w:t>
      </w:r>
      <w:r>
        <w:rPr>
          <w:color w:val="231F20"/>
          <w:spacing w:val="-3"/>
        </w:rPr>
        <w:t>vicio que </w:t>
      </w:r>
      <w:r>
        <w:rPr>
          <w:color w:val="231F20"/>
        </w:rPr>
        <w:t>vapulean los cínicos, dadores, maestros y conocedores, al igual que</w:t>
      </w:r>
      <w:r>
        <w:rPr>
          <w:color w:val="231F20"/>
          <w:spacing w:val="-10"/>
        </w:rPr>
        <w:t> </w:t>
      </w:r>
      <w:r>
        <w:rPr>
          <w:color w:val="231F20"/>
        </w:rPr>
        <w:t>el</w:t>
      </w:r>
      <w:r>
        <w:rPr>
          <w:color w:val="231F20"/>
          <w:spacing w:val="-12"/>
        </w:rPr>
        <w:t> </w:t>
      </w:r>
      <w:r>
        <w:rPr>
          <w:color w:val="231F20"/>
          <w:spacing w:val="-3"/>
        </w:rPr>
        <w:t>héroe,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vida</w:t>
      </w:r>
      <w:r>
        <w:rPr>
          <w:color w:val="231F20"/>
          <w:spacing w:val="-15"/>
        </w:rPr>
        <w:t> </w:t>
      </w:r>
      <w:r>
        <w:rPr>
          <w:color w:val="231F20"/>
          <w:spacing w:val="-3"/>
        </w:rPr>
        <w:t>feliz</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cual</w:t>
      </w:r>
      <w:r>
        <w:rPr>
          <w:color w:val="231F20"/>
          <w:spacing w:val="-15"/>
        </w:rPr>
        <w:t> </w:t>
      </w:r>
      <w:r>
        <w:rPr>
          <w:color w:val="231F20"/>
        </w:rPr>
        <w:t>se</w:t>
      </w:r>
      <w:r>
        <w:rPr>
          <w:color w:val="231F20"/>
          <w:spacing w:val="-15"/>
        </w:rPr>
        <w:t> </w:t>
      </w:r>
      <w:r>
        <w:rPr>
          <w:color w:val="231F20"/>
        </w:rPr>
        <w:t>es</w:t>
      </w:r>
      <w:r>
        <w:rPr>
          <w:color w:val="231F20"/>
          <w:spacing w:val="-15"/>
        </w:rPr>
        <w:t> </w:t>
      </w:r>
      <w:r>
        <w:rPr>
          <w:color w:val="231F20"/>
          <w:spacing w:val="-3"/>
        </w:rPr>
        <w:t>partícipe</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spacing w:val="-3"/>
        </w:rPr>
        <w:t>mímesis </w:t>
      </w:r>
      <w:r>
        <w:rPr>
          <w:color w:val="231F20"/>
        </w:rPr>
        <w:t>del</w:t>
      </w:r>
      <w:r>
        <w:rPr>
          <w:color w:val="231F20"/>
          <w:spacing w:val="-13"/>
        </w:rPr>
        <w:t> </w:t>
      </w:r>
      <w:r>
        <w:rPr>
          <w:color w:val="231F20"/>
          <w:spacing w:val="-3"/>
        </w:rPr>
        <w:t>semidiós.</w:t>
      </w:r>
      <w:r>
        <w:rPr>
          <w:color w:val="231F20"/>
          <w:spacing w:val="-13"/>
        </w:rPr>
        <w:t> </w:t>
      </w:r>
      <w:r>
        <w:rPr>
          <w:color w:val="231F20"/>
          <w:spacing w:val="-3"/>
        </w:rPr>
        <w:t>Dado</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spacing w:val="-3"/>
        </w:rPr>
        <w:t>virtud</w:t>
      </w:r>
      <w:r>
        <w:rPr>
          <w:color w:val="231F20"/>
          <w:spacing w:val="-13"/>
        </w:rPr>
        <w:t> </w:t>
      </w:r>
      <w:r>
        <w:rPr>
          <w:color w:val="231F20"/>
        </w:rPr>
        <w:t>y</w:t>
      </w:r>
      <w:r>
        <w:rPr>
          <w:color w:val="231F20"/>
          <w:spacing w:val="-13"/>
        </w:rPr>
        <w:t> </w:t>
      </w:r>
      <w:r>
        <w:rPr>
          <w:color w:val="231F20"/>
          <w:spacing w:val="-3"/>
        </w:rPr>
        <w:t>vida</w:t>
      </w:r>
      <w:r>
        <w:rPr>
          <w:color w:val="231F20"/>
          <w:spacing w:val="-13"/>
        </w:rPr>
        <w:t> </w:t>
      </w:r>
      <w:r>
        <w:rPr>
          <w:color w:val="231F20"/>
          <w:spacing w:val="-3"/>
        </w:rPr>
        <w:t>feliz</w:t>
      </w:r>
      <w:r>
        <w:rPr>
          <w:color w:val="231F20"/>
          <w:spacing w:val="-13"/>
        </w:rPr>
        <w:t> </w:t>
      </w:r>
      <w:r>
        <w:rPr>
          <w:color w:val="231F20"/>
        </w:rPr>
        <w:t>de</w:t>
      </w:r>
      <w:r>
        <w:rPr>
          <w:color w:val="231F20"/>
          <w:spacing w:val="-13"/>
        </w:rPr>
        <w:t> </w:t>
      </w:r>
      <w:r>
        <w:rPr>
          <w:color w:val="231F20"/>
          <w:spacing w:val="-3"/>
        </w:rPr>
        <w:t>Heracles</w:t>
      </w:r>
      <w:r>
        <w:rPr>
          <w:color w:val="231F20"/>
          <w:spacing w:val="-13"/>
        </w:rPr>
        <w:t> </w:t>
      </w:r>
      <w:r>
        <w:rPr>
          <w:color w:val="231F20"/>
        </w:rPr>
        <w:t>no</w:t>
      </w:r>
      <w:r>
        <w:rPr>
          <w:color w:val="231F20"/>
          <w:spacing w:val="-13"/>
        </w:rPr>
        <w:t> </w:t>
      </w:r>
      <w:r>
        <w:rPr>
          <w:color w:val="231F20"/>
        </w:rPr>
        <w:t>es</w:t>
      </w:r>
      <w:r>
        <w:rPr>
          <w:color w:val="231F20"/>
          <w:spacing w:val="-13"/>
        </w:rPr>
        <w:t> </w:t>
      </w:r>
      <w:r>
        <w:rPr>
          <w:color w:val="231F20"/>
          <w:spacing w:val="-3"/>
        </w:rPr>
        <w:t>ajena </w:t>
      </w:r>
      <w:r>
        <w:rPr>
          <w:color w:val="231F20"/>
        </w:rPr>
        <w:t>a los </w:t>
      </w:r>
      <w:r>
        <w:rPr>
          <w:color w:val="231F20"/>
          <w:spacing w:val="-3"/>
        </w:rPr>
        <w:t>hombres </w:t>
      </w:r>
      <w:r>
        <w:rPr>
          <w:color w:val="231F20"/>
        </w:rPr>
        <w:t>si se </w:t>
      </w:r>
      <w:r>
        <w:rPr>
          <w:color w:val="231F20"/>
          <w:spacing w:val="-3"/>
        </w:rPr>
        <w:t>lleva </w:t>
      </w:r>
      <w:r>
        <w:rPr>
          <w:color w:val="231F20"/>
        </w:rPr>
        <w:t>a </w:t>
      </w:r>
      <w:r>
        <w:rPr>
          <w:color w:val="231F20"/>
          <w:spacing w:val="-3"/>
        </w:rPr>
        <w:t>cabo </w:t>
      </w:r>
      <w:r>
        <w:rPr>
          <w:color w:val="231F20"/>
        </w:rPr>
        <w:t>un </w:t>
      </w:r>
      <w:r>
        <w:rPr>
          <w:color w:val="231F20"/>
          <w:spacing w:val="-3"/>
        </w:rPr>
        <w:t>regreso </w:t>
      </w:r>
      <w:r>
        <w:rPr>
          <w:color w:val="231F20"/>
        </w:rPr>
        <w:t>a la </w:t>
      </w:r>
      <w:r>
        <w:rPr>
          <w:color w:val="231F20"/>
          <w:spacing w:val="-3"/>
        </w:rPr>
        <w:t>naturaleza similar </w:t>
      </w:r>
      <w:r>
        <w:rPr>
          <w:color w:val="231F20"/>
        </w:rPr>
        <w:t>a la</w:t>
      </w:r>
      <w:r>
        <w:rPr>
          <w:color w:val="231F20"/>
          <w:spacing w:val="-17"/>
        </w:rPr>
        <w:t> </w:t>
      </w:r>
      <w:r>
        <w:rPr>
          <w:color w:val="231F20"/>
        </w:rPr>
        <w:t>del</w:t>
      </w:r>
      <w:r>
        <w:rPr>
          <w:color w:val="231F20"/>
          <w:spacing w:val="-17"/>
        </w:rPr>
        <w:t> </w:t>
      </w:r>
      <w:r>
        <w:rPr>
          <w:color w:val="231F20"/>
          <w:spacing w:val="-3"/>
        </w:rPr>
        <w:t>héroe,</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spacing w:val="-3"/>
        </w:rPr>
        <w:t>ascetismo</w:t>
      </w:r>
      <w:r>
        <w:rPr>
          <w:color w:val="231F20"/>
          <w:spacing w:val="-17"/>
        </w:rPr>
        <w:t> </w:t>
      </w:r>
      <w:r>
        <w:rPr>
          <w:color w:val="231F20"/>
        </w:rPr>
        <w:t>y</w:t>
      </w:r>
      <w:r>
        <w:rPr>
          <w:color w:val="231F20"/>
          <w:spacing w:val="-17"/>
        </w:rPr>
        <w:t> </w:t>
      </w:r>
      <w:r>
        <w:rPr>
          <w:color w:val="231F20"/>
          <w:spacing w:val="-3"/>
        </w:rPr>
        <w:t>esfuerzo</w:t>
      </w:r>
      <w:r>
        <w:rPr>
          <w:color w:val="231F20"/>
          <w:spacing w:val="-17"/>
        </w:rPr>
        <w:t> </w:t>
      </w:r>
      <w:r>
        <w:rPr>
          <w:color w:val="231F20"/>
          <w:spacing w:val="-3"/>
        </w:rPr>
        <w:t>tanto</w:t>
      </w:r>
      <w:r>
        <w:rPr>
          <w:color w:val="231F20"/>
          <w:spacing w:val="-17"/>
        </w:rPr>
        <w:t> </w:t>
      </w:r>
      <w:r>
        <w:rPr>
          <w:color w:val="231F20"/>
          <w:spacing w:val="-3"/>
        </w:rPr>
        <w:t>espiritual</w:t>
      </w:r>
      <w:r>
        <w:rPr>
          <w:color w:val="231F20"/>
          <w:spacing w:val="-17"/>
        </w:rPr>
        <w:t> </w:t>
      </w:r>
      <w:r>
        <w:rPr>
          <w:color w:val="231F20"/>
          <w:spacing w:val="-3"/>
        </w:rPr>
        <w:t>como</w:t>
      </w:r>
      <w:r>
        <w:rPr>
          <w:color w:val="231F20"/>
          <w:spacing w:val="-17"/>
        </w:rPr>
        <w:t> </w:t>
      </w:r>
      <w:r>
        <w:rPr>
          <w:color w:val="231F20"/>
          <w:spacing w:val="-3"/>
        </w:rPr>
        <w:t>físico, </w:t>
      </w:r>
      <w:r>
        <w:rPr>
          <w:color w:val="231F20"/>
        </w:rPr>
        <w:t>es </w:t>
      </w:r>
      <w:r>
        <w:rPr>
          <w:color w:val="231F20"/>
          <w:spacing w:val="-3"/>
        </w:rPr>
        <w:t>posible </w:t>
      </w:r>
      <w:r>
        <w:rPr>
          <w:color w:val="231F20"/>
        </w:rPr>
        <w:t>ser </w:t>
      </w:r>
      <w:r>
        <w:rPr>
          <w:color w:val="231F20"/>
          <w:spacing w:val="-3"/>
        </w:rPr>
        <w:t>enteramente libre </w:t>
      </w:r>
      <w:r>
        <w:rPr>
          <w:color w:val="231F20"/>
        </w:rPr>
        <w:t>y </w:t>
      </w:r>
      <w:r>
        <w:rPr>
          <w:color w:val="231F20"/>
          <w:spacing w:val="-3"/>
        </w:rPr>
        <w:t>dueño </w:t>
      </w:r>
      <w:r>
        <w:rPr>
          <w:color w:val="231F20"/>
        </w:rPr>
        <w:t>de sí </w:t>
      </w:r>
      <w:r>
        <w:rPr>
          <w:color w:val="231F20"/>
          <w:spacing w:val="-3"/>
        </w:rPr>
        <w:t>mismo </w:t>
      </w:r>
      <w:r>
        <w:rPr>
          <w:color w:val="231F20"/>
        </w:rPr>
        <w:t>o en </w:t>
      </w:r>
      <w:r>
        <w:rPr>
          <w:color w:val="231F20"/>
          <w:spacing w:val="-3"/>
        </w:rPr>
        <w:t>otras palabras  </w:t>
      </w:r>
      <w:r>
        <w:rPr>
          <w:rFonts w:ascii="Palatino Linotype" w:hAnsi="Palatino Linotype"/>
          <w:i/>
          <w:color w:val="231F20"/>
          <w:spacing w:val="-3"/>
        </w:rPr>
        <w:t>igual  </w:t>
      </w:r>
      <w:r>
        <w:rPr>
          <w:rFonts w:ascii="Palatino Linotype" w:hAnsi="Palatino Linotype"/>
          <w:i/>
          <w:color w:val="231F20"/>
        </w:rPr>
        <w:t>a los </w:t>
      </w:r>
      <w:r>
        <w:rPr>
          <w:rFonts w:ascii="Palatino Linotype" w:hAnsi="Palatino Linotype"/>
          <w:i/>
          <w:color w:val="231F20"/>
          <w:spacing w:val="-3"/>
        </w:rPr>
        <w:t>dioses.  </w:t>
      </w:r>
      <w:r>
        <w:rPr>
          <w:color w:val="231F20"/>
        </w:rPr>
        <w:t>Al </w:t>
      </w:r>
      <w:r>
        <w:rPr>
          <w:color w:val="231F20"/>
          <w:spacing w:val="-3"/>
        </w:rPr>
        <w:t>respecto,  Diógenes  dice</w:t>
      </w:r>
      <w:r>
        <w:rPr>
          <w:color w:val="231F20"/>
          <w:spacing w:val="19"/>
        </w:rPr>
        <w:t> </w:t>
      </w:r>
      <w:r>
        <w:rPr>
          <w:color w:val="231F20"/>
        </w:rPr>
        <w:t>que </w:t>
      </w:r>
      <w:r>
        <w:rPr>
          <w:color w:val="231F20"/>
          <w:spacing w:val="-3"/>
        </w:rPr>
        <w:t>“Los</w:t>
      </w:r>
    </w:p>
    <w:p>
      <w:pPr>
        <w:pStyle w:val="BodyText"/>
        <w:spacing w:before="11"/>
        <w:rPr>
          <w:sz w:val="16"/>
        </w:rPr>
      </w:pPr>
      <w:r>
        <w:rPr/>
        <w:pict>
          <v:line style="position:absolute;mso-position-horizontal-relative:page;mso-position-vertical-relative:paragraph;z-index:1072;mso-wrap-distance-left:0;mso-wrap-distance-right:0" from="54pt,11.966249pt" to="90.85pt,11.966249pt" stroked="true" strokeweight=".5pt" strokecolor="#231f20">
            <w10:wrap type="topAndBottom"/>
          </v:line>
        </w:pict>
      </w:r>
    </w:p>
    <w:p>
      <w:pPr>
        <w:spacing w:line="220" w:lineRule="exact" w:before="35"/>
        <w:ind w:left="119" w:right="115" w:firstLine="360"/>
        <w:jc w:val="both"/>
        <w:rPr>
          <w:sz w:val="18"/>
        </w:rPr>
      </w:pPr>
      <w:r>
        <w:rPr>
          <w:color w:val="231F20"/>
          <w:position w:val="6"/>
          <w:sz w:val="10"/>
        </w:rPr>
        <w:t>1 </w:t>
      </w:r>
      <w:r>
        <w:rPr>
          <w:color w:val="231F20"/>
          <w:sz w:val="18"/>
        </w:rPr>
        <w:t>Los mitos que conforman el corpus heracleo son: 1) concepción divina, nacimiento, juventud e infancia de Heracles. 2) Encrucijada de Heracles. 3) Los doce</w:t>
      </w:r>
      <w:r>
        <w:rPr>
          <w:color w:val="231F20"/>
          <w:spacing w:val="17"/>
          <w:sz w:val="18"/>
        </w:rPr>
        <w:t> </w:t>
      </w:r>
      <w:r>
        <w:rPr>
          <w:color w:val="231F20"/>
          <w:sz w:val="18"/>
        </w:rPr>
        <w:t>trabajos.</w:t>
      </w:r>
      <w:r>
        <w:rPr>
          <w:color w:val="231F20"/>
          <w:spacing w:val="-15"/>
          <w:sz w:val="18"/>
        </w:rPr>
        <w:t> </w:t>
      </w:r>
      <w:r>
        <w:rPr>
          <w:color w:val="231F20"/>
          <w:sz w:val="18"/>
        </w:rPr>
        <w:t>4)</w:t>
      </w:r>
      <w:r>
        <w:rPr>
          <w:color w:val="231F20"/>
          <w:spacing w:val="-15"/>
          <w:sz w:val="18"/>
        </w:rPr>
        <w:t> </w:t>
      </w:r>
      <w:r>
        <w:rPr>
          <w:color w:val="231F20"/>
          <w:sz w:val="18"/>
        </w:rPr>
        <w:t>Titanomaquia,</w:t>
      </w:r>
      <w:r>
        <w:rPr>
          <w:color w:val="231F20"/>
          <w:spacing w:val="-15"/>
          <w:sz w:val="18"/>
        </w:rPr>
        <w:t> </w:t>
      </w:r>
      <w:r>
        <w:rPr>
          <w:color w:val="231F20"/>
          <w:sz w:val="18"/>
        </w:rPr>
        <w:t>Gigantomaqia</w:t>
      </w:r>
      <w:r>
        <w:rPr>
          <w:color w:val="231F20"/>
          <w:spacing w:val="-15"/>
          <w:sz w:val="18"/>
        </w:rPr>
        <w:t> </w:t>
      </w:r>
      <w:r>
        <w:rPr>
          <w:color w:val="231F20"/>
          <w:sz w:val="18"/>
        </w:rPr>
        <w:t>y</w:t>
      </w:r>
      <w:r>
        <w:rPr>
          <w:color w:val="231F20"/>
          <w:spacing w:val="-15"/>
          <w:sz w:val="18"/>
        </w:rPr>
        <w:t> </w:t>
      </w:r>
      <w:r>
        <w:rPr>
          <w:color w:val="231F20"/>
          <w:sz w:val="18"/>
        </w:rPr>
        <w:t>Empresas.</w:t>
      </w:r>
      <w:r>
        <w:rPr>
          <w:color w:val="231F20"/>
          <w:spacing w:val="-15"/>
          <w:sz w:val="18"/>
        </w:rPr>
        <w:t> </w:t>
      </w:r>
      <w:r>
        <w:rPr>
          <w:color w:val="231F20"/>
          <w:sz w:val="18"/>
        </w:rPr>
        <w:t>5)</w:t>
      </w:r>
      <w:r>
        <w:rPr>
          <w:color w:val="231F20"/>
          <w:spacing w:val="-15"/>
          <w:sz w:val="18"/>
        </w:rPr>
        <w:t> </w:t>
      </w:r>
      <w:r>
        <w:rPr>
          <w:color w:val="231F20"/>
          <w:sz w:val="18"/>
        </w:rPr>
        <w:t>Muerte</w:t>
      </w:r>
      <w:r>
        <w:rPr>
          <w:color w:val="231F20"/>
          <w:spacing w:val="-15"/>
          <w:sz w:val="18"/>
        </w:rPr>
        <w:t> </w:t>
      </w:r>
      <w:r>
        <w:rPr>
          <w:color w:val="231F20"/>
          <w:sz w:val="18"/>
        </w:rPr>
        <w:t>y</w:t>
      </w:r>
      <w:r>
        <w:rPr>
          <w:color w:val="231F20"/>
          <w:spacing w:val="-15"/>
          <w:sz w:val="18"/>
        </w:rPr>
        <w:t> </w:t>
      </w:r>
      <w:r>
        <w:rPr>
          <w:color w:val="231F20"/>
          <w:sz w:val="18"/>
        </w:rPr>
        <w:t>apoteosis final. Estos aparecen en los siguientes autores: en Homero aparece un elogio en la </w:t>
      </w:r>
      <w:r>
        <w:rPr>
          <w:rFonts w:ascii="Palatino Linotype" w:hAnsi="Palatino Linotype"/>
          <w:i/>
          <w:color w:val="231F20"/>
          <w:sz w:val="18"/>
        </w:rPr>
        <w:t>Ilíada; </w:t>
      </w:r>
      <w:r>
        <w:rPr>
          <w:color w:val="231F20"/>
          <w:sz w:val="18"/>
        </w:rPr>
        <w:t>en Hesíodo aparece en </w:t>
      </w:r>
      <w:r>
        <w:rPr>
          <w:rFonts w:ascii="Palatino Linotype" w:hAnsi="Palatino Linotype"/>
          <w:i/>
          <w:color w:val="231F20"/>
          <w:sz w:val="18"/>
        </w:rPr>
        <w:t>El escudo, </w:t>
      </w:r>
      <w:r>
        <w:rPr>
          <w:color w:val="231F20"/>
          <w:sz w:val="18"/>
        </w:rPr>
        <w:t>obra completamente dedicada a Heracles; Píndaro consagra todas sus </w:t>
      </w:r>
      <w:r>
        <w:rPr>
          <w:rFonts w:ascii="Palatino Linotype" w:hAnsi="Palatino Linotype"/>
          <w:i/>
          <w:color w:val="231F20"/>
          <w:sz w:val="18"/>
        </w:rPr>
        <w:t>Odas nemeas </w:t>
      </w:r>
      <w:r>
        <w:rPr>
          <w:color w:val="231F20"/>
          <w:sz w:val="18"/>
        </w:rPr>
        <w:t>al hijo de Zeus; asimismo, Eurípides y Sófocles dedican un par de tragedias al héroe: </w:t>
      </w:r>
      <w:r>
        <w:rPr>
          <w:rFonts w:ascii="Palatino Linotype" w:hAnsi="Palatino Linotype"/>
          <w:i/>
          <w:color w:val="231F20"/>
          <w:sz w:val="18"/>
        </w:rPr>
        <w:t>Alcestis, Heracles </w:t>
      </w:r>
      <w:r>
        <w:rPr>
          <w:color w:val="231F20"/>
          <w:sz w:val="18"/>
        </w:rPr>
        <w:t>y </w:t>
      </w:r>
      <w:r>
        <w:rPr>
          <w:rFonts w:ascii="Palatino Linotype" w:hAnsi="Palatino Linotype"/>
          <w:i/>
          <w:color w:val="231F20"/>
          <w:spacing w:val="2"/>
          <w:sz w:val="18"/>
        </w:rPr>
        <w:t>Las</w:t>
      </w:r>
      <w:r>
        <w:rPr>
          <w:rFonts w:ascii="Palatino Linotype" w:hAnsi="Palatino Linotype"/>
          <w:i/>
          <w:color w:val="231F20"/>
          <w:spacing w:val="-12"/>
          <w:sz w:val="18"/>
        </w:rPr>
        <w:t> </w:t>
      </w:r>
      <w:r>
        <w:rPr>
          <w:rFonts w:ascii="Palatino Linotype" w:hAnsi="Palatino Linotype"/>
          <w:i/>
          <w:color w:val="231F20"/>
          <w:sz w:val="18"/>
        </w:rPr>
        <w:t>traquinias,</w:t>
      </w:r>
      <w:r>
        <w:rPr>
          <w:rFonts w:ascii="Palatino Linotype" w:hAnsi="Palatino Linotype"/>
          <w:i/>
          <w:color w:val="231F20"/>
          <w:spacing w:val="-12"/>
          <w:sz w:val="18"/>
        </w:rPr>
        <w:t> </w:t>
      </w:r>
      <w:r>
        <w:rPr>
          <w:rFonts w:ascii="Palatino Linotype" w:hAnsi="Palatino Linotype"/>
          <w:i/>
          <w:color w:val="231F20"/>
          <w:sz w:val="18"/>
        </w:rPr>
        <w:t>Filoctetes,</w:t>
      </w:r>
      <w:r>
        <w:rPr>
          <w:rFonts w:ascii="Palatino Linotype" w:hAnsi="Palatino Linotype"/>
          <w:i/>
          <w:color w:val="231F20"/>
          <w:spacing w:val="-11"/>
          <w:sz w:val="18"/>
        </w:rPr>
        <w:t> </w:t>
      </w:r>
      <w:r>
        <w:rPr>
          <w:color w:val="231F20"/>
          <w:sz w:val="18"/>
        </w:rPr>
        <w:t>respectivamente.</w:t>
      </w:r>
      <w:r>
        <w:rPr>
          <w:color w:val="231F20"/>
          <w:spacing w:val="-11"/>
          <w:sz w:val="18"/>
        </w:rPr>
        <w:t> </w:t>
      </w:r>
      <w:r>
        <w:rPr>
          <w:color w:val="231F20"/>
          <w:sz w:val="18"/>
        </w:rPr>
        <w:t>Jenofonte</w:t>
      </w:r>
      <w:r>
        <w:rPr>
          <w:color w:val="231F20"/>
          <w:spacing w:val="-11"/>
          <w:sz w:val="18"/>
        </w:rPr>
        <w:t> </w:t>
      </w:r>
      <w:r>
        <w:rPr>
          <w:color w:val="231F20"/>
          <w:sz w:val="18"/>
        </w:rPr>
        <w:t>en</w:t>
      </w:r>
      <w:r>
        <w:rPr>
          <w:color w:val="231F20"/>
          <w:spacing w:val="-11"/>
          <w:sz w:val="18"/>
        </w:rPr>
        <w:t> </w:t>
      </w:r>
      <w:r>
        <w:rPr>
          <w:color w:val="231F20"/>
          <w:sz w:val="18"/>
        </w:rPr>
        <w:t>su</w:t>
      </w:r>
      <w:r>
        <w:rPr>
          <w:color w:val="231F20"/>
          <w:spacing w:val="-11"/>
          <w:sz w:val="18"/>
        </w:rPr>
        <w:t> </w:t>
      </w:r>
      <w:r>
        <w:rPr>
          <w:rFonts w:ascii="Palatino Linotype" w:hAnsi="Palatino Linotype"/>
          <w:i/>
          <w:color w:val="231F20"/>
          <w:sz w:val="18"/>
        </w:rPr>
        <w:t>Memorabilia</w:t>
      </w:r>
      <w:r>
        <w:rPr>
          <w:rFonts w:ascii="Palatino Linotype" w:hAnsi="Palatino Linotype"/>
          <w:i/>
          <w:color w:val="231F20"/>
          <w:spacing w:val="-12"/>
          <w:sz w:val="18"/>
        </w:rPr>
        <w:t> </w:t>
      </w:r>
      <w:r>
        <w:rPr>
          <w:color w:val="231F20"/>
          <w:sz w:val="18"/>
        </w:rPr>
        <w:t>pone</w:t>
      </w:r>
      <w:r>
        <w:rPr>
          <w:color w:val="231F20"/>
          <w:spacing w:val="-11"/>
          <w:sz w:val="18"/>
        </w:rPr>
        <w:t> </w:t>
      </w:r>
      <w:r>
        <w:rPr>
          <w:color w:val="231F20"/>
          <w:sz w:val="18"/>
        </w:rPr>
        <w:t>en boca</w:t>
      </w:r>
      <w:r>
        <w:rPr>
          <w:color w:val="231F20"/>
          <w:spacing w:val="-12"/>
          <w:sz w:val="18"/>
        </w:rPr>
        <w:t> </w:t>
      </w:r>
      <w:r>
        <w:rPr>
          <w:color w:val="231F20"/>
          <w:sz w:val="18"/>
        </w:rPr>
        <w:t>de</w:t>
      </w:r>
      <w:r>
        <w:rPr>
          <w:color w:val="231F20"/>
          <w:spacing w:val="-12"/>
          <w:sz w:val="18"/>
        </w:rPr>
        <w:t> </w:t>
      </w:r>
      <w:r>
        <w:rPr>
          <w:color w:val="231F20"/>
          <w:sz w:val="18"/>
        </w:rPr>
        <w:t>Sócrates</w:t>
      </w:r>
      <w:r>
        <w:rPr>
          <w:color w:val="231F20"/>
          <w:spacing w:val="-12"/>
          <w:sz w:val="18"/>
        </w:rPr>
        <w:t> </w:t>
      </w:r>
      <w:r>
        <w:rPr>
          <w:color w:val="231F20"/>
          <w:sz w:val="18"/>
        </w:rPr>
        <w:t>el</w:t>
      </w:r>
      <w:r>
        <w:rPr>
          <w:color w:val="231F20"/>
          <w:spacing w:val="-12"/>
          <w:sz w:val="18"/>
        </w:rPr>
        <w:t> </w:t>
      </w:r>
      <w:r>
        <w:rPr>
          <w:color w:val="231F20"/>
          <w:sz w:val="18"/>
        </w:rPr>
        <w:t>mito</w:t>
      </w:r>
      <w:r>
        <w:rPr>
          <w:color w:val="231F20"/>
          <w:spacing w:val="-12"/>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encrucijada</w:t>
      </w:r>
      <w:r>
        <w:rPr>
          <w:color w:val="231F20"/>
          <w:spacing w:val="-12"/>
          <w:sz w:val="18"/>
        </w:rPr>
        <w:t> </w:t>
      </w:r>
      <w:r>
        <w:rPr>
          <w:color w:val="231F20"/>
          <w:sz w:val="18"/>
        </w:rPr>
        <w:t>de</w:t>
      </w:r>
      <w:r>
        <w:rPr>
          <w:color w:val="231F20"/>
          <w:spacing w:val="-12"/>
          <w:sz w:val="18"/>
        </w:rPr>
        <w:t> </w:t>
      </w:r>
      <w:r>
        <w:rPr>
          <w:color w:val="231F20"/>
          <w:sz w:val="18"/>
        </w:rPr>
        <w:t>Heracles.</w:t>
      </w:r>
      <w:r>
        <w:rPr>
          <w:color w:val="231F20"/>
          <w:spacing w:val="-12"/>
          <w:sz w:val="18"/>
        </w:rPr>
        <w:t> </w:t>
      </w:r>
      <w:r>
        <w:rPr>
          <w:color w:val="231F20"/>
          <w:sz w:val="18"/>
        </w:rPr>
        <w:t>Dión</w:t>
      </w:r>
      <w:r>
        <w:rPr>
          <w:color w:val="231F20"/>
          <w:spacing w:val="-12"/>
          <w:sz w:val="18"/>
        </w:rPr>
        <w:t> </w:t>
      </w:r>
      <w:r>
        <w:rPr>
          <w:color w:val="231F20"/>
          <w:sz w:val="18"/>
        </w:rPr>
        <w:t>Crisóstomo</w:t>
      </w:r>
      <w:r>
        <w:rPr>
          <w:color w:val="231F20"/>
          <w:spacing w:val="-12"/>
          <w:sz w:val="18"/>
        </w:rPr>
        <w:t> </w:t>
      </w:r>
      <w:r>
        <w:rPr>
          <w:color w:val="231F20"/>
          <w:sz w:val="18"/>
        </w:rPr>
        <w:t>defiende su figura recalcitrantemente en muchos de sus discursos al igual que Luciano de Samosata; en tanto que Ovidio en su </w:t>
      </w:r>
      <w:r>
        <w:rPr>
          <w:rFonts w:ascii="Palatino Linotype" w:hAnsi="Palatino Linotype"/>
          <w:i/>
          <w:color w:val="231F20"/>
          <w:sz w:val="18"/>
        </w:rPr>
        <w:t>Metamorfosis </w:t>
      </w:r>
      <w:r>
        <w:rPr>
          <w:color w:val="231F20"/>
          <w:sz w:val="18"/>
        </w:rPr>
        <w:t>resume todos los mitos antes citados. cínicamente, antístenes recoge  los  mitos  heracleos  y  en  ellos  basa sus enseñanzas (</w:t>
      </w:r>
      <w:r>
        <w:rPr>
          <w:rFonts w:ascii="Palatino Linotype" w:hAnsi="Palatino Linotype"/>
          <w:i/>
          <w:color w:val="231F20"/>
          <w:sz w:val="18"/>
        </w:rPr>
        <w:t>Cfr</w:t>
      </w:r>
      <w:r>
        <w:rPr>
          <w:color w:val="231F20"/>
          <w:sz w:val="18"/>
        </w:rPr>
        <w:t>. pierre grimal, </w:t>
      </w:r>
      <w:r>
        <w:rPr>
          <w:rFonts w:ascii="Palatino Linotype" w:hAnsi="Palatino Linotype"/>
          <w:i/>
          <w:color w:val="231F20"/>
          <w:sz w:val="18"/>
        </w:rPr>
        <w:t>Diccionario de mitología griega y romana, </w:t>
      </w:r>
      <w:r>
        <w:rPr>
          <w:color w:val="231F20"/>
          <w:sz w:val="18"/>
        </w:rPr>
        <w:t>Buenos Aires, Paidós,</w:t>
      </w:r>
      <w:r>
        <w:rPr>
          <w:color w:val="231F20"/>
          <w:spacing w:val="-20"/>
          <w:sz w:val="18"/>
        </w:rPr>
        <w:t> </w:t>
      </w:r>
      <w:r>
        <w:rPr>
          <w:color w:val="231F20"/>
          <w:sz w:val="18"/>
        </w:rPr>
        <w:t>2009).</w:t>
      </w:r>
    </w:p>
    <w:p>
      <w:pPr>
        <w:pStyle w:val="BodyText"/>
        <w:rPr>
          <w:sz w:val="20"/>
        </w:rPr>
      </w:pPr>
    </w:p>
    <w:p>
      <w:pPr>
        <w:pStyle w:val="BodyText"/>
        <w:spacing w:before="8"/>
        <w:rPr>
          <w:sz w:val="28"/>
        </w:rPr>
      </w:pPr>
    </w:p>
    <w:p>
      <w:pPr>
        <w:spacing w:before="61"/>
        <w:ind w:left="139" w:right="139" w:firstLine="0"/>
        <w:jc w:val="center"/>
        <w:rPr>
          <w:sz w:val="18"/>
        </w:rPr>
      </w:pPr>
      <w:r>
        <w:rPr>
          <w:color w:val="231F20"/>
          <w:w w:val="95"/>
          <w:sz w:val="18"/>
        </w:rPr>
        <w:t>[ 13 ]</w:t>
      </w:r>
    </w:p>
    <w:p>
      <w:pPr>
        <w:spacing w:after="0"/>
        <w:jc w:val="center"/>
        <w:rPr>
          <w:sz w:val="18"/>
        </w:rPr>
        <w:sectPr>
          <w:headerReference w:type="even" r:id="rId13"/>
          <w:pgSz w:w="7940" w:h="12480"/>
          <w:pgMar w:header="0" w:footer="0" w:top="1160" w:bottom="280" w:left="960" w:right="960"/>
        </w:sectPr>
      </w:pPr>
    </w:p>
    <w:p>
      <w:pPr>
        <w:pStyle w:val="BodyText"/>
        <w:rPr>
          <w:sz w:val="20"/>
        </w:rPr>
      </w:pPr>
    </w:p>
    <w:p>
      <w:pPr>
        <w:pStyle w:val="BodyText"/>
        <w:spacing w:before="2"/>
        <w:rPr>
          <w:sz w:val="19"/>
        </w:rPr>
      </w:pPr>
    </w:p>
    <w:p>
      <w:pPr>
        <w:pStyle w:val="BodyText"/>
        <w:spacing w:line="285" w:lineRule="auto" w:before="53"/>
        <w:ind w:left="120" w:right="121"/>
        <w:jc w:val="both"/>
        <w:rPr>
          <w:sz w:val="13"/>
        </w:rPr>
      </w:pPr>
      <w:r>
        <w:rPr>
          <w:color w:val="231F20"/>
          <w:spacing w:val="-3"/>
        </w:rPr>
        <w:t>dioses habían otorgado </w:t>
      </w:r>
      <w:r>
        <w:rPr>
          <w:color w:val="231F20"/>
        </w:rPr>
        <w:t>a los </w:t>
      </w:r>
      <w:r>
        <w:rPr>
          <w:color w:val="231F20"/>
          <w:spacing w:val="-3"/>
        </w:rPr>
        <w:t>hombres </w:t>
      </w:r>
      <w:r>
        <w:rPr>
          <w:color w:val="231F20"/>
        </w:rPr>
        <w:t>una </w:t>
      </w:r>
      <w:r>
        <w:rPr>
          <w:color w:val="231F20"/>
          <w:spacing w:val="-3"/>
        </w:rPr>
        <w:t>vida fácil, pero estos lo </w:t>
      </w:r>
      <w:r>
        <w:rPr>
          <w:color w:val="231F20"/>
        </w:rPr>
        <w:t>han </w:t>
      </w:r>
      <w:r>
        <w:rPr>
          <w:color w:val="231F20"/>
          <w:spacing w:val="-3"/>
        </w:rPr>
        <w:t>olvidado </w:t>
      </w:r>
      <w:r>
        <w:rPr>
          <w:color w:val="231F20"/>
        </w:rPr>
        <w:t>en su </w:t>
      </w:r>
      <w:r>
        <w:rPr>
          <w:color w:val="231F20"/>
          <w:spacing w:val="-3"/>
        </w:rPr>
        <w:t>búsqueda </w:t>
      </w:r>
      <w:r>
        <w:rPr>
          <w:color w:val="231F20"/>
        </w:rPr>
        <w:t>de </w:t>
      </w:r>
      <w:r>
        <w:rPr>
          <w:color w:val="231F20"/>
          <w:spacing w:val="-3"/>
        </w:rPr>
        <w:t>exquisiteces, afeites, etc”.</w:t>
      </w:r>
      <w:r>
        <w:rPr>
          <w:color w:val="231F20"/>
          <w:spacing w:val="-3"/>
          <w:position w:val="7"/>
          <w:sz w:val="13"/>
        </w:rPr>
        <w:t>2</w:t>
      </w:r>
    </w:p>
    <w:p>
      <w:pPr>
        <w:pStyle w:val="BodyText"/>
        <w:spacing w:line="272" w:lineRule="exact"/>
        <w:ind w:left="119" w:right="-20" w:firstLine="359"/>
      </w:pPr>
      <w:r>
        <w:rPr>
          <w:color w:val="231F20"/>
        </w:rPr>
        <w:t>Heracles  es un sabio,  ejemplo  del </w:t>
      </w:r>
      <w:r>
        <w:rPr>
          <w:rFonts w:ascii="Palatino Linotype"/>
          <w:i/>
          <w:color w:val="231F20"/>
        </w:rPr>
        <w:t>Bios Kynikos</w:t>
      </w:r>
      <w:r>
        <w:rPr>
          <w:color w:val="231F20"/>
        </w:rPr>
        <w:t>,  un   hombre</w:t>
      </w:r>
    </w:p>
    <w:p>
      <w:pPr>
        <w:pStyle w:val="BodyText"/>
        <w:spacing w:line="285" w:lineRule="auto" w:before="29"/>
        <w:ind w:left="119" w:right="120"/>
        <w:jc w:val="both"/>
      </w:pPr>
      <w:r>
        <w:rPr>
          <w:color w:val="231F20"/>
          <w:spacing w:val="-3"/>
        </w:rPr>
        <w:t>bueno </w:t>
      </w:r>
      <w:r>
        <w:rPr>
          <w:color w:val="231F20"/>
        </w:rPr>
        <w:t>y </w:t>
      </w:r>
      <w:r>
        <w:rPr>
          <w:color w:val="231F20"/>
          <w:spacing w:val="-3"/>
        </w:rPr>
        <w:t>similar </w:t>
      </w:r>
      <w:r>
        <w:rPr>
          <w:color w:val="231F20"/>
        </w:rPr>
        <w:t>a los </w:t>
      </w:r>
      <w:r>
        <w:rPr>
          <w:color w:val="231F20"/>
          <w:spacing w:val="-3"/>
        </w:rPr>
        <w:t>dioses; </w:t>
      </w:r>
      <w:r>
        <w:rPr>
          <w:color w:val="231F20"/>
        </w:rPr>
        <w:t>sus </w:t>
      </w:r>
      <w:r>
        <w:rPr>
          <w:color w:val="231F20"/>
          <w:spacing w:val="-3"/>
        </w:rPr>
        <w:t>mitos pueden </w:t>
      </w:r>
      <w:r>
        <w:rPr>
          <w:color w:val="231F20"/>
        </w:rPr>
        <w:t>ser </w:t>
      </w:r>
      <w:r>
        <w:rPr>
          <w:color w:val="231F20"/>
          <w:spacing w:val="-3"/>
        </w:rPr>
        <w:t>interpretados cínicamente</w:t>
      </w:r>
      <w:r>
        <w:rPr>
          <w:color w:val="231F20"/>
          <w:spacing w:val="-13"/>
        </w:rPr>
        <w:t> </w:t>
      </w:r>
      <w:r>
        <w:rPr>
          <w:color w:val="231F20"/>
          <w:spacing w:val="-3"/>
        </w:rPr>
        <w:t>desde</w:t>
      </w:r>
      <w:r>
        <w:rPr>
          <w:color w:val="231F20"/>
          <w:spacing w:val="-13"/>
        </w:rPr>
        <w:t> </w:t>
      </w:r>
      <w:r>
        <w:rPr>
          <w:color w:val="231F20"/>
        </w:rPr>
        <w:t>su</w:t>
      </w:r>
      <w:r>
        <w:rPr>
          <w:color w:val="231F20"/>
          <w:spacing w:val="-13"/>
        </w:rPr>
        <w:t> </w:t>
      </w:r>
      <w:r>
        <w:rPr>
          <w:color w:val="231F20"/>
          <w:spacing w:val="-3"/>
        </w:rPr>
        <w:t>encrucijada</w:t>
      </w:r>
      <w:r>
        <w:rPr>
          <w:color w:val="231F20"/>
          <w:spacing w:val="-13"/>
        </w:rPr>
        <w:t> </w:t>
      </w:r>
      <w:r>
        <w:rPr>
          <w:color w:val="231F20"/>
          <w:spacing w:val="-3"/>
        </w:rPr>
        <w:t>hasta</w:t>
      </w:r>
      <w:r>
        <w:rPr>
          <w:color w:val="231F20"/>
          <w:spacing w:val="-13"/>
        </w:rPr>
        <w:t> </w:t>
      </w:r>
      <w:r>
        <w:rPr>
          <w:color w:val="231F20"/>
        </w:rPr>
        <w:t>sus</w:t>
      </w:r>
      <w:r>
        <w:rPr>
          <w:color w:val="231F20"/>
          <w:spacing w:val="-13"/>
        </w:rPr>
        <w:t> </w:t>
      </w:r>
      <w:r>
        <w:rPr>
          <w:color w:val="231F20"/>
          <w:spacing w:val="-3"/>
        </w:rPr>
        <w:t>doce</w:t>
      </w:r>
      <w:r>
        <w:rPr>
          <w:color w:val="231F20"/>
          <w:spacing w:val="-13"/>
        </w:rPr>
        <w:t> </w:t>
      </w:r>
      <w:r>
        <w:rPr>
          <w:color w:val="231F20"/>
          <w:spacing w:val="-3"/>
        </w:rPr>
        <w:t>trabajos</w:t>
      </w:r>
      <w:r>
        <w:rPr>
          <w:color w:val="231F20"/>
          <w:spacing w:val="-13"/>
        </w:rPr>
        <w:t> </w:t>
      </w:r>
      <w:r>
        <w:rPr>
          <w:color w:val="231F20"/>
        </w:rPr>
        <w:t>e</w:t>
      </w:r>
      <w:r>
        <w:rPr>
          <w:color w:val="231F20"/>
          <w:spacing w:val="-13"/>
        </w:rPr>
        <w:t> </w:t>
      </w:r>
      <w:r>
        <w:rPr>
          <w:color w:val="231F20"/>
          <w:spacing w:val="-3"/>
        </w:rPr>
        <w:t>inclusive </w:t>
      </w:r>
      <w:r>
        <w:rPr>
          <w:color w:val="231F20"/>
        </w:rPr>
        <w:t>su</w:t>
      </w:r>
      <w:r>
        <w:rPr>
          <w:color w:val="231F20"/>
          <w:spacing w:val="-1"/>
        </w:rPr>
        <w:t> </w:t>
      </w:r>
      <w:r>
        <w:rPr>
          <w:color w:val="231F20"/>
          <w:spacing w:val="-3"/>
        </w:rPr>
        <w:t>muerte.</w:t>
      </w:r>
    </w:p>
    <w:p>
      <w:pPr>
        <w:pStyle w:val="BodyText"/>
      </w:pPr>
    </w:p>
    <w:p>
      <w:pPr>
        <w:pStyle w:val="BodyText"/>
        <w:spacing w:before="1"/>
        <w:rPr>
          <w:sz w:val="29"/>
        </w:rPr>
      </w:pPr>
    </w:p>
    <w:p>
      <w:pPr>
        <w:spacing w:before="1"/>
        <w:ind w:left="12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135"/>
          <w:sz w:val="15"/>
        </w:rPr>
        <w:t>e</w:t>
      </w:r>
      <w:r>
        <w:rPr>
          <w:color w:val="231F20"/>
          <w:spacing w:val="5"/>
          <w:w w:val="148"/>
          <w:sz w:val="15"/>
        </w:rPr>
        <w:t>n</w:t>
      </w:r>
      <w:r>
        <w:rPr>
          <w:color w:val="231F20"/>
          <w:spacing w:val="5"/>
          <w:w w:val="161"/>
          <w:sz w:val="15"/>
        </w:rPr>
        <w:t>c</w:t>
      </w:r>
      <w:r>
        <w:rPr>
          <w:color w:val="231F20"/>
          <w:spacing w:val="5"/>
          <w:w w:val="208"/>
          <w:sz w:val="15"/>
        </w:rPr>
        <w:t>r</w:t>
      </w:r>
      <w:r>
        <w:rPr>
          <w:color w:val="231F20"/>
          <w:spacing w:val="5"/>
          <w:w w:val="99"/>
          <w:sz w:val="15"/>
        </w:rPr>
        <w:t>U</w:t>
      </w:r>
      <w:r>
        <w:rPr>
          <w:color w:val="231F20"/>
          <w:spacing w:val="5"/>
          <w:w w:val="161"/>
          <w:sz w:val="15"/>
        </w:rPr>
        <w:t>c</w:t>
      </w:r>
      <w:r>
        <w:rPr>
          <w:color w:val="231F20"/>
          <w:spacing w:val="5"/>
          <w:w w:val="120"/>
          <w:sz w:val="15"/>
        </w:rPr>
        <w:t>i</w:t>
      </w:r>
      <w:r>
        <w:rPr>
          <w:color w:val="231F20"/>
          <w:spacing w:val="5"/>
          <w:w w:val="117"/>
          <w:sz w:val="15"/>
        </w:rPr>
        <w:t>j</w:t>
      </w:r>
      <w:r>
        <w:rPr>
          <w:color w:val="231F20"/>
          <w:spacing w:val="5"/>
          <w:w w:val="167"/>
          <w:sz w:val="15"/>
        </w:rPr>
        <w:t>a</w:t>
      </w:r>
      <w:r>
        <w:rPr>
          <w:color w:val="231F20"/>
          <w:spacing w:val="5"/>
          <w:w w:val="150"/>
          <w:sz w:val="15"/>
        </w:rPr>
        <w:t>d</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04"/>
          <w:sz w:val="22"/>
        </w:rPr>
        <w:t>H</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211"/>
          <w:sz w:val="15"/>
        </w:rPr>
        <w:t>l</w:t>
      </w:r>
      <w:r>
        <w:rPr>
          <w:color w:val="231F20"/>
          <w:spacing w:val="5"/>
          <w:w w:val="135"/>
          <w:sz w:val="15"/>
        </w:rPr>
        <w:t>e</w:t>
      </w:r>
      <w:r>
        <w:rPr>
          <w:color w:val="231F20"/>
          <w:w w:val="134"/>
          <w:sz w:val="15"/>
        </w:rPr>
        <w:t>s</w:t>
      </w:r>
    </w:p>
    <w:p>
      <w:pPr>
        <w:pStyle w:val="BodyText"/>
        <w:spacing w:before="8"/>
        <w:rPr>
          <w:sz w:val="30"/>
        </w:rPr>
      </w:pPr>
    </w:p>
    <w:p>
      <w:pPr>
        <w:spacing w:line="312" w:lineRule="auto" w:before="0"/>
        <w:ind w:left="480" w:right="121" w:firstLine="0"/>
        <w:jc w:val="both"/>
        <w:rPr>
          <w:sz w:val="11"/>
        </w:rPr>
      </w:pPr>
      <w:r>
        <w:rPr>
          <w:color w:val="231F20"/>
          <w:sz w:val="20"/>
        </w:rPr>
        <w:t>Soporté</w:t>
      </w:r>
      <w:r>
        <w:rPr>
          <w:color w:val="231F20"/>
          <w:spacing w:val="-8"/>
          <w:sz w:val="20"/>
        </w:rPr>
        <w:t> </w:t>
      </w:r>
      <w:r>
        <w:rPr>
          <w:color w:val="231F20"/>
          <w:sz w:val="20"/>
        </w:rPr>
        <w:t>por</w:t>
      </w:r>
      <w:r>
        <w:rPr>
          <w:color w:val="231F20"/>
          <w:spacing w:val="-8"/>
          <w:sz w:val="20"/>
        </w:rPr>
        <w:t> </w:t>
      </w:r>
      <w:r>
        <w:rPr>
          <w:color w:val="231F20"/>
          <w:sz w:val="20"/>
        </w:rPr>
        <w:t>ti,</w:t>
      </w:r>
      <w:r>
        <w:rPr>
          <w:color w:val="231F20"/>
          <w:spacing w:val="-8"/>
          <w:sz w:val="20"/>
        </w:rPr>
        <w:t> </w:t>
      </w:r>
      <w:r>
        <w:rPr>
          <w:color w:val="231F20"/>
          <w:sz w:val="20"/>
        </w:rPr>
        <w:t>felicidad,</w:t>
      </w:r>
      <w:r>
        <w:rPr>
          <w:color w:val="231F20"/>
          <w:spacing w:val="-8"/>
          <w:sz w:val="20"/>
        </w:rPr>
        <w:t> </w:t>
      </w:r>
      <w:r>
        <w:rPr>
          <w:color w:val="231F20"/>
          <w:sz w:val="20"/>
        </w:rPr>
        <w:t>como</w:t>
      </w:r>
      <w:r>
        <w:rPr>
          <w:color w:val="231F20"/>
          <w:spacing w:val="-8"/>
          <w:sz w:val="20"/>
        </w:rPr>
        <w:t> </w:t>
      </w:r>
      <w:r>
        <w:rPr>
          <w:color w:val="231F20"/>
          <w:sz w:val="20"/>
        </w:rPr>
        <w:t>un</w:t>
      </w:r>
      <w:r>
        <w:rPr>
          <w:color w:val="231F20"/>
          <w:spacing w:val="-8"/>
          <w:sz w:val="20"/>
        </w:rPr>
        <w:t> </w:t>
      </w:r>
      <w:r>
        <w:rPr>
          <w:color w:val="231F20"/>
          <w:sz w:val="20"/>
        </w:rPr>
        <w:t>gran</w:t>
      </w:r>
      <w:r>
        <w:rPr>
          <w:color w:val="231F20"/>
          <w:spacing w:val="-8"/>
          <w:sz w:val="20"/>
        </w:rPr>
        <w:t> </w:t>
      </w:r>
      <w:r>
        <w:rPr>
          <w:color w:val="231F20"/>
          <w:sz w:val="20"/>
        </w:rPr>
        <w:t>mal,</w:t>
      </w:r>
      <w:r>
        <w:rPr>
          <w:color w:val="231F20"/>
          <w:spacing w:val="-8"/>
          <w:sz w:val="20"/>
        </w:rPr>
        <w:t> </w:t>
      </w:r>
      <w:r>
        <w:rPr>
          <w:color w:val="231F20"/>
          <w:sz w:val="20"/>
        </w:rPr>
        <w:t>beber</w:t>
      </w:r>
      <w:r>
        <w:rPr>
          <w:color w:val="231F20"/>
          <w:spacing w:val="-8"/>
          <w:sz w:val="20"/>
        </w:rPr>
        <w:t> </w:t>
      </w:r>
      <w:r>
        <w:rPr>
          <w:color w:val="231F20"/>
          <w:sz w:val="20"/>
        </w:rPr>
        <w:t>agua,</w:t>
      </w:r>
      <w:r>
        <w:rPr>
          <w:color w:val="231F20"/>
          <w:spacing w:val="-8"/>
          <w:sz w:val="20"/>
        </w:rPr>
        <w:t> </w:t>
      </w:r>
      <w:r>
        <w:rPr>
          <w:color w:val="231F20"/>
          <w:sz w:val="20"/>
        </w:rPr>
        <w:t>comer</w:t>
      </w:r>
      <w:r>
        <w:rPr>
          <w:color w:val="231F20"/>
          <w:spacing w:val="-8"/>
          <w:sz w:val="20"/>
        </w:rPr>
        <w:t> </w:t>
      </w:r>
      <w:r>
        <w:rPr>
          <w:color w:val="231F20"/>
          <w:sz w:val="20"/>
        </w:rPr>
        <w:t>berro y acostarme sobre la tierra. Y ella me respondió: pues yo haré, </w:t>
      </w:r>
      <w:r>
        <w:rPr>
          <w:color w:val="231F20"/>
          <w:spacing w:val="-2"/>
          <w:sz w:val="20"/>
        </w:rPr>
        <w:t>por </w:t>
      </w:r>
      <w:r>
        <w:rPr>
          <w:color w:val="231F20"/>
          <w:sz w:val="20"/>
        </w:rPr>
        <w:t>cierto,</w:t>
      </w:r>
      <w:r>
        <w:rPr>
          <w:color w:val="231F20"/>
          <w:spacing w:val="-25"/>
          <w:sz w:val="20"/>
        </w:rPr>
        <w:t> </w:t>
      </w:r>
      <w:r>
        <w:rPr>
          <w:color w:val="231F20"/>
          <w:sz w:val="20"/>
        </w:rPr>
        <w:t>que</w:t>
      </w:r>
      <w:r>
        <w:rPr>
          <w:color w:val="231F20"/>
          <w:spacing w:val="-25"/>
          <w:sz w:val="20"/>
        </w:rPr>
        <w:t> </w:t>
      </w:r>
      <w:r>
        <w:rPr>
          <w:color w:val="231F20"/>
          <w:sz w:val="20"/>
        </w:rPr>
        <w:t>sin</w:t>
      </w:r>
      <w:r>
        <w:rPr>
          <w:color w:val="231F20"/>
          <w:spacing w:val="-25"/>
          <w:sz w:val="20"/>
        </w:rPr>
        <w:t> </w:t>
      </w:r>
      <w:r>
        <w:rPr>
          <w:color w:val="231F20"/>
          <w:sz w:val="20"/>
        </w:rPr>
        <w:t>ningún</w:t>
      </w:r>
      <w:r>
        <w:rPr>
          <w:color w:val="231F20"/>
          <w:spacing w:val="-25"/>
          <w:sz w:val="20"/>
        </w:rPr>
        <w:t> </w:t>
      </w:r>
      <w:r>
        <w:rPr>
          <w:color w:val="231F20"/>
          <w:sz w:val="20"/>
        </w:rPr>
        <w:t>sufrimiento</w:t>
      </w:r>
      <w:r>
        <w:rPr>
          <w:color w:val="231F20"/>
          <w:spacing w:val="-25"/>
          <w:sz w:val="20"/>
        </w:rPr>
        <w:t> </w:t>
      </w:r>
      <w:r>
        <w:rPr>
          <w:color w:val="231F20"/>
          <w:sz w:val="20"/>
        </w:rPr>
        <w:t>esas</w:t>
      </w:r>
      <w:r>
        <w:rPr>
          <w:color w:val="231F20"/>
          <w:spacing w:val="-25"/>
          <w:sz w:val="20"/>
        </w:rPr>
        <w:t> </w:t>
      </w:r>
      <w:r>
        <w:rPr>
          <w:color w:val="231F20"/>
          <w:sz w:val="20"/>
        </w:rPr>
        <w:t>cosas</w:t>
      </w:r>
      <w:r>
        <w:rPr>
          <w:color w:val="231F20"/>
          <w:spacing w:val="-25"/>
          <w:sz w:val="20"/>
        </w:rPr>
        <w:t> </w:t>
      </w:r>
      <w:r>
        <w:rPr>
          <w:color w:val="231F20"/>
          <w:sz w:val="20"/>
        </w:rPr>
        <w:t>te</w:t>
      </w:r>
      <w:r>
        <w:rPr>
          <w:color w:val="231F20"/>
          <w:spacing w:val="-25"/>
          <w:sz w:val="20"/>
        </w:rPr>
        <w:t> </w:t>
      </w:r>
      <w:r>
        <w:rPr>
          <w:color w:val="231F20"/>
          <w:sz w:val="20"/>
        </w:rPr>
        <w:t>resulten</w:t>
      </w:r>
      <w:r>
        <w:rPr>
          <w:color w:val="231F20"/>
          <w:spacing w:val="-25"/>
          <w:sz w:val="20"/>
        </w:rPr>
        <w:t> </w:t>
      </w:r>
      <w:r>
        <w:rPr>
          <w:color w:val="231F20"/>
          <w:sz w:val="20"/>
        </w:rPr>
        <w:t>más</w:t>
      </w:r>
      <w:r>
        <w:rPr>
          <w:color w:val="231F20"/>
          <w:spacing w:val="-25"/>
          <w:sz w:val="20"/>
        </w:rPr>
        <w:t> </w:t>
      </w:r>
      <w:r>
        <w:rPr>
          <w:color w:val="231F20"/>
          <w:sz w:val="20"/>
        </w:rPr>
        <w:t>gratas</w:t>
      </w:r>
      <w:r>
        <w:rPr>
          <w:color w:val="231F20"/>
          <w:spacing w:val="-25"/>
          <w:sz w:val="20"/>
        </w:rPr>
        <w:t> </w:t>
      </w:r>
      <w:r>
        <w:rPr>
          <w:color w:val="231F20"/>
          <w:spacing w:val="-2"/>
          <w:sz w:val="20"/>
        </w:rPr>
        <w:t>que </w:t>
      </w:r>
      <w:r>
        <w:rPr>
          <w:color w:val="231F20"/>
          <w:sz w:val="20"/>
        </w:rPr>
        <w:t>los bienes de la riqueza, que los hombres honran más que a mí y no advierten</w:t>
      </w:r>
      <w:r>
        <w:rPr>
          <w:color w:val="231F20"/>
          <w:spacing w:val="-8"/>
          <w:sz w:val="20"/>
        </w:rPr>
        <w:t> </w:t>
      </w:r>
      <w:r>
        <w:rPr>
          <w:color w:val="231F20"/>
          <w:sz w:val="20"/>
        </w:rPr>
        <w:t>que</w:t>
      </w:r>
      <w:r>
        <w:rPr>
          <w:color w:val="231F20"/>
          <w:spacing w:val="-8"/>
          <w:sz w:val="20"/>
        </w:rPr>
        <w:t> </w:t>
      </w:r>
      <w:r>
        <w:rPr>
          <w:color w:val="231F20"/>
          <w:sz w:val="20"/>
        </w:rPr>
        <w:t>crían</w:t>
      </w:r>
      <w:r>
        <w:rPr>
          <w:color w:val="231F20"/>
          <w:spacing w:val="-8"/>
          <w:sz w:val="20"/>
        </w:rPr>
        <w:t> </w:t>
      </w:r>
      <w:r>
        <w:rPr>
          <w:color w:val="231F20"/>
          <w:sz w:val="20"/>
        </w:rPr>
        <w:t>así</w:t>
      </w:r>
      <w:r>
        <w:rPr>
          <w:color w:val="231F20"/>
          <w:spacing w:val="-8"/>
          <w:sz w:val="20"/>
        </w:rPr>
        <w:t> </w:t>
      </w:r>
      <w:r>
        <w:rPr>
          <w:color w:val="231F20"/>
          <w:sz w:val="20"/>
        </w:rPr>
        <w:t>a</w:t>
      </w:r>
      <w:r>
        <w:rPr>
          <w:color w:val="231F20"/>
          <w:spacing w:val="-8"/>
          <w:sz w:val="20"/>
        </w:rPr>
        <w:t> </w:t>
      </w:r>
      <w:r>
        <w:rPr>
          <w:color w:val="231F20"/>
          <w:sz w:val="20"/>
        </w:rPr>
        <w:t>su</w:t>
      </w:r>
      <w:r>
        <w:rPr>
          <w:color w:val="231F20"/>
          <w:spacing w:val="-8"/>
          <w:sz w:val="20"/>
        </w:rPr>
        <w:t> </w:t>
      </w:r>
      <w:r>
        <w:rPr>
          <w:color w:val="231F20"/>
          <w:sz w:val="20"/>
        </w:rPr>
        <w:t>propio</w:t>
      </w:r>
      <w:r>
        <w:rPr>
          <w:color w:val="231F20"/>
          <w:spacing w:val="-8"/>
          <w:sz w:val="20"/>
        </w:rPr>
        <w:t> </w:t>
      </w:r>
      <w:r>
        <w:rPr>
          <w:color w:val="231F20"/>
          <w:sz w:val="20"/>
        </w:rPr>
        <w:t>tirano.</w:t>
      </w:r>
      <w:r>
        <w:rPr>
          <w:color w:val="231F20"/>
          <w:position w:val="7"/>
          <w:sz w:val="11"/>
        </w:rPr>
        <w:t>3</w:t>
      </w:r>
    </w:p>
    <w:p>
      <w:pPr>
        <w:pStyle w:val="BodyText"/>
        <w:spacing w:before="8"/>
        <w:rPr>
          <w:sz w:val="24"/>
        </w:rPr>
      </w:pPr>
    </w:p>
    <w:p>
      <w:pPr>
        <w:pStyle w:val="BodyText"/>
        <w:spacing w:line="285" w:lineRule="auto" w:before="1"/>
        <w:ind w:left="120" w:right="116"/>
        <w:jc w:val="both"/>
      </w:pPr>
      <w:r>
        <w:rPr>
          <w:color w:val="231F20"/>
        </w:rPr>
        <w:t>el mito de la encrucijada encierra tras de sí los dos caminos     que el hombre debe tomar hacia la felicidad; el primero es uno breve, empinado y escarpado y el otro más cómodo y fácil. Hacia el primero hay que dirigirse semidesnudo, sin ningún tipo de posesión. En lo más alto de éste se sitúa la felicidad acompañada, como refiere</w:t>
      </w:r>
      <w:r>
        <w:rPr>
          <w:color w:val="231F20"/>
          <w:spacing w:val="15"/>
        </w:rPr>
        <w:t> </w:t>
      </w:r>
      <w:r>
        <w:rPr>
          <w:color w:val="231F20"/>
        </w:rPr>
        <w:t>Dión:</w:t>
      </w:r>
    </w:p>
    <w:p>
      <w:pPr>
        <w:pStyle w:val="BodyText"/>
        <w:spacing w:before="8"/>
        <w:rPr>
          <w:sz w:val="26"/>
        </w:rPr>
      </w:pPr>
    </w:p>
    <w:p>
      <w:pPr>
        <w:spacing w:line="312" w:lineRule="auto" w:before="0"/>
        <w:ind w:left="480" w:right="119" w:firstLine="0"/>
        <w:jc w:val="both"/>
        <w:rPr>
          <w:sz w:val="20"/>
        </w:rPr>
      </w:pPr>
      <w:r>
        <w:rPr>
          <w:color w:val="231F20"/>
          <w:sz w:val="20"/>
        </w:rPr>
        <w:t>Esa que te mira fija y mansamente, sentada a la derecha –respondió Hermes–</w:t>
      </w:r>
      <w:r>
        <w:rPr>
          <w:sz w:val="20"/>
        </w:rPr>
        <w:t>, </w:t>
      </w:r>
      <w:r>
        <w:rPr>
          <w:color w:val="231F20"/>
          <w:sz w:val="20"/>
        </w:rPr>
        <w:t>es justicia, resplandeciente por su belleza inmensa y muy visible. A su lado está Equidad, muy semejante a ella, ya que en hermosura se diferencian poco. En la otra parte, a la izquierda,  una</w:t>
      </w:r>
    </w:p>
    <w:p>
      <w:pPr>
        <w:pStyle w:val="BodyText"/>
        <w:rPr>
          <w:sz w:val="21"/>
        </w:rPr>
      </w:pPr>
      <w:r>
        <w:rPr/>
        <w:pict>
          <v:line style="position:absolute;mso-position-horizontal-relative:page;mso-position-vertical-relative:paragraph;z-index:1096;mso-wrap-distance-left:0;mso-wrap-distance-right:0" from="54pt,14.300141pt" to="90.85pt,14.300141pt" stroked="true" strokeweight=".5pt" strokecolor="#231f20">
            <w10:wrap type="topAndBottom"/>
          </v:line>
        </w:pict>
      </w:r>
    </w:p>
    <w:p>
      <w:pPr>
        <w:spacing w:before="22"/>
        <w:ind w:left="119" w:right="-20" w:firstLine="360"/>
        <w:jc w:val="left"/>
        <w:rPr>
          <w:sz w:val="18"/>
        </w:rPr>
      </w:pPr>
      <w:r>
        <w:rPr>
          <w:color w:val="231F20"/>
          <w:position w:val="6"/>
          <w:sz w:val="10"/>
        </w:rPr>
        <w:t>2 </w:t>
      </w:r>
      <w:r>
        <w:rPr>
          <w:color w:val="231F20"/>
          <w:sz w:val="18"/>
        </w:rPr>
        <w:t>diógenes Laercio, </w:t>
      </w:r>
      <w:r>
        <w:rPr>
          <w:rFonts w:ascii="Palatino Linotype" w:hAnsi="Palatino Linotype"/>
          <w:i/>
          <w:color w:val="231F20"/>
          <w:sz w:val="18"/>
        </w:rPr>
        <w:t>Vidas de los filósofos más ilustres, </w:t>
      </w:r>
      <w:r>
        <w:rPr>
          <w:color w:val="231F20"/>
          <w:sz w:val="18"/>
        </w:rPr>
        <w:t>Libro Vi, madrid, alianza, 2008, p. 299.</w:t>
      </w:r>
    </w:p>
    <w:p>
      <w:pPr>
        <w:spacing w:line="220" w:lineRule="exact" w:before="5"/>
        <w:ind w:left="120" w:right="-20" w:firstLine="359"/>
        <w:jc w:val="left"/>
        <w:rPr>
          <w:sz w:val="18"/>
        </w:rPr>
      </w:pPr>
      <w:r>
        <w:rPr>
          <w:color w:val="231F20"/>
          <w:position w:val="6"/>
          <w:sz w:val="10"/>
        </w:rPr>
        <w:t>3</w:t>
      </w:r>
      <w:r>
        <w:rPr>
          <w:color w:val="231F20"/>
          <w:spacing w:val="4"/>
          <w:position w:val="6"/>
          <w:sz w:val="10"/>
        </w:rPr>
        <w:t> </w:t>
      </w:r>
      <w:r>
        <w:rPr>
          <w:color w:val="231F20"/>
          <w:sz w:val="18"/>
        </w:rPr>
        <w:t>josé</w:t>
      </w:r>
      <w:r>
        <w:rPr>
          <w:color w:val="231F20"/>
          <w:spacing w:val="-16"/>
          <w:sz w:val="18"/>
        </w:rPr>
        <w:t> </w:t>
      </w:r>
      <w:r>
        <w:rPr>
          <w:color w:val="231F20"/>
          <w:sz w:val="18"/>
        </w:rPr>
        <w:t>a.</w:t>
      </w:r>
      <w:r>
        <w:rPr>
          <w:color w:val="231F20"/>
          <w:spacing w:val="-16"/>
          <w:sz w:val="18"/>
        </w:rPr>
        <w:t> </w:t>
      </w:r>
      <w:r>
        <w:rPr>
          <w:color w:val="231F20"/>
          <w:sz w:val="18"/>
        </w:rPr>
        <w:t>martín</w:t>
      </w:r>
      <w:r>
        <w:rPr>
          <w:color w:val="231F20"/>
          <w:spacing w:val="-16"/>
          <w:sz w:val="18"/>
        </w:rPr>
        <w:t> </w:t>
      </w:r>
      <w:r>
        <w:rPr>
          <w:color w:val="231F20"/>
          <w:sz w:val="18"/>
        </w:rPr>
        <w:t>garcía,</w:t>
      </w:r>
      <w:r>
        <w:rPr>
          <w:color w:val="231F20"/>
          <w:spacing w:val="-16"/>
          <w:sz w:val="18"/>
        </w:rPr>
        <w:t> </w:t>
      </w:r>
      <w:r>
        <w:rPr>
          <w:rFonts w:ascii="Palatino Linotype" w:hAnsi="Palatino Linotype"/>
          <w:i/>
          <w:color w:val="231F20"/>
          <w:sz w:val="18"/>
        </w:rPr>
        <w:t>Los</w:t>
      </w:r>
      <w:r>
        <w:rPr>
          <w:rFonts w:ascii="Palatino Linotype" w:hAnsi="Palatino Linotype"/>
          <w:i/>
          <w:color w:val="231F20"/>
          <w:spacing w:val="-17"/>
          <w:sz w:val="18"/>
        </w:rPr>
        <w:t> </w:t>
      </w:r>
      <w:r>
        <w:rPr>
          <w:rFonts w:ascii="Palatino Linotype" w:hAnsi="Palatino Linotype"/>
          <w:i/>
          <w:color w:val="231F20"/>
          <w:sz w:val="18"/>
        </w:rPr>
        <w:t>filósofos</w:t>
      </w:r>
      <w:r>
        <w:rPr>
          <w:rFonts w:ascii="Palatino Linotype" w:hAnsi="Palatino Linotype"/>
          <w:i/>
          <w:color w:val="231F20"/>
          <w:spacing w:val="-17"/>
          <w:sz w:val="18"/>
        </w:rPr>
        <w:t> </w:t>
      </w:r>
      <w:r>
        <w:rPr>
          <w:rFonts w:ascii="Palatino Linotype" w:hAnsi="Palatino Linotype"/>
          <w:i/>
          <w:color w:val="231F20"/>
          <w:sz w:val="18"/>
        </w:rPr>
        <w:t>cínicos</w:t>
      </w:r>
      <w:r>
        <w:rPr>
          <w:rFonts w:ascii="Palatino Linotype" w:hAnsi="Palatino Linotype"/>
          <w:i/>
          <w:color w:val="231F20"/>
          <w:spacing w:val="-17"/>
          <w:sz w:val="18"/>
        </w:rPr>
        <w:t> </w:t>
      </w:r>
      <w:r>
        <w:rPr>
          <w:rFonts w:ascii="Palatino Linotype" w:hAnsi="Palatino Linotype"/>
          <w:i/>
          <w:color w:val="231F20"/>
          <w:sz w:val="18"/>
        </w:rPr>
        <w:t>y</w:t>
      </w:r>
      <w:r>
        <w:rPr>
          <w:rFonts w:ascii="Palatino Linotype" w:hAnsi="Palatino Linotype"/>
          <w:i/>
          <w:color w:val="231F20"/>
          <w:spacing w:val="-17"/>
          <w:sz w:val="18"/>
        </w:rPr>
        <w:t> </w:t>
      </w:r>
      <w:r>
        <w:rPr>
          <w:rFonts w:ascii="Palatino Linotype" w:hAnsi="Palatino Linotype"/>
          <w:i/>
          <w:color w:val="231F20"/>
          <w:sz w:val="18"/>
        </w:rPr>
        <w:t>la</w:t>
      </w:r>
      <w:r>
        <w:rPr>
          <w:rFonts w:ascii="Palatino Linotype" w:hAnsi="Palatino Linotype"/>
          <w:i/>
          <w:color w:val="231F20"/>
          <w:spacing w:val="-17"/>
          <w:sz w:val="18"/>
        </w:rPr>
        <w:t> </w:t>
      </w:r>
      <w:r>
        <w:rPr>
          <w:rFonts w:ascii="Palatino Linotype" w:hAnsi="Palatino Linotype"/>
          <w:i/>
          <w:color w:val="231F20"/>
          <w:sz w:val="18"/>
        </w:rPr>
        <w:t>literatura</w:t>
      </w:r>
      <w:r>
        <w:rPr>
          <w:rFonts w:ascii="Palatino Linotype" w:hAnsi="Palatino Linotype"/>
          <w:i/>
          <w:color w:val="231F20"/>
          <w:spacing w:val="-17"/>
          <w:sz w:val="18"/>
        </w:rPr>
        <w:t> </w:t>
      </w:r>
      <w:r>
        <w:rPr>
          <w:rFonts w:ascii="Palatino Linotype" w:hAnsi="Palatino Linotype"/>
          <w:i/>
          <w:color w:val="231F20"/>
          <w:sz w:val="18"/>
        </w:rPr>
        <w:t>moral</w:t>
      </w:r>
      <w:r>
        <w:rPr>
          <w:rFonts w:ascii="Palatino Linotype" w:hAnsi="Palatino Linotype"/>
          <w:i/>
          <w:color w:val="231F20"/>
          <w:spacing w:val="-17"/>
          <w:sz w:val="18"/>
        </w:rPr>
        <w:t> </w:t>
      </w:r>
      <w:r>
        <w:rPr>
          <w:rFonts w:ascii="Palatino Linotype" w:hAnsi="Palatino Linotype"/>
          <w:i/>
          <w:color w:val="231F20"/>
          <w:sz w:val="18"/>
        </w:rPr>
        <w:t>serioburlesca</w:t>
      </w:r>
      <w:r>
        <w:rPr>
          <w:color w:val="231F20"/>
          <w:sz w:val="18"/>
        </w:rPr>
        <w:t>, vol.</w:t>
      </w:r>
      <w:r>
        <w:rPr>
          <w:color w:val="231F20"/>
          <w:spacing w:val="-10"/>
          <w:sz w:val="18"/>
        </w:rPr>
        <w:t> </w:t>
      </w:r>
      <w:r>
        <w:rPr>
          <w:color w:val="231F20"/>
          <w:sz w:val="18"/>
        </w:rPr>
        <w:t>I,</w:t>
      </w:r>
      <w:r>
        <w:rPr>
          <w:color w:val="231F20"/>
          <w:spacing w:val="-10"/>
          <w:sz w:val="18"/>
        </w:rPr>
        <w:t> </w:t>
      </w:r>
      <w:r>
        <w:rPr>
          <w:color w:val="231F20"/>
          <w:sz w:val="18"/>
        </w:rPr>
        <w:t>Akal/Clásica,</w:t>
      </w:r>
      <w:r>
        <w:rPr>
          <w:color w:val="231F20"/>
          <w:spacing w:val="-10"/>
          <w:sz w:val="18"/>
        </w:rPr>
        <w:t> </w:t>
      </w:r>
      <w:r>
        <w:rPr>
          <w:color w:val="231F20"/>
          <w:sz w:val="18"/>
        </w:rPr>
        <w:t>Madrid,</w:t>
      </w:r>
      <w:r>
        <w:rPr>
          <w:color w:val="231F20"/>
          <w:spacing w:val="-10"/>
          <w:sz w:val="18"/>
        </w:rPr>
        <w:t> </w:t>
      </w:r>
      <w:r>
        <w:rPr>
          <w:color w:val="231F20"/>
          <w:sz w:val="18"/>
        </w:rPr>
        <w:t>2008,</w:t>
      </w:r>
      <w:r>
        <w:rPr>
          <w:color w:val="231F20"/>
          <w:spacing w:val="-10"/>
          <w:sz w:val="18"/>
        </w:rPr>
        <w:t> </w:t>
      </w:r>
      <w:r>
        <w:rPr>
          <w:color w:val="231F20"/>
          <w:sz w:val="18"/>
        </w:rPr>
        <w:t>p.</w:t>
      </w:r>
      <w:r>
        <w:rPr>
          <w:color w:val="231F20"/>
          <w:spacing w:val="-10"/>
          <w:sz w:val="18"/>
        </w:rPr>
        <w:t> </w:t>
      </w:r>
      <w:r>
        <w:rPr>
          <w:color w:val="231F20"/>
          <w:sz w:val="18"/>
        </w:rPr>
        <w:t>419.</w:t>
      </w:r>
    </w:p>
    <w:p>
      <w:pPr>
        <w:spacing w:after="0" w:line="220" w:lineRule="exact"/>
        <w:jc w:val="left"/>
        <w:rPr>
          <w:sz w:val="18"/>
        </w:rPr>
        <w:sectPr>
          <w:headerReference w:type="even" r:id="rId14"/>
          <w:headerReference w:type="default" r:id="rId15"/>
          <w:pgSz w:w="7940" w:h="12480"/>
          <w:pgMar w:header="564" w:footer="0" w:top="760" w:bottom="280" w:left="960" w:right="960"/>
          <w:pgNumType w:start="14"/>
        </w:sectPr>
      </w:pPr>
    </w:p>
    <w:p>
      <w:pPr>
        <w:pStyle w:val="BodyText"/>
        <w:rPr>
          <w:sz w:val="20"/>
        </w:rPr>
      </w:pPr>
    </w:p>
    <w:p>
      <w:pPr>
        <w:pStyle w:val="BodyText"/>
        <w:spacing w:before="4"/>
        <w:rPr>
          <w:sz w:val="19"/>
        </w:rPr>
      </w:pPr>
    </w:p>
    <w:p>
      <w:pPr>
        <w:spacing w:line="312" w:lineRule="auto" w:before="0"/>
        <w:ind w:left="480" w:right="117" w:firstLine="0"/>
        <w:jc w:val="both"/>
        <w:rPr>
          <w:sz w:val="11"/>
        </w:rPr>
      </w:pPr>
      <w:r>
        <w:rPr>
          <w:color w:val="231F20"/>
          <w:sz w:val="20"/>
        </w:rPr>
        <w:t>doncella</w:t>
      </w:r>
      <w:r>
        <w:rPr>
          <w:color w:val="231F20"/>
          <w:spacing w:val="-16"/>
          <w:sz w:val="20"/>
        </w:rPr>
        <w:t> </w:t>
      </w:r>
      <w:r>
        <w:rPr>
          <w:color w:val="231F20"/>
          <w:sz w:val="20"/>
        </w:rPr>
        <w:t>encantadora,</w:t>
      </w:r>
      <w:r>
        <w:rPr>
          <w:color w:val="231F20"/>
          <w:spacing w:val="-16"/>
          <w:sz w:val="20"/>
        </w:rPr>
        <w:t> </w:t>
      </w:r>
      <w:r>
        <w:rPr>
          <w:color w:val="231F20"/>
          <w:sz w:val="20"/>
        </w:rPr>
        <w:t>delicadamente</w:t>
      </w:r>
      <w:r>
        <w:rPr>
          <w:color w:val="231F20"/>
          <w:spacing w:val="-16"/>
          <w:sz w:val="20"/>
        </w:rPr>
        <w:t> </w:t>
      </w:r>
      <w:r>
        <w:rPr>
          <w:color w:val="231F20"/>
          <w:sz w:val="20"/>
        </w:rPr>
        <w:t>vestida,</w:t>
      </w:r>
      <w:r>
        <w:rPr>
          <w:color w:val="231F20"/>
          <w:spacing w:val="-16"/>
          <w:sz w:val="20"/>
        </w:rPr>
        <w:t> </w:t>
      </w:r>
      <w:r>
        <w:rPr>
          <w:color w:val="231F20"/>
          <w:sz w:val="20"/>
        </w:rPr>
        <w:t>sin</w:t>
      </w:r>
      <w:r>
        <w:rPr>
          <w:color w:val="231F20"/>
          <w:spacing w:val="-16"/>
          <w:sz w:val="20"/>
        </w:rPr>
        <w:t> </w:t>
      </w:r>
      <w:r>
        <w:rPr>
          <w:color w:val="231F20"/>
          <w:sz w:val="20"/>
        </w:rPr>
        <w:t>penas</w:t>
      </w:r>
      <w:r>
        <w:rPr>
          <w:color w:val="231F20"/>
          <w:spacing w:val="-16"/>
          <w:sz w:val="20"/>
        </w:rPr>
        <w:t> </w:t>
      </w:r>
      <w:r>
        <w:rPr>
          <w:color w:val="231F20"/>
          <w:sz w:val="20"/>
        </w:rPr>
        <w:t>en</w:t>
      </w:r>
      <w:r>
        <w:rPr>
          <w:color w:val="231F20"/>
          <w:spacing w:val="-16"/>
          <w:sz w:val="20"/>
        </w:rPr>
        <w:t> </w:t>
      </w:r>
      <w:r>
        <w:rPr>
          <w:color w:val="231F20"/>
          <w:sz w:val="20"/>
        </w:rPr>
        <w:t>su</w:t>
      </w:r>
      <w:r>
        <w:rPr>
          <w:color w:val="231F20"/>
          <w:spacing w:val="-16"/>
          <w:sz w:val="20"/>
        </w:rPr>
        <w:t> </w:t>
      </w:r>
      <w:r>
        <w:rPr>
          <w:color w:val="231F20"/>
          <w:sz w:val="20"/>
        </w:rPr>
        <w:t>sonrisa, Paz</w:t>
      </w:r>
      <w:r>
        <w:rPr>
          <w:color w:val="231F20"/>
          <w:spacing w:val="-6"/>
          <w:sz w:val="20"/>
        </w:rPr>
        <w:t> </w:t>
      </w:r>
      <w:r>
        <w:rPr>
          <w:color w:val="231F20"/>
          <w:sz w:val="20"/>
        </w:rPr>
        <w:t>la</w:t>
      </w:r>
      <w:r>
        <w:rPr>
          <w:color w:val="231F20"/>
          <w:spacing w:val="-6"/>
          <w:sz w:val="20"/>
        </w:rPr>
        <w:t> </w:t>
      </w:r>
      <w:r>
        <w:rPr>
          <w:color w:val="231F20"/>
          <w:sz w:val="20"/>
        </w:rPr>
        <w:t>llaman.</w:t>
      </w:r>
      <w:r>
        <w:rPr>
          <w:color w:val="231F20"/>
          <w:spacing w:val="-6"/>
          <w:sz w:val="20"/>
        </w:rPr>
        <w:t> </w:t>
      </w:r>
      <w:r>
        <w:rPr>
          <w:color w:val="231F20"/>
          <w:sz w:val="20"/>
        </w:rPr>
        <w:t>Y</w:t>
      </w:r>
      <w:r>
        <w:rPr>
          <w:color w:val="231F20"/>
          <w:spacing w:val="-6"/>
          <w:sz w:val="20"/>
        </w:rPr>
        <w:t> </w:t>
      </w:r>
      <w:r>
        <w:rPr>
          <w:color w:val="231F20"/>
          <w:sz w:val="20"/>
        </w:rPr>
        <w:t>el</w:t>
      </w:r>
      <w:r>
        <w:rPr>
          <w:color w:val="231F20"/>
          <w:spacing w:val="-6"/>
          <w:sz w:val="20"/>
        </w:rPr>
        <w:t> </w:t>
      </w:r>
      <w:r>
        <w:rPr>
          <w:color w:val="231F20"/>
          <w:sz w:val="20"/>
        </w:rPr>
        <w:t>que</w:t>
      </w:r>
      <w:r>
        <w:rPr>
          <w:color w:val="231F20"/>
          <w:spacing w:val="-6"/>
          <w:sz w:val="20"/>
        </w:rPr>
        <w:t> </w:t>
      </w:r>
      <w:r>
        <w:rPr>
          <w:color w:val="231F20"/>
          <w:sz w:val="20"/>
        </w:rPr>
        <w:t>está</w:t>
      </w:r>
      <w:r>
        <w:rPr>
          <w:color w:val="231F20"/>
          <w:spacing w:val="-6"/>
          <w:sz w:val="20"/>
        </w:rPr>
        <w:t> </w:t>
      </w:r>
      <w:r>
        <w:rPr>
          <w:color w:val="231F20"/>
          <w:sz w:val="20"/>
        </w:rPr>
        <w:t>en</w:t>
      </w:r>
      <w:r>
        <w:rPr>
          <w:color w:val="231F20"/>
          <w:spacing w:val="-6"/>
          <w:sz w:val="20"/>
        </w:rPr>
        <w:t> </w:t>
      </w:r>
      <w:r>
        <w:rPr>
          <w:color w:val="231F20"/>
          <w:sz w:val="20"/>
        </w:rPr>
        <w:t>pie</w:t>
      </w:r>
      <w:r>
        <w:rPr>
          <w:color w:val="231F20"/>
          <w:spacing w:val="-6"/>
          <w:sz w:val="20"/>
        </w:rPr>
        <w:t> </w:t>
      </w:r>
      <w:r>
        <w:rPr>
          <w:color w:val="231F20"/>
          <w:sz w:val="20"/>
        </w:rPr>
        <w:t>cerca</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Realeza,</w:t>
      </w:r>
      <w:r>
        <w:rPr>
          <w:color w:val="231F20"/>
          <w:spacing w:val="-6"/>
          <w:sz w:val="20"/>
        </w:rPr>
        <w:t> </w:t>
      </w:r>
      <w:r>
        <w:rPr>
          <w:color w:val="231F20"/>
          <w:sz w:val="20"/>
        </w:rPr>
        <w:t>junto</w:t>
      </w:r>
      <w:r>
        <w:rPr>
          <w:color w:val="231F20"/>
          <w:spacing w:val="-6"/>
          <w:sz w:val="20"/>
        </w:rPr>
        <w:t> </w:t>
      </w:r>
      <w:r>
        <w:rPr>
          <w:color w:val="231F20"/>
          <w:sz w:val="20"/>
        </w:rPr>
        <w:t>al</w:t>
      </w:r>
      <w:r>
        <w:rPr>
          <w:color w:val="231F20"/>
          <w:spacing w:val="-6"/>
          <w:sz w:val="20"/>
        </w:rPr>
        <w:t> </w:t>
      </w:r>
      <w:r>
        <w:rPr>
          <w:color w:val="231F20"/>
          <w:sz w:val="20"/>
        </w:rPr>
        <w:t>cetro mismo,</w:t>
      </w:r>
      <w:r>
        <w:rPr>
          <w:color w:val="231F20"/>
          <w:spacing w:val="-14"/>
          <w:sz w:val="20"/>
        </w:rPr>
        <w:t> </w:t>
      </w:r>
      <w:r>
        <w:rPr>
          <w:color w:val="231F20"/>
          <w:sz w:val="20"/>
        </w:rPr>
        <w:t>un</w:t>
      </w:r>
      <w:r>
        <w:rPr>
          <w:color w:val="231F20"/>
          <w:spacing w:val="-14"/>
          <w:sz w:val="20"/>
        </w:rPr>
        <w:t> </w:t>
      </w:r>
      <w:r>
        <w:rPr>
          <w:color w:val="231F20"/>
          <w:sz w:val="20"/>
        </w:rPr>
        <w:t>poco</w:t>
      </w:r>
      <w:r>
        <w:rPr>
          <w:color w:val="231F20"/>
          <w:spacing w:val="-14"/>
          <w:sz w:val="20"/>
        </w:rPr>
        <w:t> </w:t>
      </w:r>
      <w:r>
        <w:rPr>
          <w:color w:val="231F20"/>
          <w:sz w:val="20"/>
        </w:rPr>
        <w:t>hacia</w:t>
      </w:r>
      <w:r>
        <w:rPr>
          <w:color w:val="231F20"/>
          <w:spacing w:val="-14"/>
          <w:sz w:val="20"/>
        </w:rPr>
        <w:t> </w:t>
      </w:r>
      <w:r>
        <w:rPr>
          <w:color w:val="231F20"/>
          <w:sz w:val="20"/>
        </w:rPr>
        <w:t>adelante,</w:t>
      </w:r>
      <w:r>
        <w:rPr>
          <w:color w:val="231F20"/>
          <w:spacing w:val="-14"/>
          <w:sz w:val="20"/>
        </w:rPr>
        <w:t> </w:t>
      </w:r>
      <w:r>
        <w:rPr>
          <w:color w:val="231F20"/>
          <w:sz w:val="20"/>
        </w:rPr>
        <w:t>hombre</w:t>
      </w:r>
      <w:r>
        <w:rPr>
          <w:color w:val="231F20"/>
          <w:spacing w:val="-14"/>
          <w:sz w:val="20"/>
        </w:rPr>
        <w:t> </w:t>
      </w:r>
      <w:r>
        <w:rPr>
          <w:color w:val="231F20"/>
          <w:sz w:val="20"/>
        </w:rPr>
        <w:t>fuerte,</w:t>
      </w:r>
      <w:r>
        <w:rPr>
          <w:color w:val="231F20"/>
          <w:spacing w:val="-14"/>
          <w:sz w:val="20"/>
        </w:rPr>
        <w:t> </w:t>
      </w:r>
      <w:r>
        <w:rPr>
          <w:color w:val="231F20"/>
          <w:sz w:val="20"/>
        </w:rPr>
        <w:t>barbicano</w:t>
      </w:r>
      <w:r>
        <w:rPr>
          <w:color w:val="231F20"/>
          <w:spacing w:val="-14"/>
          <w:sz w:val="20"/>
        </w:rPr>
        <w:t> </w:t>
      </w:r>
      <w:r>
        <w:rPr>
          <w:color w:val="231F20"/>
          <w:sz w:val="20"/>
        </w:rPr>
        <w:t>y</w:t>
      </w:r>
      <w:r>
        <w:rPr>
          <w:color w:val="231F20"/>
          <w:spacing w:val="-14"/>
          <w:sz w:val="20"/>
        </w:rPr>
        <w:t> </w:t>
      </w:r>
      <w:r>
        <w:rPr>
          <w:color w:val="231F20"/>
          <w:sz w:val="20"/>
        </w:rPr>
        <w:t>prudente, </w:t>
      </w:r>
      <w:r>
        <w:rPr>
          <w:color w:val="231F20"/>
          <w:spacing w:val="-2"/>
          <w:w w:val="96"/>
          <w:sz w:val="20"/>
        </w:rPr>
        <w:t>s</w:t>
      </w:r>
      <w:r>
        <w:rPr>
          <w:color w:val="231F20"/>
          <w:w w:val="96"/>
          <w:sz w:val="20"/>
        </w:rPr>
        <w:t>e</w:t>
      </w:r>
      <w:r>
        <w:rPr>
          <w:color w:val="231F20"/>
          <w:sz w:val="20"/>
        </w:rPr>
        <w:t> </w:t>
      </w:r>
      <w:r>
        <w:rPr>
          <w:color w:val="231F20"/>
          <w:spacing w:val="11"/>
          <w:sz w:val="20"/>
        </w:rPr>
        <w:t> </w:t>
      </w:r>
      <w:r>
        <w:rPr>
          <w:color w:val="231F20"/>
          <w:spacing w:val="-2"/>
          <w:w w:val="98"/>
          <w:sz w:val="20"/>
        </w:rPr>
        <w:t>llam</w:t>
      </w:r>
      <w:r>
        <w:rPr>
          <w:color w:val="231F20"/>
          <w:w w:val="98"/>
          <w:sz w:val="20"/>
        </w:rPr>
        <w:t>a</w:t>
      </w:r>
      <w:r>
        <w:rPr>
          <w:color w:val="231F20"/>
          <w:sz w:val="20"/>
        </w:rPr>
        <w:t> </w:t>
      </w:r>
      <w:r>
        <w:rPr>
          <w:color w:val="231F20"/>
          <w:spacing w:val="11"/>
          <w:sz w:val="20"/>
        </w:rPr>
        <w:t> </w:t>
      </w:r>
      <w:r>
        <w:rPr>
          <w:color w:val="231F20"/>
          <w:spacing w:val="-2"/>
          <w:w w:val="146"/>
          <w:sz w:val="20"/>
        </w:rPr>
        <w:t>d</w:t>
      </w:r>
      <w:r>
        <w:rPr>
          <w:color w:val="231F20"/>
          <w:spacing w:val="-2"/>
          <w:w w:val="101"/>
          <w:sz w:val="20"/>
        </w:rPr>
        <w:t>erecho</w:t>
      </w:r>
      <w:r>
        <w:rPr>
          <w:color w:val="231F20"/>
          <w:w w:val="101"/>
          <w:sz w:val="20"/>
        </w:rPr>
        <w:t>,</w:t>
      </w:r>
      <w:r>
        <w:rPr>
          <w:color w:val="231F20"/>
          <w:sz w:val="20"/>
        </w:rPr>
        <w:t> </w:t>
      </w:r>
      <w:r>
        <w:rPr>
          <w:color w:val="231F20"/>
          <w:spacing w:val="11"/>
          <w:sz w:val="20"/>
        </w:rPr>
        <w:t> </w:t>
      </w:r>
      <w:r>
        <w:rPr>
          <w:color w:val="231F20"/>
          <w:spacing w:val="-2"/>
          <w:w w:val="101"/>
          <w:sz w:val="20"/>
        </w:rPr>
        <w:t>tambié</w:t>
      </w:r>
      <w:r>
        <w:rPr>
          <w:color w:val="231F20"/>
          <w:w w:val="101"/>
          <w:sz w:val="20"/>
        </w:rPr>
        <w:t>n</w:t>
      </w:r>
      <w:r>
        <w:rPr>
          <w:color w:val="231F20"/>
          <w:sz w:val="20"/>
        </w:rPr>
        <w:t> </w:t>
      </w:r>
      <w:r>
        <w:rPr>
          <w:color w:val="231F20"/>
          <w:spacing w:val="11"/>
          <w:sz w:val="20"/>
        </w:rPr>
        <w:t> </w:t>
      </w:r>
      <w:r>
        <w:rPr>
          <w:color w:val="231F20"/>
          <w:spacing w:val="-2"/>
          <w:w w:val="100"/>
          <w:sz w:val="20"/>
        </w:rPr>
        <w:t>recib</w:t>
      </w:r>
      <w:r>
        <w:rPr>
          <w:color w:val="231F20"/>
          <w:w w:val="100"/>
          <w:sz w:val="20"/>
        </w:rPr>
        <w:t>e</w:t>
      </w:r>
      <w:r>
        <w:rPr>
          <w:color w:val="231F20"/>
          <w:sz w:val="20"/>
        </w:rPr>
        <w:t> </w:t>
      </w:r>
      <w:r>
        <w:rPr>
          <w:color w:val="231F20"/>
          <w:spacing w:val="11"/>
          <w:sz w:val="20"/>
        </w:rPr>
        <w:t> </w:t>
      </w:r>
      <w:r>
        <w:rPr>
          <w:color w:val="231F20"/>
          <w:spacing w:val="-2"/>
          <w:w w:val="96"/>
          <w:sz w:val="20"/>
        </w:rPr>
        <w:t>e</w:t>
      </w:r>
      <w:r>
        <w:rPr>
          <w:color w:val="231F20"/>
          <w:w w:val="96"/>
          <w:sz w:val="20"/>
        </w:rPr>
        <w:t>l</w:t>
      </w:r>
      <w:r>
        <w:rPr>
          <w:color w:val="231F20"/>
          <w:sz w:val="20"/>
        </w:rPr>
        <w:t> </w:t>
      </w:r>
      <w:r>
        <w:rPr>
          <w:color w:val="231F20"/>
          <w:spacing w:val="11"/>
          <w:sz w:val="20"/>
        </w:rPr>
        <w:t> </w:t>
      </w:r>
      <w:r>
        <w:rPr>
          <w:color w:val="231F20"/>
          <w:spacing w:val="-2"/>
          <w:w w:val="103"/>
          <w:sz w:val="20"/>
        </w:rPr>
        <w:t>nombr</w:t>
      </w:r>
      <w:r>
        <w:rPr>
          <w:color w:val="231F20"/>
          <w:w w:val="103"/>
          <w:sz w:val="20"/>
        </w:rPr>
        <w:t>e</w:t>
      </w:r>
      <w:r>
        <w:rPr>
          <w:color w:val="231F20"/>
          <w:sz w:val="20"/>
        </w:rPr>
        <w:t> </w:t>
      </w:r>
      <w:r>
        <w:rPr>
          <w:color w:val="231F20"/>
          <w:spacing w:val="11"/>
          <w:sz w:val="20"/>
        </w:rPr>
        <w:t> </w:t>
      </w:r>
      <w:r>
        <w:rPr>
          <w:color w:val="231F20"/>
          <w:spacing w:val="-2"/>
          <w:w w:val="105"/>
          <w:sz w:val="20"/>
        </w:rPr>
        <w:t>d</w:t>
      </w:r>
      <w:r>
        <w:rPr>
          <w:color w:val="231F20"/>
          <w:w w:val="105"/>
          <w:sz w:val="20"/>
        </w:rPr>
        <w:t>e</w:t>
      </w:r>
      <w:r>
        <w:rPr>
          <w:color w:val="231F20"/>
          <w:sz w:val="20"/>
        </w:rPr>
        <w:t> </w:t>
      </w:r>
      <w:r>
        <w:rPr>
          <w:color w:val="231F20"/>
          <w:spacing w:val="11"/>
          <w:sz w:val="20"/>
        </w:rPr>
        <w:t> </w:t>
      </w:r>
      <w:r>
        <w:rPr>
          <w:color w:val="231F20"/>
          <w:spacing w:val="-2"/>
          <w:w w:val="202"/>
          <w:sz w:val="20"/>
        </w:rPr>
        <w:t>r</w:t>
      </w:r>
      <w:r>
        <w:rPr>
          <w:color w:val="231F20"/>
          <w:spacing w:val="-2"/>
          <w:w w:val="99"/>
          <w:sz w:val="20"/>
        </w:rPr>
        <w:t>azonamiento </w:t>
      </w:r>
      <w:r>
        <w:rPr>
          <w:color w:val="231F20"/>
          <w:sz w:val="20"/>
        </w:rPr>
        <w:t>Verdadero, Consejero y Compañero de Consejo, sin él no es lícito</w:t>
      </w:r>
      <w:r>
        <w:rPr>
          <w:color w:val="231F20"/>
          <w:spacing w:val="-17"/>
          <w:sz w:val="20"/>
        </w:rPr>
        <w:t> </w:t>
      </w:r>
      <w:r>
        <w:rPr>
          <w:color w:val="231F20"/>
          <w:sz w:val="20"/>
        </w:rPr>
        <w:t>a estas</w:t>
      </w:r>
      <w:r>
        <w:rPr>
          <w:color w:val="231F20"/>
          <w:spacing w:val="-10"/>
          <w:sz w:val="20"/>
        </w:rPr>
        <w:t> </w:t>
      </w:r>
      <w:r>
        <w:rPr>
          <w:color w:val="231F20"/>
          <w:sz w:val="20"/>
        </w:rPr>
        <w:t>mujeres</w:t>
      </w:r>
      <w:r>
        <w:rPr>
          <w:color w:val="231F20"/>
          <w:spacing w:val="-10"/>
          <w:sz w:val="20"/>
        </w:rPr>
        <w:t> </w:t>
      </w:r>
      <w:r>
        <w:rPr>
          <w:color w:val="231F20"/>
          <w:sz w:val="20"/>
        </w:rPr>
        <w:t>emprender</w:t>
      </w:r>
      <w:r>
        <w:rPr>
          <w:color w:val="231F20"/>
          <w:spacing w:val="-10"/>
          <w:sz w:val="20"/>
        </w:rPr>
        <w:t> </w:t>
      </w:r>
      <w:r>
        <w:rPr>
          <w:color w:val="231F20"/>
          <w:sz w:val="20"/>
        </w:rPr>
        <w:t>una</w:t>
      </w:r>
      <w:r>
        <w:rPr>
          <w:color w:val="231F20"/>
          <w:spacing w:val="-10"/>
          <w:sz w:val="20"/>
        </w:rPr>
        <w:t> </w:t>
      </w:r>
      <w:r>
        <w:rPr>
          <w:color w:val="231F20"/>
          <w:sz w:val="20"/>
        </w:rPr>
        <w:t>acción</w:t>
      </w:r>
      <w:r>
        <w:rPr>
          <w:color w:val="231F20"/>
          <w:spacing w:val="-10"/>
          <w:sz w:val="20"/>
        </w:rPr>
        <w:t> </w:t>
      </w:r>
      <w:r>
        <w:rPr>
          <w:color w:val="231F20"/>
          <w:sz w:val="20"/>
        </w:rPr>
        <w:t>ni</w:t>
      </w:r>
      <w:r>
        <w:rPr>
          <w:color w:val="231F20"/>
          <w:spacing w:val="-10"/>
          <w:sz w:val="20"/>
        </w:rPr>
        <w:t> </w:t>
      </w:r>
      <w:r>
        <w:rPr>
          <w:color w:val="231F20"/>
          <w:sz w:val="20"/>
        </w:rPr>
        <w:t>planearla.</w:t>
      </w:r>
      <w:r>
        <w:rPr>
          <w:color w:val="231F20"/>
          <w:position w:val="7"/>
          <w:sz w:val="11"/>
        </w:rPr>
        <w:t>4</w:t>
      </w:r>
    </w:p>
    <w:p>
      <w:pPr>
        <w:pStyle w:val="BodyText"/>
        <w:spacing w:before="8"/>
        <w:rPr>
          <w:sz w:val="24"/>
        </w:rPr>
      </w:pPr>
    </w:p>
    <w:p>
      <w:pPr>
        <w:pStyle w:val="BodyText"/>
        <w:spacing w:line="283" w:lineRule="auto" w:before="1"/>
        <w:ind w:left="120" w:right="118"/>
        <w:jc w:val="both"/>
      </w:pPr>
      <w:r>
        <w:rPr>
          <w:color w:val="231F20"/>
          <w:spacing w:val="-3"/>
        </w:rPr>
        <w:t>Detengámonos</w:t>
      </w:r>
      <w:r>
        <w:rPr>
          <w:color w:val="231F20"/>
          <w:spacing w:val="-32"/>
        </w:rPr>
        <w:t> </w:t>
      </w:r>
      <w:r>
        <w:rPr>
          <w:color w:val="231F20"/>
        </w:rPr>
        <w:t>un</w:t>
      </w:r>
      <w:r>
        <w:rPr>
          <w:color w:val="231F20"/>
          <w:spacing w:val="-32"/>
        </w:rPr>
        <w:t> </w:t>
      </w:r>
      <w:r>
        <w:rPr>
          <w:color w:val="231F20"/>
          <w:spacing w:val="-3"/>
        </w:rPr>
        <w:t>instante</w:t>
      </w:r>
      <w:r>
        <w:rPr>
          <w:color w:val="231F20"/>
          <w:spacing w:val="-32"/>
        </w:rPr>
        <w:t> </w:t>
      </w:r>
      <w:r>
        <w:rPr>
          <w:color w:val="231F20"/>
        </w:rPr>
        <w:t>en</w:t>
      </w:r>
      <w:r>
        <w:rPr>
          <w:color w:val="231F20"/>
          <w:spacing w:val="-32"/>
        </w:rPr>
        <w:t> </w:t>
      </w:r>
      <w:r>
        <w:rPr>
          <w:color w:val="231F20"/>
        </w:rPr>
        <w:t>lo</w:t>
      </w:r>
      <w:r>
        <w:rPr>
          <w:color w:val="231F20"/>
          <w:spacing w:val="-32"/>
        </w:rPr>
        <w:t> </w:t>
      </w:r>
      <w:r>
        <w:rPr>
          <w:color w:val="231F20"/>
          <w:spacing w:val="-3"/>
        </w:rPr>
        <w:t>siguiente:</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felicidad</w:t>
      </w:r>
      <w:r>
        <w:rPr>
          <w:color w:val="231F20"/>
          <w:spacing w:val="-32"/>
        </w:rPr>
        <w:t> </w:t>
      </w:r>
      <w:r>
        <w:rPr>
          <w:color w:val="231F20"/>
        </w:rPr>
        <w:t>la</w:t>
      </w:r>
      <w:r>
        <w:rPr>
          <w:color w:val="231F20"/>
          <w:spacing w:val="-32"/>
        </w:rPr>
        <w:t> </w:t>
      </w:r>
      <w:r>
        <w:rPr>
          <w:color w:val="231F20"/>
          <w:spacing w:val="-3"/>
        </w:rPr>
        <w:t>acompañan </w:t>
      </w:r>
      <w:r>
        <w:rPr>
          <w:color w:val="231F20"/>
        </w:rPr>
        <w:t>la </w:t>
      </w:r>
      <w:r>
        <w:rPr>
          <w:color w:val="231F20"/>
          <w:spacing w:val="-3"/>
        </w:rPr>
        <w:t>justicia </w:t>
      </w:r>
      <w:r>
        <w:rPr>
          <w:color w:val="231F20"/>
        </w:rPr>
        <w:t>o </w:t>
      </w:r>
      <w:r>
        <w:rPr>
          <w:rFonts w:ascii="Palatino Linotype" w:hAnsi="Palatino Linotype"/>
          <w:i/>
          <w:color w:val="231F20"/>
          <w:spacing w:val="-3"/>
        </w:rPr>
        <w:t>dike, </w:t>
      </w:r>
      <w:r>
        <w:rPr>
          <w:color w:val="231F20"/>
        </w:rPr>
        <w:t>la </w:t>
      </w:r>
      <w:r>
        <w:rPr>
          <w:color w:val="231F20"/>
          <w:spacing w:val="-3"/>
        </w:rPr>
        <w:t>equidad, </w:t>
      </w:r>
      <w:r>
        <w:rPr>
          <w:color w:val="231F20"/>
        </w:rPr>
        <w:t>la paz y el </w:t>
      </w:r>
      <w:r>
        <w:rPr>
          <w:color w:val="231F20"/>
          <w:spacing w:val="-3"/>
        </w:rPr>
        <w:t>razonamiento verdadero, </w:t>
      </w:r>
      <w:r>
        <w:rPr>
          <w:color w:val="231F20"/>
        </w:rPr>
        <w:t>sin el </w:t>
      </w:r>
      <w:r>
        <w:rPr>
          <w:color w:val="231F20"/>
          <w:spacing w:val="-3"/>
        </w:rPr>
        <w:t>cual </w:t>
      </w:r>
      <w:r>
        <w:rPr>
          <w:color w:val="231F20"/>
        </w:rPr>
        <w:t>el </w:t>
      </w:r>
      <w:r>
        <w:rPr>
          <w:color w:val="231F20"/>
          <w:spacing w:val="-3"/>
        </w:rPr>
        <w:t>hombre </w:t>
      </w:r>
      <w:r>
        <w:rPr>
          <w:color w:val="231F20"/>
        </w:rPr>
        <w:t>no </w:t>
      </w:r>
      <w:r>
        <w:rPr>
          <w:color w:val="231F20"/>
          <w:spacing w:val="-3"/>
        </w:rPr>
        <w:t>puede emitir acción alguna. Cabe señalar </w:t>
      </w:r>
      <w:r>
        <w:rPr>
          <w:color w:val="231F20"/>
        </w:rPr>
        <w:t>que </w:t>
      </w:r>
      <w:r>
        <w:rPr>
          <w:color w:val="231F20"/>
          <w:spacing w:val="-3"/>
        </w:rPr>
        <w:t>para </w:t>
      </w:r>
      <w:r>
        <w:rPr>
          <w:color w:val="231F20"/>
        </w:rPr>
        <w:t>el </w:t>
      </w:r>
      <w:r>
        <w:rPr>
          <w:color w:val="231F20"/>
          <w:spacing w:val="-3"/>
        </w:rPr>
        <w:t>cinismo </w:t>
      </w:r>
      <w:r>
        <w:rPr>
          <w:color w:val="231F20"/>
        </w:rPr>
        <w:t>la  </w:t>
      </w:r>
      <w:r>
        <w:rPr>
          <w:color w:val="231F20"/>
          <w:spacing w:val="-3"/>
        </w:rPr>
        <w:t>tarea </w:t>
      </w:r>
      <w:r>
        <w:rPr>
          <w:color w:val="231F20"/>
        </w:rPr>
        <w:t>que se ha </w:t>
      </w:r>
      <w:r>
        <w:rPr>
          <w:color w:val="231F20"/>
          <w:spacing w:val="-3"/>
        </w:rPr>
        <w:t>impuesto </w:t>
      </w:r>
      <w:r>
        <w:rPr>
          <w:color w:val="231F20"/>
        </w:rPr>
        <w:t>a la </w:t>
      </w:r>
      <w:r>
        <w:rPr>
          <w:color w:val="231F20"/>
          <w:spacing w:val="-3"/>
        </w:rPr>
        <w:t>humanidad   </w:t>
      </w:r>
      <w:r>
        <w:rPr>
          <w:color w:val="231F20"/>
        </w:rPr>
        <w:t>es la de </w:t>
      </w:r>
      <w:r>
        <w:rPr>
          <w:color w:val="231F20"/>
          <w:spacing w:val="-3"/>
        </w:rPr>
        <w:t>transmutar </w:t>
      </w:r>
      <w:r>
        <w:rPr>
          <w:color w:val="231F20"/>
        </w:rPr>
        <w:t>los </w:t>
      </w:r>
      <w:r>
        <w:rPr>
          <w:color w:val="231F20"/>
          <w:spacing w:val="-3"/>
        </w:rPr>
        <w:t>valores; </w:t>
      </w:r>
      <w:r>
        <w:rPr>
          <w:color w:val="231F20"/>
        </w:rPr>
        <w:t>sin </w:t>
      </w:r>
      <w:r>
        <w:rPr>
          <w:color w:val="231F20"/>
          <w:spacing w:val="-3"/>
        </w:rPr>
        <w:t>embargo, </w:t>
      </w:r>
      <w:r>
        <w:rPr>
          <w:color w:val="231F20"/>
        </w:rPr>
        <w:t>al </w:t>
      </w:r>
      <w:r>
        <w:rPr>
          <w:color w:val="231F20"/>
          <w:spacing w:val="-3"/>
        </w:rPr>
        <w:t>rescatar este mito pareciera </w:t>
      </w:r>
      <w:r>
        <w:rPr>
          <w:color w:val="231F20"/>
        </w:rPr>
        <w:t>lo </w:t>
      </w:r>
      <w:r>
        <w:rPr>
          <w:color w:val="231F20"/>
          <w:spacing w:val="-3"/>
        </w:rPr>
        <w:t>contrario. </w:t>
      </w:r>
      <w:r>
        <w:rPr>
          <w:color w:val="231F20"/>
        </w:rPr>
        <w:t>el que se </w:t>
      </w:r>
      <w:r>
        <w:rPr>
          <w:color w:val="231F20"/>
          <w:spacing w:val="-3"/>
        </w:rPr>
        <w:t>nombre </w:t>
      </w:r>
      <w:r>
        <w:rPr>
          <w:color w:val="231F20"/>
        </w:rPr>
        <w:t>a la </w:t>
      </w:r>
      <w:r>
        <w:rPr>
          <w:color w:val="231F20"/>
          <w:spacing w:val="-3"/>
        </w:rPr>
        <w:t>justicia, </w:t>
      </w:r>
      <w:r>
        <w:rPr>
          <w:color w:val="231F20"/>
        </w:rPr>
        <w:t>la paz y </w:t>
      </w:r>
      <w:r>
        <w:rPr>
          <w:color w:val="231F20"/>
          <w:spacing w:val="-3"/>
        </w:rPr>
        <w:t>la equidad </w:t>
      </w:r>
      <w:r>
        <w:rPr>
          <w:color w:val="231F20"/>
        </w:rPr>
        <w:t>da </w:t>
      </w:r>
      <w:r>
        <w:rPr>
          <w:color w:val="231F20"/>
          <w:spacing w:val="-3"/>
        </w:rPr>
        <w:t>pauta </w:t>
      </w:r>
      <w:r>
        <w:rPr>
          <w:color w:val="231F20"/>
        </w:rPr>
        <w:t>a </w:t>
      </w:r>
      <w:r>
        <w:rPr>
          <w:color w:val="231F20"/>
          <w:spacing w:val="-3"/>
        </w:rPr>
        <w:t>creer </w:t>
      </w:r>
      <w:r>
        <w:rPr>
          <w:color w:val="231F20"/>
        </w:rPr>
        <w:t>que </w:t>
      </w:r>
      <w:r>
        <w:rPr>
          <w:color w:val="231F20"/>
          <w:spacing w:val="-3"/>
        </w:rPr>
        <w:t>este mito </w:t>
      </w:r>
      <w:r>
        <w:rPr>
          <w:color w:val="231F20"/>
        </w:rPr>
        <w:t>no </w:t>
      </w:r>
      <w:r>
        <w:rPr>
          <w:color w:val="231F20"/>
          <w:spacing w:val="-3"/>
        </w:rPr>
        <w:t>puede formar parte del cinismo; </w:t>
      </w:r>
      <w:r>
        <w:rPr>
          <w:color w:val="231F20"/>
        </w:rPr>
        <w:t>al dar más </w:t>
      </w:r>
      <w:r>
        <w:rPr>
          <w:color w:val="231F20"/>
          <w:spacing w:val="-3"/>
        </w:rPr>
        <w:t>importancia </w:t>
      </w:r>
      <w:r>
        <w:rPr>
          <w:color w:val="231F20"/>
        </w:rPr>
        <w:t>al </w:t>
      </w:r>
      <w:r>
        <w:rPr>
          <w:color w:val="231F20"/>
          <w:spacing w:val="-3"/>
        </w:rPr>
        <w:t>razonamiento verdadero orilla </w:t>
      </w:r>
      <w:r>
        <w:rPr>
          <w:color w:val="231F20"/>
        </w:rPr>
        <w:t>al </w:t>
      </w:r>
      <w:r>
        <w:rPr>
          <w:color w:val="231F20"/>
          <w:spacing w:val="-3"/>
        </w:rPr>
        <w:t>mito hacia </w:t>
      </w:r>
      <w:r>
        <w:rPr>
          <w:color w:val="231F20"/>
        </w:rPr>
        <w:t>la </w:t>
      </w:r>
      <w:r>
        <w:rPr>
          <w:color w:val="231F20"/>
          <w:spacing w:val="-3"/>
        </w:rPr>
        <w:t>filosofía cínica. Todas </w:t>
      </w:r>
      <w:r>
        <w:rPr>
          <w:color w:val="231F20"/>
        </w:rPr>
        <w:t>las </w:t>
      </w:r>
      <w:r>
        <w:rPr>
          <w:color w:val="231F20"/>
          <w:spacing w:val="-3"/>
        </w:rPr>
        <w:t>anécdotas </w:t>
      </w:r>
      <w:r>
        <w:rPr>
          <w:color w:val="231F20"/>
        </w:rPr>
        <w:t>y </w:t>
      </w:r>
      <w:r>
        <w:rPr>
          <w:color w:val="231F20"/>
          <w:spacing w:val="-3"/>
        </w:rPr>
        <w:t>aforismos diogénicos manifiestan </w:t>
      </w:r>
      <w:r>
        <w:rPr>
          <w:color w:val="231F20"/>
        </w:rPr>
        <w:t>una </w:t>
      </w:r>
      <w:r>
        <w:rPr>
          <w:color w:val="231F20"/>
          <w:spacing w:val="-3"/>
        </w:rPr>
        <w:t>abierta crítica </w:t>
      </w:r>
      <w:r>
        <w:rPr>
          <w:color w:val="231F20"/>
        </w:rPr>
        <w:t>a </w:t>
      </w:r>
      <w:r>
        <w:rPr>
          <w:color w:val="231F20"/>
          <w:spacing w:val="-3"/>
        </w:rPr>
        <w:t>ladrones, adúlteros </w:t>
      </w:r>
      <w:r>
        <w:rPr>
          <w:color w:val="231F20"/>
        </w:rPr>
        <w:t>y </w:t>
      </w:r>
      <w:r>
        <w:rPr>
          <w:color w:val="231F20"/>
          <w:spacing w:val="-3"/>
        </w:rPr>
        <w:t>libertinos; </w:t>
      </w:r>
      <w:r>
        <w:rPr>
          <w:color w:val="231F20"/>
        </w:rPr>
        <w:t>es </w:t>
      </w:r>
      <w:r>
        <w:rPr>
          <w:color w:val="231F20"/>
          <w:spacing w:val="-3"/>
        </w:rPr>
        <w:t>decir, </w:t>
      </w:r>
      <w:r>
        <w:rPr>
          <w:color w:val="231F20"/>
        </w:rPr>
        <w:t>los </w:t>
      </w:r>
      <w:r>
        <w:rPr>
          <w:color w:val="231F20"/>
          <w:spacing w:val="-3"/>
        </w:rPr>
        <w:t>cínicos </w:t>
      </w:r>
      <w:r>
        <w:rPr>
          <w:color w:val="231F20"/>
        </w:rPr>
        <w:t>no </w:t>
      </w:r>
      <w:r>
        <w:rPr>
          <w:color w:val="231F20"/>
          <w:spacing w:val="-3"/>
        </w:rPr>
        <w:t>atacan </w:t>
      </w:r>
      <w:r>
        <w:rPr>
          <w:color w:val="231F20"/>
        </w:rPr>
        <w:t>los </w:t>
      </w:r>
      <w:r>
        <w:rPr>
          <w:color w:val="231F20"/>
          <w:spacing w:val="-3"/>
        </w:rPr>
        <w:t>principios morales de </w:t>
      </w:r>
      <w:r>
        <w:rPr>
          <w:color w:val="231F20"/>
        </w:rPr>
        <w:t>su </w:t>
      </w:r>
      <w:r>
        <w:rPr>
          <w:color w:val="231F20"/>
          <w:spacing w:val="-3"/>
        </w:rPr>
        <w:t>época, antes bien </w:t>
      </w:r>
      <w:r>
        <w:rPr>
          <w:color w:val="231F20"/>
        </w:rPr>
        <w:t>las </w:t>
      </w:r>
      <w:r>
        <w:rPr>
          <w:color w:val="231F20"/>
          <w:spacing w:val="-3"/>
        </w:rPr>
        <w:t>mordeduras </w:t>
      </w:r>
      <w:r>
        <w:rPr>
          <w:color w:val="231F20"/>
        </w:rPr>
        <w:t>y </w:t>
      </w:r>
      <w:r>
        <w:rPr>
          <w:color w:val="231F20"/>
          <w:spacing w:val="-3"/>
        </w:rPr>
        <w:t>ladridos </w:t>
      </w:r>
      <w:r>
        <w:rPr>
          <w:color w:val="231F20"/>
        </w:rPr>
        <w:t>van </w:t>
      </w:r>
      <w:r>
        <w:rPr>
          <w:color w:val="231F20"/>
          <w:spacing w:val="-3"/>
        </w:rPr>
        <w:t>dirigidos hacia </w:t>
      </w:r>
      <w:r>
        <w:rPr>
          <w:color w:val="231F20"/>
        </w:rPr>
        <w:t>su </w:t>
      </w:r>
      <w:r>
        <w:rPr>
          <w:color w:val="231F20"/>
          <w:spacing w:val="-3"/>
        </w:rPr>
        <w:t>hipócrita, falsa </w:t>
      </w:r>
      <w:r>
        <w:rPr>
          <w:color w:val="231F20"/>
        </w:rPr>
        <w:t>e </w:t>
      </w:r>
      <w:r>
        <w:rPr>
          <w:color w:val="231F20"/>
          <w:spacing w:val="-3"/>
        </w:rPr>
        <w:t>incorrecta aplicación, </w:t>
      </w:r>
      <w:r>
        <w:rPr>
          <w:color w:val="231F20"/>
        </w:rPr>
        <w:t>o </w:t>
      </w:r>
      <w:r>
        <w:rPr>
          <w:color w:val="231F20"/>
          <w:spacing w:val="-3"/>
        </w:rPr>
        <w:t>como Peter Sloterdjik prefiere: </w:t>
      </w:r>
      <w:r>
        <w:rPr>
          <w:color w:val="231F20"/>
        </w:rPr>
        <w:t>la </w:t>
      </w:r>
      <w:r>
        <w:rPr>
          <w:color w:val="231F20"/>
          <w:spacing w:val="-3"/>
        </w:rPr>
        <w:t>falsa conciencia </w:t>
      </w:r>
      <w:r>
        <w:rPr>
          <w:color w:val="231F20"/>
        </w:rPr>
        <w:t>que </w:t>
      </w:r>
      <w:r>
        <w:rPr>
          <w:color w:val="231F20"/>
          <w:spacing w:val="-3"/>
        </w:rPr>
        <w:t>dicta cómo </w:t>
      </w:r>
      <w:r>
        <w:rPr>
          <w:color w:val="231F20"/>
        </w:rPr>
        <w:t>se </w:t>
      </w:r>
      <w:r>
        <w:rPr>
          <w:color w:val="231F20"/>
          <w:spacing w:val="-3"/>
        </w:rPr>
        <w:t>debe dirigir el hombre ética </w:t>
      </w:r>
      <w:r>
        <w:rPr>
          <w:color w:val="231F20"/>
        </w:rPr>
        <w:t>y </w:t>
      </w:r>
      <w:r>
        <w:rPr>
          <w:color w:val="231F20"/>
          <w:spacing w:val="-3"/>
        </w:rPr>
        <w:t>moralmente. </w:t>
      </w:r>
      <w:r>
        <w:rPr>
          <w:color w:val="231F20"/>
        </w:rPr>
        <w:t>el </w:t>
      </w:r>
      <w:r>
        <w:rPr>
          <w:color w:val="231F20"/>
          <w:spacing w:val="-3"/>
        </w:rPr>
        <w:t>cinismo </w:t>
      </w:r>
      <w:r>
        <w:rPr>
          <w:color w:val="231F20"/>
        </w:rPr>
        <w:t>no </w:t>
      </w:r>
      <w:r>
        <w:rPr>
          <w:color w:val="231F20"/>
          <w:spacing w:val="-3"/>
        </w:rPr>
        <w:t>critica </w:t>
      </w:r>
      <w:r>
        <w:rPr>
          <w:color w:val="231F20"/>
        </w:rPr>
        <w:t>ni </w:t>
      </w:r>
      <w:r>
        <w:rPr>
          <w:color w:val="231F20"/>
          <w:spacing w:val="-3"/>
        </w:rPr>
        <w:t>interpela la justicia, </w:t>
      </w:r>
      <w:r>
        <w:rPr>
          <w:color w:val="231F20"/>
        </w:rPr>
        <w:t>la </w:t>
      </w:r>
      <w:r>
        <w:rPr>
          <w:color w:val="231F20"/>
          <w:spacing w:val="-3"/>
        </w:rPr>
        <w:t>honestidad </w:t>
      </w:r>
      <w:r>
        <w:rPr>
          <w:color w:val="231F20"/>
        </w:rPr>
        <w:t>o el </w:t>
      </w:r>
      <w:r>
        <w:rPr>
          <w:color w:val="231F20"/>
          <w:spacing w:val="-3"/>
        </w:rPr>
        <w:t>respeto mutuo, sino </w:t>
      </w:r>
      <w:r>
        <w:rPr>
          <w:color w:val="231F20"/>
        </w:rPr>
        <w:t>más </w:t>
      </w:r>
      <w:r>
        <w:rPr>
          <w:color w:val="231F20"/>
          <w:spacing w:val="-3"/>
        </w:rPr>
        <w:t>bien </w:t>
      </w:r>
      <w:r>
        <w:rPr>
          <w:color w:val="231F20"/>
        </w:rPr>
        <w:t>su </w:t>
      </w:r>
      <w:r>
        <w:rPr>
          <w:color w:val="231F20"/>
          <w:spacing w:val="-3"/>
        </w:rPr>
        <w:t>falsa aplicación, </w:t>
      </w:r>
      <w:r>
        <w:rPr>
          <w:color w:val="231F20"/>
        </w:rPr>
        <w:t>su </w:t>
      </w:r>
      <w:r>
        <w:rPr>
          <w:color w:val="231F20"/>
          <w:spacing w:val="-3"/>
        </w:rPr>
        <w:t>terrible bloqueo hacia </w:t>
      </w:r>
      <w:r>
        <w:rPr>
          <w:color w:val="231F20"/>
        </w:rPr>
        <w:t>la </w:t>
      </w:r>
      <w:r>
        <w:rPr>
          <w:color w:val="231F20"/>
          <w:spacing w:val="-3"/>
        </w:rPr>
        <w:t>vida feliz. </w:t>
      </w:r>
      <w:r>
        <w:rPr>
          <w:color w:val="231F20"/>
        </w:rPr>
        <w:t>El </w:t>
      </w:r>
      <w:r>
        <w:rPr>
          <w:color w:val="231F20"/>
          <w:spacing w:val="-3"/>
        </w:rPr>
        <w:t>razonamiento verdadero viene </w:t>
      </w:r>
      <w:r>
        <w:rPr>
          <w:color w:val="231F20"/>
        </w:rPr>
        <w:t>a ser </w:t>
      </w:r>
      <w:r>
        <w:rPr>
          <w:color w:val="231F20"/>
          <w:spacing w:val="-3"/>
        </w:rPr>
        <w:t>aquel </w:t>
      </w:r>
      <w:r>
        <w:rPr>
          <w:color w:val="231F20"/>
        </w:rPr>
        <w:t>que </w:t>
      </w:r>
      <w:r>
        <w:rPr>
          <w:color w:val="231F20"/>
          <w:spacing w:val="-3"/>
        </w:rPr>
        <w:t>permite estar </w:t>
      </w:r>
      <w:r>
        <w:rPr>
          <w:color w:val="231F20"/>
        </w:rPr>
        <w:t>más </w:t>
      </w:r>
      <w:r>
        <w:rPr>
          <w:color w:val="231F20"/>
          <w:spacing w:val="-3"/>
        </w:rPr>
        <w:t>apegado </w:t>
      </w:r>
      <w:r>
        <w:rPr>
          <w:color w:val="231F20"/>
        </w:rPr>
        <w:t>a </w:t>
      </w:r>
      <w:r>
        <w:rPr>
          <w:color w:val="231F20"/>
          <w:spacing w:val="-3"/>
        </w:rPr>
        <w:t>la naturaleza. </w:t>
      </w:r>
      <w:r>
        <w:rPr>
          <w:color w:val="231F20"/>
        </w:rPr>
        <w:t>es de </w:t>
      </w:r>
      <w:r>
        <w:rPr>
          <w:color w:val="231F20"/>
          <w:spacing w:val="-3"/>
        </w:rPr>
        <w:t>suma importancia saber </w:t>
      </w:r>
      <w:r>
        <w:rPr>
          <w:color w:val="231F20"/>
        </w:rPr>
        <w:t>que el </w:t>
      </w:r>
      <w:r>
        <w:rPr>
          <w:color w:val="231F20"/>
          <w:spacing w:val="-3"/>
        </w:rPr>
        <w:t>hombre </w:t>
      </w:r>
      <w:r>
        <w:rPr>
          <w:color w:val="231F20"/>
        </w:rPr>
        <w:t>es </w:t>
      </w:r>
      <w:r>
        <w:rPr>
          <w:color w:val="231F20"/>
          <w:spacing w:val="-3"/>
        </w:rPr>
        <w:t>racional </w:t>
      </w:r>
      <w:r>
        <w:rPr>
          <w:color w:val="231F20"/>
        </w:rPr>
        <w:t>por </w:t>
      </w:r>
      <w:r>
        <w:rPr>
          <w:color w:val="231F20"/>
          <w:spacing w:val="-3"/>
        </w:rPr>
        <w:t>naturaleza, dueño </w:t>
      </w:r>
      <w:r>
        <w:rPr>
          <w:color w:val="231F20"/>
        </w:rPr>
        <w:t>de una </w:t>
      </w:r>
      <w:r>
        <w:rPr>
          <w:color w:val="231F20"/>
          <w:spacing w:val="-3"/>
        </w:rPr>
        <w:t>razón </w:t>
      </w:r>
      <w:r>
        <w:rPr>
          <w:color w:val="231F20"/>
        </w:rPr>
        <w:t>que le </w:t>
      </w:r>
      <w:r>
        <w:rPr>
          <w:color w:val="231F20"/>
          <w:spacing w:val="-3"/>
        </w:rPr>
        <w:t>permite elegir </w:t>
      </w:r>
      <w:r>
        <w:rPr>
          <w:color w:val="231F20"/>
        </w:rPr>
        <w:t>lo </w:t>
      </w:r>
      <w:r>
        <w:rPr>
          <w:color w:val="231F20"/>
          <w:spacing w:val="-3"/>
        </w:rPr>
        <w:t>propio </w:t>
      </w:r>
      <w:r>
        <w:rPr>
          <w:color w:val="231F20"/>
        </w:rPr>
        <w:t>y lo </w:t>
      </w:r>
      <w:r>
        <w:rPr>
          <w:color w:val="231F20"/>
          <w:spacing w:val="-3"/>
        </w:rPr>
        <w:t>ajeno, </w:t>
      </w:r>
      <w:r>
        <w:rPr>
          <w:color w:val="231F20"/>
        </w:rPr>
        <w:t>una </w:t>
      </w:r>
      <w:r>
        <w:rPr>
          <w:color w:val="231F20"/>
          <w:spacing w:val="-3"/>
        </w:rPr>
        <w:t>razón dispuesta interiormente </w:t>
      </w:r>
      <w:r>
        <w:rPr>
          <w:color w:val="231F20"/>
        </w:rPr>
        <w:t>en los </w:t>
      </w:r>
      <w:r>
        <w:rPr>
          <w:color w:val="231F20"/>
          <w:spacing w:val="-3"/>
        </w:rPr>
        <w:t>seres humanos </w:t>
      </w:r>
      <w:r>
        <w:rPr>
          <w:color w:val="231F20"/>
        </w:rPr>
        <w:t>que los </w:t>
      </w:r>
      <w:r>
        <w:rPr>
          <w:color w:val="231F20"/>
          <w:spacing w:val="-3"/>
        </w:rPr>
        <w:t>hace</w:t>
      </w:r>
      <w:r>
        <w:rPr>
          <w:color w:val="231F20"/>
          <w:spacing w:val="-20"/>
        </w:rPr>
        <w:t> </w:t>
      </w:r>
      <w:r>
        <w:rPr>
          <w:color w:val="231F20"/>
          <w:spacing w:val="-3"/>
        </w:rPr>
        <w:t>sabios.</w:t>
      </w:r>
    </w:p>
    <w:p>
      <w:pPr>
        <w:pStyle w:val="BodyText"/>
        <w:spacing w:before="6"/>
        <w:rPr>
          <w:sz w:val="26"/>
        </w:rPr>
      </w:pPr>
      <w:r>
        <w:rPr/>
        <w:pict>
          <v:line style="position:absolute;mso-position-horizontal-relative:page;mso-position-vertical-relative:paragraph;z-index:1120;mso-wrap-distance-left:0;mso-wrap-distance-right:0" from="54pt,17.448215pt" to="90.85pt,17.448215pt" stroked="true" strokeweight=".5pt" strokecolor="#231f20">
            <w10:wrap type="topAndBottom"/>
          </v:line>
        </w:pict>
      </w:r>
    </w:p>
    <w:p>
      <w:pPr>
        <w:spacing w:before="22"/>
        <w:ind w:left="480" w:right="-20" w:firstLine="0"/>
        <w:jc w:val="left"/>
        <w:rPr>
          <w:sz w:val="18"/>
        </w:rPr>
      </w:pPr>
      <w:r>
        <w:rPr>
          <w:color w:val="231F20"/>
          <w:position w:val="6"/>
          <w:sz w:val="10"/>
        </w:rPr>
        <w:t>4 </w:t>
      </w:r>
      <w:r>
        <w:rPr>
          <w:color w:val="231F20"/>
          <w:spacing w:val="-4"/>
          <w:sz w:val="18"/>
        </w:rPr>
        <w:t>dión </w:t>
      </w:r>
      <w:r>
        <w:rPr>
          <w:color w:val="231F20"/>
          <w:spacing w:val="-3"/>
          <w:sz w:val="18"/>
        </w:rPr>
        <w:t>de </w:t>
      </w:r>
      <w:r>
        <w:rPr>
          <w:color w:val="231F20"/>
          <w:spacing w:val="-5"/>
          <w:sz w:val="18"/>
        </w:rPr>
        <w:t>prusa, </w:t>
      </w:r>
      <w:r>
        <w:rPr>
          <w:rFonts w:ascii="Palatino Linotype" w:hAnsi="Palatino Linotype"/>
          <w:i/>
          <w:color w:val="231F20"/>
          <w:spacing w:val="-5"/>
          <w:sz w:val="18"/>
        </w:rPr>
        <w:t>Discursos </w:t>
      </w:r>
      <w:r>
        <w:rPr>
          <w:rFonts w:ascii="Palatino Linotype" w:hAnsi="Palatino Linotype"/>
          <w:i/>
          <w:color w:val="231F20"/>
          <w:spacing w:val="-4"/>
          <w:sz w:val="18"/>
        </w:rPr>
        <w:t>I-IX</w:t>
      </w:r>
      <w:r>
        <w:rPr>
          <w:color w:val="231F20"/>
          <w:spacing w:val="-4"/>
          <w:sz w:val="18"/>
        </w:rPr>
        <w:t>, </w:t>
      </w:r>
      <w:r>
        <w:rPr>
          <w:color w:val="231F20"/>
          <w:spacing w:val="-5"/>
          <w:sz w:val="18"/>
        </w:rPr>
        <w:t>Madrid, Biblioteca Clásica Gredos, </w:t>
      </w:r>
      <w:r>
        <w:rPr>
          <w:color w:val="231F20"/>
          <w:spacing w:val="-4"/>
          <w:sz w:val="18"/>
        </w:rPr>
        <w:t>2002, </w:t>
      </w:r>
      <w:r>
        <w:rPr>
          <w:color w:val="231F20"/>
          <w:spacing w:val="-3"/>
          <w:sz w:val="18"/>
        </w:rPr>
        <w:t>p. </w:t>
      </w:r>
      <w:r>
        <w:rPr>
          <w:color w:val="231F20"/>
          <w:spacing w:val="-5"/>
          <w:sz w:val="18"/>
        </w:rPr>
        <w:t>158.</w:t>
      </w:r>
    </w:p>
    <w:p>
      <w:pPr>
        <w:spacing w:after="0"/>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20" w:right="118" w:firstLine="359"/>
        <w:jc w:val="both"/>
      </w:pPr>
      <w:r>
        <w:rPr>
          <w:color w:val="231F20"/>
        </w:rPr>
        <w:t>el </w:t>
      </w:r>
      <w:r>
        <w:rPr>
          <w:color w:val="231F20"/>
          <w:spacing w:val="-3"/>
        </w:rPr>
        <w:t>cinismo aboga </w:t>
      </w:r>
      <w:r>
        <w:rPr>
          <w:color w:val="231F20"/>
        </w:rPr>
        <w:t>por la </w:t>
      </w:r>
      <w:r>
        <w:rPr>
          <w:color w:val="231F20"/>
          <w:spacing w:val="-3"/>
        </w:rPr>
        <w:t>razón </w:t>
      </w:r>
      <w:r>
        <w:rPr>
          <w:color w:val="231F20"/>
        </w:rPr>
        <w:t>del </w:t>
      </w:r>
      <w:r>
        <w:rPr>
          <w:color w:val="231F20"/>
          <w:spacing w:val="-3"/>
        </w:rPr>
        <w:t>hombre </w:t>
      </w:r>
      <w:r>
        <w:rPr>
          <w:color w:val="231F20"/>
        </w:rPr>
        <w:t>en </w:t>
      </w:r>
      <w:r>
        <w:rPr>
          <w:color w:val="231F20"/>
          <w:spacing w:val="-3"/>
        </w:rPr>
        <w:t>cuanto </w:t>
      </w:r>
      <w:r>
        <w:rPr>
          <w:color w:val="231F20"/>
        </w:rPr>
        <w:t>que </w:t>
      </w:r>
      <w:r>
        <w:rPr>
          <w:color w:val="231F20"/>
          <w:spacing w:val="-3"/>
        </w:rPr>
        <w:t>ella transmuta </w:t>
      </w:r>
      <w:r>
        <w:rPr>
          <w:color w:val="231F20"/>
        </w:rPr>
        <w:t>los </w:t>
      </w:r>
      <w:r>
        <w:rPr>
          <w:color w:val="231F20"/>
          <w:spacing w:val="-3"/>
        </w:rPr>
        <w:t>valores </w:t>
      </w:r>
      <w:r>
        <w:rPr>
          <w:color w:val="231F20"/>
        </w:rPr>
        <w:t>y </w:t>
      </w:r>
      <w:r>
        <w:rPr>
          <w:color w:val="231F20"/>
          <w:spacing w:val="-3"/>
        </w:rPr>
        <w:t>dicta </w:t>
      </w:r>
      <w:r>
        <w:rPr>
          <w:color w:val="231F20"/>
        </w:rPr>
        <w:t>que la </w:t>
      </w:r>
      <w:r>
        <w:rPr>
          <w:color w:val="231F20"/>
          <w:spacing w:val="-3"/>
        </w:rPr>
        <w:t>naturaleza </w:t>
      </w:r>
      <w:r>
        <w:rPr>
          <w:color w:val="231F20"/>
        </w:rPr>
        <w:t>es más </w:t>
      </w:r>
      <w:r>
        <w:rPr>
          <w:color w:val="231F20"/>
          <w:spacing w:val="-3"/>
        </w:rPr>
        <w:t>sabia </w:t>
      </w:r>
      <w:r>
        <w:rPr>
          <w:color w:val="231F20"/>
        </w:rPr>
        <w:t>que </w:t>
      </w:r>
      <w:r>
        <w:rPr>
          <w:color w:val="231F20"/>
          <w:spacing w:val="-3"/>
        </w:rPr>
        <w:t>la costumbre. </w:t>
      </w:r>
      <w:r>
        <w:rPr>
          <w:color w:val="231F20"/>
        </w:rPr>
        <w:t>Si en </w:t>
      </w:r>
      <w:r>
        <w:rPr>
          <w:color w:val="231F20"/>
          <w:spacing w:val="-3"/>
        </w:rPr>
        <w:t>algún momento este razonamiento verdadero no </w:t>
      </w:r>
      <w:r>
        <w:rPr>
          <w:color w:val="231F20"/>
        </w:rPr>
        <w:t>es </w:t>
      </w:r>
      <w:r>
        <w:rPr>
          <w:color w:val="231F20"/>
          <w:spacing w:val="-3"/>
        </w:rPr>
        <w:t>ejercido, </w:t>
      </w:r>
      <w:r>
        <w:rPr>
          <w:color w:val="231F20"/>
        </w:rPr>
        <w:t>se </w:t>
      </w:r>
      <w:r>
        <w:rPr>
          <w:color w:val="231F20"/>
          <w:spacing w:val="-3"/>
        </w:rPr>
        <w:t>recae </w:t>
      </w:r>
      <w:r>
        <w:rPr>
          <w:color w:val="231F20"/>
        </w:rPr>
        <w:t>en el uso </w:t>
      </w:r>
      <w:r>
        <w:rPr>
          <w:color w:val="231F20"/>
          <w:spacing w:val="-3"/>
        </w:rPr>
        <w:t>falso </w:t>
      </w:r>
      <w:r>
        <w:rPr>
          <w:color w:val="231F20"/>
        </w:rPr>
        <w:t>de los </w:t>
      </w:r>
      <w:r>
        <w:rPr>
          <w:color w:val="231F20"/>
          <w:spacing w:val="-3"/>
        </w:rPr>
        <w:t>demás valores, </w:t>
      </w:r>
      <w:r>
        <w:rPr>
          <w:color w:val="231F20"/>
        </w:rPr>
        <w:t>lo </w:t>
      </w:r>
      <w:r>
        <w:rPr>
          <w:color w:val="231F20"/>
          <w:spacing w:val="-3"/>
        </w:rPr>
        <w:t>que viene </w:t>
      </w:r>
      <w:r>
        <w:rPr>
          <w:color w:val="231F20"/>
        </w:rPr>
        <w:t>a </w:t>
      </w:r>
      <w:r>
        <w:rPr>
          <w:color w:val="231F20"/>
          <w:spacing w:val="-3"/>
        </w:rPr>
        <w:t>advertir </w:t>
      </w:r>
      <w:r>
        <w:rPr>
          <w:color w:val="231F20"/>
        </w:rPr>
        <w:t>que la </w:t>
      </w:r>
      <w:r>
        <w:rPr>
          <w:color w:val="231F20"/>
          <w:spacing w:val="-3"/>
        </w:rPr>
        <w:t>humanidad, </w:t>
      </w:r>
      <w:r>
        <w:rPr>
          <w:color w:val="231F20"/>
        </w:rPr>
        <w:t>a los </w:t>
      </w:r>
      <w:r>
        <w:rPr>
          <w:color w:val="231F20"/>
          <w:spacing w:val="-3"/>
        </w:rPr>
        <w:t>ojos </w:t>
      </w:r>
      <w:r>
        <w:rPr>
          <w:color w:val="231F20"/>
        </w:rPr>
        <w:t>de </w:t>
      </w:r>
      <w:r>
        <w:rPr>
          <w:color w:val="231F20"/>
          <w:spacing w:val="-3"/>
        </w:rPr>
        <w:t>diógenes </w:t>
      </w:r>
      <w:r>
        <w:rPr>
          <w:color w:val="231F20"/>
        </w:rPr>
        <w:t>y </w:t>
      </w:r>
      <w:r>
        <w:rPr>
          <w:color w:val="231F20"/>
          <w:spacing w:val="-3"/>
        </w:rPr>
        <w:t>sus secuaces, </w:t>
      </w:r>
      <w:r>
        <w:rPr>
          <w:color w:val="231F20"/>
        </w:rPr>
        <w:t>ha </w:t>
      </w:r>
      <w:r>
        <w:rPr>
          <w:color w:val="231F20"/>
          <w:spacing w:val="-3"/>
        </w:rPr>
        <w:t>negado </w:t>
      </w:r>
      <w:r>
        <w:rPr>
          <w:color w:val="231F20"/>
        </w:rPr>
        <w:t>su uso </w:t>
      </w:r>
      <w:r>
        <w:rPr>
          <w:color w:val="231F20"/>
          <w:spacing w:val="-3"/>
        </w:rPr>
        <w:t>real </w:t>
      </w:r>
      <w:r>
        <w:rPr>
          <w:color w:val="231F20"/>
        </w:rPr>
        <w:t>o ha ido </w:t>
      </w:r>
      <w:r>
        <w:rPr>
          <w:color w:val="231F20"/>
          <w:spacing w:val="-3"/>
        </w:rPr>
        <w:t>hacia </w:t>
      </w:r>
      <w:r>
        <w:rPr>
          <w:color w:val="231F20"/>
        </w:rPr>
        <w:t>el </w:t>
      </w:r>
      <w:r>
        <w:rPr>
          <w:color w:val="231F20"/>
          <w:spacing w:val="-3"/>
        </w:rPr>
        <w:t>otro camino </w:t>
      </w:r>
      <w:r>
        <w:rPr>
          <w:color w:val="231F20"/>
        </w:rPr>
        <w:t>de </w:t>
      </w:r>
      <w:r>
        <w:rPr>
          <w:color w:val="231F20"/>
          <w:spacing w:val="-3"/>
        </w:rPr>
        <w:t>la encrucijada.</w:t>
      </w:r>
    </w:p>
    <w:p>
      <w:pPr>
        <w:pStyle w:val="BodyText"/>
        <w:spacing w:line="280" w:lineRule="auto" w:before="1"/>
        <w:ind w:left="120" w:right="118" w:firstLine="359"/>
        <w:jc w:val="both"/>
      </w:pPr>
      <w:r>
        <w:rPr>
          <w:color w:val="231F20"/>
          <w:spacing w:val="-3"/>
        </w:rPr>
        <w:t>sobresale, también </w:t>
      </w:r>
      <w:r>
        <w:rPr>
          <w:color w:val="231F20"/>
        </w:rPr>
        <w:t>de </w:t>
      </w:r>
      <w:r>
        <w:rPr>
          <w:color w:val="231F20"/>
          <w:spacing w:val="-3"/>
        </w:rPr>
        <w:t>este pasaje </w:t>
      </w:r>
      <w:r>
        <w:rPr>
          <w:color w:val="231F20"/>
        </w:rPr>
        <w:t>del </w:t>
      </w:r>
      <w:r>
        <w:rPr>
          <w:color w:val="231F20"/>
          <w:spacing w:val="-3"/>
        </w:rPr>
        <w:t>mito,  </w:t>
      </w:r>
      <w:r>
        <w:rPr>
          <w:color w:val="231F20"/>
        </w:rPr>
        <w:t>que  la  paz  </w:t>
      </w:r>
      <w:r>
        <w:rPr>
          <w:color w:val="231F20"/>
          <w:spacing w:val="-3"/>
        </w:rPr>
        <w:t>se sitúe </w:t>
      </w:r>
      <w:r>
        <w:rPr>
          <w:color w:val="231F20"/>
        </w:rPr>
        <w:t>al </w:t>
      </w:r>
      <w:r>
        <w:rPr>
          <w:color w:val="231F20"/>
          <w:spacing w:val="-3"/>
        </w:rPr>
        <w:t>lado </w:t>
      </w:r>
      <w:r>
        <w:rPr>
          <w:color w:val="231F20"/>
        </w:rPr>
        <w:t>de la </w:t>
      </w:r>
      <w:r>
        <w:rPr>
          <w:color w:val="231F20"/>
          <w:spacing w:val="-3"/>
        </w:rPr>
        <w:t>felicidad, puesto </w:t>
      </w:r>
      <w:r>
        <w:rPr>
          <w:color w:val="231F20"/>
        </w:rPr>
        <w:t>que </w:t>
      </w:r>
      <w:r>
        <w:rPr>
          <w:color w:val="231F20"/>
          <w:spacing w:val="-3"/>
        </w:rPr>
        <w:t>aquella </w:t>
      </w:r>
      <w:r>
        <w:rPr>
          <w:color w:val="231F20"/>
        </w:rPr>
        <w:t>es </w:t>
      </w:r>
      <w:r>
        <w:rPr>
          <w:color w:val="231F20"/>
          <w:spacing w:val="-3"/>
        </w:rPr>
        <w:t>cínicamente entendida </w:t>
      </w:r>
      <w:r>
        <w:rPr>
          <w:color w:val="231F20"/>
        </w:rPr>
        <w:t>como imperturbabilidad, desprendimiento de todo aquello</w:t>
      </w:r>
      <w:r>
        <w:rPr>
          <w:color w:val="231F20"/>
          <w:spacing w:val="-10"/>
        </w:rPr>
        <w:t> </w:t>
      </w:r>
      <w:r>
        <w:rPr>
          <w:color w:val="231F20"/>
        </w:rPr>
        <w:t>que</w:t>
      </w:r>
      <w:r>
        <w:rPr>
          <w:color w:val="231F20"/>
          <w:spacing w:val="-10"/>
        </w:rPr>
        <w:t> </w:t>
      </w:r>
      <w:r>
        <w:rPr>
          <w:color w:val="231F20"/>
        </w:rPr>
        <w:t>perturbe</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larga</w:t>
      </w:r>
      <w:r>
        <w:rPr>
          <w:color w:val="231F20"/>
          <w:spacing w:val="-10"/>
        </w:rPr>
        <w:t> </w:t>
      </w:r>
      <w:r>
        <w:rPr>
          <w:color w:val="231F20"/>
        </w:rPr>
        <w:t>esclavice</w:t>
      </w:r>
      <w:r>
        <w:rPr>
          <w:color w:val="231F20"/>
          <w:spacing w:val="-10"/>
        </w:rPr>
        <w:t> </w:t>
      </w:r>
      <w:r>
        <w:rPr>
          <w:color w:val="231F20"/>
        </w:rPr>
        <w:t>al</w:t>
      </w:r>
      <w:r>
        <w:rPr>
          <w:color w:val="231F20"/>
          <w:spacing w:val="-10"/>
        </w:rPr>
        <w:t> </w:t>
      </w:r>
      <w:r>
        <w:rPr>
          <w:color w:val="231F20"/>
        </w:rPr>
        <w:t>hombre</w:t>
      </w:r>
      <w:r>
        <w:rPr>
          <w:color w:val="231F20"/>
          <w:spacing w:val="-10"/>
        </w:rPr>
        <w:t> </w:t>
      </w:r>
      <w:r>
        <w:rPr>
          <w:color w:val="231F20"/>
        </w:rPr>
        <w:t>sabio.</w:t>
      </w:r>
      <w:r>
        <w:rPr>
          <w:color w:val="231F20"/>
          <w:spacing w:val="-10"/>
        </w:rPr>
        <w:t> </w:t>
      </w:r>
      <w:r>
        <w:rPr>
          <w:color w:val="231F20"/>
        </w:rPr>
        <w:t>La</w:t>
      </w:r>
      <w:r>
        <w:rPr>
          <w:color w:val="231F20"/>
          <w:spacing w:val="-10"/>
        </w:rPr>
        <w:t> </w:t>
      </w:r>
      <w:r>
        <w:rPr>
          <w:color w:val="231F20"/>
          <w:spacing w:val="-2"/>
        </w:rPr>
        <w:t>paz </w:t>
      </w:r>
      <w:r>
        <w:rPr>
          <w:color w:val="231F20"/>
        </w:rPr>
        <w:t>o imperturbabilidad es un paso hacia la libertad tan ansiada </w:t>
      </w:r>
      <w:r>
        <w:rPr>
          <w:color w:val="231F20"/>
          <w:spacing w:val="-2"/>
        </w:rPr>
        <w:t>por </w:t>
      </w:r>
      <w:r>
        <w:rPr>
          <w:color w:val="231F20"/>
        </w:rPr>
        <w:t>los filósofos perrunos, dado que es desprenderse de las pasiones para </w:t>
      </w:r>
      <w:r>
        <w:rPr>
          <w:color w:val="231F20"/>
          <w:spacing w:val="-3"/>
        </w:rPr>
        <w:t>poder </w:t>
      </w:r>
      <w:r>
        <w:rPr>
          <w:color w:val="231F20"/>
        </w:rPr>
        <w:t>ser </w:t>
      </w:r>
      <w:r>
        <w:rPr>
          <w:color w:val="231F20"/>
          <w:spacing w:val="-3"/>
        </w:rPr>
        <w:t>feliz; </w:t>
      </w:r>
      <w:r>
        <w:rPr>
          <w:color w:val="231F20"/>
        </w:rPr>
        <w:t>no se </w:t>
      </w:r>
      <w:r>
        <w:rPr>
          <w:color w:val="231F20"/>
          <w:spacing w:val="-3"/>
        </w:rPr>
        <w:t>puede </w:t>
      </w:r>
      <w:r>
        <w:rPr>
          <w:color w:val="231F20"/>
        </w:rPr>
        <w:t>ser tal si no se es </w:t>
      </w:r>
      <w:r>
        <w:rPr>
          <w:color w:val="231F20"/>
          <w:spacing w:val="-3"/>
        </w:rPr>
        <w:t>libre, </w:t>
      </w:r>
      <w:r>
        <w:rPr>
          <w:color w:val="231F20"/>
        </w:rPr>
        <w:t>ya que </w:t>
      </w:r>
      <w:r>
        <w:rPr>
          <w:color w:val="231F20"/>
          <w:spacing w:val="-3"/>
        </w:rPr>
        <w:t>la libertad, </w:t>
      </w:r>
      <w:r>
        <w:rPr>
          <w:color w:val="231F20"/>
        </w:rPr>
        <w:t>por </w:t>
      </w:r>
      <w:r>
        <w:rPr>
          <w:color w:val="231F20"/>
          <w:spacing w:val="-3"/>
        </w:rPr>
        <w:t>medio </w:t>
      </w:r>
      <w:r>
        <w:rPr>
          <w:color w:val="231F20"/>
        </w:rPr>
        <w:t>de la </w:t>
      </w:r>
      <w:r>
        <w:rPr>
          <w:color w:val="231F20"/>
          <w:spacing w:val="-3"/>
        </w:rPr>
        <w:t>paz, permite </w:t>
      </w:r>
      <w:r>
        <w:rPr>
          <w:color w:val="231F20"/>
        </w:rPr>
        <w:t>una </w:t>
      </w:r>
      <w:r>
        <w:rPr>
          <w:color w:val="231F20"/>
          <w:spacing w:val="-3"/>
        </w:rPr>
        <w:t>independencia </w:t>
      </w:r>
      <w:r>
        <w:rPr>
          <w:color w:val="231F20"/>
        </w:rPr>
        <w:t>de </w:t>
      </w:r>
      <w:r>
        <w:rPr>
          <w:color w:val="231F20"/>
          <w:spacing w:val="-3"/>
        </w:rPr>
        <w:t>la sociedad</w:t>
      </w:r>
      <w:r>
        <w:rPr>
          <w:color w:val="231F20"/>
          <w:spacing w:val="-16"/>
        </w:rPr>
        <w:t> </w:t>
      </w:r>
      <w:r>
        <w:rPr>
          <w:color w:val="231F20"/>
          <w:spacing w:val="-3"/>
        </w:rPr>
        <w:t>(</w:t>
      </w:r>
      <w:r>
        <w:rPr>
          <w:rFonts w:ascii="Palatino Linotype" w:hAnsi="Palatino Linotype"/>
          <w:i/>
          <w:color w:val="231F20"/>
          <w:spacing w:val="-3"/>
        </w:rPr>
        <w:t>eleutheria</w:t>
      </w:r>
      <w:r>
        <w:rPr>
          <w:color w:val="231F20"/>
          <w:spacing w:val="-3"/>
        </w:rPr>
        <w:t>)</w:t>
      </w:r>
      <w:r>
        <w:rPr>
          <w:color w:val="231F20"/>
          <w:spacing w:val="-16"/>
        </w:rPr>
        <w:t> </w:t>
      </w:r>
      <w:r>
        <w:rPr>
          <w:color w:val="231F20"/>
        </w:rPr>
        <w:t>que</w:t>
      </w:r>
      <w:r>
        <w:rPr>
          <w:color w:val="231F20"/>
          <w:spacing w:val="-16"/>
        </w:rPr>
        <w:t> </w:t>
      </w:r>
      <w:r>
        <w:rPr>
          <w:color w:val="231F20"/>
          <w:spacing w:val="-3"/>
        </w:rPr>
        <w:t>esclaviza</w:t>
      </w:r>
      <w:r>
        <w:rPr>
          <w:color w:val="231F20"/>
          <w:spacing w:val="-16"/>
        </w:rPr>
        <w:t> </w:t>
      </w:r>
      <w:r>
        <w:rPr>
          <w:color w:val="231F20"/>
        </w:rPr>
        <w:t>por</w:t>
      </w:r>
      <w:r>
        <w:rPr>
          <w:color w:val="231F20"/>
          <w:spacing w:val="-16"/>
        </w:rPr>
        <w:t> </w:t>
      </w:r>
      <w:r>
        <w:rPr>
          <w:color w:val="231F20"/>
        </w:rPr>
        <w:t>su</w:t>
      </w:r>
      <w:r>
        <w:rPr>
          <w:color w:val="231F20"/>
          <w:spacing w:val="-16"/>
        </w:rPr>
        <w:t> </w:t>
      </w:r>
      <w:r>
        <w:rPr>
          <w:color w:val="231F20"/>
        </w:rPr>
        <w:t>mal</w:t>
      </w:r>
      <w:r>
        <w:rPr>
          <w:color w:val="231F20"/>
          <w:spacing w:val="-16"/>
        </w:rPr>
        <w:t> </w:t>
      </w:r>
      <w:r>
        <w:rPr>
          <w:color w:val="231F20"/>
        </w:rPr>
        <w:t>uso</w:t>
      </w:r>
      <w:r>
        <w:rPr>
          <w:color w:val="231F20"/>
          <w:spacing w:val="-16"/>
        </w:rPr>
        <w:t> </w:t>
      </w:r>
      <w:r>
        <w:rPr>
          <w:color w:val="231F20"/>
        </w:rPr>
        <w:t>del</w:t>
      </w:r>
      <w:r>
        <w:rPr>
          <w:color w:val="231F20"/>
          <w:spacing w:val="-16"/>
        </w:rPr>
        <w:t> </w:t>
      </w:r>
      <w:r>
        <w:rPr>
          <w:color w:val="231F20"/>
          <w:spacing w:val="-3"/>
        </w:rPr>
        <w:t>razonamiento</w:t>
      </w:r>
    </w:p>
    <w:p>
      <w:pPr>
        <w:pStyle w:val="BodyText"/>
        <w:spacing w:line="250" w:lineRule="exact"/>
        <w:ind w:left="120" w:right="-20"/>
      </w:pPr>
      <w:r>
        <w:rPr>
          <w:color w:val="231F20"/>
        </w:rPr>
        <w:t>verdadero en pos de la </w:t>
      </w:r>
      <w:r>
        <w:rPr>
          <w:rFonts w:ascii="Palatino Linotype" w:hAnsi="Palatino Linotype"/>
          <w:i/>
          <w:color w:val="231F20"/>
        </w:rPr>
        <w:t>doxa </w:t>
      </w:r>
      <w:r>
        <w:rPr>
          <w:color w:val="231F20"/>
        </w:rPr>
        <w:t>que encauza hacia la creación de las</w:t>
      </w:r>
    </w:p>
    <w:p>
      <w:pPr>
        <w:pStyle w:val="BodyText"/>
        <w:spacing w:line="264" w:lineRule="auto" w:before="3"/>
        <w:ind w:left="120" w:right="-20"/>
      </w:pPr>
      <w:r>
        <w:rPr>
          <w:color w:val="231F20"/>
        </w:rPr>
        <w:t>leyes o </w:t>
      </w:r>
      <w:r>
        <w:rPr>
          <w:rFonts w:ascii="Palatino Linotype" w:hAnsi="Palatino Linotype"/>
          <w:i/>
          <w:color w:val="231F20"/>
        </w:rPr>
        <w:t>nomos. </w:t>
      </w:r>
      <w:r>
        <w:rPr>
          <w:color w:val="231F20"/>
        </w:rPr>
        <w:t>no permite, así, la impasibilidad o </w:t>
      </w:r>
      <w:r>
        <w:rPr>
          <w:rFonts w:ascii="Palatino Linotype" w:hAnsi="Palatino Linotype"/>
          <w:i/>
          <w:color w:val="231F20"/>
        </w:rPr>
        <w:t>apatheía </w:t>
      </w:r>
      <w:r>
        <w:rPr>
          <w:color w:val="231F20"/>
        </w:rPr>
        <w:t>que acompaña a la imperturbabilidad emocional o  ataraxia.</w:t>
      </w:r>
    </w:p>
    <w:p>
      <w:pPr>
        <w:pStyle w:val="BodyText"/>
        <w:spacing w:before="5"/>
        <w:rPr>
          <w:sz w:val="28"/>
        </w:rPr>
      </w:pPr>
    </w:p>
    <w:p>
      <w:pPr>
        <w:spacing w:line="312" w:lineRule="auto" w:before="1"/>
        <w:ind w:left="480" w:right="119" w:firstLine="0"/>
        <w:jc w:val="both"/>
        <w:rPr>
          <w:sz w:val="11"/>
        </w:rPr>
      </w:pPr>
      <w:r>
        <w:rPr>
          <w:color w:val="231F20"/>
          <w:sz w:val="20"/>
        </w:rPr>
        <w:t>diógenes solía decir: el placer verdadero consiste en tener el alma en un estado de serenidad y alegría, sin él no son provechosas ni </w:t>
      </w:r>
      <w:r>
        <w:rPr>
          <w:color w:val="231F20"/>
          <w:spacing w:val="-2"/>
          <w:sz w:val="20"/>
        </w:rPr>
        <w:t>las </w:t>
      </w:r>
      <w:r>
        <w:rPr>
          <w:color w:val="231F20"/>
          <w:sz w:val="20"/>
        </w:rPr>
        <w:t>riquezas de midas ni las de creso, porque si alguien se</w:t>
      </w:r>
      <w:r>
        <w:rPr>
          <w:color w:val="231F20"/>
          <w:spacing w:val="-34"/>
          <w:sz w:val="20"/>
        </w:rPr>
        <w:t> </w:t>
      </w:r>
      <w:r>
        <w:rPr>
          <w:color w:val="231F20"/>
          <w:spacing w:val="-2"/>
          <w:sz w:val="20"/>
        </w:rPr>
        <w:t>apesadumbra, </w:t>
      </w:r>
      <w:r>
        <w:rPr>
          <w:color w:val="231F20"/>
          <w:sz w:val="20"/>
        </w:rPr>
        <w:t>sea</w:t>
      </w:r>
      <w:r>
        <w:rPr>
          <w:color w:val="231F20"/>
          <w:spacing w:val="-19"/>
          <w:sz w:val="20"/>
        </w:rPr>
        <w:t> </w:t>
      </w:r>
      <w:r>
        <w:rPr>
          <w:color w:val="231F20"/>
          <w:sz w:val="20"/>
        </w:rPr>
        <w:t>por</w:t>
      </w:r>
      <w:r>
        <w:rPr>
          <w:color w:val="231F20"/>
          <w:spacing w:val="-19"/>
          <w:sz w:val="20"/>
        </w:rPr>
        <w:t> </w:t>
      </w:r>
      <w:r>
        <w:rPr>
          <w:color w:val="231F20"/>
          <w:sz w:val="20"/>
        </w:rPr>
        <w:t>algo</w:t>
      </w:r>
      <w:r>
        <w:rPr>
          <w:color w:val="231F20"/>
          <w:spacing w:val="-19"/>
          <w:sz w:val="20"/>
        </w:rPr>
        <w:t> </w:t>
      </w:r>
      <w:r>
        <w:rPr>
          <w:color w:val="231F20"/>
          <w:sz w:val="20"/>
        </w:rPr>
        <w:t>importante</w:t>
      </w:r>
      <w:r>
        <w:rPr>
          <w:color w:val="231F20"/>
          <w:spacing w:val="-19"/>
          <w:sz w:val="20"/>
        </w:rPr>
        <w:t> </w:t>
      </w:r>
      <w:r>
        <w:rPr>
          <w:color w:val="231F20"/>
          <w:sz w:val="20"/>
        </w:rPr>
        <w:t>o</w:t>
      </w:r>
      <w:r>
        <w:rPr>
          <w:color w:val="231F20"/>
          <w:spacing w:val="-19"/>
          <w:sz w:val="20"/>
        </w:rPr>
        <w:t> </w:t>
      </w:r>
      <w:r>
        <w:rPr>
          <w:color w:val="231F20"/>
          <w:sz w:val="20"/>
        </w:rPr>
        <w:t>insignificante,</w:t>
      </w:r>
      <w:r>
        <w:rPr>
          <w:color w:val="231F20"/>
          <w:spacing w:val="-19"/>
          <w:sz w:val="20"/>
        </w:rPr>
        <w:t> </w:t>
      </w:r>
      <w:r>
        <w:rPr>
          <w:color w:val="231F20"/>
          <w:sz w:val="20"/>
        </w:rPr>
        <w:t>no</w:t>
      </w:r>
      <w:r>
        <w:rPr>
          <w:color w:val="231F20"/>
          <w:spacing w:val="-19"/>
          <w:sz w:val="20"/>
        </w:rPr>
        <w:t> </w:t>
      </w:r>
      <w:r>
        <w:rPr>
          <w:color w:val="231F20"/>
          <w:sz w:val="20"/>
        </w:rPr>
        <w:t>es</w:t>
      </w:r>
      <w:r>
        <w:rPr>
          <w:color w:val="231F20"/>
          <w:spacing w:val="-19"/>
          <w:sz w:val="20"/>
        </w:rPr>
        <w:t> </w:t>
      </w:r>
      <w:r>
        <w:rPr>
          <w:color w:val="231F20"/>
          <w:sz w:val="20"/>
        </w:rPr>
        <w:t>feliz</w:t>
      </w:r>
      <w:r>
        <w:rPr>
          <w:color w:val="231F20"/>
          <w:spacing w:val="-19"/>
          <w:sz w:val="20"/>
        </w:rPr>
        <w:t> </w:t>
      </w:r>
      <w:r>
        <w:rPr>
          <w:color w:val="231F20"/>
          <w:sz w:val="20"/>
        </w:rPr>
        <w:t>sino</w:t>
      </w:r>
      <w:r>
        <w:rPr>
          <w:color w:val="231F20"/>
          <w:spacing w:val="-19"/>
          <w:sz w:val="20"/>
        </w:rPr>
        <w:t> </w:t>
      </w:r>
      <w:r>
        <w:rPr>
          <w:color w:val="231F20"/>
          <w:sz w:val="20"/>
        </w:rPr>
        <w:t>desgraciado.</w:t>
      </w:r>
      <w:r>
        <w:rPr>
          <w:color w:val="231F20"/>
          <w:position w:val="7"/>
          <w:sz w:val="11"/>
        </w:rPr>
        <w:t>5</w:t>
      </w:r>
    </w:p>
    <w:p>
      <w:pPr>
        <w:pStyle w:val="BodyText"/>
        <w:rPr>
          <w:sz w:val="20"/>
        </w:rPr>
      </w:pPr>
    </w:p>
    <w:p>
      <w:pPr>
        <w:pStyle w:val="BodyText"/>
        <w:rPr>
          <w:sz w:val="20"/>
        </w:rPr>
      </w:pPr>
    </w:p>
    <w:p>
      <w:pPr>
        <w:pStyle w:val="BodyText"/>
        <w:rPr>
          <w:sz w:val="20"/>
        </w:rPr>
      </w:pPr>
    </w:p>
    <w:p>
      <w:pPr>
        <w:pStyle w:val="BodyText"/>
        <w:spacing w:before="5"/>
        <w:rPr>
          <w:sz w:val="17"/>
        </w:rPr>
      </w:pPr>
      <w:r>
        <w:rPr/>
        <w:pict>
          <v:line style="position:absolute;mso-position-horizontal-relative:page;mso-position-vertical-relative:paragraph;z-index:1144;mso-wrap-distance-left:0;mso-wrap-distance-right:0" from="54pt,12.234574pt" to="90.85pt,12.234574pt" stroked="true" strokeweight=".5pt" strokecolor="#231f20">
            <w10:wrap type="topAndBottom"/>
          </v:line>
        </w:pict>
      </w:r>
    </w:p>
    <w:p>
      <w:pPr>
        <w:spacing w:line="249" w:lineRule="auto" w:before="22"/>
        <w:ind w:left="120" w:right="116" w:firstLine="359"/>
        <w:jc w:val="both"/>
        <w:rPr>
          <w:sz w:val="18"/>
        </w:rPr>
      </w:pPr>
      <w:r>
        <w:rPr>
          <w:color w:val="231F20"/>
          <w:position w:val="6"/>
          <w:sz w:val="10"/>
        </w:rPr>
        <w:t>5</w:t>
      </w:r>
      <w:r>
        <w:rPr>
          <w:color w:val="231F20"/>
          <w:spacing w:val="16"/>
          <w:position w:val="6"/>
          <w:sz w:val="10"/>
        </w:rPr>
        <w:t> </w:t>
      </w:r>
      <w:r>
        <w:rPr>
          <w:color w:val="231F20"/>
          <w:sz w:val="18"/>
        </w:rPr>
        <w:t>j.</w:t>
      </w:r>
      <w:r>
        <w:rPr>
          <w:color w:val="231F20"/>
          <w:spacing w:val="-5"/>
          <w:sz w:val="18"/>
        </w:rPr>
        <w:t> </w:t>
      </w:r>
      <w:r>
        <w:rPr>
          <w:color w:val="231F20"/>
          <w:sz w:val="18"/>
        </w:rPr>
        <w:t>a.</w:t>
      </w:r>
      <w:r>
        <w:rPr>
          <w:color w:val="231F20"/>
          <w:spacing w:val="-5"/>
          <w:sz w:val="18"/>
        </w:rPr>
        <w:t> </w:t>
      </w:r>
      <w:r>
        <w:rPr>
          <w:color w:val="231F20"/>
          <w:sz w:val="18"/>
        </w:rPr>
        <w:t>martín</w:t>
      </w:r>
      <w:r>
        <w:rPr>
          <w:color w:val="231F20"/>
          <w:spacing w:val="-5"/>
          <w:sz w:val="18"/>
        </w:rPr>
        <w:t> </w:t>
      </w:r>
      <w:r>
        <w:rPr>
          <w:color w:val="231F20"/>
          <w:sz w:val="18"/>
        </w:rPr>
        <w:t>garcía,</w:t>
      </w:r>
      <w:r>
        <w:rPr>
          <w:color w:val="231F20"/>
          <w:spacing w:val="-5"/>
          <w:sz w:val="18"/>
        </w:rPr>
        <w:t> </w:t>
      </w:r>
      <w:r>
        <w:rPr>
          <w:rFonts w:ascii="Palatino Linotype" w:hAnsi="Palatino Linotype"/>
          <w:i/>
          <w:color w:val="231F20"/>
          <w:sz w:val="18"/>
        </w:rPr>
        <w:t>op.</w:t>
      </w:r>
      <w:r>
        <w:rPr>
          <w:rFonts w:ascii="Palatino Linotype" w:hAnsi="Palatino Linotype"/>
          <w:i/>
          <w:color w:val="231F20"/>
          <w:spacing w:val="-6"/>
          <w:sz w:val="18"/>
        </w:rPr>
        <w:t> </w:t>
      </w:r>
      <w:r>
        <w:rPr>
          <w:rFonts w:ascii="Palatino Linotype" w:hAnsi="Palatino Linotype"/>
          <w:i/>
          <w:color w:val="231F20"/>
          <w:sz w:val="18"/>
        </w:rPr>
        <w:t>cit</w:t>
      </w:r>
      <w:r>
        <w:rPr>
          <w:color w:val="231F20"/>
          <w:sz w:val="18"/>
        </w:rPr>
        <w:t>.,</w:t>
      </w:r>
      <w:r>
        <w:rPr>
          <w:color w:val="231F20"/>
          <w:spacing w:val="-5"/>
          <w:sz w:val="18"/>
        </w:rPr>
        <w:t> </w:t>
      </w:r>
      <w:r>
        <w:rPr>
          <w:color w:val="231F20"/>
          <w:sz w:val="18"/>
        </w:rPr>
        <w:t>p.</w:t>
      </w:r>
      <w:r>
        <w:rPr>
          <w:color w:val="231F20"/>
          <w:spacing w:val="-5"/>
          <w:sz w:val="18"/>
        </w:rPr>
        <w:t> </w:t>
      </w:r>
      <w:r>
        <w:rPr>
          <w:color w:val="231F20"/>
          <w:sz w:val="18"/>
        </w:rPr>
        <w:t>303.</w:t>
      </w:r>
      <w:r>
        <w:rPr>
          <w:color w:val="231F20"/>
          <w:spacing w:val="-5"/>
          <w:sz w:val="18"/>
        </w:rPr>
        <w:t> </w:t>
      </w:r>
      <w:r>
        <w:rPr>
          <w:color w:val="231F20"/>
          <w:sz w:val="18"/>
        </w:rPr>
        <w:t>Midas</w:t>
      </w:r>
      <w:r>
        <w:rPr>
          <w:color w:val="231F20"/>
          <w:spacing w:val="-5"/>
          <w:sz w:val="18"/>
        </w:rPr>
        <w:t> </w:t>
      </w:r>
      <w:r>
        <w:rPr>
          <w:color w:val="231F20"/>
          <w:sz w:val="18"/>
        </w:rPr>
        <w:t>es</w:t>
      </w:r>
      <w:r>
        <w:rPr>
          <w:color w:val="231F20"/>
          <w:spacing w:val="-5"/>
          <w:sz w:val="18"/>
        </w:rPr>
        <w:t> </w:t>
      </w:r>
      <w:r>
        <w:rPr>
          <w:color w:val="231F20"/>
          <w:sz w:val="18"/>
        </w:rPr>
        <w:t>rey</w:t>
      </w:r>
      <w:r>
        <w:rPr>
          <w:color w:val="231F20"/>
          <w:spacing w:val="-5"/>
          <w:sz w:val="18"/>
        </w:rPr>
        <w:t> </w:t>
      </w:r>
      <w:r>
        <w:rPr>
          <w:color w:val="231F20"/>
          <w:sz w:val="18"/>
        </w:rPr>
        <w:t>de</w:t>
      </w:r>
      <w:r>
        <w:rPr>
          <w:color w:val="231F20"/>
          <w:spacing w:val="-5"/>
          <w:sz w:val="18"/>
        </w:rPr>
        <w:t> </w:t>
      </w:r>
      <w:r>
        <w:rPr>
          <w:color w:val="231F20"/>
          <w:sz w:val="18"/>
        </w:rPr>
        <w:t>Frigia;</w:t>
      </w:r>
      <w:r>
        <w:rPr>
          <w:color w:val="231F20"/>
          <w:spacing w:val="-5"/>
          <w:sz w:val="18"/>
        </w:rPr>
        <w:t> </w:t>
      </w:r>
      <w:r>
        <w:rPr>
          <w:color w:val="231F20"/>
          <w:sz w:val="18"/>
        </w:rPr>
        <w:t>según</w:t>
      </w:r>
      <w:r>
        <w:rPr>
          <w:color w:val="231F20"/>
          <w:spacing w:val="-5"/>
          <w:sz w:val="18"/>
        </w:rPr>
        <w:t> </w:t>
      </w:r>
      <w:r>
        <w:rPr>
          <w:color w:val="231F20"/>
          <w:sz w:val="18"/>
        </w:rPr>
        <w:t>la</w:t>
      </w:r>
      <w:r>
        <w:rPr>
          <w:color w:val="231F20"/>
          <w:spacing w:val="-5"/>
          <w:sz w:val="18"/>
        </w:rPr>
        <w:t> </w:t>
      </w:r>
      <w:r>
        <w:rPr>
          <w:color w:val="231F20"/>
          <w:sz w:val="18"/>
        </w:rPr>
        <w:t>leyenda un día encontró borracho a sileno y lo trató con grandes honores por lo que le concedió el deseo de que todo aquello que tocara se convirtiera en oro. creso, rey lidio, poseedor de las mayores riquezas de su tiempo que se esfumaron al caer por sed de más riqueza en manos de sus </w:t>
      </w:r>
      <w:r>
        <w:rPr>
          <w:color w:val="231F20"/>
          <w:spacing w:val="14"/>
          <w:sz w:val="18"/>
        </w:rPr>
        <w:t> </w:t>
      </w:r>
      <w:r>
        <w:rPr>
          <w:color w:val="231F20"/>
          <w:sz w:val="18"/>
        </w:rPr>
        <w:t>enemigos.</w:t>
      </w:r>
    </w:p>
    <w:p>
      <w:pPr>
        <w:spacing w:after="0" w:line="249" w:lineRule="auto"/>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76" w:lineRule="auto"/>
        <w:ind w:left="119" w:right="116"/>
        <w:jc w:val="both"/>
      </w:pPr>
      <w:r>
        <w:rPr>
          <w:color w:val="231F20"/>
        </w:rPr>
        <w:t>Las </w:t>
      </w:r>
      <w:r>
        <w:rPr>
          <w:color w:val="231F20"/>
          <w:spacing w:val="-3"/>
        </w:rPr>
        <w:t>leyes </w:t>
      </w:r>
      <w:r>
        <w:rPr>
          <w:color w:val="231F20"/>
        </w:rPr>
        <w:t>son </w:t>
      </w:r>
      <w:r>
        <w:rPr>
          <w:color w:val="231F20"/>
          <w:spacing w:val="-3"/>
        </w:rPr>
        <w:t>mera convención </w:t>
      </w:r>
      <w:r>
        <w:rPr>
          <w:color w:val="231F20"/>
        </w:rPr>
        <w:t>que va </w:t>
      </w:r>
      <w:r>
        <w:rPr>
          <w:color w:val="231F20"/>
          <w:spacing w:val="-3"/>
        </w:rPr>
        <w:t>contra </w:t>
      </w:r>
      <w:r>
        <w:rPr>
          <w:color w:val="231F20"/>
        </w:rPr>
        <w:t>la </w:t>
      </w:r>
      <w:r>
        <w:rPr>
          <w:color w:val="231F20"/>
          <w:spacing w:val="-3"/>
        </w:rPr>
        <w:t>naturaleza; los cínicos </w:t>
      </w:r>
      <w:r>
        <w:rPr>
          <w:color w:val="231F20"/>
        </w:rPr>
        <w:t>la </w:t>
      </w:r>
      <w:r>
        <w:rPr>
          <w:color w:val="231F20"/>
          <w:spacing w:val="-3"/>
        </w:rPr>
        <w:t>combaten </w:t>
      </w:r>
      <w:r>
        <w:rPr>
          <w:color w:val="231F20"/>
        </w:rPr>
        <w:t>al </w:t>
      </w:r>
      <w:r>
        <w:rPr>
          <w:color w:val="231F20"/>
          <w:spacing w:val="-3"/>
        </w:rPr>
        <w:t>considerarla </w:t>
      </w:r>
      <w:r>
        <w:rPr>
          <w:rFonts w:ascii="Palatino Linotype" w:hAnsi="Palatino Linotype"/>
          <w:i/>
          <w:color w:val="231F20"/>
          <w:spacing w:val="-3"/>
        </w:rPr>
        <w:t>doxa, </w:t>
      </w:r>
      <w:r>
        <w:rPr>
          <w:color w:val="231F20"/>
        </w:rPr>
        <w:t>en </w:t>
      </w:r>
      <w:r>
        <w:rPr>
          <w:color w:val="231F20"/>
          <w:spacing w:val="-3"/>
        </w:rPr>
        <w:t>cuanto significa un estar para </w:t>
      </w:r>
      <w:r>
        <w:rPr>
          <w:color w:val="231F20"/>
        </w:rPr>
        <w:t>el </w:t>
      </w:r>
      <w:r>
        <w:rPr>
          <w:color w:val="231F20"/>
          <w:spacing w:val="-3"/>
        </w:rPr>
        <w:t>otro </w:t>
      </w:r>
      <w:r>
        <w:rPr>
          <w:color w:val="231F20"/>
        </w:rPr>
        <w:t>y no </w:t>
      </w:r>
      <w:r>
        <w:rPr>
          <w:color w:val="231F20"/>
          <w:spacing w:val="-3"/>
        </w:rPr>
        <w:t>para </w:t>
      </w:r>
      <w:r>
        <w:rPr>
          <w:color w:val="231F20"/>
        </w:rPr>
        <w:t>sí </w:t>
      </w:r>
      <w:r>
        <w:rPr>
          <w:color w:val="231F20"/>
          <w:spacing w:val="-3"/>
        </w:rPr>
        <w:t>negando toda posibilidad </w:t>
      </w:r>
      <w:r>
        <w:rPr>
          <w:color w:val="231F20"/>
        </w:rPr>
        <w:t>de </w:t>
      </w:r>
      <w:r>
        <w:rPr>
          <w:color w:val="231F20"/>
          <w:spacing w:val="-3"/>
        </w:rPr>
        <w:t>libertad  </w:t>
      </w:r>
      <w:r>
        <w:rPr>
          <w:color w:val="231F20"/>
        </w:rPr>
        <w:t>y </w:t>
      </w:r>
      <w:r>
        <w:rPr>
          <w:color w:val="231F20"/>
          <w:spacing w:val="-3"/>
        </w:rPr>
        <w:t>autosuficiencia. </w:t>
      </w:r>
      <w:r>
        <w:rPr>
          <w:color w:val="231F20"/>
        </w:rPr>
        <w:t>Las </w:t>
      </w:r>
      <w:r>
        <w:rPr>
          <w:color w:val="231F20"/>
          <w:spacing w:val="-3"/>
        </w:rPr>
        <w:t>leyes </w:t>
      </w:r>
      <w:r>
        <w:rPr>
          <w:color w:val="231F20"/>
        </w:rPr>
        <w:t>son </w:t>
      </w:r>
      <w:r>
        <w:rPr>
          <w:color w:val="231F20"/>
          <w:spacing w:val="-3"/>
        </w:rPr>
        <w:t>convenidas </w:t>
      </w:r>
      <w:r>
        <w:rPr>
          <w:color w:val="231F20"/>
        </w:rPr>
        <w:t>con </w:t>
      </w:r>
      <w:r>
        <w:rPr>
          <w:color w:val="231F20"/>
          <w:spacing w:val="-3"/>
        </w:rPr>
        <w:t>base </w:t>
      </w:r>
      <w:r>
        <w:rPr>
          <w:color w:val="231F20"/>
        </w:rPr>
        <w:t>en la </w:t>
      </w:r>
      <w:r>
        <w:rPr>
          <w:rFonts w:ascii="Palatino Linotype" w:hAnsi="Palatino Linotype"/>
          <w:i/>
          <w:color w:val="231F20"/>
          <w:spacing w:val="-3"/>
        </w:rPr>
        <w:t>doxa,   </w:t>
      </w:r>
      <w:r>
        <w:rPr>
          <w:color w:val="231F20"/>
        </w:rPr>
        <w:t>la </w:t>
      </w:r>
      <w:r>
        <w:rPr>
          <w:color w:val="231F20"/>
          <w:spacing w:val="-3"/>
        </w:rPr>
        <w:t>opinión </w:t>
      </w:r>
      <w:r>
        <w:rPr>
          <w:color w:val="231F20"/>
        </w:rPr>
        <w:t>de </w:t>
      </w:r>
      <w:r>
        <w:rPr>
          <w:color w:val="231F20"/>
          <w:spacing w:val="-3"/>
        </w:rPr>
        <w:t>algunos; </w:t>
      </w:r>
      <w:r>
        <w:rPr>
          <w:color w:val="231F20"/>
        </w:rPr>
        <w:t>en </w:t>
      </w:r>
      <w:r>
        <w:rPr>
          <w:color w:val="231F20"/>
          <w:spacing w:val="-3"/>
        </w:rPr>
        <w:t>otras palabras, </w:t>
      </w:r>
      <w:r>
        <w:rPr>
          <w:color w:val="231F20"/>
        </w:rPr>
        <w:t>las </w:t>
      </w:r>
      <w:r>
        <w:rPr>
          <w:color w:val="231F20"/>
          <w:spacing w:val="-3"/>
        </w:rPr>
        <w:t>leyes </w:t>
      </w:r>
      <w:r>
        <w:rPr>
          <w:color w:val="231F20"/>
        </w:rPr>
        <w:t>son </w:t>
      </w:r>
      <w:r>
        <w:rPr>
          <w:color w:val="231F20"/>
          <w:spacing w:val="-3"/>
        </w:rPr>
        <w:t>arbitrarias </w:t>
      </w:r>
      <w:r>
        <w:rPr>
          <w:color w:val="231F20"/>
        </w:rPr>
        <w:t>y </w:t>
      </w:r>
      <w:r>
        <w:rPr>
          <w:color w:val="231F20"/>
          <w:spacing w:val="-3"/>
        </w:rPr>
        <w:t>mudables: inventan </w:t>
      </w:r>
      <w:r>
        <w:rPr>
          <w:color w:val="231F20"/>
        </w:rPr>
        <w:t>una </w:t>
      </w:r>
      <w:r>
        <w:rPr>
          <w:color w:val="231F20"/>
          <w:spacing w:val="-3"/>
        </w:rPr>
        <w:t>moral artificial </w:t>
      </w:r>
      <w:r>
        <w:rPr>
          <w:color w:val="231F20"/>
        </w:rPr>
        <w:t>no </w:t>
      </w:r>
      <w:r>
        <w:rPr>
          <w:color w:val="231F20"/>
          <w:spacing w:val="-3"/>
        </w:rPr>
        <w:t>necesaria para </w:t>
      </w:r>
      <w:r>
        <w:rPr>
          <w:color w:val="231F20"/>
        </w:rPr>
        <w:t>la </w:t>
      </w:r>
      <w:r>
        <w:rPr>
          <w:color w:val="231F20"/>
          <w:spacing w:val="-3"/>
        </w:rPr>
        <w:t>vida de </w:t>
      </w:r>
      <w:r>
        <w:rPr>
          <w:color w:val="231F20"/>
        </w:rPr>
        <w:t>los </w:t>
      </w:r>
      <w:r>
        <w:rPr>
          <w:color w:val="231F20"/>
          <w:spacing w:val="-3"/>
        </w:rPr>
        <w:t>individuos; </w:t>
      </w:r>
      <w:r>
        <w:rPr>
          <w:color w:val="231F20"/>
        </w:rPr>
        <w:t>la ley no </w:t>
      </w:r>
      <w:r>
        <w:rPr>
          <w:color w:val="231F20"/>
          <w:spacing w:val="-3"/>
        </w:rPr>
        <w:t>natural invoca </w:t>
      </w:r>
      <w:r>
        <w:rPr>
          <w:color w:val="231F20"/>
        </w:rPr>
        <w:t>lo </w:t>
      </w:r>
      <w:r>
        <w:rPr>
          <w:color w:val="231F20"/>
          <w:spacing w:val="-3"/>
        </w:rPr>
        <w:t>artificial, dispone </w:t>
      </w:r>
      <w:r>
        <w:rPr>
          <w:color w:val="231F20"/>
        </w:rPr>
        <w:t>lo </w:t>
      </w:r>
      <w:r>
        <w:rPr>
          <w:color w:val="231F20"/>
          <w:spacing w:val="-3"/>
        </w:rPr>
        <w:t>que </w:t>
      </w:r>
      <w:r>
        <w:rPr>
          <w:color w:val="231F20"/>
        </w:rPr>
        <w:t>ha de </w:t>
      </w:r>
      <w:r>
        <w:rPr>
          <w:color w:val="231F20"/>
          <w:spacing w:val="-3"/>
        </w:rPr>
        <w:t>pertenecer </w:t>
      </w:r>
      <w:r>
        <w:rPr>
          <w:color w:val="231F20"/>
        </w:rPr>
        <w:t>a </w:t>
      </w:r>
      <w:r>
        <w:rPr>
          <w:color w:val="231F20"/>
          <w:spacing w:val="-3"/>
        </w:rPr>
        <w:t>cada </w:t>
      </w:r>
      <w:r>
        <w:rPr>
          <w:color w:val="231F20"/>
        </w:rPr>
        <w:t>ser </w:t>
      </w:r>
      <w:r>
        <w:rPr>
          <w:color w:val="231F20"/>
          <w:spacing w:val="-3"/>
        </w:rPr>
        <w:t>humano </w:t>
      </w:r>
      <w:r>
        <w:rPr>
          <w:color w:val="231F20"/>
        </w:rPr>
        <w:t>por </w:t>
      </w:r>
      <w:r>
        <w:rPr>
          <w:color w:val="231F20"/>
          <w:spacing w:val="-3"/>
        </w:rPr>
        <w:t>decreto </w:t>
      </w:r>
      <w:r>
        <w:rPr>
          <w:color w:val="231F20"/>
        </w:rPr>
        <w:t>de </w:t>
      </w:r>
      <w:r>
        <w:rPr>
          <w:color w:val="231F20"/>
          <w:spacing w:val="-3"/>
        </w:rPr>
        <w:t>quien sustenta  </w:t>
      </w:r>
      <w:r>
        <w:rPr>
          <w:color w:val="231F20"/>
        </w:rPr>
        <w:t>el </w:t>
      </w:r>
      <w:r>
        <w:rPr>
          <w:color w:val="231F20"/>
          <w:spacing w:val="-3"/>
        </w:rPr>
        <w:t>poder </w:t>
      </w:r>
      <w:r>
        <w:rPr>
          <w:color w:val="231F20"/>
        </w:rPr>
        <w:t>de </w:t>
      </w:r>
      <w:r>
        <w:rPr>
          <w:color w:val="231F20"/>
          <w:spacing w:val="-3"/>
        </w:rPr>
        <w:t>legitimación.</w:t>
      </w:r>
      <w:r>
        <w:rPr>
          <w:color w:val="231F20"/>
          <w:spacing w:val="-3"/>
          <w:position w:val="7"/>
          <w:sz w:val="13"/>
        </w:rPr>
        <w:t>6 </w:t>
      </w:r>
      <w:r>
        <w:rPr>
          <w:color w:val="231F20"/>
          <w:spacing w:val="-3"/>
        </w:rPr>
        <w:t>así, </w:t>
      </w:r>
      <w:r>
        <w:rPr>
          <w:color w:val="231F20"/>
        </w:rPr>
        <w:t>se </w:t>
      </w:r>
      <w:r>
        <w:rPr>
          <w:color w:val="231F20"/>
          <w:spacing w:val="-3"/>
        </w:rPr>
        <w:t>hace </w:t>
      </w:r>
      <w:r>
        <w:rPr>
          <w:color w:val="231F20"/>
        </w:rPr>
        <w:t>de </w:t>
      </w:r>
      <w:r>
        <w:rPr>
          <w:color w:val="231F20"/>
          <w:spacing w:val="-3"/>
        </w:rPr>
        <w:t>lado </w:t>
      </w:r>
      <w:r>
        <w:rPr>
          <w:color w:val="231F20"/>
        </w:rPr>
        <w:t>la </w:t>
      </w:r>
      <w:r>
        <w:rPr>
          <w:color w:val="231F20"/>
          <w:spacing w:val="-3"/>
        </w:rPr>
        <w:t>naturaleza </w:t>
      </w:r>
      <w:r>
        <w:rPr>
          <w:color w:val="231F20"/>
        </w:rPr>
        <w:t>y </w:t>
      </w:r>
      <w:r>
        <w:rPr>
          <w:color w:val="231F20"/>
          <w:spacing w:val="-3"/>
        </w:rPr>
        <w:t>sus disposiciones</w:t>
      </w:r>
      <w:r>
        <w:rPr>
          <w:color w:val="231F20"/>
          <w:spacing w:val="-15"/>
        </w:rPr>
        <w:t> </w:t>
      </w:r>
      <w:r>
        <w:rPr>
          <w:color w:val="231F20"/>
          <w:spacing w:val="-3"/>
        </w:rPr>
        <w:t>que,</w:t>
      </w:r>
      <w:r>
        <w:rPr>
          <w:color w:val="231F20"/>
          <w:spacing w:val="-15"/>
        </w:rPr>
        <w:t> </w:t>
      </w:r>
      <w:r>
        <w:rPr>
          <w:color w:val="231F20"/>
        </w:rPr>
        <w:t>al</w:t>
      </w:r>
      <w:r>
        <w:rPr>
          <w:color w:val="231F20"/>
          <w:spacing w:val="-15"/>
        </w:rPr>
        <w:t> </w:t>
      </w:r>
      <w:r>
        <w:rPr>
          <w:color w:val="231F20"/>
          <w:spacing w:val="-3"/>
        </w:rPr>
        <w:t>contrario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ley</w:t>
      </w:r>
      <w:r>
        <w:rPr>
          <w:color w:val="231F20"/>
          <w:spacing w:val="-15"/>
        </w:rPr>
        <w:t> </w:t>
      </w:r>
      <w:r>
        <w:rPr>
          <w:color w:val="231F20"/>
          <w:spacing w:val="-3"/>
        </w:rPr>
        <w:t>convenida</w:t>
      </w:r>
      <w:r>
        <w:rPr>
          <w:color w:val="231F20"/>
          <w:spacing w:val="-15"/>
        </w:rPr>
        <w:t> </w:t>
      </w:r>
      <w:r>
        <w:rPr>
          <w:rFonts w:ascii="Palatino Linotype" w:hAnsi="Palatino Linotype"/>
          <w:i/>
          <w:color w:val="231F20"/>
          <w:spacing w:val="-3"/>
        </w:rPr>
        <w:t>(nomos),</w:t>
      </w:r>
      <w:r>
        <w:rPr>
          <w:rFonts w:ascii="Palatino Linotype" w:hAnsi="Palatino Linotype"/>
          <w:i/>
          <w:color w:val="231F20"/>
          <w:spacing w:val="-15"/>
        </w:rPr>
        <w:t> </w:t>
      </w:r>
      <w:r>
        <w:rPr>
          <w:color w:val="231F20"/>
          <w:spacing w:val="-3"/>
        </w:rPr>
        <w:t>resultan necesarias </w:t>
      </w:r>
      <w:r>
        <w:rPr>
          <w:color w:val="231F20"/>
        </w:rPr>
        <w:t>y no son </w:t>
      </w:r>
      <w:r>
        <w:rPr>
          <w:color w:val="231F20"/>
          <w:spacing w:val="-3"/>
        </w:rPr>
        <w:t>motivo </w:t>
      </w:r>
      <w:r>
        <w:rPr>
          <w:color w:val="231F20"/>
        </w:rPr>
        <w:t>de </w:t>
      </w:r>
      <w:r>
        <w:rPr>
          <w:color w:val="231F20"/>
          <w:spacing w:val="-3"/>
        </w:rPr>
        <w:t>convención. </w:t>
      </w:r>
      <w:r>
        <w:rPr>
          <w:color w:val="231F20"/>
        </w:rPr>
        <w:t>Las </w:t>
      </w:r>
      <w:r>
        <w:rPr>
          <w:color w:val="231F20"/>
          <w:spacing w:val="-3"/>
        </w:rPr>
        <w:t>sociedades-Estado, </w:t>
      </w:r>
      <w:r>
        <w:rPr>
          <w:color w:val="231F20"/>
        </w:rPr>
        <w:t>al </w:t>
      </w:r>
      <w:r>
        <w:rPr>
          <w:color w:val="231F20"/>
          <w:spacing w:val="-3"/>
        </w:rPr>
        <w:t>erigir </w:t>
      </w:r>
      <w:r>
        <w:rPr>
          <w:color w:val="231F20"/>
        </w:rPr>
        <w:t>las </w:t>
      </w:r>
      <w:r>
        <w:rPr>
          <w:color w:val="231F20"/>
          <w:spacing w:val="-3"/>
        </w:rPr>
        <w:t>leyes </w:t>
      </w:r>
      <w:r>
        <w:rPr>
          <w:color w:val="231F20"/>
        </w:rPr>
        <w:t>a </w:t>
      </w:r>
      <w:r>
        <w:rPr>
          <w:color w:val="231F20"/>
          <w:spacing w:val="-3"/>
        </w:rPr>
        <w:t>modo </w:t>
      </w:r>
      <w:r>
        <w:rPr>
          <w:color w:val="231F20"/>
        </w:rPr>
        <w:t>de </w:t>
      </w:r>
      <w:r>
        <w:rPr>
          <w:color w:val="231F20"/>
          <w:spacing w:val="-3"/>
        </w:rPr>
        <w:t>convenir </w:t>
      </w:r>
      <w:r>
        <w:rPr>
          <w:color w:val="231F20"/>
        </w:rPr>
        <w:t>lo que </w:t>
      </w:r>
      <w:r>
        <w:rPr>
          <w:color w:val="231F20"/>
          <w:spacing w:val="-3"/>
        </w:rPr>
        <w:t>resulta justo </w:t>
      </w:r>
      <w:r>
        <w:rPr>
          <w:color w:val="231F20"/>
        </w:rPr>
        <w:t>o </w:t>
      </w:r>
      <w:r>
        <w:rPr>
          <w:color w:val="231F20"/>
          <w:spacing w:val="-3"/>
        </w:rPr>
        <w:t>injusto, bueno </w:t>
      </w:r>
      <w:r>
        <w:rPr>
          <w:color w:val="231F20"/>
        </w:rPr>
        <w:t>o </w:t>
      </w:r>
      <w:r>
        <w:rPr>
          <w:color w:val="231F20"/>
          <w:spacing w:val="-3"/>
        </w:rPr>
        <w:t>malo, humano </w:t>
      </w:r>
      <w:r>
        <w:rPr>
          <w:color w:val="231F20"/>
        </w:rPr>
        <w:t>o </w:t>
      </w:r>
      <w:r>
        <w:rPr>
          <w:color w:val="231F20"/>
          <w:spacing w:val="-3"/>
        </w:rPr>
        <w:t>inhumano, erigen </w:t>
      </w:r>
      <w:r>
        <w:rPr>
          <w:color w:val="231F20"/>
        </w:rPr>
        <w:t>un </w:t>
      </w:r>
      <w:r>
        <w:rPr>
          <w:color w:val="231F20"/>
          <w:spacing w:val="-3"/>
        </w:rPr>
        <w:t>modo </w:t>
      </w:r>
      <w:r>
        <w:rPr>
          <w:color w:val="231F20"/>
        </w:rPr>
        <w:t>de </w:t>
      </w:r>
      <w:r>
        <w:rPr>
          <w:color w:val="231F20"/>
          <w:spacing w:val="-3"/>
        </w:rPr>
        <w:t>vida ideal  </w:t>
      </w:r>
      <w:r>
        <w:rPr>
          <w:color w:val="231F20"/>
        </w:rPr>
        <w:t>e </w:t>
      </w:r>
      <w:r>
        <w:rPr>
          <w:color w:val="231F20"/>
          <w:spacing w:val="-3"/>
        </w:rPr>
        <w:t>imaginativo </w:t>
      </w:r>
      <w:r>
        <w:rPr>
          <w:color w:val="231F20"/>
        </w:rPr>
        <w:t>que </w:t>
      </w:r>
      <w:r>
        <w:rPr>
          <w:color w:val="231F20"/>
          <w:spacing w:val="-3"/>
        </w:rPr>
        <w:t>habrá </w:t>
      </w:r>
      <w:r>
        <w:rPr>
          <w:color w:val="231F20"/>
        </w:rPr>
        <w:t>de </w:t>
      </w:r>
      <w:r>
        <w:rPr>
          <w:color w:val="231F20"/>
          <w:spacing w:val="-3"/>
        </w:rPr>
        <w:t>toparse </w:t>
      </w:r>
      <w:r>
        <w:rPr>
          <w:color w:val="231F20"/>
        </w:rPr>
        <w:t>con el </w:t>
      </w:r>
      <w:r>
        <w:rPr>
          <w:color w:val="231F20"/>
          <w:spacing w:val="-3"/>
        </w:rPr>
        <w:t>muro infranqueable </w:t>
      </w:r>
      <w:r>
        <w:rPr>
          <w:color w:val="231F20"/>
        </w:rPr>
        <w:t>e </w:t>
      </w:r>
      <w:r>
        <w:rPr>
          <w:color w:val="231F20"/>
          <w:spacing w:val="-3"/>
        </w:rPr>
        <w:t>indestructible </w:t>
      </w:r>
      <w:r>
        <w:rPr>
          <w:color w:val="231F20"/>
        </w:rPr>
        <w:t>de la </w:t>
      </w:r>
      <w:r>
        <w:rPr>
          <w:color w:val="231F20"/>
          <w:spacing w:val="-3"/>
        </w:rPr>
        <w:t>necesidad, </w:t>
      </w:r>
      <w:r>
        <w:rPr>
          <w:color w:val="231F20"/>
        </w:rPr>
        <w:t>esa </w:t>
      </w:r>
      <w:r>
        <w:rPr>
          <w:rFonts w:ascii="Palatino Linotype" w:hAnsi="Palatino Linotype"/>
          <w:i/>
          <w:color w:val="231F20"/>
          <w:spacing w:val="-3"/>
        </w:rPr>
        <w:t>ananque </w:t>
      </w:r>
      <w:r>
        <w:rPr>
          <w:color w:val="231F20"/>
        </w:rPr>
        <w:t>de </w:t>
      </w:r>
      <w:r>
        <w:rPr>
          <w:color w:val="231F20"/>
          <w:spacing w:val="-3"/>
        </w:rPr>
        <w:t>todo </w:t>
      </w:r>
      <w:r>
        <w:rPr>
          <w:color w:val="231F20"/>
        </w:rPr>
        <w:t>ser </w:t>
      </w:r>
      <w:r>
        <w:rPr>
          <w:color w:val="231F20"/>
          <w:spacing w:val="-3"/>
        </w:rPr>
        <w:t>viviente </w:t>
      </w:r>
      <w:r>
        <w:rPr>
          <w:color w:val="231F20"/>
        </w:rPr>
        <w:t>que de no ser </w:t>
      </w:r>
      <w:r>
        <w:rPr>
          <w:color w:val="231F20"/>
          <w:spacing w:val="-3"/>
        </w:rPr>
        <w:t>satisfecha habrá </w:t>
      </w:r>
      <w:r>
        <w:rPr>
          <w:color w:val="231F20"/>
        </w:rPr>
        <w:t>de </w:t>
      </w:r>
      <w:r>
        <w:rPr>
          <w:color w:val="231F20"/>
          <w:spacing w:val="-3"/>
        </w:rPr>
        <w:t>germinar </w:t>
      </w:r>
      <w:r>
        <w:rPr>
          <w:color w:val="231F20"/>
        </w:rPr>
        <w:t>en una </w:t>
      </w:r>
      <w:r>
        <w:rPr>
          <w:color w:val="231F20"/>
          <w:spacing w:val="-3"/>
        </w:rPr>
        <w:t>completa intranquilidad </w:t>
      </w:r>
      <w:r>
        <w:rPr>
          <w:color w:val="231F20"/>
        </w:rPr>
        <w:t>de </w:t>
      </w:r>
      <w:r>
        <w:rPr>
          <w:color w:val="231F20"/>
          <w:spacing w:val="-3"/>
        </w:rPr>
        <w:t>ánimo, </w:t>
      </w:r>
      <w:r>
        <w:rPr>
          <w:color w:val="231F20"/>
        </w:rPr>
        <w:t>en un </w:t>
      </w:r>
      <w:r>
        <w:rPr>
          <w:color w:val="231F20"/>
          <w:spacing w:val="-3"/>
        </w:rPr>
        <w:t>completo estado </w:t>
      </w:r>
      <w:r>
        <w:rPr>
          <w:color w:val="231F20"/>
        </w:rPr>
        <w:t>de </w:t>
      </w:r>
      <w:r>
        <w:rPr>
          <w:color w:val="231F20"/>
          <w:spacing w:val="-3"/>
        </w:rPr>
        <w:t>irascibilidad que, como </w:t>
      </w:r>
      <w:r>
        <w:rPr>
          <w:color w:val="231F20"/>
        </w:rPr>
        <w:t>los </w:t>
      </w:r>
      <w:r>
        <w:rPr>
          <w:color w:val="231F20"/>
          <w:spacing w:val="-3"/>
        </w:rPr>
        <w:t>estudios freudianos  </w:t>
      </w:r>
      <w:r>
        <w:rPr>
          <w:color w:val="231F20"/>
        </w:rPr>
        <w:t>y </w:t>
      </w:r>
      <w:r>
        <w:rPr>
          <w:color w:val="231F20"/>
          <w:spacing w:val="-3"/>
        </w:rPr>
        <w:t>nietzscheanos  </w:t>
      </w:r>
      <w:r>
        <w:rPr>
          <w:color w:val="231F20"/>
        </w:rPr>
        <w:t>han </w:t>
      </w:r>
      <w:r>
        <w:rPr>
          <w:color w:val="231F20"/>
          <w:spacing w:val="-3"/>
        </w:rPr>
        <w:t>mostrado </w:t>
      </w:r>
      <w:r>
        <w:rPr>
          <w:color w:val="231F20"/>
        </w:rPr>
        <w:t>en su </w:t>
      </w:r>
      <w:r>
        <w:rPr>
          <w:color w:val="231F20"/>
          <w:spacing w:val="-3"/>
        </w:rPr>
        <w:t>totalidad, hacen </w:t>
      </w:r>
      <w:r>
        <w:rPr>
          <w:color w:val="231F20"/>
        </w:rPr>
        <w:t>del </w:t>
      </w:r>
      <w:r>
        <w:rPr>
          <w:color w:val="231F20"/>
          <w:spacing w:val="-3"/>
        </w:rPr>
        <w:t>hombre </w:t>
      </w:r>
      <w:r>
        <w:rPr>
          <w:color w:val="231F20"/>
        </w:rPr>
        <w:t>un </w:t>
      </w:r>
      <w:r>
        <w:rPr>
          <w:color w:val="231F20"/>
          <w:spacing w:val="-3"/>
        </w:rPr>
        <w:t>monstruo, </w:t>
      </w:r>
      <w:r>
        <w:rPr>
          <w:color w:val="231F20"/>
        </w:rPr>
        <w:t>ser </w:t>
      </w:r>
      <w:r>
        <w:rPr>
          <w:color w:val="231F20"/>
          <w:spacing w:val="-3"/>
        </w:rPr>
        <w:t>alienado capaz </w:t>
      </w:r>
      <w:r>
        <w:rPr>
          <w:color w:val="231F20"/>
        </w:rPr>
        <w:t>de </w:t>
      </w:r>
      <w:r>
        <w:rPr>
          <w:color w:val="231F20"/>
          <w:spacing w:val="-3"/>
        </w:rPr>
        <w:t>exterminar </w:t>
      </w:r>
      <w:r>
        <w:rPr>
          <w:color w:val="231F20"/>
        </w:rPr>
        <w:t>y </w:t>
      </w:r>
      <w:r>
        <w:rPr>
          <w:color w:val="231F20"/>
          <w:spacing w:val="-3"/>
        </w:rPr>
        <w:t>exterminarse. </w:t>
      </w:r>
      <w:r>
        <w:rPr>
          <w:color w:val="231F20"/>
        </w:rPr>
        <w:t>El </w:t>
      </w:r>
      <w:r>
        <w:rPr>
          <w:color w:val="231F20"/>
          <w:spacing w:val="-3"/>
        </w:rPr>
        <w:t>cínico habrá </w:t>
      </w:r>
      <w:r>
        <w:rPr>
          <w:color w:val="231F20"/>
        </w:rPr>
        <w:t>de </w:t>
      </w:r>
      <w:r>
        <w:rPr>
          <w:color w:val="231F20"/>
          <w:spacing w:val="-3"/>
        </w:rPr>
        <w:t>negar </w:t>
      </w:r>
      <w:r>
        <w:rPr>
          <w:color w:val="231F20"/>
        </w:rPr>
        <w:t>las </w:t>
      </w:r>
      <w:r>
        <w:rPr>
          <w:color w:val="231F20"/>
          <w:spacing w:val="-3"/>
        </w:rPr>
        <w:t>leyes convenidas </w:t>
      </w:r>
      <w:r>
        <w:rPr>
          <w:color w:val="231F20"/>
        </w:rPr>
        <w:t>en pos de las </w:t>
      </w:r>
      <w:r>
        <w:rPr>
          <w:color w:val="231F20"/>
          <w:spacing w:val="-3"/>
        </w:rPr>
        <w:t>naturales; hace </w:t>
      </w:r>
      <w:r>
        <w:rPr>
          <w:color w:val="231F20"/>
        </w:rPr>
        <w:t>de </w:t>
      </w:r>
      <w:r>
        <w:rPr>
          <w:color w:val="231F20"/>
          <w:spacing w:val="-3"/>
        </w:rPr>
        <w:t>lado </w:t>
      </w:r>
      <w:r>
        <w:rPr>
          <w:color w:val="231F20"/>
        </w:rPr>
        <w:t>su </w:t>
      </w:r>
      <w:r>
        <w:rPr>
          <w:color w:val="231F20"/>
          <w:spacing w:val="-3"/>
        </w:rPr>
        <w:t>difamación</w:t>
      </w:r>
      <w:r>
        <w:rPr>
          <w:color w:val="231F20"/>
          <w:spacing w:val="-3"/>
          <w:position w:val="7"/>
          <w:sz w:val="13"/>
        </w:rPr>
        <w:t>7 </w:t>
      </w:r>
      <w:r>
        <w:rPr>
          <w:color w:val="231F20"/>
          <w:spacing w:val="-3"/>
        </w:rPr>
        <w:t>para  vivir  felizmente  </w:t>
      </w:r>
      <w:r>
        <w:rPr>
          <w:color w:val="231F20"/>
        </w:rPr>
        <w:t>y se </w:t>
      </w:r>
      <w:r>
        <w:rPr>
          <w:color w:val="231F20"/>
          <w:spacing w:val="-3"/>
        </w:rPr>
        <w:t>regocija  </w:t>
      </w:r>
      <w:r>
        <w:rPr>
          <w:color w:val="231F20"/>
        </w:rPr>
        <w:t>en esa </w:t>
      </w:r>
      <w:r>
        <w:rPr>
          <w:color w:val="231F20"/>
          <w:spacing w:val="-3"/>
        </w:rPr>
        <w:t>necesidad,  </w:t>
      </w:r>
      <w:r>
        <w:rPr>
          <w:color w:val="231F20"/>
        </w:rPr>
        <w:t>en el   </w:t>
      </w:r>
      <w:r>
        <w:rPr>
          <w:color w:val="231F20"/>
          <w:spacing w:val="-3"/>
        </w:rPr>
        <w:t>puro</w:t>
      </w:r>
    </w:p>
    <w:p>
      <w:pPr>
        <w:pStyle w:val="BodyText"/>
        <w:spacing w:before="5"/>
        <w:rPr>
          <w:sz w:val="19"/>
        </w:rPr>
      </w:pPr>
      <w:r>
        <w:rPr/>
        <w:pict>
          <v:line style="position:absolute;mso-position-horizontal-relative:page;mso-position-vertical-relative:paragraph;z-index:1168;mso-wrap-distance-left:0;mso-wrap-distance-right:0" from="54pt,13.414367pt" to="90.85pt,13.414367pt" stroked="true" strokeweight=".5pt" strokecolor="#231f20">
            <w10:wrap type="topAndBottom"/>
          </v:line>
        </w:pict>
      </w:r>
    </w:p>
    <w:p>
      <w:pPr>
        <w:spacing w:line="249" w:lineRule="auto" w:before="43"/>
        <w:ind w:left="119" w:right="117" w:firstLine="360"/>
        <w:jc w:val="both"/>
        <w:rPr>
          <w:sz w:val="18"/>
        </w:rPr>
      </w:pPr>
      <w:r>
        <w:rPr>
          <w:color w:val="231F20"/>
          <w:position w:val="6"/>
          <w:sz w:val="10"/>
        </w:rPr>
        <w:t>6</w:t>
      </w:r>
      <w:r>
        <w:rPr>
          <w:color w:val="231F20"/>
          <w:spacing w:val="11"/>
          <w:position w:val="6"/>
          <w:sz w:val="10"/>
        </w:rPr>
        <w:t> </w:t>
      </w:r>
      <w:r>
        <w:rPr>
          <w:color w:val="231F20"/>
          <w:sz w:val="18"/>
        </w:rPr>
        <w:t>Resulta</w:t>
      </w:r>
      <w:r>
        <w:rPr>
          <w:color w:val="231F20"/>
          <w:spacing w:val="-10"/>
          <w:sz w:val="18"/>
        </w:rPr>
        <w:t> </w:t>
      </w:r>
      <w:r>
        <w:rPr>
          <w:color w:val="231F20"/>
          <w:sz w:val="18"/>
        </w:rPr>
        <w:t>de</w:t>
      </w:r>
      <w:r>
        <w:rPr>
          <w:color w:val="231F20"/>
          <w:spacing w:val="-10"/>
          <w:sz w:val="18"/>
        </w:rPr>
        <w:t> </w:t>
      </w:r>
      <w:r>
        <w:rPr>
          <w:color w:val="231F20"/>
          <w:sz w:val="18"/>
        </w:rPr>
        <w:t>suma</w:t>
      </w:r>
      <w:r>
        <w:rPr>
          <w:color w:val="231F20"/>
          <w:spacing w:val="-10"/>
          <w:sz w:val="18"/>
        </w:rPr>
        <w:t> </w:t>
      </w:r>
      <w:r>
        <w:rPr>
          <w:color w:val="231F20"/>
          <w:sz w:val="18"/>
        </w:rPr>
        <w:t>importancia</w:t>
      </w:r>
      <w:r>
        <w:rPr>
          <w:color w:val="231F20"/>
          <w:spacing w:val="-10"/>
          <w:sz w:val="18"/>
        </w:rPr>
        <w:t> </w:t>
      </w:r>
      <w:r>
        <w:rPr>
          <w:color w:val="231F20"/>
          <w:sz w:val="18"/>
        </w:rPr>
        <w:t>resaltar</w:t>
      </w:r>
      <w:r>
        <w:rPr>
          <w:color w:val="231F20"/>
          <w:spacing w:val="-10"/>
          <w:sz w:val="18"/>
        </w:rPr>
        <w:t> </w:t>
      </w:r>
      <w:r>
        <w:rPr>
          <w:color w:val="231F20"/>
          <w:sz w:val="18"/>
        </w:rPr>
        <w:t>aquí</w:t>
      </w:r>
      <w:r>
        <w:rPr>
          <w:color w:val="231F20"/>
          <w:spacing w:val="-10"/>
          <w:sz w:val="18"/>
        </w:rPr>
        <w:t> </w:t>
      </w:r>
      <w:r>
        <w:rPr>
          <w:color w:val="231F20"/>
          <w:sz w:val="18"/>
        </w:rPr>
        <w:t>que</w:t>
      </w:r>
      <w:r>
        <w:rPr>
          <w:color w:val="231F20"/>
          <w:spacing w:val="-10"/>
          <w:sz w:val="18"/>
        </w:rPr>
        <w:t> </w:t>
      </w:r>
      <w:r>
        <w:rPr>
          <w:color w:val="231F20"/>
          <w:sz w:val="18"/>
        </w:rPr>
        <w:t>ese</w:t>
      </w:r>
      <w:r>
        <w:rPr>
          <w:color w:val="231F20"/>
          <w:spacing w:val="-10"/>
          <w:sz w:val="18"/>
        </w:rPr>
        <w:t> </w:t>
      </w:r>
      <w:r>
        <w:rPr>
          <w:color w:val="231F20"/>
          <w:sz w:val="18"/>
        </w:rPr>
        <w:t>sueño,</w:t>
      </w:r>
      <w:r>
        <w:rPr>
          <w:color w:val="231F20"/>
          <w:spacing w:val="-10"/>
          <w:sz w:val="18"/>
        </w:rPr>
        <w:t> </w:t>
      </w:r>
      <w:r>
        <w:rPr>
          <w:color w:val="231F20"/>
          <w:sz w:val="18"/>
        </w:rPr>
        <w:t>establecido</w:t>
      </w:r>
      <w:r>
        <w:rPr>
          <w:color w:val="231F20"/>
          <w:spacing w:val="-10"/>
          <w:sz w:val="18"/>
        </w:rPr>
        <w:t> </w:t>
      </w:r>
      <w:r>
        <w:rPr>
          <w:color w:val="231F20"/>
          <w:sz w:val="18"/>
        </w:rPr>
        <w:t>desde la antigüedad en </w:t>
      </w:r>
      <w:r>
        <w:rPr>
          <w:rFonts w:ascii="Palatino Linotype" w:hAnsi="Palatino Linotype"/>
          <w:i/>
          <w:color w:val="231F20"/>
          <w:spacing w:val="4"/>
          <w:sz w:val="18"/>
        </w:rPr>
        <w:t>La </w:t>
      </w:r>
      <w:r>
        <w:rPr>
          <w:rFonts w:ascii="Palatino Linotype" w:hAnsi="Palatino Linotype"/>
          <w:i/>
          <w:color w:val="231F20"/>
          <w:sz w:val="18"/>
        </w:rPr>
        <w:t>República </w:t>
      </w:r>
      <w:r>
        <w:rPr>
          <w:color w:val="231F20"/>
          <w:sz w:val="18"/>
        </w:rPr>
        <w:t>de platón, como un estado ideal desarrollado   con enorme ahínco en la ilustración, acerca de la emancipación de la esclavitud, alejamiento de la naturaleza, y por consecuencia la igualdad entre gobernante y </w:t>
      </w:r>
      <w:r>
        <w:rPr>
          <w:color w:val="231F20"/>
          <w:spacing w:val="-5"/>
          <w:sz w:val="18"/>
        </w:rPr>
        <w:t>gobernados mediante </w:t>
      </w:r>
      <w:r>
        <w:rPr>
          <w:color w:val="231F20"/>
          <w:spacing w:val="-3"/>
          <w:sz w:val="18"/>
        </w:rPr>
        <w:t>un </w:t>
      </w:r>
      <w:r>
        <w:rPr>
          <w:color w:val="231F20"/>
          <w:spacing w:val="-5"/>
          <w:sz w:val="18"/>
        </w:rPr>
        <w:t>contrato social </w:t>
      </w:r>
      <w:r>
        <w:rPr>
          <w:color w:val="231F20"/>
          <w:spacing w:val="-4"/>
          <w:sz w:val="18"/>
        </w:rPr>
        <w:t>como </w:t>
      </w:r>
      <w:r>
        <w:rPr>
          <w:color w:val="231F20"/>
          <w:spacing w:val="-5"/>
          <w:sz w:val="18"/>
        </w:rPr>
        <w:t>negación </w:t>
      </w:r>
      <w:r>
        <w:rPr>
          <w:color w:val="231F20"/>
          <w:spacing w:val="-3"/>
          <w:sz w:val="18"/>
        </w:rPr>
        <w:t>de la </w:t>
      </w:r>
      <w:r>
        <w:rPr>
          <w:color w:val="231F20"/>
          <w:spacing w:val="-5"/>
          <w:sz w:val="18"/>
        </w:rPr>
        <w:t>supervivencia </w:t>
      </w:r>
      <w:r>
        <w:rPr>
          <w:color w:val="231F20"/>
          <w:spacing w:val="-4"/>
          <w:sz w:val="18"/>
        </w:rPr>
        <w:t>del </w:t>
      </w:r>
      <w:r>
        <w:rPr>
          <w:color w:val="231F20"/>
          <w:spacing w:val="-5"/>
          <w:sz w:val="18"/>
        </w:rPr>
        <w:t>más fuerte, </w:t>
      </w:r>
      <w:r>
        <w:rPr>
          <w:color w:val="231F20"/>
          <w:spacing w:val="-3"/>
          <w:sz w:val="18"/>
        </w:rPr>
        <w:t>es </w:t>
      </w:r>
      <w:r>
        <w:rPr>
          <w:color w:val="231F20"/>
          <w:spacing w:val="-4"/>
          <w:sz w:val="18"/>
        </w:rPr>
        <w:t>una </w:t>
      </w:r>
      <w:r>
        <w:rPr>
          <w:color w:val="231F20"/>
          <w:spacing w:val="-5"/>
          <w:sz w:val="18"/>
        </w:rPr>
        <w:t>quimera. </w:t>
      </w:r>
      <w:r>
        <w:rPr>
          <w:color w:val="231F20"/>
          <w:spacing w:val="-3"/>
          <w:sz w:val="18"/>
        </w:rPr>
        <w:t>En </w:t>
      </w:r>
      <w:r>
        <w:rPr>
          <w:color w:val="231F20"/>
          <w:spacing w:val="-4"/>
          <w:sz w:val="18"/>
        </w:rPr>
        <w:t>este caso, quien </w:t>
      </w:r>
      <w:r>
        <w:rPr>
          <w:color w:val="231F20"/>
          <w:spacing w:val="-5"/>
          <w:sz w:val="18"/>
        </w:rPr>
        <w:t>sustenta </w:t>
      </w:r>
      <w:r>
        <w:rPr>
          <w:color w:val="231F20"/>
          <w:spacing w:val="-3"/>
          <w:sz w:val="18"/>
        </w:rPr>
        <w:t>el </w:t>
      </w:r>
      <w:r>
        <w:rPr>
          <w:color w:val="231F20"/>
          <w:spacing w:val="-5"/>
          <w:sz w:val="18"/>
        </w:rPr>
        <w:t>poder, </w:t>
      </w:r>
      <w:r>
        <w:rPr>
          <w:color w:val="231F20"/>
          <w:spacing w:val="-4"/>
          <w:sz w:val="18"/>
        </w:rPr>
        <w:t>quien </w:t>
      </w:r>
      <w:r>
        <w:rPr>
          <w:color w:val="231F20"/>
          <w:spacing w:val="-3"/>
          <w:sz w:val="18"/>
        </w:rPr>
        <w:t>es </w:t>
      </w:r>
      <w:r>
        <w:rPr>
          <w:color w:val="231F20"/>
          <w:spacing w:val="-4"/>
          <w:sz w:val="18"/>
        </w:rPr>
        <w:t>dueño </w:t>
      </w:r>
      <w:r>
        <w:rPr>
          <w:color w:val="231F20"/>
          <w:spacing w:val="-3"/>
          <w:sz w:val="18"/>
        </w:rPr>
        <w:t>de la </w:t>
      </w:r>
      <w:r>
        <w:rPr>
          <w:color w:val="231F20"/>
          <w:spacing w:val="-5"/>
          <w:sz w:val="18"/>
        </w:rPr>
        <w:t>ley </w:t>
      </w:r>
      <w:r>
        <w:rPr>
          <w:color w:val="231F20"/>
          <w:sz w:val="18"/>
        </w:rPr>
        <w:t>y </w:t>
      </w:r>
      <w:r>
        <w:rPr>
          <w:color w:val="231F20"/>
          <w:spacing w:val="-4"/>
          <w:sz w:val="18"/>
        </w:rPr>
        <w:t>posee </w:t>
      </w:r>
      <w:r>
        <w:rPr>
          <w:color w:val="231F20"/>
          <w:spacing w:val="-3"/>
          <w:sz w:val="18"/>
        </w:rPr>
        <w:t>la </w:t>
      </w:r>
      <w:r>
        <w:rPr>
          <w:color w:val="231F20"/>
          <w:spacing w:val="-5"/>
          <w:sz w:val="18"/>
        </w:rPr>
        <w:t>capacidad </w:t>
      </w:r>
      <w:r>
        <w:rPr>
          <w:color w:val="231F20"/>
          <w:spacing w:val="-3"/>
          <w:sz w:val="18"/>
        </w:rPr>
        <w:t>de </w:t>
      </w:r>
      <w:r>
        <w:rPr>
          <w:color w:val="231F20"/>
          <w:spacing w:val="-5"/>
          <w:sz w:val="18"/>
        </w:rPr>
        <w:t>legitimar cualquier asunto </w:t>
      </w:r>
      <w:r>
        <w:rPr>
          <w:color w:val="231F20"/>
          <w:spacing w:val="-3"/>
          <w:sz w:val="18"/>
        </w:rPr>
        <w:t>de la </w:t>
      </w:r>
      <w:r>
        <w:rPr>
          <w:color w:val="231F20"/>
          <w:spacing w:val="-5"/>
          <w:sz w:val="18"/>
        </w:rPr>
        <w:t>sociedad </w:t>
      </w:r>
      <w:r>
        <w:rPr>
          <w:color w:val="231F20"/>
          <w:sz w:val="18"/>
        </w:rPr>
        <w:t>o </w:t>
      </w:r>
      <w:r>
        <w:rPr>
          <w:color w:val="231F20"/>
          <w:spacing w:val="-3"/>
          <w:sz w:val="18"/>
        </w:rPr>
        <w:t>el </w:t>
      </w:r>
      <w:r>
        <w:rPr>
          <w:color w:val="231F20"/>
          <w:spacing w:val="-5"/>
          <w:sz w:val="18"/>
        </w:rPr>
        <w:t>estado </w:t>
      </w:r>
      <w:r>
        <w:rPr>
          <w:color w:val="231F20"/>
          <w:sz w:val="18"/>
        </w:rPr>
        <w:t>es la viva imagen de aquel ser primitivo que arrebata la comida al más</w:t>
      </w:r>
      <w:r>
        <w:rPr>
          <w:color w:val="231F20"/>
          <w:spacing w:val="-22"/>
          <w:sz w:val="18"/>
        </w:rPr>
        <w:t> </w:t>
      </w:r>
      <w:r>
        <w:rPr>
          <w:color w:val="231F20"/>
          <w:sz w:val="18"/>
        </w:rPr>
        <w:t>débil.</w:t>
      </w:r>
    </w:p>
    <w:p>
      <w:pPr>
        <w:spacing w:line="254" w:lineRule="auto" w:before="5"/>
        <w:ind w:left="120" w:right="121" w:firstLine="359"/>
        <w:jc w:val="both"/>
        <w:rPr>
          <w:sz w:val="18"/>
        </w:rPr>
      </w:pPr>
      <w:r>
        <w:rPr>
          <w:color w:val="231F20"/>
          <w:position w:val="6"/>
          <w:sz w:val="10"/>
        </w:rPr>
        <w:t>7 </w:t>
      </w:r>
      <w:r>
        <w:rPr>
          <w:color w:val="231F20"/>
          <w:spacing w:val="-4"/>
          <w:sz w:val="18"/>
        </w:rPr>
        <w:t>Esta </w:t>
      </w:r>
      <w:r>
        <w:rPr>
          <w:color w:val="231F20"/>
          <w:spacing w:val="-5"/>
          <w:sz w:val="18"/>
        </w:rPr>
        <w:t>difamación corresponde </w:t>
      </w:r>
      <w:r>
        <w:rPr>
          <w:color w:val="231F20"/>
          <w:sz w:val="18"/>
        </w:rPr>
        <w:t>a </w:t>
      </w:r>
      <w:r>
        <w:rPr>
          <w:color w:val="231F20"/>
          <w:spacing w:val="-3"/>
          <w:sz w:val="18"/>
        </w:rPr>
        <w:t>lo </w:t>
      </w:r>
      <w:r>
        <w:rPr>
          <w:color w:val="231F20"/>
          <w:spacing w:val="-5"/>
          <w:sz w:val="18"/>
        </w:rPr>
        <w:t>señalado </w:t>
      </w:r>
      <w:r>
        <w:rPr>
          <w:color w:val="231F20"/>
          <w:spacing w:val="-3"/>
          <w:sz w:val="18"/>
        </w:rPr>
        <w:t>en  la  </w:t>
      </w:r>
      <w:r>
        <w:rPr>
          <w:color w:val="231F20"/>
          <w:spacing w:val="-4"/>
          <w:sz w:val="18"/>
        </w:rPr>
        <w:t>nota  </w:t>
      </w:r>
      <w:r>
        <w:rPr>
          <w:color w:val="231F20"/>
          <w:spacing w:val="-5"/>
          <w:sz w:val="18"/>
        </w:rPr>
        <w:t>anterior.  </w:t>
      </w:r>
      <w:r>
        <w:rPr>
          <w:color w:val="231F20"/>
          <w:spacing w:val="-3"/>
          <w:sz w:val="18"/>
        </w:rPr>
        <w:t>Se  </w:t>
      </w:r>
      <w:r>
        <w:rPr>
          <w:color w:val="231F20"/>
          <w:spacing w:val="-5"/>
          <w:sz w:val="18"/>
        </w:rPr>
        <w:t>suele </w:t>
      </w:r>
      <w:r>
        <w:rPr>
          <w:color w:val="231F20"/>
          <w:spacing w:val="-4"/>
          <w:sz w:val="18"/>
        </w:rPr>
        <w:t>creer que </w:t>
      </w:r>
      <w:r>
        <w:rPr>
          <w:color w:val="231F20"/>
          <w:spacing w:val="-3"/>
          <w:sz w:val="18"/>
        </w:rPr>
        <w:t>en un </w:t>
      </w:r>
      <w:r>
        <w:rPr>
          <w:color w:val="231F20"/>
          <w:spacing w:val="-5"/>
          <w:sz w:val="18"/>
        </w:rPr>
        <w:t>estado natural </w:t>
      </w:r>
      <w:r>
        <w:rPr>
          <w:color w:val="231F20"/>
          <w:spacing w:val="-3"/>
          <w:sz w:val="18"/>
        </w:rPr>
        <w:t>la </w:t>
      </w:r>
      <w:r>
        <w:rPr>
          <w:color w:val="231F20"/>
          <w:spacing w:val="-5"/>
          <w:sz w:val="18"/>
        </w:rPr>
        <w:t>humanidad </w:t>
      </w:r>
      <w:r>
        <w:rPr>
          <w:color w:val="231F20"/>
          <w:spacing w:val="-3"/>
          <w:sz w:val="18"/>
        </w:rPr>
        <w:t>se </w:t>
      </w:r>
      <w:r>
        <w:rPr>
          <w:color w:val="231F20"/>
          <w:spacing w:val="-5"/>
          <w:sz w:val="18"/>
        </w:rPr>
        <w:t>extermina </w:t>
      </w:r>
      <w:r>
        <w:rPr>
          <w:color w:val="231F20"/>
          <w:sz w:val="18"/>
        </w:rPr>
        <w:t>a </w:t>
      </w:r>
      <w:r>
        <w:rPr>
          <w:color w:val="231F20"/>
          <w:spacing w:val="-3"/>
          <w:sz w:val="18"/>
        </w:rPr>
        <w:t>sí </w:t>
      </w:r>
      <w:r>
        <w:rPr>
          <w:color w:val="231F20"/>
          <w:spacing w:val="-4"/>
          <w:sz w:val="18"/>
        </w:rPr>
        <w:t>misma </w:t>
      </w:r>
      <w:r>
        <w:rPr>
          <w:color w:val="231F20"/>
          <w:spacing w:val="-5"/>
          <w:sz w:val="18"/>
        </w:rPr>
        <w:t>buscando la supervivencia</w:t>
      </w:r>
      <w:r>
        <w:rPr>
          <w:color w:val="231F20"/>
          <w:spacing w:val="-13"/>
          <w:sz w:val="18"/>
        </w:rPr>
        <w:t> </w:t>
      </w:r>
      <w:r>
        <w:rPr>
          <w:color w:val="231F20"/>
          <w:spacing w:val="-3"/>
          <w:sz w:val="18"/>
        </w:rPr>
        <w:t>de</w:t>
      </w:r>
      <w:r>
        <w:rPr>
          <w:color w:val="231F20"/>
          <w:spacing w:val="-13"/>
          <w:sz w:val="18"/>
        </w:rPr>
        <w:t> </w:t>
      </w:r>
      <w:r>
        <w:rPr>
          <w:color w:val="231F20"/>
          <w:spacing w:val="-4"/>
          <w:sz w:val="18"/>
        </w:rPr>
        <w:t>cada</w:t>
      </w:r>
      <w:r>
        <w:rPr>
          <w:color w:val="231F20"/>
          <w:spacing w:val="-13"/>
          <w:sz w:val="18"/>
        </w:rPr>
        <w:t> </w:t>
      </w:r>
      <w:r>
        <w:rPr>
          <w:color w:val="231F20"/>
          <w:spacing w:val="-4"/>
          <w:sz w:val="18"/>
        </w:rPr>
        <w:t>uno</w:t>
      </w:r>
      <w:r>
        <w:rPr>
          <w:color w:val="231F20"/>
          <w:spacing w:val="-13"/>
          <w:sz w:val="18"/>
        </w:rPr>
        <w:t> </w:t>
      </w:r>
      <w:r>
        <w:rPr>
          <w:color w:val="231F20"/>
          <w:spacing w:val="-3"/>
          <w:sz w:val="18"/>
        </w:rPr>
        <w:t>de</w:t>
      </w:r>
      <w:r>
        <w:rPr>
          <w:color w:val="231F20"/>
          <w:spacing w:val="-13"/>
          <w:sz w:val="18"/>
        </w:rPr>
        <w:t> </w:t>
      </w:r>
      <w:r>
        <w:rPr>
          <w:color w:val="231F20"/>
          <w:spacing w:val="-4"/>
          <w:sz w:val="18"/>
        </w:rPr>
        <w:t>sus</w:t>
      </w:r>
      <w:r>
        <w:rPr>
          <w:color w:val="231F20"/>
          <w:spacing w:val="-13"/>
          <w:sz w:val="18"/>
        </w:rPr>
        <w:t> </w:t>
      </w:r>
      <w:r>
        <w:rPr>
          <w:color w:val="231F20"/>
          <w:spacing w:val="-5"/>
          <w:sz w:val="18"/>
        </w:rPr>
        <w:t>integrantes;</w:t>
      </w:r>
      <w:r>
        <w:rPr>
          <w:color w:val="231F20"/>
          <w:spacing w:val="-13"/>
          <w:sz w:val="18"/>
        </w:rPr>
        <w:t> </w:t>
      </w:r>
      <w:r>
        <w:rPr>
          <w:color w:val="231F20"/>
          <w:spacing w:val="-3"/>
          <w:sz w:val="18"/>
        </w:rPr>
        <w:t>es</w:t>
      </w:r>
      <w:r>
        <w:rPr>
          <w:color w:val="231F20"/>
          <w:spacing w:val="-13"/>
          <w:sz w:val="18"/>
        </w:rPr>
        <w:t> </w:t>
      </w:r>
      <w:r>
        <w:rPr>
          <w:color w:val="231F20"/>
          <w:spacing w:val="-5"/>
          <w:sz w:val="18"/>
        </w:rPr>
        <w:t>decir,</w:t>
      </w:r>
      <w:r>
        <w:rPr>
          <w:color w:val="231F20"/>
          <w:spacing w:val="-13"/>
          <w:sz w:val="18"/>
        </w:rPr>
        <w:t> </w:t>
      </w:r>
      <w:r>
        <w:rPr>
          <w:color w:val="231F20"/>
          <w:spacing w:val="-3"/>
          <w:sz w:val="18"/>
        </w:rPr>
        <w:t>no</w:t>
      </w:r>
      <w:r>
        <w:rPr>
          <w:color w:val="231F20"/>
          <w:spacing w:val="-13"/>
          <w:sz w:val="18"/>
        </w:rPr>
        <w:t> </w:t>
      </w:r>
      <w:r>
        <w:rPr>
          <w:color w:val="231F20"/>
          <w:spacing w:val="-4"/>
          <w:sz w:val="18"/>
        </w:rPr>
        <w:t>hay</w:t>
      </w:r>
      <w:r>
        <w:rPr>
          <w:color w:val="231F20"/>
          <w:spacing w:val="-13"/>
          <w:sz w:val="18"/>
        </w:rPr>
        <w:t> </w:t>
      </w:r>
      <w:r>
        <w:rPr>
          <w:color w:val="231F20"/>
          <w:spacing w:val="-4"/>
          <w:sz w:val="18"/>
        </w:rPr>
        <w:t>una</w:t>
      </w:r>
      <w:r>
        <w:rPr>
          <w:color w:val="231F20"/>
          <w:spacing w:val="-13"/>
          <w:sz w:val="18"/>
        </w:rPr>
        <w:t> </w:t>
      </w:r>
      <w:r>
        <w:rPr>
          <w:color w:val="231F20"/>
          <w:spacing w:val="-5"/>
          <w:sz w:val="18"/>
        </w:rPr>
        <w:t>sociedad,</w:t>
      </w:r>
      <w:r>
        <w:rPr>
          <w:color w:val="231F20"/>
          <w:spacing w:val="-13"/>
          <w:sz w:val="18"/>
        </w:rPr>
        <w:t> </w:t>
      </w:r>
      <w:r>
        <w:rPr>
          <w:color w:val="231F20"/>
          <w:spacing w:val="-4"/>
          <w:sz w:val="18"/>
        </w:rPr>
        <w:t>antes</w:t>
      </w:r>
      <w:r>
        <w:rPr>
          <w:color w:val="231F20"/>
          <w:spacing w:val="-13"/>
          <w:sz w:val="18"/>
        </w:rPr>
        <w:t> </w:t>
      </w:r>
      <w:r>
        <w:rPr>
          <w:color w:val="231F20"/>
          <w:spacing w:val="-5"/>
          <w:sz w:val="18"/>
        </w:rPr>
        <w:t>bien</w:t>
      </w:r>
    </w:p>
    <w:p>
      <w:pPr>
        <w:spacing w:after="0" w:line="254" w:lineRule="auto"/>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before="53"/>
        <w:ind w:left="120" w:right="-20"/>
      </w:pPr>
      <w:r>
        <w:rPr>
          <w:color w:val="231F20"/>
        </w:rPr>
        <w:t>disfrute de los actos, en el sólo devenir de la existencia, como el</w:t>
      </w:r>
    </w:p>
    <w:p>
      <w:pPr>
        <w:spacing w:before="21"/>
        <w:ind w:left="120" w:right="-20" w:firstLine="0"/>
        <w:jc w:val="left"/>
        <w:rPr>
          <w:sz w:val="22"/>
        </w:rPr>
      </w:pPr>
      <w:r>
        <w:rPr>
          <w:rFonts w:ascii="Palatino Linotype"/>
          <w:i/>
          <w:color w:val="231F20"/>
          <w:sz w:val="22"/>
        </w:rPr>
        <w:t>perro </w:t>
      </w:r>
      <w:r>
        <w:rPr>
          <w:color w:val="231F20"/>
          <w:sz w:val="22"/>
        </w:rPr>
        <w:t>comenta:</w:t>
      </w:r>
    </w:p>
    <w:p>
      <w:pPr>
        <w:pStyle w:val="BodyText"/>
        <w:spacing w:before="2"/>
        <w:rPr>
          <w:sz w:val="30"/>
        </w:rPr>
      </w:pPr>
    </w:p>
    <w:p>
      <w:pPr>
        <w:spacing w:line="312" w:lineRule="auto" w:before="0"/>
        <w:ind w:left="480" w:right="119" w:firstLine="0"/>
        <w:jc w:val="both"/>
        <w:rPr>
          <w:sz w:val="11"/>
        </w:rPr>
      </w:pPr>
      <w:r>
        <w:rPr>
          <w:color w:val="231F20"/>
          <w:sz w:val="20"/>
        </w:rPr>
        <w:t>Lo</w:t>
      </w:r>
      <w:r>
        <w:rPr>
          <w:color w:val="231F20"/>
          <w:spacing w:val="-19"/>
          <w:sz w:val="20"/>
        </w:rPr>
        <w:t> </w:t>
      </w:r>
      <w:r>
        <w:rPr>
          <w:color w:val="231F20"/>
          <w:sz w:val="20"/>
        </w:rPr>
        <w:t>que</w:t>
      </w:r>
      <w:r>
        <w:rPr>
          <w:color w:val="231F20"/>
          <w:spacing w:val="-19"/>
          <w:sz w:val="20"/>
        </w:rPr>
        <w:t> </w:t>
      </w:r>
      <w:r>
        <w:rPr>
          <w:color w:val="231F20"/>
          <w:sz w:val="20"/>
        </w:rPr>
        <w:t>Diógenes</w:t>
      </w:r>
      <w:r>
        <w:rPr>
          <w:color w:val="231F20"/>
          <w:spacing w:val="-19"/>
          <w:sz w:val="20"/>
        </w:rPr>
        <w:t> </w:t>
      </w:r>
      <w:r>
        <w:rPr>
          <w:color w:val="231F20"/>
          <w:sz w:val="20"/>
        </w:rPr>
        <w:t>combate:</w:t>
      </w:r>
      <w:r>
        <w:rPr>
          <w:color w:val="231F20"/>
          <w:spacing w:val="-19"/>
          <w:sz w:val="20"/>
        </w:rPr>
        <w:t> </w:t>
      </w:r>
      <w:r>
        <w:rPr>
          <w:color w:val="231F20"/>
          <w:sz w:val="20"/>
        </w:rPr>
        <w:t>las</w:t>
      </w:r>
      <w:r>
        <w:rPr>
          <w:color w:val="231F20"/>
          <w:spacing w:val="-19"/>
          <w:sz w:val="20"/>
        </w:rPr>
        <w:t> </w:t>
      </w:r>
      <w:r>
        <w:rPr>
          <w:color w:val="231F20"/>
          <w:sz w:val="20"/>
        </w:rPr>
        <w:t>convenciones</w:t>
      </w:r>
      <w:r>
        <w:rPr>
          <w:color w:val="231F20"/>
          <w:spacing w:val="-19"/>
          <w:sz w:val="20"/>
        </w:rPr>
        <w:t> </w:t>
      </w:r>
      <w:r>
        <w:rPr>
          <w:color w:val="231F20"/>
          <w:sz w:val="20"/>
        </w:rPr>
        <w:t>sociales</w:t>
      </w:r>
      <w:r>
        <w:rPr>
          <w:color w:val="231F20"/>
          <w:spacing w:val="-19"/>
          <w:sz w:val="20"/>
        </w:rPr>
        <w:t> </w:t>
      </w:r>
      <w:r>
        <w:rPr>
          <w:color w:val="231F20"/>
          <w:sz w:val="20"/>
        </w:rPr>
        <w:t>están</w:t>
      </w:r>
      <w:r>
        <w:rPr>
          <w:color w:val="231F20"/>
          <w:spacing w:val="-19"/>
          <w:sz w:val="20"/>
        </w:rPr>
        <w:t> </w:t>
      </w:r>
      <w:r>
        <w:rPr>
          <w:color w:val="231F20"/>
          <w:sz w:val="20"/>
        </w:rPr>
        <w:t>al</w:t>
      </w:r>
      <w:r>
        <w:rPr>
          <w:color w:val="231F20"/>
          <w:spacing w:val="-19"/>
          <w:sz w:val="20"/>
        </w:rPr>
        <w:t> </w:t>
      </w:r>
      <w:r>
        <w:rPr>
          <w:color w:val="231F20"/>
          <w:sz w:val="20"/>
        </w:rPr>
        <w:t>servicio de la ciudad […] pero ellas no están al servicio del Hombre. Al contrario, lo pervierten alejándolo de lo que es natural y verdadero, obligándolo a actuar contra natura cuando lo contra-natural está asociado a la monstruosidad. Mi filosofía, por el contrario, consiste en</w:t>
      </w:r>
      <w:r>
        <w:rPr>
          <w:color w:val="231F20"/>
          <w:spacing w:val="-6"/>
          <w:sz w:val="20"/>
        </w:rPr>
        <w:t> </w:t>
      </w:r>
      <w:r>
        <w:rPr>
          <w:color w:val="231F20"/>
          <w:sz w:val="20"/>
        </w:rPr>
        <w:t>el</w:t>
      </w:r>
      <w:r>
        <w:rPr>
          <w:color w:val="231F20"/>
          <w:spacing w:val="-6"/>
          <w:sz w:val="20"/>
        </w:rPr>
        <w:t> </w:t>
      </w:r>
      <w:r>
        <w:rPr>
          <w:color w:val="231F20"/>
          <w:sz w:val="20"/>
        </w:rPr>
        <w:t>intento</w:t>
      </w:r>
      <w:r>
        <w:rPr>
          <w:color w:val="231F20"/>
          <w:spacing w:val="-6"/>
          <w:sz w:val="20"/>
        </w:rPr>
        <w:t> </w:t>
      </w:r>
      <w:r>
        <w:rPr>
          <w:color w:val="231F20"/>
          <w:sz w:val="20"/>
        </w:rPr>
        <w:t>de</w:t>
      </w:r>
      <w:r>
        <w:rPr>
          <w:color w:val="231F20"/>
          <w:spacing w:val="-6"/>
          <w:sz w:val="20"/>
        </w:rPr>
        <w:t> </w:t>
      </w:r>
      <w:r>
        <w:rPr>
          <w:color w:val="231F20"/>
          <w:sz w:val="20"/>
        </w:rPr>
        <w:t>reconciliar</w:t>
      </w:r>
      <w:r>
        <w:rPr>
          <w:color w:val="231F20"/>
          <w:spacing w:val="-6"/>
          <w:sz w:val="20"/>
        </w:rPr>
        <w:t> </w:t>
      </w:r>
      <w:r>
        <w:rPr>
          <w:color w:val="231F20"/>
          <w:sz w:val="20"/>
        </w:rPr>
        <w:t>al</w:t>
      </w:r>
      <w:r>
        <w:rPr>
          <w:color w:val="231F20"/>
          <w:spacing w:val="-6"/>
          <w:sz w:val="20"/>
        </w:rPr>
        <w:t> </w:t>
      </w:r>
      <w:r>
        <w:rPr>
          <w:color w:val="231F20"/>
          <w:sz w:val="20"/>
        </w:rPr>
        <w:t>hombre</w:t>
      </w:r>
      <w:r>
        <w:rPr>
          <w:color w:val="231F20"/>
          <w:spacing w:val="-6"/>
          <w:sz w:val="20"/>
        </w:rPr>
        <w:t> </w:t>
      </w:r>
      <w:r>
        <w:rPr>
          <w:color w:val="231F20"/>
          <w:sz w:val="20"/>
        </w:rPr>
        <w:t>con</w:t>
      </w:r>
      <w:r>
        <w:rPr>
          <w:color w:val="231F20"/>
          <w:spacing w:val="-6"/>
          <w:sz w:val="20"/>
        </w:rPr>
        <w:t> </w:t>
      </w:r>
      <w:r>
        <w:rPr>
          <w:color w:val="231F20"/>
          <w:sz w:val="20"/>
        </w:rPr>
        <w:t>su</w:t>
      </w:r>
      <w:r>
        <w:rPr>
          <w:color w:val="231F20"/>
          <w:spacing w:val="-6"/>
          <w:sz w:val="20"/>
        </w:rPr>
        <w:t> </w:t>
      </w:r>
      <w:r>
        <w:rPr>
          <w:color w:val="231F20"/>
          <w:sz w:val="20"/>
        </w:rPr>
        <w:t>naturaleza</w:t>
      </w:r>
      <w:r>
        <w:rPr>
          <w:color w:val="231F20"/>
          <w:spacing w:val="-6"/>
          <w:sz w:val="20"/>
        </w:rPr>
        <w:t> </w:t>
      </w:r>
      <w:r>
        <w:rPr>
          <w:color w:val="231F20"/>
          <w:sz w:val="20"/>
        </w:rPr>
        <w:t>enseñándole a</w:t>
      </w:r>
      <w:r>
        <w:rPr>
          <w:color w:val="231F20"/>
          <w:spacing w:val="-9"/>
          <w:sz w:val="20"/>
        </w:rPr>
        <w:t> </w:t>
      </w:r>
      <w:r>
        <w:rPr>
          <w:color w:val="231F20"/>
          <w:sz w:val="20"/>
        </w:rPr>
        <w:t>despreciar</w:t>
      </w:r>
      <w:r>
        <w:rPr>
          <w:color w:val="231F20"/>
          <w:spacing w:val="-9"/>
          <w:sz w:val="20"/>
        </w:rPr>
        <w:t> </w:t>
      </w:r>
      <w:r>
        <w:rPr>
          <w:color w:val="231F20"/>
          <w:sz w:val="20"/>
        </w:rPr>
        <w:t>todas</w:t>
      </w:r>
      <w:r>
        <w:rPr>
          <w:color w:val="231F20"/>
          <w:spacing w:val="-9"/>
          <w:sz w:val="20"/>
        </w:rPr>
        <w:t> </w:t>
      </w:r>
      <w:r>
        <w:rPr>
          <w:color w:val="231F20"/>
          <w:sz w:val="20"/>
        </w:rPr>
        <w:t>las</w:t>
      </w:r>
      <w:r>
        <w:rPr>
          <w:color w:val="231F20"/>
          <w:spacing w:val="-9"/>
          <w:sz w:val="20"/>
        </w:rPr>
        <w:t> </w:t>
      </w:r>
      <w:r>
        <w:rPr>
          <w:color w:val="231F20"/>
          <w:sz w:val="20"/>
        </w:rPr>
        <w:t>convenciones</w:t>
      </w:r>
      <w:r>
        <w:rPr>
          <w:color w:val="231F20"/>
          <w:spacing w:val="-9"/>
          <w:sz w:val="20"/>
        </w:rPr>
        <w:t> </w:t>
      </w:r>
      <w:r>
        <w:rPr>
          <w:color w:val="231F20"/>
          <w:sz w:val="20"/>
        </w:rPr>
        <w:t>que</w:t>
      </w:r>
      <w:r>
        <w:rPr>
          <w:color w:val="231F20"/>
          <w:spacing w:val="-9"/>
          <w:sz w:val="20"/>
        </w:rPr>
        <w:t> </w:t>
      </w:r>
      <w:r>
        <w:rPr>
          <w:color w:val="231F20"/>
          <w:sz w:val="20"/>
        </w:rPr>
        <w:t>lo</w:t>
      </w:r>
      <w:r>
        <w:rPr>
          <w:color w:val="231F20"/>
          <w:spacing w:val="-9"/>
          <w:sz w:val="20"/>
        </w:rPr>
        <w:t> </w:t>
      </w:r>
      <w:r>
        <w:rPr>
          <w:color w:val="231F20"/>
          <w:sz w:val="20"/>
        </w:rPr>
        <w:t>vejan</w:t>
      </w:r>
      <w:r>
        <w:rPr>
          <w:color w:val="231F20"/>
          <w:spacing w:val="-9"/>
          <w:sz w:val="20"/>
        </w:rPr>
        <w:t> </w:t>
      </w:r>
      <w:r>
        <w:rPr>
          <w:color w:val="231F20"/>
          <w:sz w:val="20"/>
        </w:rPr>
        <w:t>y</w:t>
      </w:r>
      <w:r>
        <w:rPr>
          <w:color w:val="231F20"/>
          <w:spacing w:val="-9"/>
          <w:sz w:val="20"/>
        </w:rPr>
        <w:t> </w:t>
      </w:r>
      <w:r>
        <w:rPr>
          <w:color w:val="231F20"/>
          <w:sz w:val="20"/>
        </w:rPr>
        <w:t>empequeñecen.</w:t>
      </w:r>
      <w:r>
        <w:rPr>
          <w:color w:val="231F20"/>
          <w:position w:val="7"/>
          <w:sz w:val="11"/>
        </w:rPr>
        <w:t>8</w:t>
      </w:r>
    </w:p>
    <w:p>
      <w:pPr>
        <w:pStyle w:val="BodyText"/>
        <w:spacing w:before="11"/>
      </w:pPr>
      <w:r>
        <w:rPr/>
        <w:pict>
          <v:line style="position:absolute;mso-position-horizontal-relative:page;mso-position-vertical-relative:paragraph;z-index:1192;mso-wrap-distance-left:0;mso-wrap-distance-right:0" from="54pt,15.412038pt" to="90.85pt,15.412038pt" stroked="true" strokeweight=".5pt" strokecolor="#231f20">
            <w10:wrap type="topAndBottom"/>
          </v:line>
        </w:pict>
      </w:r>
    </w:p>
    <w:p>
      <w:pPr>
        <w:spacing w:line="220" w:lineRule="exact" w:before="35"/>
        <w:ind w:left="119" w:right="117" w:firstLine="0"/>
        <w:jc w:val="both"/>
        <w:rPr>
          <w:sz w:val="18"/>
        </w:rPr>
      </w:pPr>
      <w:r>
        <w:rPr>
          <w:color w:val="231F20"/>
          <w:sz w:val="18"/>
        </w:rPr>
        <w:t>individuos salvajes que buscan saciar sus instintos. para el cínico la naturaleza es un estado primigenio de armonía con el todo que es el cosmos; más aún,       la </w:t>
      </w:r>
      <w:r>
        <w:rPr>
          <w:color w:val="231F20"/>
          <w:spacing w:val="-5"/>
          <w:sz w:val="18"/>
        </w:rPr>
        <w:t>naturaleza </w:t>
      </w:r>
      <w:r>
        <w:rPr>
          <w:color w:val="231F20"/>
          <w:spacing w:val="-4"/>
          <w:sz w:val="18"/>
        </w:rPr>
        <w:t>posee </w:t>
      </w:r>
      <w:r>
        <w:rPr>
          <w:color w:val="231F20"/>
          <w:spacing w:val="-3"/>
          <w:sz w:val="18"/>
        </w:rPr>
        <w:t>un </w:t>
      </w:r>
      <w:r>
        <w:rPr>
          <w:color w:val="231F20"/>
          <w:spacing w:val="-5"/>
          <w:sz w:val="18"/>
        </w:rPr>
        <w:t>criterio </w:t>
      </w:r>
      <w:r>
        <w:rPr>
          <w:color w:val="231F20"/>
          <w:spacing w:val="-4"/>
          <w:sz w:val="18"/>
        </w:rPr>
        <w:t>más sano que toda </w:t>
      </w:r>
      <w:r>
        <w:rPr>
          <w:color w:val="231F20"/>
          <w:spacing w:val="-5"/>
          <w:sz w:val="18"/>
        </w:rPr>
        <w:t>escuela filosófica </w:t>
      </w:r>
      <w:r>
        <w:rPr>
          <w:color w:val="231F20"/>
          <w:sz w:val="18"/>
        </w:rPr>
        <w:t>o </w:t>
      </w:r>
      <w:r>
        <w:rPr>
          <w:color w:val="231F20"/>
          <w:spacing w:val="-5"/>
          <w:sz w:val="18"/>
        </w:rPr>
        <w:t>cualquier costumbre </w:t>
      </w:r>
      <w:r>
        <w:rPr>
          <w:color w:val="231F20"/>
          <w:spacing w:val="-3"/>
          <w:sz w:val="18"/>
        </w:rPr>
        <w:t>ya </w:t>
      </w:r>
      <w:r>
        <w:rPr>
          <w:color w:val="231F20"/>
          <w:spacing w:val="-4"/>
          <w:sz w:val="18"/>
        </w:rPr>
        <w:t>que </w:t>
      </w:r>
      <w:r>
        <w:rPr>
          <w:color w:val="231F20"/>
          <w:sz w:val="18"/>
        </w:rPr>
        <w:t>en ella los hombres se bastan a sí mismos puesto que reducen sus necesidades al mínimo </w:t>
      </w:r>
      <w:r>
        <w:rPr>
          <w:rFonts w:ascii="Palatino Linotype" w:hAnsi="Palatino Linotype"/>
          <w:i/>
          <w:color w:val="231F20"/>
          <w:spacing w:val="-6"/>
          <w:sz w:val="18"/>
        </w:rPr>
        <w:t>(Cfr. </w:t>
      </w:r>
      <w:r>
        <w:rPr>
          <w:color w:val="231F20"/>
          <w:sz w:val="18"/>
        </w:rPr>
        <w:t>“Heracles, ciudadano del mundo” de este libro). en la antigua grecia, la naturaleza no es entendida como un hombre maza en mano despedazando animales y caminando en cuatro patas; ésta es una visión moderna desarrollada a partir de darwin y del estructuralismo de claude Levi Strauss; en la antigua Grecia es sinónimo de necesidad, principio y causa del movimiento y la sustancia; en la naturaleza converge materia y racionalidad    en una totalidad que anima el devenir universal, al menos para las filosofías helenísticas. Vale definirla, para este periodo y para todo este trabajo, como una fuerza creadora capaz de moverse a sí misma, principio de todo lo existente que ha dotado de </w:t>
      </w:r>
      <w:r>
        <w:rPr>
          <w:rFonts w:ascii="Palatino Linotype" w:hAnsi="Palatino Linotype"/>
          <w:i/>
          <w:color w:val="231F20"/>
          <w:sz w:val="18"/>
        </w:rPr>
        <w:t>logos </w:t>
      </w:r>
      <w:r>
        <w:rPr>
          <w:color w:val="231F20"/>
          <w:sz w:val="18"/>
        </w:rPr>
        <w:t>como sentido racional al ser humano para que en ella se mantenga. La naturaleza es una cohesión unitaria </w:t>
      </w:r>
      <w:r>
        <w:rPr>
          <w:rFonts w:ascii="Palatino Linotype" w:hAnsi="Palatino Linotype"/>
          <w:i/>
          <w:color w:val="231F20"/>
          <w:sz w:val="18"/>
        </w:rPr>
        <w:t>(koinonikoon) </w:t>
      </w:r>
      <w:r>
        <w:rPr>
          <w:color w:val="231F20"/>
          <w:sz w:val="18"/>
        </w:rPr>
        <w:t>y vivificadora que dispone las causas y efectos de la existencia por medio de la inmanencia.</w:t>
      </w:r>
      <w:r>
        <w:rPr>
          <w:color w:val="231F20"/>
          <w:spacing w:val="-29"/>
          <w:sz w:val="18"/>
        </w:rPr>
        <w:t> </w:t>
      </w:r>
      <w:r>
        <w:rPr>
          <w:color w:val="231F20"/>
          <w:sz w:val="18"/>
        </w:rPr>
        <w:t>La naturaleza es de este modo en sí misma, orden y necesidad </w:t>
      </w:r>
      <w:r>
        <w:rPr>
          <w:color w:val="231F20"/>
          <w:spacing w:val="-6"/>
          <w:sz w:val="18"/>
        </w:rPr>
        <w:t>(</w:t>
      </w:r>
      <w:r>
        <w:rPr>
          <w:rFonts w:ascii="Palatino Linotype" w:hAnsi="Palatino Linotype"/>
          <w:i/>
          <w:color w:val="231F20"/>
          <w:spacing w:val="-6"/>
          <w:sz w:val="18"/>
        </w:rPr>
        <w:t>Cfr. </w:t>
      </w:r>
      <w:r>
        <w:rPr>
          <w:color w:val="231F20"/>
          <w:sz w:val="18"/>
        </w:rPr>
        <w:t>carlos garcía Gual</w:t>
      </w:r>
      <w:r>
        <w:rPr>
          <w:color w:val="231F20"/>
          <w:spacing w:val="-6"/>
          <w:sz w:val="18"/>
        </w:rPr>
        <w:t> </w:t>
      </w:r>
      <w:r>
        <w:rPr>
          <w:color w:val="231F20"/>
          <w:sz w:val="18"/>
        </w:rPr>
        <w:t>y</w:t>
      </w:r>
      <w:r>
        <w:rPr>
          <w:color w:val="231F20"/>
          <w:spacing w:val="-6"/>
          <w:sz w:val="18"/>
        </w:rPr>
        <w:t> </w:t>
      </w:r>
      <w:r>
        <w:rPr>
          <w:color w:val="231F20"/>
          <w:sz w:val="18"/>
        </w:rPr>
        <w:t>María</w:t>
      </w:r>
      <w:r>
        <w:rPr>
          <w:color w:val="231F20"/>
          <w:spacing w:val="-6"/>
          <w:sz w:val="18"/>
        </w:rPr>
        <w:t> </w:t>
      </w:r>
      <w:r>
        <w:rPr>
          <w:color w:val="231F20"/>
          <w:sz w:val="18"/>
        </w:rPr>
        <w:t>Jesús</w:t>
      </w:r>
      <w:r>
        <w:rPr>
          <w:color w:val="231F20"/>
          <w:spacing w:val="-6"/>
          <w:sz w:val="18"/>
        </w:rPr>
        <w:t> </w:t>
      </w:r>
      <w:r>
        <w:rPr>
          <w:color w:val="231F20"/>
          <w:sz w:val="18"/>
        </w:rPr>
        <w:t>Ímaz,</w:t>
      </w:r>
      <w:r>
        <w:rPr>
          <w:color w:val="231F20"/>
          <w:spacing w:val="-6"/>
          <w:sz w:val="18"/>
        </w:rPr>
        <w:t> </w:t>
      </w:r>
      <w:r>
        <w:rPr>
          <w:rFonts w:ascii="Palatino Linotype" w:hAnsi="Palatino Linotype"/>
          <w:i/>
          <w:color w:val="231F20"/>
          <w:spacing w:val="4"/>
          <w:sz w:val="18"/>
        </w:rPr>
        <w:t>La</w:t>
      </w:r>
      <w:r>
        <w:rPr>
          <w:rFonts w:ascii="Palatino Linotype" w:hAnsi="Palatino Linotype"/>
          <w:i/>
          <w:color w:val="231F20"/>
          <w:spacing w:val="-7"/>
          <w:sz w:val="18"/>
        </w:rPr>
        <w:t> </w:t>
      </w:r>
      <w:r>
        <w:rPr>
          <w:rFonts w:ascii="Palatino Linotype" w:hAnsi="Palatino Linotype"/>
          <w:i/>
          <w:color w:val="231F20"/>
          <w:sz w:val="18"/>
        </w:rPr>
        <w:t>filosofía</w:t>
      </w:r>
      <w:r>
        <w:rPr>
          <w:rFonts w:ascii="Palatino Linotype" w:hAnsi="Palatino Linotype"/>
          <w:i/>
          <w:color w:val="231F20"/>
          <w:spacing w:val="-7"/>
          <w:sz w:val="18"/>
        </w:rPr>
        <w:t> </w:t>
      </w:r>
      <w:r>
        <w:rPr>
          <w:rFonts w:ascii="Palatino Linotype" w:hAnsi="Palatino Linotype"/>
          <w:i/>
          <w:color w:val="231F20"/>
          <w:sz w:val="18"/>
        </w:rPr>
        <w:t>helenística,</w:t>
      </w:r>
      <w:r>
        <w:rPr>
          <w:rFonts w:ascii="Palatino Linotype" w:hAnsi="Palatino Linotype"/>
          <w:i/>
          <w:color w:val="231F20"/>
          <w:spacing w:val="-6"/>
          <w:sz w:val="18"/>
        </w:rPr>
        <w:t> </w:t>
      </w:r>
      <w:r>
        <w:rPr>
          <w:color w:val="231F20"/>
          <w:sz w:val="18"/>
        </w:rPr>
        <w:t>Síntesis,</w:t>
      </w:r>
      <w:r>
        <w:rPr>
          <w:color w:val="231F20"/>
          <w:spacing w:val="-6"/>
          <w:sz w:val="18"/>
        </w:rPr>
        <w:t> </w:t>
      </w:r>
      <w:r>
        <w:rPr>
          <w:color w:val="231F20"/>
          <w:sz w:val="18"/>
        </w:rPr>
        <w:t>Madrid,</w:t>
      </w:r>
      <w:r>
        <w:rPr>
          <w:color w:val="231F20"/>
          <w:spacing w:val="-6"/>
          <w:sz w:val="18"/>
        </w:rPr>
        <w:t> </w:t>
      </w:r>
      <w:r>
        <w:rPr>
          <w:color w:val="231F20"/>
          <w:sz w:val="18"/>
        </w:rPr>
        <w:t>2001).</w:t>
      </w:r>
    </w:p>
    <w:p>
      <w:pPr>
        <w:spacing w:line="220" w:lineRule="exact" w:before="0"/>
        <w:ind w:left="120" w:right="117" w:firstLine="360"/>
        <w:jc w:val="both"/>
        <w:rPr>
          <w:sz w:val="18"/>
        </w:rPr>
      </w:pPr>
      <w:r>
        <w:rPr>
          <w:color w:val="231F20"/>
          <w:sz w:val="18"/>
        </w:rPr>
        <w:t>Nótese la diferencia entre esta forma de comprender la naturaleza en la manera platónica y aristotélica, respectivamente. para el ateniense como para   el estagirita, la naturaleza es una fuerza exterior que se manifiesta una en la idealidad y la otra en el motor inmóvil, la naturaleza se manifiesta cuando cumple con la forma final de cada cosa </w:t>
      </w:r>
      <w:r>
        <w:rPr>
          <w:color w:val="231F20"/>
          <w:spacing w:val="-6"/>
          <w:sz w:val="18"/>
        </w:rPr>
        <w:t>(</w:t>
      </w:r>
      <w:r>
        <w:rPr>
          <w:rFonts w:ascii="Palatino Linotype" w:hAnsi="Palatino Linotype"/>
          <w:i/>
          <w:color w:val="231F20"/>
          <w:spacing w:val="-6"/>
          <w:sz w:val="18"/>
        </w:rPr>
        <w:t>Cfr.  </w:t>
      </w:r>
      <w:r>
        <w:rPr>
          <w:color w:val="231F20"/>
          <w:sz w:val="18"/>
        </w:rPr>
        <w:t>nicola abbagnano, </w:t>
      </w:r>
      <w:r>
        <w:rPr>
          <w:rFonts w:ascii="Palatino Linotype" w:hAnsi="Palatino Linotype"/>
          <w:i/>
          <w:color w:val="231F20"/>
          <w:sz w:val="18"/>
        </w:rPr>
        <w:t>Diccionario     </w:t>
      </w:r>
      <w:r>
        <w:rPr>
          <w:rFonts w:ascii="Palatino Linotype" w:hAnsi="Palatino Linotype"/>
          <w:i/>
          <w:color w:val="231F20"/>
          <w:sz w:val="18"/>
        </w:rPr>
        <w:t>de filosofía, </w:t>
      </w:r>
      <w:r>
        <w:rPr>
          <w:color w:val="231F20"/>
          <w:sz w:val="18"/>
        </w:rPr>
        <w:t>Fondo de Cultura Económica, México, 2006; Carlos García Gual y María</w:t>
      </w:r>
      <w:r>
        <w:rPr>
          <w:color w:val="231F20"/>
          <w:spacing w:val="-6"/>
          <w:sz w:val="18"/>
        </w:rPr>
        <w:t> </w:t>
      </w:r>
      <w:r>
        <w:rPr>
          <w:color w:val="231F20"/>
          <w:sz w:val="18"/>
        </w:rPr>
        <w:t>Jesús</w:t>
      </w:r>
      <w:r>
        <w:rPr>
          <w:color w:val="231F20"/>
          <w:spacing w:val="-6"/>
          <w:sz w:val="18"/>
        </w:rPr>
        <w:t> </w:t>
      </w:r>
      <w:r>
        <w:rPr>
          <w:color w:val="231F20"/>
          <w:sz w:val="18"/>
        </w:rPr>
        <w:t>Ímaz,</w:t>
      </w:r>
      <w:r>
        <w:rPr>
          <w:color w:val="231F20"/>
          <w:spacing w:val="-6"/>
          <w:sz w:val="18"/>
        </w:rPr>
        <w:t> </w:t>
      </w:r>
      <w:r>
        <w:rPr>
          <w:rFonts w:ascii="Palatino Linotype" w:hAnsi="Palatino Linotype"/>
          <w:i/>
          <w:color w:val="231F20"/>
          <w:sz w:val="18"/>
        </w:rPr>
        <w:t>op.</w:t>
      </w:r>
      <w:r>
        <w:rPr>
          <w:rFonts w:ascii="Palatino Linotype" w:hAnsi="Palatino Linotype"/>
          <w:i/>
          <w:color w:val="231F20"/>
          <w:spacing w:val="-9"/>
          <w:sz w:val="18"/>
        </w:rPr>
        <w:t> </w:t>
      </w:r>
      <w:r>
        <w:rPr>
          <w:rFonts w:ascii="Palatino Linotype" w:hAnsi="Palatino Linotype"/>
          <w:i/>
          <w:color w:val="231F20"/>
          <w:sz w:val="18"/>
        </w:rPr>
        <w:t>cit.,</w:t>
      </w:r>
      <w:r>
        <w:rPr>
          <w:rFonts w:ascii="Palatino Linotype" w:hAnsi="Palatino Linotype"/>
          <w:i/>
          <w:color w:val="231F20"/>
          <w:spacing w:val="-9"/>
          <w:sz w:val="18"/>
        </w:rPr>
        <w:t> </w:t>
      </w:r>
      <w:r>
        <w:rPr>
          <w:color w:val="231F20"/>
          <w:sz w:val="18"/>
        </w:rPr>
        <w:t>p.</w:t>
      </w:r>
      <w:r>
        <w:rPr>
          <w:color w:val="231F20"/>
          <w:spacing w:val="-6"/>
          <w:sz w:val="18"/>
        </w:rPr>
        <w:t> </w:t>
      </w:r>
      <w:r>
        <w:rPr>
          <w:color w:val="231F20"/>
          <w:sz w:val="18"/>
        </w:rPr>
        <w:t>35).</w:t>
      </w:r>
    </w:p>
    <w:p>
      <w:pPr>
        <w:spacing w:line="220" w:lineRule="exact" w:before="1"/>
        <w:ind w:left="120" w:right="118" w:firstLine="359"/>
        <w:jc w:val="both"/>
        <w:rPr>
          <w:sz w:val="18"/>
        </w:rPr>
      </w:pPr>
      <w:r>
        <w:rPr>
          <w:color w:val="231F20"/>
          <w:position w:val="6"/>
          <w:sz w:val="10"/>
        </w:rPr>
        <w:t>8 </w:t>
      </w:r>
      <w:r>
        <w:rPr>
          <w:color w:val="231F20"/>
          <w:sz w:val="18"/>
        </w:rPr>
        <w:t>bruno jay, </w:t>
      </w:r>
      <w:r>
        <w:rPr>
          <w:rFonts w:ascii="Palatino Linotype" w:hAnsi="Palatino Linotype"/>
          <w:i/>
          <w:color w:val="231F20"/>
          <w:sz w:val="18"/>
        </w:rPr>
        <w:t>Diógenes o del placer solitario, </w:t>
      </w:r>
      <w:r>
        <w:rPr>
          <w:color w:val="231F20"/>
          <w:sz w:val="18"/>
        </w:rPr>
        <w:t>traducción inédita de noé Epifanio Julián, Plein Flux, Nantes, 2000, p. 27.</w:t>
      </w:r>
    </w:p>
    <w:p>
      <w:pPr>
        <w:spacing w:after="0" w:line="220" w:lineRule="exact"/>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19" w:right="119"/>
        <w:jc w:val="both"/>
      </w:pPr>
      <w:r>
        <w:rPr>
          <w:color w:val="231F20"/>
        </w:rPr>
        <w:t>De esta forma, se expresa a favor de la naturaleza y de la libertad del hombre y no de la ley</w:t>
      </w:r>
      <w:r>
        <w:rPr>
          <w:color w:val="231F20"/>
          <w:position w:val="7"/>
          <w:sz w:val="13"/>
        </w:rPr>
        <w:t>9 </w:t>
      </w:r>
      <w:r>
        <w:rPr>
          <w:color w:val="231F20"/>
        </w:rPr>
        <w:t>escrita que se encuentra al otro lado de la encrucijada.</w:t>
      </w:r>
    </w:p>
    <w:p>
      <w:pPr>
        <w:pStyle w:val="BodyText"/>
        <w:spacing w:before="9"/>
        <w:rPr>
          <w:sz w:val="13"/>
        </w:rPr>
      </w:pPr>
      <w:r>
        <w:rPr/>
        <w:pict>
          <v:line style="position:absolute;mso-position-horizontal-relative:page;mso-position-vertical-relative:paragraph;z-index:1216;mso-wrap-distance-left:0;mso-wrap-distance-right:0" from="54pt,10.158586pt" to="90.85pt,10.158586pt" stroked="true" strokeweight=".5pt" strokecolor="#231f20">
            <w10:wrap type="topAndBottom"/>
          </v:line>
        </w:pict>
      </w:r>
    </w:p>
    <w:p>
      <w:pPr>
        <w:spacing w:line="220" w:lineRule="exact" w:before="35"/>
        <w:ind w:left="120" w:right="116" w:firstLine="360"/>
        <w:jc w:val="both"/>
        <w:rPr>
          <w:sz w:val="18"/>
        </w:rPr>
      </w:pPr>
      <w:r>
        <w:rPr>
          <w:color w:val="231F20"/>
          <w:position w:val="6"/>
          <w:sz w:val="10"/>
        </w:rPr>
        <w:t>9 </w:t>
      </w:r>
      <w:r>
        <w:rPr>
          <w:color w:val="231F20"/>
          <w:sz w:val="18"/>
        </w:rPr>
        <w:t>Aquí subrayemos lo siguiente: el cínico se manifiesta como antítesis de Platón</w:t>
      </w:r>
      <w:r>
        <w:rPr>
          <w:color w:val="231F20"/>
          <w:spacing w:val="-7"/>
          <w:sz w:val="18"/>
        </w:rPr>
        <w:t> </w:t>
      </w:r>
      <w:r>
        <w:rPr>
          <w:color w:val="231F20"/>
          <w:sz w:val="18"/>
        </w:rPr>
        <w:t>en</w:t>
      </w:r>
      <w:r>
        <w:rPr>
          <w:color w:val="231F20"/>
          <w:spacing w:val="-9"/>
          <w:sz w:val="18"/>
        </w:rPr>
        <w:t> </w:t>
      </w:r>
      <w:r>
        <w:rPr>
          <w:color w:val="231F20"/>
          <w:sz w:val="18"/>
        </w:rPr>
        <w:t>este</w:t>
      </w:r>
      <w:r>
        <w:rPr>
          <w:color w:val="231F20"/>
          <w:spacing w:val="-9"/>
          <w:sz w:val="18"/>
        </w:rPr>
        <w:t> </w:t>
      </w:r>
      <w:r>
        <w:rPr>
          <w:color w:val="231F20"/>
          <w:sz w:val="18"/>
        </w:rPr>
        <w:t>aspecto.</w:t>
      </w:r>
      <w:r>
        <w:rPr>
          <w:color w:val="231F20"/>
          <w:spacing w:val="-9"/>
          <w:sz w:val="18"/>
        </w:rPr>
        <w:t> </w:t>
      </w:r>
      <w:r>
        <w:rPr>
          <w:color w:val="231F20"/>
          <w:sz w:val="18"/>
        </w:rPr>
        <w:t>Bástese</w:t>
      </w:r>
      <w:r>
        <w:rPr>
          <w:color w:val="231F20"/>
          <w:spacing w:val="-9"/>
          <w:sz w:val="18"/>
        </w:rPr>
        <w:t> </w:t>
      </w:r>
      <w:r>
        <w:rPr>
          <w:color w:val="231F20"/>
          <w:sz w:val="18"/>
        </w:rPr>
        <w:t>rememorar</w:t>
      </w:r>
      <w:r>
        <w:rPr>
          <w:color w:val="231F20"/>
          <w:spacing w:val="-9"/>
          <w:sz w:val="18"/>
        </w:rPr>
        <w:t> </w:t>
      </w:r>
      <w:r>
        <w:rPr>
          <w:color w:val="231F20"/>
          <w:sz w:val="18"/>
        </w:rPr>
        <w:t>la</w:t>
      </w:r>
      <w:r>
        <w:rPr>
          <w:color w:val="231F20"/>
          <w:spacing w:val="-9"/>
          <w:sz w:val="18"/>
        </w:rPr>
        <w:t> </w:t>
      </w:r>
      <w:r>
        <w:rPr>
          <w:color w:val="231F20"/>
          <w:sz w:val="18"/>
        </w:rPr>
        <w:t>muerte</w:t>
      </w:r>
      <w:r>
        <w:rPr>
          <w:color w:val="231F20"/>
          <w:spacing w:val="-9"/>
          <w:sz w:val="18"/>
        </w:rPr>
        <w:t> </w:t>
      </w:r>
      <w:r>
        <w:rPr>
          <w:color w:val="231F20"/>
          <w:sz w:val="18"/>
        </w:rPr>
        <w:t>del</w:t>
      </w:r>
      <w:r>
        <w:rPr>
          <w:color w:val="231F20"/>
          <w:spacing w:val="-9"/>
          <w:sz w:val="18"/>
        </w:rPr>
        <w:t> </w:t>
      </w:r>
      <w:r>
        <w:rPr>
          <w:color w:val="231F20"/>
          <w:sz w:val="18"/>
        </w:rPr>
        <w:t>Sócrates</w:t>
      </w:r>
      <w:r>
        <w:rPr>
          <w:color w:val="231F20"/>
          <w:spacing w:val="-9"/>
          <w:sz w:val="18"/>
        </w:rPr>
        <w:t> </w:t>
      </w:r>
      <w:r>
        <w:rPr>
          <w:color w:val="231F20"/>
          <w:sz w:val="18"/>
        </w:rPr>
        <w:t>platónico</w:t>
      </w:r>
      <w:r>
        <w:rPr>
          <w:color w:val="231F20"/>
          <w:spacing w:val="-9"/>
          <w:sz w:val="18"/>
        </w:rPr>
        <w:t> </w:t>
      </w:r>
      <w:r>
        <w:rPr>
          <w:color w:val="231F20"/>
          <w:sz w:val="18"/>
        </w:rPr>
        <w:t>quien a costa de su propia vida decide obedecer las leyes; a su parecer, quebrantar la ley implica una injusticia y hay que acatar la condena que la ley imponga. esto aplica, aunque la sanción sea igual de injusta. sócrates, mediante la pluma de Platón,</w:t>
      </w:r>
      <w:r>
        <w:rPr>
          <w:color w:val="231F20"/>
          <w:spacing w:val="-15"/>
          <w:sz w:val="18"/>
        </w:rPr>
        <w:t> </w:t>
      </w:r>
      <w:r>
        <w:rPr>
          <w:color w:val="231F20"/>
          <w:sz w:val="18"/>
        </w:rPr>
        <w:t>dice:</w:t>
      </w:r>
      <w:r>
        <w:rPr>
          <w:color w:val="231F20"/>
          <w:spacing w:val="-15"/>
          <w:sz w:val="18"/>
        </w:rPr>
        <w:t> </w:t>
      </w:r>
      <w:r>
        <w:rPr>
          <w:color w:val="231F20"/>
          <w:sz w:val="18"/>
        </w:rPr>
        <w:t>“de</w:t>
      </w:r>
      <w:r>
        <w:rPr>
          <w:color w:val="231F20"/>
          <w:spacing w:val="-15"/>
          <w:sz w:val="18"/>
        </w:rPr>
        <w:t> </w:t>
      </w:r>
      <w:r>
        <w:rPr>
          <w:color w:val="231F20"/>
          <w:sz w:val="18"/>
        </w:rPr>
        <w:t>ningún</w:t>
      </w:r>
      <w:r>
        <w:rPr>
          <w:color w:val="231F20"/>
          <w:spacing w:val="-15"/>
          <w:sz w:val="18"/>
        </w:rPr>
        <w:t> </w:t>
      </w:r>
      <w:r>
        <w:rPr>
          <w:color w:val="231F20"/>
          <w:sz w:val="18"/>
        </w:rPr>
        <w:t>modo</w:t>
      </w:r>
      <w:r>
        <w:rPr>
          <w:color w:val="231F20"/>
          <w:spacing w:val="-15"/>
          <w:sz w:val="18"/>
        </w:rPr>
        <w:t> </w:t>
      </w:r>
      <w:r>
        <w:rPr>
          <w:color w:val="231F20"/>
          <w:sz w:val="18"/>
        </w:rPr>
        <w:t>se</w:t>
      </w:r>
      <w:r>
        <w:rPr>
          <w:color w:val="231F20"/>
          <w:spacing w:val="-15"/>
          <w:sz w:val="18"/>
        </w:rPr>
        <w:t> </w:t>
      </w:r>
      <w:r>
        <w:rPr>
          <w:color w:val="231F20"/>
          <w:sz w:val="18"/>
        </w:rPr>
        <w:t>debe</w:t>
      </w:r>
      <w:r>
        <w:rPr>
          <w:color w:val="231F20"/>
          <w:spacing w:val="-15"/>
          <w:sz w:val="18"/>
        </w:rPr>
        <w:t> </w:t>
      </w:r>
      <w:r>
        <w:rPr>
          <w:color w:val="231F20"/>
          <w:sz w:val="18"/>
        </w:rPr>
        <w:t>cometer</w:t>
      </w:r>
      <w:r>
        <w:rPr>
          <w:color w:val="231F20"/>
          <w:spacing w:val="-15"/>
          <w:sz w:val="18"/>
        </w:rPr>
        <w:t> </w:t>
      </w:r>
      <w:r>
        <w:rPr>
          <w:color w:val="231F20"/>
          <w:sz w:val="18"/>
        </w:rPr>
        <w:t>injusticia</w:t>
      </w:r>
      <w:r>
        <w:rPr>
          <w:color w:val="231F20"/>
          <w:spacing w:val="-15"/>
          <w:sz w:val="18"/>
        </w:rPr>
        <w:t> </w:t>
      </w:r>
      <w:r>
        <w:rPr>
          <w:color w:val="231F20"/>
          <w:sz w:val="18"/>
        </w:rPr>
        <w:t>[…]</w:t>
      </w:r>
      <w:r>
        <w:rPr>
          <w:color w:val="231F20"/>
          <w:spacing w:val="-15"/>
          <w:sz w:val="18"/>
        </w:rPr>
        <w:t> </w:t>
      </w:r>
      <w:r>
        <w:rPr>
          <w:color w:val="231F20"/>
          <w:sz w:val="18"/>
        </w:rPr>
        <w:t>tampoco</w:t>
      </w:r>
      <w:r>
        <w:rPr>
          <w:color w:val="231F20"/>
          <w:spacing w:val="-15"/>
          <w:sz w:val="18"/>
        </w:rPr>
        <w:t> </w:t>
      </w:r>
      <w:r>
        <w:rPr>
          <w:color w:val="231F20"/>
          <w:sz w:val="18"/>
        </w:rPr>
        <w:t>si</w:t>
      </w:r>
      <w:r>
        <w:rPr>
          <w:color w:val="231F20"/>
          <w:spacing w:val="-15"/>
          <w:sz w:val="18"/>
        </w:rPr>
        <w:t> </w:t>
      </w:r>
      <w:r>
        <w:rPr>
          <w:color w:val="231F20"/>
          <w:sz w:val="18"/>
        </w:rPr>
        <w:t>se</w:t>
      </w:r>
      <w:r>
        <w:rPr>
          <w:color w:val="231F20"/>
          <w:spacing w:val="-15"/>
          <w:sz w:val="18"/>
        </w:rPr>
        <w:t> </w:t>
      </w:r>
      <w:r>
        <w:rPr>
          <w:color w:val="231F20"/>
          <w:sz w:val="18"/>
        </w:rPr>
        <w:t>recibe injusticia</w:t>
      </w:r>
      <w:r>
        <w:rPr>
          <w:color w:val="231F20"/>
          <w:spacing w:val="-16"/>
          <w:sz w:val="18"/>
        </w:rPr>
        <w:t> </w:t>
      </w:r>
      <w:r>
        <w:rPr>
          <w:color w:val="231F20"/>
          <w:sz w:val="18"/>
        </w:rPr>
        <w:t>se</w:t>
      </w:r>
      <w:r>
        <w:rPr>
          <w:color w:val="231F20"/>
          <w:spacing w:val="-16"/>
          <w:sz w:val="18"/>
        </w:rPr>
        <w:t> </w:t>
      </w:r>
      <w:r>
        <w:rPr>
          <w:color w:val="231F20"/>
          <w:sz w:val="18"/>
        </w:rPr>
        <w:t>debe</w:t>
      </w:r>
      <w:r>
        <w:rPr>
          <w:color w:val="231F20"/>
          <w:spacing w:val="-16"/>
          <w:sz w:val="18"/>
        </w:rPr>
        <w:t> </w:t>
      </w:r>
      <w:r>
        <w:rPr>
          <w:color w:val="231F20"/>
          <w:sz w:val="18"/>
        </w:rPr>
        <w:t>responder</w:t>
      </w:r>
      <w:r>
        <w:rPr>
          <w:color w:val="231F20"/>
          <w:spacing w:val="-16"/>
          <w:sz w:val="18"/>
        </w:rPr>
        <w:t> </w:t>
      </w:r>
      <w:r>
        <w:rPr>
          <w:color w:val="231F20"/>
          <w:sz w:val="18"/>
        </w:rPr>
        <w:t>con</w:t>
      </w:r>
      <w:r>
        <w:rPr>
          <w:color w:val="231F20"/>
          <w:spacing w:val="-16"/>
          <w:sz w:val="18"/>
        </w:rPr>
        <w:t> </w:t>
      </w:r>
      <w:r>
        <w:rPr>
          <w:color w:val="231F20"/>
          <w:sz w:val="18"/>
        </w:rPr>
        <w:t>injusticia”</w:t>
      </w:r>
      <w:r>
        <w:rPr>
          <w:color w:val="231F20"/>
          <w:spacing w:val="-16"/>
          <w:sz w:val="18"/>
        </w:rPr>
        <w:t> </w:t>
      </w:r>
      <w:r>
        <w:rPr>
          <w:color w:val="231F20"/>
          <w:sz w:val="18"/>
        </w:rPr>
        <w:t>(“Critón”,</w:t>
      </w:r>
      <w:r>
        <w:rPr>
          <w:color w:val="231F20"/>
          <w:spacing w:val="-16"/>
          <w:sz w:val="18"/>
        </w:rPr>
        <w:t> </w:t>
      </w:r>
      <w:r>
        <w:rPr>
          <w:color w:val="231F20"/>
          <w:sz w:val="18"/>
        </w:rPr>
        <w:t>en</w:t>
      </w:r>
      <w:r>
        <w:rPr>
          <w:color w:val="231F20"/>
          <w:spacing w:val="-16"/>
          <w:sz w:val="18"/>
        </w:rPr>
        <w:t> </w:t>
      </w:r>
      <w:r>
        <w:rPr>
          <w:rFonts w:ascii="Palatino Linotype" w:hAnsi="Palatino Linotype"/>
          <w:i/>
          <w:color w:val="231F20"/>
          <w:sz w:val="18"/>
        </w:rPr>
        <w:t>Diálogos,</w:t>
      </w:r>
      <w:r>
        <w:rPr>
          <w:rFonts w:ascii="Palatino Linotype" w:hAnsi="Palatino Linotype"/>
          <w:i/>
          <w:color w:val="231F20"/>
          <w:spacing w:val="-16"/>
          <w:sz w:val="18"/>
        </w:rPr>
        <w:t> </w:t>
      </w:r>
      <w:r>
        <w:rPr>
          <w:color w:val="231F20"/>
          <w:sz w:val="18"/>
        </w:rPr>
        <w:t>madrid,</w:t>
      </w:r>
      <w:r>
        <w:rPr>
          <w:color w:val="231F20"/>
          <w:spacing w:val="-16"/>
          <w:sz w:val="18"/>
        </w:rPr>
        <w:t> </w:t>
      </w:r>
      <w:r>
        <w:rPr>
          <w:color w:val="231F20"/>
          <w:sz w:val="18"/>
        </w:rPr>
        <w:t>biblio- teca Clásica Gredos 49b). Para Platón, lo crucial radica en obedecer las leyes y las</w:t>
      </w:r>
      <w:r>
        <w:rPr>
          <w:color w:val="231F20"/>
          <w:spacing w:val="-5"/>
          <w:sz w:val="18"/>
        </w:rPr>
        <w:t> </w:t>
      </w:r>
      <w:r>
        <w:rPr>
          <w:color w:val="231F20"/>
          <w:sz w:val="18"/>
        </w:rPr>
        <w:t>instituciones</w:t>
      </w:r>
      <w:r>
        <w:rPr>
          <w:color w:val="231F20"/>
          <w:spacing w:val="-5"/>
          <w:sz w:val="18"/>
        </w:rPr>
        <w:t> </w:t>
      </w:r>
      <w:r>
        <w:rPr>
          <w:color w:val="231F20"/>
          <w:sz w:val="18"/>
        </w:rPr>
        <w:t>del</w:t>
      </w:r>
      <w:r>
        <w:rPr>
          <w:color w:val="231F20"/>
          <w:spacing w:val="-5"/>
          <w:sz w:val="18"/>
        </w:rPr>
        <w:t> </w:t>
      </w:r>
      <w:r>
        <w:rPr>
          <w:color w:val="231F20"/>
          <w:sz w:val="18"/>
        </w:rPr>
        <w:t>Estado,</w:t>
      </w:r>
      <w:r>
        <w:rPr>
          <w:color w:val="231F20"/>
          <w:spacing w:val="-5"/>
          <w:sz w:val="18"/>
        </w:rPr>
        <w:t> </w:t>
      </w:r>
      <w:r>
        <w:rPr>
          <w:color w:val="231F20"/>
          <w:sz w:val="18"/>
        </w:rPr>
        <w:t>aunque</w:t>
      </w:r>
      <w:r>
        <w:rPr>
          <w:color w:val="231F20"/>
          <w:spacing w:val="-5"/>
          <w:sz w:val="18"/>
        </w:rPr>
        <w:t> </w:t>
      </w:r>
      <w:r>
        <w:rPr>
          <w:color w:val="231F20"/>
          <w:sz w:val="18"/>
        </w:rPr>
        <w:t>actúen</w:t>
      </w:r>
      <w:r>
        <w:rPr>
          <w:color w:val="231F20"/>
          <w:spacing w:val="-5"/>
          <w:sz w:val="18"/>
        </w:rPr>
        <w:t> </w:t>
      </w:r>
      <w:r>
        <w:rPr>
          <w:color w:val="231F20"/>
          <w:sz w:val="18"/>
        </w:rPr>
        <w:t>de</w:t>
      </w:r>
      <w:r>
        <w:rPr>
          <w:color w:val="231F20"/>
          <w:spacing w:val="-5"/>
          <w:sz w:val="18"/>
        </w:rPr>
        <w:t> </w:t>
      </w:r>
      <w:r>
        <w:rPr>
          <w:color w:val="231F20"/>
          <w:sz w:val="18"/>
        </w:rPr>
        <w:t>manera</w:t>
      </w:r>
      <w:r>
        <w:rPr>
          <w:color w:val="231F20"/>
          <w:spacing w:val="-5"/>
          <w:sz w:val="18"/>
        </w:rPr>
        <w:t> </w:t>
      </w:r>
      <w:r>
        <w:rPr>
          <w:color w:val="231F20"/>
          <w:sz w:val="18"/>
        </w:rPr>
        <w:t>retorcida;</w:t>
      </w:r>
      <w:r>
        <w:rPr>
          <w:color w:val="231F20"/>
          <w:spacing w:val="-5"/>
          <w:sz w:val="18"/>
        </w:rPr>
        <w:t> </w:t>
      </w:r>
      <w:r>
        <w:rPr>
          <w:color w:val="231F20"/>
          <w:sz w:val="18"/>
        </w:rPr>
        <w:t>cuando</w:t>
      </w:r>
      <w:r>
        <w:rPr>
          <w:color w:val="231F20"/>
          <w:spacing w:val="-5"/>
          <w:sz w:val="18"/>
        </w:rPr>
        <w:t> </w:t>
      </w:r>
      <w:r>
        <w:rPr>
          <w:color w:val="231F20"/>
          <w:sz w:val="18"/>
        </w:rPr>
        <w:t>las</w:t>
      </w:r>
      <w:r>
        <w:rPr>
          <w:color w:val="231F20"/>
          <w:spacing w:val="-5"/>
          <w:sz w:val="18"/>
        </w:rPr>
        <w:t> </w:t>
      </w:r>
      <w:r>
        <w:rPr>
          <w:color w:val="231F20"/>
          <w:sz w:val="18"/>
        </w:rPr>
        <w:t>leyes hablan,</w:t>
      </w:r>
      <w:r>
        <w:rPr>
          <w:color w:val="231F20"/>
          <w:spacing w:val="-5"/>
          <w:sz w:val="18"/>
        </w:rPr>
        <w:t> </w:t>
      </w:r>
      <w:r>
        <w:rPr>
          <w:color w:val="231F20"/>
          <w:sz w:val="18"/>
        </w:rPr>
        <w:t>estas</w:t>
      </w:r>
      <w:r>
        <w:rPr>
          <w:color w:val="231F20"/>
          <w:spacing w:val="-5"/>
          <w:sz w:val="18"/>
        </w:rPr>
        <w:t> </w:t>
      </w:r>
      <w:r>
        <w:rPr>
          <w:color w:val="231F20"/>
          <w:sz w:val="18"/>
        </w:rPr>
        <w:t>son</w:t>
      </w:r>
      <w:r>
        <w:rPr>
          <w:color w:val="231F20"/>
          <w:spacing w:val="-5"/>
          <w:sz w:val="18"/>
        </w:rPr>
        <w:t> </w:t>
      </w:r>
      <w:r>
        <w:rPr>
          <w:color w:val="231F20"/>
          <w:sz w:val="18"/>
        </w:rPr>
        <w:t>órdenes</w:t>
      </w:r>
      <w:r>
        <w:rPr>
          <w:color w:val="231F20"/>
          <w:spacing w:val="-5"/>
          <w:sz w:val="18"/>
        </w:rPr>
        <w:t> </w:t>
      </w:r>
      <w:r>
        <w:rPr>
          <w:color w:val="231F20"/>
          <w:sz w:val="18"/>
        </w:rPr>
        <w:t>ineludibles</w:t>
      </w:r>
      <w:r>
        <w:rPr>
          <w:color w:val="231F20"/>
          <w:spacing w:val="-5"/>
          <w:sz w:val="18"/>
        </w:rPr>
        <w:t> </w:t>
      </w:r>
      <w:r>
        <w:rPr>
          <w:color w:val="231F20"/>
          <w:sz w:val="18"/>
        </w:rPr>
        <w:t>para</w:t>
      </w:r>
      <w:r>
        <w:rPr>
          <w:color w:val="231F20"/>
          <w:spacing w:val="-5"/>
          <w:sz w:val="18"/>
        </w:rPr>
        <w:t> </w:t>
      </w:r>
      <w:r>
        <w:rPr>
          <w:color w:val="231F20"/>
          <w:sz w:val="18"/>
        </w:rPr>
        <w:t>todo</w:t>
      </w:r>
      <w:r>
        <w:rPr>
          <w:color w:val="231F20"/>
          <w:spacing w:val="-5"/>
          <w:sz w:val="18"/>
        </w:rPr>
        <w:t> </w:t>
      </w:r>
      <w:r>
        <w:rPr>
          <w:color w:val="231F20"/>
          <w:sz w:val="18"/>
        </w:rPr>
        <w:t>miembro</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rFonts w:ascii="Palatino Linotype" w:hAnsi="Palatino Linotype"/>
          <w:i/>
          <w:color w:val="231F20"/>
          <w:sz w:val="18"/>
        </w:rPr>
        <w:t>polis,</w:t>
      </w:r>
      <w:r>
        <w:rPr>
          <w:rFonts w:ascii="Palatino Linotype" w:hAnsi="Palatino Linotype"/>
          <w:i/>
          <w:color w:val="231F20"/>
          <w:spacing w:val="-5"/>
          <w:sz w:val="18"/>
        </w:rPr>
        <w:t> </w:t>
      </w:r>
      <w:r>
        <w:rPr>
          <w:color w:val="231F20"/>
          <w:sz w:val="18"/>
        </w:rPr>
        <w:t>porque</w:t>
      </w:r>
      <w:r>
        <w:rPr>
          <w:color w:val="231F20"/>
          <w:spacing w:val="-5"/>
          <w:sz w:val="18"/>
        </w:rPr>
        <w:t> </w:t>
      </w:r>
      <w:r>
        <w:rPr>
          <w:color w:val="231F20"/>
          <w:sz w:val="18"/>
        </w:rPr>
        <w:t>“hay que respetar y ceder ante la patria y halagarla […] hay que obedecerla y hacer</w:t>
      </w:r>
      <w:r>
        <w:rPr>
          <w:color w:val="231F20"/>
          <w:spacing w:val="-25"/>
          <w:sz w:val="18"/>
        </w:rPr>
        <w:t> </w:t>
      </w:r>
      <w:r>
        <w:rPr>
          <w:color w:val="231F20"/>
          <w:sz w:val="18"/>
        </w:rPr>
        <w:t>lo que</w:t>
      </w:r>
      <w:r>
        <w:rPr>
          <w:color w:val="231F20"/>
          <w:spacing w:val="-8"/>
          <w:sz w:val="18"/>
        </w:rPr>
        <w:t> </w:t>
      </w:r>
      <w:r>
        <w:rPr>
          <w:color w:val="231F20"/>
          <w:sz w:val="18"/>
        </w:rPr>
        <w:t>ella</w:t>
      </w:r>
      <w:r>
        <w:rPr>
          <w:color w:val="231F20"/>
          <w:spacing w:val="-8"/>
          <w:sz w:val="18"/>
        </w:rPr>
        <w:t> </w:t>
      </w:r>
      <w:r>
        <w:rPr>
          <w:color w:val="231F20"/>
          <w:sz w:val="18"/>
        </w:rPr>
        <w:t>disponga</w:t>
      </w:r>
      <w:r>
        <w:rPr>
          <w:color w:val="231F20"/>
          <w:spacing w:val="-8"/>
          <w:sz w:val="18"/>
        </w:rPr>
        <w:t> </w:t>
      </w:r>
      <w:r>
        <w:rPr>
          <w:color w:val="231F20"/>
          <w:sz w:val="18"/>
        </w:rPr>
        <w:t>[…]</w:t>
      </w:r>
      <w:r>
        <w:rPr>
          <w:color w:val="231F20"/>
          <w:spacing w:val="-8"/>
          <w:sz w:val="18"/>
        </w:rPr>
        <w:t> </w:t>
      </w:r>
      <w:r>
        <w:rPr>
          <w:color w:val="231F20"/>
          <w:sz w:val="18"/>
        </w:rPr>
        <w:t>si</w:t>
      </w:r>
      <w:r>
        <w:rPr>
          <w:color w:val="231F20"/>
          <w:spacing w:val="-8"/>
          <w:sz w:val="18"/>
        </w:rPr>
        <w:t> </w:t>
      </w:r>
      <w:r>
        <w:rPr>
          <w:color w:val="231F20"/>
          <w:sz w:val="18"/>
        </w:rPr>
        <w:t>ordena</w:t>
      </w:r>
      <w:r>
        <w:rPr>
          <w:color w:val="231F20"/>
          <w:spacing w:val="-8"/>
          <w:sz w:val="18"/>
        </w:rPr>
        <w:t> </w:t>
      </w:r>
      <w:r>
        <w:rPr>
          <w:color w:val="231F20"/>
          <w:sz w:val="18"/>
        </w:rPr>
        <w:t>recibir</w:t>
      </w:r>
      <w:r>
        <w:rPr>
          <w:color w:val="231F20"/>
          <w:spacing w:val="-8"/>
          <w:sz w:val="18"/>
        </w:rPr>
        <w:t> </w:t>
      </w:r>
      <w:r>
        <w:rPr>
          <w:color w:val="231F20"/>
          <w:sz w:val="18"/>
        </w:rPr>
        <w:t>golpes,</w:t>
      </w:r>
      <w:r>
        <w:rPr>
          <w:color w:val="231F20"/>
          <w:spacing w:val="-8"/>
          <w:sz w:val="18"/>
        </w:rPr>
        <w:t> </w:t>
      </w:r>
      <w:r>
        <w:rPr>
          <w:color w:val="231F20"/>
          <w:sz w:val="18"/>
        </w:rPr>
        <w:t>sufrir</w:t>
      </w:r>
      <w:r>
        <w:rPr>
          <w:color w:val="231F20"/>
          <w:spacing w:val="-8"/>
          <w:sz w:val="18"/>
        </w:rPr>
        <w:t> </w:t>
      </w:r>
      <w:r>
        <w:rPr>
          <w:color w:val="231F20"/>
          <w:sz w:val="18"/>
        </w:rPr>
        <w:t>prisión</w:t>
      </w:r>
      <w:r>
        <w:rPr>
          <w:color w:val="231F20"/>
          <w:spacing w:val="-8"/>
          <w:sz w:val="18"/>
        </w:rPr>
        <w:t> </w:t>
      </w:r>
      <w:r>
        <w:rPr>
          <w:color w:val="231F20"/>
          <w:sz w:val="18"/>
        </w:rPr>
        <w:t>o</w:t>
      </w:r>
      <w:r>
        <w:rPr>
          <w:color w:val="231F20"/>
          <w:spacing w:val="-8"/>
          <w:sz w:val="18"/>
        </w:rPr>
        <w:t> </w:t>
      </w:r>
      <w:r>
        <w:rPr>
          <w:color w:val="231F20"/>
          <w:sz w:val="18"/>
        </w:rPr>
        <w:t>llevarte</w:t>
      </w:r>
      <w:r>
        <w:rPr>
          <w:color w:val="231F20"/>
          <w:spacing w:val="-8"/>
          <w:sz w:val="18"/>
        </w:rPr>
        <w:t> </w:t>
      </w:r>
      <w:r>
        <w:rPr>
          <w:color w:val="231F20"/>
          <w:sz w:val="18"/>
        </w:rPr>
        <w:t>a</w:t>
      </w:r>
      <w:r>
        <w:rPr>
          <w:color w:val="231F20"/>
          <w:spacing w:val="-8"/>
          <w:sz w:val="18"/>
        </w:rPr>
        <w:t> </w:t>
      </w:r>
      <w:r>
        <w:rPr>
          <w:color w:val="231F20"/>
          <w:sz w:val="18"/>
        </w:rPr>
        <w:t>la</w:t>
      </w:r>
      <w:r>
        <w:rPr>
          <w:color w:val="231F20"/>
          <w:spacing w:val="-8"/>
          <w:sz w:val="18"/>
        </w:rPr>
        <w:t> </w:t>
      </w:r>
      <w:r>
        <w:rPr>
          <w:color w:val="231F20"/>
          <w:sz w:val="18"/>
        </w:rPr>
        <w:t>guerra para</w:t>
      </w:r>
      <w:r>
        <w:rPr>
          <w:color w:val="231F20"/>
          <w:spacing w:val="-7"/>
          <w:sz w:val="18"/>
        </w:rPr>
        <w:t> </w:t>
      </w:r>
      <w:r>
        <w:rPr>
          <w:color w:val="231F20"/>
          <w:sz w:val="18"/>
        </w:rPr>
        <w:t>ser</w:t>
      </w:r>
      <w:r>
        <w:rPr>
          <w:color w:val="231F20"/>
          <w:spacing w:val="-7"/>
          <w:sz w:val="18"/>
        </w:rPr>
        <w:t> </w:t>
      </w:r>
      <w:r>
        <w:rPr>
          <w:color w:val="231F20"/>
          <w:sz w:val="18"/>
        </w:rPr>
        <w:t>herido</w:t>
      </w:r>
      <w:r>
        <w:rPr>
          <w:color w:val="231F20"/>
          <w:spacing w:val="-7"/>
          <w:sz w:val="18"/>
        </w:rPr>
        <w:t> </w:t>
      </w:r>
      <w:r>
        <w:rPr>
          <w:color w:val="231F20"/>
          <w:sz w:val="18"/>
        </w:rPr>
        <w:t>o</w:t>
      </w:r>
      <w:r>
        <w:rPr>
          <w:color w:val="231F20"/>
          <w:spacing w:val="-7"/>
          <w:sz w:val="18"/>
        </w:rPr>
        <w:t> </w:t>
      </w:r>
      <w:r>
        <w:rPr>
          <w:color w:val="231F20"/>
          <w:sz w:val="18"/>
        </w:rPr>
        <w:t>para</w:t>
      </w:r>
      <w:r>
        <w:rPr>
          <w:color w:val="231F20"/>
          <w:spacing w:val="-7"/>
          <w:sz w:val="18"/>
        </w:rPr>
        <w:t> </w:t>
      </w:r>
      <w:r>
        <w:rPr>
          <w:color w:val="231F20"/>
          <w:sz w:val="18"/>
        </w:rPr>
        <w:t>morir,</w:t>
      </w:r>
      <w:r>
        <w:rPr>
          <w:color w:val="231F20"/>
          <w:spacing w:val="-7"/>
          <w:sz w:val="18"/>
        </w:rPr>
        <w:t> </w:t>
      </w:r>
      <w:r>
        <w:rPr>
          <w:color w:val="231F20"/>
          <w:sz w:val="18"/>
        </w:rPr>
        <w:t>hay</w:t>
      </w:r>
      <w:r>
        <w:rPr>
          <w:color w:val="231F20"/>
          <w:spacing w:val="-7"/>
          <w:sz w:val="18"/>
        </w:rPr>
        <w:t> </w:t>
      </w:r>
      <w:r>
        <w:rPr>
          <w:color w:val="231F20"/>
          <w:sz w:val="18"/>
        </w:rPr>
        <w:t>que</w:t>
      </w:r>
      <w:r>
        <w:rPr>
          <w:color w:val="231F20"/>
          <w:spacing w:val="-7"/>
          <w:sz w:val="18"/>
        </w:rPr>
        <w:t> </w:t>
      </w:r>
      <w:r>
        <w:rPr>
          <w:color w:val="231F20"/>
          <w:sz w:val="18"/>
        </w:rPr>
        <w:t>hacer</w:t>
      </w:r>
      <w:r>
        <w:rPr>
          <w:color w:val="231F20"/>
          <w:spacing w:val="-7"/>
          <w:sz w:val="18"/>
        </w:rPr>
        <w:t> </w:t>
      </w:r>
      <w:r>
        <w:rPr>
          <w:color w:val="231F20"/>
          <w:sz w:val="18"/>
        </w:rPr>
        <w:t>esto</w:t>
      </w:r>
      <w:r>
        <w:rPr>
          <w:color w:val="231F20"/>
          <w:spacing w:val="-7"/>
          <w:sz w:val="18"/>
        </w:rPr>
        <w:t> </w:t>
      </w:r>
      <w:r>
        <w:rPr>
          <w:color w:val="231F20"/>
          <w:sz w:val="18"/>
        </w:rPr>
        <w:t>porque</w:t>
      </w:r>
      <w:r>
        <w:rPr>
          <w:color w:val="231F20"/>
          <w:spacing w:val="-7"/>
          <w:sz w:val="18"/>
        </w:rPr>
        <w:t> </w:t>
      </w:r>
      <w:r>
        <w:rPr>
          <w:color w:val="231F20"/>
          <w:sz w:val="18"/>
        </w:rPr>
        <w:t>es</w:t>
      </w:r>
      <w:r>
        <w:rPr>
          <w:color w:val="231F20"/>
          <w:spacing w:val="-7"/>
          <w:sz w:val="18"/>
        </w:rPr>
        <w:t> </w:t>
      </w:r>
      <w:r>
        <w:rPr>
          <w:color w:val="231F20"/>
          <w:sz w:val="18"/>
        </w:rPr>
        <w:t>lo</w:t>
      </w:r>
      <w:r>
        <w:rPr>
          <w:color w:val="231F20"/>
          <w:spacing w:val="-7"/>
          <w:sz w:val="18"/>
        </w:rPr>
        <w:t> </w:t>
      </w:r>
      <w:r>
        <w:rPr>
          <w:color w:val="231F20"/>
          <w:sz w:val="18"/>
        </w:rPr>
        <w:t>justo”</w:t>
      </w:r>
      <w:r>
        <w:rPr>
          <w:color w:val="231F20"/>
          <w:spacing w:val="-7"/>
          <w:sz w:val="18"/>
        </w:rPr>
        <w:t> </w:t>
      </w:r>
      <w:r>
        <w:rPr>
          <w:color w:val="231F20"/>
          <w:sz w:val="18"/>
        </w:rPr>
        <w:t>(Critón,</w:t>
      </w:r>
      <w:r>
        <w:rPr>
          <w:color w:val="231F20"/>
          <w:spacing w:val="-7"/>
          <w:sz w:val="18"/>
        </w:rPr>
        <w:t> </w:t>
      </w:r>
      <w:r>
        <w:rPr>
          <w:color w:val="231F20"/>
          <w:sz w:val="18"/>
        </w:rPr>
        <w:t>51b). En definitiva, lo justo es, ante toda situación, obedecer la ley; Platón antepone a todo las leyes que el cínico tanto detesta y se empeña en exponerlas como falsas y carentes de sentido, precisamente, porque ellas se manifiestan a favor de un estado, del bienestar político de un grupo de personas que a la vez renuncian a su felicidad como individuos. Por este motivo el cínico renuncia a lo civilizado; el cínico se in-civiliza porque él no le debe nada a la </w:t>
      </w:r>
      <w:r>
        <w:rPr>
          <w:rFonts w:ascii="Palatino Linotype" w:hAnsi="Palatino Linotype"/>
          <w:i/>
          <w:color w:val="231F20"/>
          <w:sz w:val="18"/>
        </w:rPr>
        <w:t>polis, </w:t>
      </w:r>
      <w:r>
        <w:rPr>
          <w:color w:val="231F20"/>
          <w:sz w:val="18"/>
        </w:rPr>
        <w:t>no tiene que actuar a su</w:t>
      </w:r>
      <w:r>
        <w:rPr>
          <w:color w:val="231F20"/>
          <w:spacing w:val="-4"/>
          <w:sz w:val="18"/>
        </w:rPr>
        <w:t> </w:t>
      </w:r>
      <w:r>
        <w:rPr>
          <w:color w:val="231F20"/>
          <w:sz w:val="18"/>
        </w:rPr>
        <w:t>favor</w:t>
      </w:r>
      <w:r>
        <w:rPr>
          <w:color w:val="231F20"/>
          <w:spacing w:val="-4"/>
          <w:sz w:val="18"/>
        </w:rPr>
        <w:t> </w:t>
      </w:r>
      <w:r>
        <w:rPr>
          <w:color w:val="231F20"/>
          <w:sz w:val="18"/>
        </w:rPr>
        <w:t>si</w:t>
      </w:r>
      <w:r>
        <w:rPr>
          <w:color w:val="231F20"/>
          <w:spacing w:val="-4"/>
          <w:sz w:val="18"/>
        </w:rPr>
        <w:t> </w:t>
      </w:r>
      <w:r>
        <w:rPr>
          <w:color w:val="231F20"/>
          <w:sz w:val="18"/>
        </w:rPr>
        <w:t>en</w:t>
      </w:r>
      <w:r>
        <w:rPr>
          <w:color w:val="231F20"/>
          <w:spacing w:val="-4"/>
          <w:sz w:val="18"/>
        </w:rPr>
        <w:t> </w:t>
      </w:r>
      <w:r>
        <w:rPr>
          <w:color w:val="231F20"/>
          <w:sz w:val="18"/>
        </w:rPr>
        <w:t>nada</w:t>
      </w:r>
      <w:r>
        <w:rPr>
          <w:color w:val="231F20"/>
          <w:spacing w:val="-4"/>
          <w:sz w:val="18"/>
        </w:rPr>
        <w:t> </w:t>
      </w:r>
      <w:r>
        <w:rPr>
          <w:color w:val="231F20"/>
          <w:sz w:val="18"/>
        </w:rPr>
        <w:t>le</w:t>
      </w:r>
      <w:r>
        <w:rPr>
          <w:color w:val="231F20"/>
          <w:spacing w:val="-4"/>
          <w:sz w:val="18"/>
        </w:rPr>
        <w:t> </w:t>
      </w:r>
      <w:r>
        <w:rPr>
          <w:color w:val="231F20"/>
          <w:sz w:val="18"/>
        </w:rPr>
        <w:t>ha</w:t>
      </w:r>
      <w:r>
        <w:rPr>
          <w:color w:val="231F20"/>
          <w:spacing w:val="-4"/>
          <w:sz w:val="18"/>
        </w:rPr>
        <w:t> </w:t>
      </w:r>
      <w:r>
        <w:rPr>
          <w:color w:val="231F20"/>
          <w:sz w:val="18"/>
        </w:rPr>
        <w:t>beneficiado.</w:t>
      </w:r>
      <w:r>
        <w:rPr>
          <w:color w:val="231F20"/>
          <w:spacing w:val="-4"/>
          <w:sz w:val="18"/>
        </w:rPr>
        <w:t> </w:t>
      </w:r>
      <w:r>
        <w:rPr>
          <w:color w:val="231F20"/>
          <w:sz w:val="18"/>
        </w:rPr>
        <w:t>Platón,</w:t>
      </w:r>
      <w:r>
        <w:rPr>
          <w:color w:val="231F20"/>
          <w:spacing w:val="-4"/>
          <w:sz w:val="18"/>
        </w:rPr>
        <w:t> </w:t>
      </w:r>
      <w:r>
        <w:rPr>
          <w:color w:val="231F20"/>
          <w:sz w:val="18"/>
        </w:rPr>
        <w:t>por</w:t>
      </w:r>
      <w:r>
        <w:rPr>
          <w:color w:val="231F20"/>
          <w:spacing w:val="-4"/>
          <w:sz w:val="18"/>
        </w:rPr>
        <w:t> </w:t>
      </w:r>
      <w:r>
        <w:rPr>
          <w:color w:val="231F20"/>
          <w:sz w:val="18"/>
        </w:rPr>
        <w:t>el</w:t>
      </w:r>
      <w:r>
        <w:rPr>
          <w:color w:val="231F20"/>
          <w:spacing w:val="-4"/>
          <w:sz w:val="18"/>
        </w:rPr>
        <w:t> </w:t>
      </w:r>
      <w:r>
        <w:rPr>
          <w:color w:val="231F20"/>
          <w:sz w:val="18"/>
        </w:rPr>
        <w:t>contrario,</w:t>
      </w:r>
      <w:r>
        <w:rPr>
          <w:color w:val="231F20"/>
          <w:spacing w:val="-4"/>
          <w:sz w:val="18"/>
        </w:rPr>
        <w:t> </w:t>
      </w:r>
      <w:r>
        <w:rPr>
          <w:color w:val="231F20"/>
          <w:sz w:val="18"/>
        </w:rPr>
        <w:t>escribe</w:t>
      </w:r>
      <w:r>
        <w:rPr>
          <w:color w:val="231F20"/>
          <w:spacing w:val="-4"/>
          <w:sz w:val="18"/>
        </w:rPr>
        <w:t> </w:t>
      </w:r>
      <w:r>
        <w:rPr>
          <w:color w:val="231F20"/>
          <w:sz w:val="18"/>
        </w:rPr>
        <w:t>como</w:t>
      </w:r>
      <w:r>
        <w:rPr>
          <w:color w:val="231F20"/>
          <w:spacing w:val="-4"/>
          <w:sz w:val="18"/>
        </w:rPr>
        <w:t> </w:t>
      </w:r>
      <w:r>
        <w:rPr>
          <w:color w:val="231F20"/>
          <w:sz w:val="18"/>
        </w:rPr>
        <w:t>si</w:t>
      </w:r>
      <w:r>
        <w:rPr>
          <w:color w:val="231F20"/>
          <w:spacing w:val="-4"/>
          <w:sz w:val="18"/>
        </w:rPr>
        <w:t> </w:t>
      </w:r>
      <w:r>
        <w:rPr>
          <w:color w:val="231F20"/>
          <w:sz w:val="18"/>
        </w:rPr>
        <w:t>las leyes</w:t>
      </w:r>
      <w:r>
        <w:rPr>
          <w:color w:val="231F20"/>
          <w:spacing w:val="-7"/>
          <w:sz w:val="18"/>
        </w:rPr>
        <w:t> </w:t>
      </w:r>
      <w:r>
        <w:rPr>
          <w:color w:val="231F20"/>
          <w:sz w:val="18"/>
        </w:rPr>
        <w:t>hablaran</w:t>
      </w:r>
      <w:r>
        <w:rPr>
          <w:color w:val="231F20"/>
          <w:spacing w:val="-7"/>
          <w:sz w:val="18"/>
        </w:rPr>
        <w:t> </w:t>
      </w:r>
      <w:r>
        <w:rPr>
          <w:color w:val="231F20"/>
          <w:sz w:val="18"/>
        </w:rPr>
        <w:t>con</w:t>
      </w:r>
      <w:r>
        <w:rPr>
          <w:color w:val="231F20"/>
          <w:spacing w:val="-7"/>
          <w:sz w:val="18"/>
        </w:rPr>
        <w:t> </w:t>
      </w:r>
      <w:r>
        <w:rPr>
          <w:color w:val="231F20"/>
          <w:sz w:val="18"/>
        </w:rPr>
        <w:t>Sócrates</w:t>
      </w:r>
      <w:r>
        <w:rPr>
          <w:color w:val="231F20"/>
          <w:spacing w:val="-7"/>
          <w:sz w:val="18"/>
        </w:rPr>
        <w:t> </w:t>
      </w:r>
      <w:r>
        <w:rPr>
          <w:color w:val="231F20"/>
          <w:sz w:val="18"/>
        </w:rPr>
        <w:t>“tenemos</w:t>
      </w:r>
      <w:r>
        <w:rPr>
          <w:color w:val="231F20"/>
          <w:spacing w:val="-7"/>
          <w:sz w:val="18"/>
        </w:rPr>
        <w:t> </w:t>
      </w:r>
      <w:r>
        <w:rPr>
          <w:color w:val="231F20"/>
          <w:sz w:val="18"/>
        </w:rPr>
        <w:t>grandes</w:t>
      </w:r>
      <w:r>
        <w:rPr>
          <w:color w:val="231F20"/>
          <w:spacing w:val="-7"/>
          <w:sz w:val="18"/>
        </w:rPr>
        <w:t> </w:t>
      </w:r>
      <w:r>
        <w:rPr>
          <w:color w:val="231F20"/>
          <w:sz w:val="18"/>
        </w:rPr>
        <w:t>pruebas,</w:t>
      </w:r>
      <w:r>
        <w:rPr>
          <w:color w:val="231F20"/>
          <w:spacing w:val="-7"/>
          <w:sz w:val="18"/>
        </w:rPr>
        <w:t> </w:t>
      </w:r>
      <w:r>
        <w:rPr>
          <w:color w:val="231F20"/>
          <w:sz w:val="18"/>
        </w:rPr>
        <w:t>Sócrates,</w:t>
      </w:r>
      <w:r>
        <w:rPr>
          <w:color w:val="231F20"/>
          <w:spacing w:val="-7"/>
          <w:sz w:val="18"/>
        </w:rPr>
        <w:t> </w:t>
      </w:r>
      <w:r>
        <w:rPr>
          <w:color w:val="231F20"/>
          <w:sz w:val="18"/>
        </w:rPr>
        <w:t>de</w:t>
      </w:r>
      <w:r>
        <w:rPr>
          <w:color w:val="231F20"/>
          <w:spacing w:val="-7"/>
          <w:sz w:val="18"/>
        </w:rPr>
        <w:t> </w:t>
      </w:r>
      <w:r>
        <w:rPr>
          <w:color w:val="231F20"/>
          <w:sz w:val="18"/>
        </w:rPr>
        <w:t>que</w:t>
      </w:r>
      <w:r>
        <w:rPr>
          <w:color w:val="231F20"/>
          <w:spacing w:val="-7"/>
          <w:sz w:val="18"/>
        </w:rPr>
        <w:t> </w:t>
      </w:r>
      <w:r>
        <w:rPr>
          <w:color w:val="231F20"/>
          <w:sz w:val="18"/>
        </w:rPr>
        <w:t>nosotras y la ciudad te parecemos bien” (52b), porque justamente el ateniense considera que la </w:t>
      </w:r>
      <w:r>
        <w:rPr>
          <w:rFonts w:ascii="Palatino Linotype" w:hAnsi="Palatino Linotype"/>
          <w:i/>
          <w:color w:val="231F20"/>
          <w:sz w:val="18"/>
        </w:rPr>
        <w:t>polis, </w:t>
      </w:r>
      <w:r>
        <w:rPr>
          <w:color w:val="231F20"/>
          <w:sz w:val="18"/>
        </w:rPr>
        <w:t>por medio de las leyes, lo ha protegido, alimentado, mantenido, defendido y educado; pero resulta irrisorio que Platón pretenda un bienestar espiritual mientras le azotan el cuerpo. por ello, al contrario, el cínico aboga </w:t>
      </w:r>
      <w:r>
        <w:rPr>
          <w:color w:val="231F20"/>
          <w:spacing w:val="-2"/>
          <w:sz w:val="18"/>
        </w:rPr>
        <w:t>por </w:t>
      </w:r>
      <w:r>
        <w:rPr>
          <w:color w:val="231F20"/>
          <w:sz w:val="18"/>
        </w:rPr>
        <w:t>la negación de la civilización, de la </w:t>
      </w:r>
      <w:r>
        <w:rPr>
          <w:rFonts w:ascii="Palatino Linotype" w:hAnsi="Palatino Linotype"/>
          <w:i/>
          <w:color w:val="231F20"/>
          <w:sz w:val="18"/>
        </w:rPr>
        <w:t>polis </w:t>
      </w:r>
      <w:r>
        <w:rPr>
          <w:color w:val="231F20"/>
          <w:sz w:val="18"/>
        </w:rPr>
        <w:t>y de esas leyes convenidas. La </w:t>
      </w:r>
      <w:r>
        <w:rPr>
          <w:rFonts w:ascii="Palatino Linotype" w:hAnsi="Palatino Linotype"/>
          <w:i/>
          <w:color w:val="231F20"/>
          <w:sz w:val="18"/>
        </w:rPr>
        <w:t>polis </w:t>
      </w:r>
      <w:r>
        <w:rPr>
          <w:color w:val="231F20"/>
          <w:sz w:val="18"/>
        </w:rPr>
        <w:t>ha mermado</w:t>
      </w:r>
      <w:r>
        <w:rPr>
          <w:color w:val="231F20"/>
          <w:spacing w:val="-18"/>
          <w:sz w:val="18"/>
        </w:rPr>
        <w:t> </w:t>
      </w:r>
      <w:r>
        <w:rPr>
          <w:color w:val="231F20"/>
          <w:sz w:val="18"/>
        </w:rPr>
        <w:t>su</w:t>
      </w:r>
      <w:r>
        <w:rPr>
          <w:color w:val="231F20"/>
          <w:spacing w:val="-18"/>
          <w:sz w:val="18"/>
        </w:rPr>
        <w:t> </w:t>
      </w:r>
      <w:r>
        <w:rPr>
          <w:color w:val="231F20"/>
          <w:sz w:val="18"/>
        </w:rPr>
        <w:t>existencia</w:t>
      </w:r>
      <w:r>
        <w:rPr>
          <w:color w:val="231F20"/>
          <w:spacing w:val="-18"/>
          <w:sz w:val="18"/>
        </w:rPr>
        <w:t> </w:t>
      </w:r>
      <w:r>
        <w:rPr>
          <w:color w:val="231F20"/>
          <w:sz w:val="18"/>
        </w:rPr>
        <w:t>a</w:t>
      </w:r>
      <w:r>
        <w:rPr>
          <w:color w:val="231F20"/>
          <w:spacing w:val="-18"/>
          <w:sz w:val="18"/>
        </w:rPr>
        <w:t> </w:t>
      </w:r>
      <w:r>
        <w:rPr>
          <w:color w:val="231F20"/>
          <w:sz w:val="18"/>
        </w:rPr>
        <w:t>favor</w:t>
      </w:r>
      <w:r>
        <w:rPr>
          <w:color w:val="231F20"/>
          <w:spacing w:val="-18"/>
          <w:sz w:val="18"/>
        </w:rPr>
        <w:t> </w:t>
      </w:r>
      <w:r>
        <w:rPr>
          <w:color w:val="231F20"/>
          <w:sz w:val="18"/>
        </w:rPr>
        <w:t>de</w:t>
      </w:r>
      <w:r>
        <w:rPr>
          <w:color w:val="231F20"/>
          <w:spacing w:val="-18"/>
          <w:sz w:val="18"/>
        </w:rPr>
        <w:t> </w:t>
      </w:r>
      <w:r>
        <w:rPr>
          <w:color w:val="231F20"/>
          <w:sz w:val="18"/>
        </w:rPr>
        <w:t>una</w:t>
      </w:r>
      <w:r>
        <w:rPr>
          <w:color w:val="231F20"/>
          <w:spacing w:val="-18"/>
          <w:sz w:val="18"/>
        </w:rPr>
        <w:t> </w:t>
      </w:r>
      <w:r>
        <w:rPr>
          <w:color w:val="231F20"/>
          <w:sz w:val="18"/>
        </w:rPr>
        <w:t>supuesta</w:t>
      </w:r>
      <w:r>
        <w:rPr>
          <w:color w:val="231F20"/>
          <w:spacing w:val="-18"/>
          <w:sz w:val="18"/>
        </w:rPr>
        <w:t> </w:t>
      </w:r>
      <w:r>
        <w:rPr>
          <w:color w:val="231F20"/>
          <w:sz w:val="18"/>
        </w:rPr>
        <w:t>felicidad</w:t>
      </w:r>
      <w:r>
        <w:rPr>
          <w:color w:val="231F20"/>
          <w:spacing w:val="-18"/>
          <w:sz w:val="18"/>
        </w:rPr>
        <w:t> </w:t>
      </w:r>
      <w:r>
        <w:rPr>
          <w:color w:val="231F20"/>
          <w:sz w:val="18"/>
        </w:rPr>
        <w:t>que</w:t>
      </w:r>
      <w:r>
        <w:rPr>
          <w:color w:val="231F20"/>
          <w:spacing w:val="-18"/>
          <w:sz w:val="18"/>
        </w:rPr>
        <w:t> </w:t>
      </w:r>
      <w:r>
        <w:rPr>
          <w:color w:val="231F20"/>
          <w:sz w:val="18"/>
        </w:rPr>
        <w:t>ni</w:t>
      </w:r>
      <w:r>
        <w:rPr>
          <w:color w:val="231F20"/>
          <w:spacing w:val="-18"/>
          <w:sz w:val="18"/>
        </w:rPr>
        <w:t> </w:t>
      </w:r>
      <w:r>
        <w:rPr>
          <w:color w:val="231F20"/>
          <w:sz w:val="18"/>
        </w:rPr>
        <w:t>protege</w:t>
      </w:r>
      <w:r>
        <w:rPr>
          <w:color w:val="231F20"/>
          <w:spacing w:val="-18"/>
          <w:sz w:val="18"/>
        </w:rPr>
        <w:t> </w:t>
      </w:r>
      <w:r>
        <w:rPr>
          <w:color w:val="231F20"/>
          <w:sz w:val="18"/>
        </w:rPr>
        <w:t>ni</w:t>
      </w:r>
      <w:r>
        <w:rPr>
          <w:color w:val="231F20"/>
          <w:spacing w:val="-18"/>
          <w:sz w:val="18"/>
        </w:rPr>
        <w:t> </w:t>
      </w:r>
      <w:r>
        <w:rPr>
          <w:color w:val="231F20"/>
          <w:sz w:val="18"/>
        </w:rPr>
        <w:t>defiende ni educa. El cínico, de este modo, se sitúa como un completo contestatario de su tiempo, negando toda posibilidad de virtud a la </w:t>
      </w:r>
      <w:r>
        <w:rPr>
          <w:rFonts w:ascii="Palatino Linotype" w:hAnsi="Palatino Linotype"/>
          <w:i/>
          <w:color w:val="231F20"/>
          <w:sz w:val="18"/>
        </w:rPr>
        <w:t>polis </w:t>
      </w:r>
      <w:r>
        <w:rPr>
          <w:color w:val="231F20"/>
          <w:spacing w:val="-7"/>
          <w:sz w:val="18"/>
        </w:rPr>
        <w:t>(</w:t>
      </w:r>
      <w:r>
        <w:rPr>
          <w:rFonts w:ascii="Palatino Linotype" w:hAnsi="Palatino Linotype"/>
          <w:i/>
          <w:color w:val="231F20"/>
          <w:spacing w:val="-7"/>
          <w:sz w:val="18"/>
        </w:rPr>
        <w:t>Cfr. </w:t>
      </w:r>
      <w:r>
        <w:rPr>
          <w:color w:val="231F20"/>
          <w:sz w:val="18"/>
        </w:rPr>
        <w:t>carlos garcía gual, </w:t>
      </w:r>
      <w:r>
        <w:rPr>
          <w:rFonts w:ascii="Palatino Linotype" w:hAnsi="Palatino Linotype"/>
          <w:i/>
          <w:color w:val="231F20"/>
          <w:spacing w:val="3"/>
          <w:sz w:val="18"/>
        </w:rPr>
        <w:t>La </w:t>
      </w:r>
      <w:r>
        <w:rPr>
          <w:rFonts w:ascii="Palatino Linotype" w:hAnsi="Palatino Linotype"/>
          <w:i/>
          <w:color w:val="231F20"/>
          <w:sz w:val="18"/>
        </w:rPr>
        <w:t>secta</w:t>
      </w:r>
      <w:r>
        <w:rPr>
          <w:rFonts w:ascii="Palatino Linotype" w:hAnsi="Palatino Linotype"/>
          <w:i/>
          <w:color w:val="231F20"/>
          <w:spacing w:val="-19"/>
          <w:sz w:val="18"/>
        </w:rPr>
        <w:t> </w:t>
      </w:r>
      <w:r>
        <w:rPr>
          <w:rFonts w:ascii="Palatino Linotype" w:hAnsi="Palatino Linotype"/>
          <w:i/>
          <w:color w:val="231F20"/>
          <w:sz w:val="18"/>
        </w:rPr>
        <w:t>del</w:t>
      </w:r>
      <w:r>
        <w:rPr>
          <w:rFonts w:ascii="Palatino Linotype" w:hAnsi="Palatino Linotype"/>
          <w:i/>
          <w:color w:val="231F20"/>
          <w:spacing w:val="-19"/>
          <w:sz w:val="18"/>
        </w:rPr>
        <w:t> </w:t>
      </w:r>
      <w:r>
        <w:rPr>
          <w:rFonts w:ascii="Palatino Linotype" w:hAnsi="Palatino Linotype"/>
          <w:i/>
          <w:color w:val="231F20"/>
          <w:sz w:val="18"/>
        </w:rPr>
        <w:t>perro,</w:t>
      </w:r>
      <w:r>
        <w:rPr>
          <w:rFonts w:ascii="Palatino Linotype" w:hAnsi="Palatino Linotype"/>
          <w:i/>
          <w:color w:val="231F20"/>
          <w:spacing w:val="-18"/>
          <w:sz w:val="18"/>
        </w:rPr>
        <w:t> </w:t>
      </w:r>
      <w:r>
        <w:rPr>
          <w:color w:val="231F20"/>
          <w:sz w:val="18"/>
        </w:rPr>
        <w:t>Madrid,</w:t>
      </w:r>
      <w:r>
        <w:rPr>
          <w:color w:val="231F20"/>
          <w:spacing w:val="-18"/>
          <w:sz w:val="18"/>
        </w:rPr>
        <w:t> </w:t>
      </w:r>
      <w:r>
        <w:rPr>
          <w:color w:val="231F20"/>
          <w:sz w:val="18"/>
        </w:rPr>
        <w:t>Alianza,</w:t>
      </w:r>
      <w:r>
        <w:rPr>
          <w:color w:val="231F20"/>
          <w:spacing w:val="-18"/>
          <w:sz w:val="18"/>
        </w:rPr>
        <w:t> </w:t>
      </w:r>
      <w:r>
        <w:rPr>
          <w:color w:val="231F20"/>
          <w:sz w:val="18"/>
        </w:rPr>
        <w:t>2009,</w:t>
      </w:r>
      <w:r>
        <w:rPr>
          <w:color w:val="231F20"/>
          <w:spacing w:val="-18"/>
          <w:sz w:val="18"/>
        </w:rPr>
        <w:t> </w:t>
      </w:r>
      <w:r>
        <w:rPr>
          <w:color w:val="231F20"/>
          <w:sz w:val="18"/>
        </w:rPr>
        <w:t>pp.</w:t>
      </w:r>
      <w:r>
        <w:rPr>
          <w:color w:val="231F20"/>
          <w:spacing w:val="-18"/>
          <w:sz w:val="18"/>
        </w:rPr>
        <w:t> </w:t>
      </w:r>
      <w:r>
        <w:rPr>
          <w:color w:val="231F20"/>
          <w:sz w:val="18"/>
        </w:rPr>
        <w:t>17-86).</w:t>
      </w:r>
    </w:p>
    <w:p>
      <w:pPr>
        <w:spacing w:line="252" w:lineRule="auto" w:before="8"/>
        <w:ind w:left="120" w:right="117" w:firstLine="360"/>
        <w:jc w:val="both"/>
        <w:rPr>
          <w:sz w:val="18"/>
        </w:rPr>
      </w:pPr>
      <w:r>
        <w:rPr>
          <w:color w:val="231F20"/>
          <w:sz w:val="18"/>
        </w:rPr>
        <w:t>notemos también que la opinión de los cínicos sobre la ley  sigue  la  misma línea que el sofista Protágoras, para quien el hombre es la medida         de todas las cosas; así, para cada uno lo verdadero es aquello que le parece según su opinión, por lo cual no hay verdad absoluta, sólo criterios relativos    de utilidad; existe un número de opiniones como de hombres; cuando estas opiniones se refieren al comportamiento civil prevalece la de la mayoría; se convierte en opinión de la ciudad, ley, por consecuencia, mera convención    </w:t>
      </w:r>
      <w:r>
        <w:rPr>
          <w:color w:val="231F20"/>
          <w:spacing w:val="-6"/>
          <w:sz w:val="18"/>
        </w:rPr>
        <w:t>(</w:t>
      </w:r>
      <w:r>
        <w:rPr>
          <w:rFonts w:ascii="Palatino Linotype" w:hAnsi="Palatino Linotype"/>
          <w:i/>
          <w:color w:val="231F20"/>
          <w:spacing w:val="-6"/>
          <w:sz w:val="18"/>
        </w:rPr>
        <w:t>Cfr. </w:t>
      </w:r>
      <w:r>
        <w:rPr>
          <w:color w:val="231F20"/>
          <w:sz w:val="18"/>
        </w:rPr>
        <w:t>filóstrato, </w:t>
      </w:r>
      <w:r>
        <w:rPr>
          <w:rFonts w:ascii="Palatino Linotype" w:hAnsi="Palatino Linotype"/>
          <w:i/>
          <w:color w:val="231F20"/>
          <w:sz w:val="18"/>
        </w:rPr>
        <w:t>Vidas de los sofistas, </w:t>
      </w:r>
      <w:r>
        <w:rPr>
          <w:color w:val="231F20"/>
          <w:sz w:val="18"/>
        </w:rPr>
        <w:t>Madrid, Biblioteca Clásica Gredos,  </w:t>
      </w:r>
      <w:r>
        <w:rPr>
          <w:color w:val="231F20"/>
          <w:spacing w:val="5"/>
          <w:sz w:val="18"/>
        </w:rPr>
        <w:t> </w:t>
      </w:r>
      <w:r>
        <w:rPr>
          <w:color w:val="231F20"/>
          <w:sz w:val="18"/>
        </w:rPr>
        <w:t>2009).</w:t>
      </w:r>
    </w:p>
    <w:p>
      <w:pPr>
        <w:spacing w:after="0" w:line="252" w:lineRule="auto"/>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before="53"/>
        <w:ind w:left="480"/>
        <w:jc w:val="both"/>
      </w:pPr>
      <w:r>
        <w:rPr>
          <w:color w:val="231F20"/>
        </w:rPr>
        <w:t>de ese lado, se dice lo siguiente:</w:t>
      </w:r>
    </w:p>
    <w:p>
      <w:pPr>
        <w:pStyle w:val="BodyText"/>
        <w:spacing w:before="8"/>
        <w:rPr>
          <w:sz w:val="29"/>
        </w:rPr>
      </w:pPr>
    </w:p>
    <w:p>
      <w:pPr>
        <w:spacing w:line="309" w:lineRule="auto" w:before="1"/>
        <w:ind w:left="480" w:right="119" w:firstLine="0"/>
        <w:jc w:val="both"/>
        <w:rPr>
          <w:sz w:val="11"/>
        </w:rPr>
      </w:pPr>
      <w:r>
        <w:rPr>
          <w:color w:val="231F20"/>
          <w:sz w:val="20"/>
        </w:rPr>
        <w:t>Le dijo Hermes: </w:t>
      </w:r>
      <w:r>
        <w:rPr>
          <w:rFonts w:ascii="Palatino Linotype" w:hAnsi="Palatino Linotype"/>
          <w:color w:val="231F20"/>
          <w:sz w:val="20"/>
        </w:rPr>
        <w:t>‛</w:t>
      </w:r>
      <w:r>
        <w:rPr>
          <w:color w:val="231F20"/>
          <w:sz w:val="20"/>
        </w:rPr>
        <w:t>acércate y mira también a esa otra mujer, a ella la aman</w:t>
      </w:r>
      <w:r>
        <w:rPr>
          <w:color w:val="231F20"/>
          <w:spacing w:val="-27"/>
          <w:sz w:val="20"/>
        </w:rPr>
        <w:t> </w:t>
      </w:r>
      <w:r>
        <w:rPr>
          <w:color w:val="231F20"/>
          <w:sz w:val="20"/>
        </w:rPr>
        <w:t>muchos</w:t>
      </w:r>
      <w:r>
        <w:rPr>
          <w:color w:val="231F20"/>
          <w:spacing w:val="-27"/>
          <w:sz w:val="20"/>
        </w:rPr>
        <w:t> </w:t>
      </w:r>
      <w:r>
        <w:rPr>
          <w:color w:val="231F20"/>
          <w:sz w:val="20"/>
        </w:rPr>
        <w:t>hombres</w:t>
      </w:r>
      <w:r>
        <w:rPr>
          <w:color w:val="231F20"/>
          <w:spacing w:val="-27"/>
          <w:sz w:val="20"/>
        </w:rPr>
        <w:t> </w:t>
      </w:r>
      <w:r>
        <w:rPr>
          <w:color w:val="231F20"/>
          <w:sz w:val="20"/>
        </w:rPr>
        <w:t>y</w:t>
      </w:r>
      <w:r>
        <w:rPr>
          <w:color w:val="231F20"/>
          <w:spacing w:val="-27"/>
          <w:sz w:val="20"/>
        </w:rPr>
        <w:t> </w:t>
      </w:r>
      <w:r>
        <w:rPr>
          <w:color w:val="231F20"/>
          <w:sz w:val="20"/>
        </w:rPr>
        <w:t>por</w:t>
      </w:r>
      <w:r>
        <w:rPr>
          <w:color w:val="231F20"/>
          <w:spacing w:val="-27"/>
          <w:sz w:val="20"/>
        </w:rPr>
        <w:t> </w:t>
      </w:r>
      <w:r>
        <w:rPr>
          <w:color w:val="231F20"/>
          <w:sz w:val="20"/>
        </w:rPr>
        <w:t>ella</w:t>
      </w:r>
      <w:r>
        <w:rPr>
          <w:color w:val="231F20"/>
          <w:spacing w:val="-27"/>
          <w:sz w:val="20"/>
        </w:rPr>
        <w:t> </w:t>
      </w:r>
      <w:r>
        <w:rPr>
          <w:color w:val="231F20"/>
          <w:sz w:val="20"/>
        </w:rPr>
        <w:t>ejecutan</w:t>
      </w:r>
      <w:r>
        <w:rPr>
          <w:color w:val="231F20"/>
          <w:spacing w:val="-27"/>
          <w:sz w:val="20"/>
        </w:rPr>
        <w:t> </w:t>
      </w:r>
      <w:r>
        <w:rPr>
          <w:color w:val="231F20"/>
          <w:sz w:val="20"/>
        </w:rPr>
        <w:t>empresas</w:t>
      </w:r>
      <w:r>
        <w:rPr>
          <w:color w:val="231F20"/>
          <w:spacing w:val="-27"/>
          <w:sz w:val="20"/>
        </w:rPr>
        <w:t> </w:t>
      </w:r>
      <w:r>
        <w:rPr>
          <w:color w:val="231F20"/>
          <w:sz w:val="20"/>
        </w:rPr>
        <w:t>innumerables</w:t>
      </w:r>
      <w:r>
        <w:rPr>
          <w:color w:val="231F20"/>
          <w:spacing w:val="-27"/>
          <w:sz w:val="20"/>
        </w:rPr>
        <w:t> </w:t>
      </w:r>
      <w:r>
        <w:rPr>
          <w:color w:val="231F20"/>
          <w:sz w:val="20"/>
        </w:rPr>
        <w:t>y</w:t>
      </w:r>
      <w:r>
        <w:rPr>
          <w:color w:val="231F20"/>
          <w:spacing w:val="-27"/>
          <w:sz w:val="20"/>
        </w:rPr>
        <w:t> </w:t>
      </w:r>
      <w:r>
        <w:rPr>
          <w:color w:val="231F20"/>
          <w:sz w:val="20"/>
        </w:rPr>
        <w:t>de todo</w:t>
      </w:r>
      <w:r>
        <w:rPr>
          <w:color w:val="231F20"/>
          <w:spacing w:val="-23"/>
          <w:sz w:val="20"/>
        </w:rPr>
        <w:t> </w:t>
      </w:r>
      <w:r>
        <w:rPr>
          <w:color w:val="231F20"/>
          <w:sz w:val="20"/>
        </w:rPr>
        <w:t>tipo:</w:t>
      </w:r>
      <w:r>
        <w:rPr>
          <w:color w:val="231F20"/>
          <w:spacing w:val="-23"/>
          <w:sz w:val="20"/>
        </w:rPr>
        <w:t> </w:t>
      </w:r>
      <w:r>
        <w:rPr>
          <w:color w:val="231F20"/>
          <w:sz w:val="20"/>
        </w:rPr>
        <w:t>los</w:t>
      </w:r>
      <w:r>
        <w:rPr>
          <w:color w:val="231F20"/>
          <w:spacing w:val="-23"/>
          <w:sz w:val="20"/>
        </w:rPr>
        <w:t> </w:t>
      </w:r>
      <w:r>
        <w:rPr>
          <w:color w:val="231F20"/>
          <w:sz w:val="20"/>
        </w:rPr>
        <w:t>infelices</w:t>
      </w:r>
      <w:r>
        <w:rPr>
          <w:color w:val="231F20"/>
          <w:spacing w:val="-23"/>
          <w:sz w:val="20"/>
        </w:rPr>
        <w:t> </w:t>
      </w:r>
      <w:r>
        <w:rPr>
          <w:color w:val="231F20"/>
          <w:sz w:val="20"/>
        </w:rPr>
        <w:t>cometen</w:t>
      </w:r>
      <w:r>
        <w:rPr>
          <w:color w:val="231F20"/>
          <w:spacing w:val="-23"/>
          <w:sz w:val="20"/>
        </w:rPr>
        <w:t> </w:t>
      </w:r>
      <w:r>
        <w:rPr>
          <w:color w:val="231F20"/>
          <w:sz w:val="20"/>
        </w:rPr>
        <w:t>asesinatos,</w:t>
      </w:r>
      <w:r>
        <w:rPr>
          <w:color w:val="231F20"/>
          <w:spacing w:val="-23"/>
          <w:sz w:val="20"/>
        </w:rPr>
        <w:t> </w:t>
      </w:r>
      <w:r>
        <w:rPr>
          <w:color w:val="231F20"/>
          <w:sz w:val="20"/>
        </w:rPr>
        <w:t>los</w:t>
      </w:r>
      <w:r>
        <w:rPr>
          <w:color w:val="231F20"/>
          <w:spacing w:val="-23"/>
          <w:sz w:val="20"/>
        </w:rPr>
        <w:t> </w:t>
      </w:r>
      <w:r>
        <w:rPr>
          <w:color w:val="231F20"/>
          <w:sz w:val="20"/>
        </w:rPr>
        <w:t>hijos</w:t>
      </w:r>
      <w:r>
        <w:rPr>
          <w:color w:val="231F20"/>
          <w:spacing w:val="-23"/>
          <w:sz w:val="20"/>
        </w:rPr>
        <w:t> </w:t>
      </w:r>
      <w:r>
        <w:rPr>
          <w:color w:val="231F20"/>
          <w:sz w:val="20"/>
        </w:rPr>
        <w:t>conspiran</w:t>
      </w:r>
      <w:r>
        <w:rPr>
          <w:color w:val="231F20"/>
          <w:spacing w:val="-23"/>
          <w:sz w:val="20"/>
        </w:rPr>
        <w:t> </w:t>
      </w:r>
      <w:r>
        <w:rPr>
          <w:color w:val="231F20"/>
          <w:spacing w:val="-2"/>
          <w:sz w:val="20"/>
        </w:rPr>
        <w:t>muchas </w:t>
      </w:r>
      <w:r>
        <w:rPr>
          <w:color w:val="231F20"/>
          <w:sz w:val="20"/>
        </w:rPr>
        <w:t>veces contra sus padres, los padres contra sus hijos y los hermanos contra</w:t>
      </w:r>
      <w:r>
        <w:rPr>
          <w:color w:val="231F20"/>
          <w:spacing w:val="-15"/>
          <w:sz w:val="20"/>
        </w:rPr>
        <w:t> </w:t>
      </w:r>
      <w:r>
        <w:rPr>
          <w:color w:val="231F20"/>
          <w:sz w:val="20"/>
        </w:rPr>
        <w:t>sus</w:t>
      </w:r>
      <w:r>
        <w:rPr>
          <w:color w:val="231F20"/>
          <w:spacing w:val="-15"/>
          <w:sz w:val="20"/>
        </w:rPr>
        <w:t> </w:t>
      </w:r>
      <w:r>
        <w:rPr>
          <w:color w:val="231F20"/>
          <w:sz w:val="20"/>
        </w:rPr>
        <w:t>hermanos,</w:t>
      </w:r>
      <w:r>
        <w:rPr>
          <w:color w:val="231F20"/>
          <w:spacing w:val="-15"/>
          <w:sz w:val="20"/>
        </w:rPr>
        <w:t> </w:t>
      </w:r>
      <w:r>
        <w:rPr>
          <w:color w:val="231F20"/>
          <w:sz w:val="20"/>
        </w:rPr>
        <w:t>deseándose</w:t>
      </w:r>
      <w:r>
        <w:rPr>
          <w:color w:val="231F20"/>
          <w:spacing w:val="-15"/>
          <w:sz w:val="20"/>
        </w:rPr>
        <w:t> </w:t>
      </w:r>
      <w:r>
        <w:rPr>
          <w:color w:val="231F20"/>
          <w:sz w:val="20"/>
        </w:rPr>
        <w:t>mucho</w:t>
      </w:r>
      <w:r>
        <w:rPr>
          <w:color w:val="231F20"/>
          <w:spacing w:val="-15"/>
          <w:sz w:val="20"/>
        </w:rPr>
        <w:t> </w:t>
      </w:r>
      <w:r>
        <w:rPr>
          <w:color w:val="231F20"/>
          <w:sz w:val="20"/>
        </w:rPr>
        <w:t>mal</w:t>
      </w:r>
      <w:r>
        <w:rPr>
          <w:color w:val="231F20"/>
          <w:spacing w:val="-15"/>
          <w:sz w:val="20"/>
        </w:rPr>
        <w:t> </w:t>
      </w:r>
      <w:r>
        <w:rPr>
          <w:color w:val="231F20"/>
          <w:sz w:val="20"/>
        </w:rPr>
        <w:t>y</w:t>
      </w:r>
      <w:r>
        <w:rPr>
          <w:color w:val="231F20"/>
          <w:spacing w:val="-15"/>
          <w:sz w:val="20"/>
        </w:rPr>
        <w:t> </w:t>
      </w:r>
      <w:r>
        <w:rPr>
          <w:color w:val="231F20"/>
          <w:sz w:val="20"/>
        </w:rPr>
        <w:t>considerando</w:t>
      </w:r>
      <w:r>
        <w:rPr>
          <w:color w:val="231F20"/>
          <w:spacing w:val="-15"/>
          <w:sz w:val="20"/>
        </w:rPr>
        <w:t> </w:t>
      </w:r>
      <w:r>
        <w:rPr>
          <w:color w:val="231F20"/>
          <w:sz w:val="20"/>
        </w:rPr>
        <w:t>dichoso el poder unido a la ignorancia</w:t>
      </w:r>
      <w:r>
        <w:rPr>
          <w:rFonts w:ascii="Palatino Linotype" w:hAnsi="Palatino Linotype"/>
          <w:color w:val="231F20"/>
          <w:sz w:val="20"/>
        </w:rPr>
        <w:t>’</w:t>
      </w:r>
      <w:r>
        <w:rPr>
          <w:color w:val="231F20"/>
          <w:sz w:val="20"/>
        </w:rPr>
        <w:t>. Y, primeramente, le mostró </w:t>
      </w:r>
      <w:r>
        <w:rPr>
          <w:color w:val="231F20"/>
          <w:spacing w:val="-2"/>
          <w:sz w:val="20"/>
        </w:rPr>
        <w:t>las </w:t>
      </w:r>
      <w:r>
        <w:rPr>
          <w:color w:val="231F20"/>
          <w:sz w:val="20"/>
        </w:rPr>
        <w:t>características de la entrada, de modo que a todas luces parecía </w:t>
      </w:r>
      <w:r>
        <w:rPr>
          <w:color w:val="231F20"/>
          <w:spacing w:val="-2"/>
          <w:sz w:val="20"/>
        </w:rPr>
        <w:t>una </w:t>
      </w:r>
      <w:r>
        <w:rPr>
          <w:color w:val="231F20"/>
          <w:sz w:val="20"/>
        </w:rPr>
        <w:t>sola, y ésta, casi la misma que describí anteriormente, era</w:t>
      </w:r>
      <w:r>
        <w:rPr>
          <w:color w:val="231F20"/>
          <w:spacing w:val="-27"/>
          <w:sz w:val="20"/>
        </w:rPr>
        <w:t> </w:t>
      </w:r>
      <w:r>
        <w:rPr>
          <w:color w:val="231F20"/>
          <w:sz w:val="20"/>
        </w:rPr>
        <w:t>engañosa, y</w:t>
      </w:r>
      <w:r>
        <w:rPr>
          <w:color w:val="231F20"/>
          <w:spacing w:val="-24"/>
          <w:sz w:val="20"/>
        </w:rPr>
        <w:t> </w:t>
      </w:r>
      <w:r>
        <w:rPr>
          <w:color w:val="231F20"/>
          <w:sz w:val="20"/>
        </w:rPr>
        <w:t>llevaba</w:t>
      </w:r>
      <w:r>
        <w:rPr>
          <w:color w:val="231F20"/>
          <w:spacing w:val="-24"/>
          <w:sz w:val="20"/>
        </w:rPr>
        <w:t> </w:t>
      </w:r>
      <w:r>
        <w:rPr>
          <w:color w:val="231F20"/>
          <w:sz w:val="20"/>
        </w:rPr>
        <w:t>al</w:t>
      </w:r>
      <w:r>
        <w:rPr>
          <w:color w:val="231F20"/>
          <w:spacing w:val="-24"/>
          <w:sz w:val="20"/>
        </w:rPr>
        <w:t> </w:t>
      </w:r>
      <w:r>
        <w:rPr>
          <w:color w:val="231F20"/>
          <w:sz w:val="20"/>
        </w:rPr>
        <w:t>referido</w:t>
      </w:r>
      <w:r>
        <w:rPr>
          <w:color w:val="231F20"/>
          <w:spacing w:val="-24"/>
          <w:sz w:val="20"/>
        </w:rPr>
        <w:t> </w:t>
      </w:r>
      <w:r>
        <w:rPr>
          <w:color w:val="231F20"/>
          <w:sz w:val="20"/>
        </w:rPr>
        <w:t>despeñadero</w:t>
      </w:r>
      <w:r>
        <w:rPr>
          <w:color w:val="231F20"/>
          <w:spacing w:val="-24"/>
          <w:sz w:val="20"/>
        </w:rPr>
        <w:t> </w:t>
      </w:r>
      <w:r>
        <w:rPr>
          <w:color w:val="231F20"/>
          <w:sz w:val="20"/>
        </w:rPr>
        <w:t>[…]</w:t>
      </w:r>
      <w:r>
        <w:rPr>
          <w:color w:val="231F20"/>
          <w:spacing w:val="-24"/>
          <w:sz w:val="20"/>
        </w:rPr>
        <w:t> </w:t>
      </w:r>
      <w:r>
        <w:rPr>
          <w:color w:val="231F20"/>
          <w:sz w:val="20"/>
        </w:rPr>
        <w:t>Cuando</w:t>
      </w:r>
      <w:r>
        <w:rPr>
          <w:color w:val="231F20"/>
          <w:spacing w:val="-24"/>
          <w:sz w:val="20"/>
        </w:rPr>
        <w:t> </w:t>
      </w:r>
      <w:r>
        <w:rPr>
          <w:color w:val="231F20"/>
          <w:sz w:val="20"/>
        </w:rPr>
        <w:t>entraron</w:t>
      </w:r>
      <w:r>
        <w:rPr>
          <w:color w:val="231F20"/>
          <w:spacing w:val="-24"/>
          <w:sz w:val="20"/>
        </w:rPr>
        <w:t> </w:t>
      </w:r>
      <w:r>
        <w:rPr>
          <w:color w:val="231F20"/>
          <w:sz w:val="20"/>
        </w:rPr>
        <w:t>vieron</w:t>
      </w:r>
      <w:r>
        <w:rPr>
          <w:color w:val="231F20"/>
          <w:spacing w:val="5"/>
          <w:sz w:val="20"/>
        </w:rPr>
        <w:t> </w:t>
      </w:r>
      <w:r>
        <w:rPr>
          <w:color w:val="231F20"/>
          <w:sz w:val="20"/>
        </w:rPr>
        <w:t>[…]</w:t>
      </w:r>
      <w:r>
        <w:rPr>
          <w:color w:val="231F20"/>
          <w:spacing w:val="-24"/>
          <w:sz w:val="20"/>
        </w:rPr>
        <w:t> </w:t>
      </w:r>
      <w:r>
        <w:rPr>
          <w:color w:val="231F20"/>
          <w:sz w:val="20"/>
        </w:rPr>
        <w:t>un elevado y esplendido trono, adornado con innumerables esculturas y con incrustaciones de oro, marfil, ámbar, ébano, con la variedad de distintos colores. Pero el trono no estaba firme en su base ni </w:t>
      </w:r>
      <w:r>
        <w:rPr>
          <w:color w:val="231F20"/>
          <w:spacing w:val="-2"/>
          <w:sz w:val="20"/>
        </w:rPr>
        <w:t>era </w:t>
      </w:r>
      <w:r>
        <w:rPr>
          <w:color w:val="231F20"/>
          <w:sz w:val="20"/>
        </w:rPr>
        <w:t>estable, sino que se mecía y se inclinaba hacia un lado. Y </w:t>
      </w:r>
      <w:r>
        <w:rPr>
          <w:color w:val="231F20"/>
          <w:spacing w:val="-2"/>
          <w:sz w:val="20"/>
        </w:rPr>
        <w:t>ningún </w:t>
      </w:r>
      <w:r>
        <w:rPr>
          <w:color w:val="231F20"/>
          <w:sz w:val="20"/>
        </w:rPr>
        <w:t>otro</w:t>
      </w:r>
      <w:r>
        <w:rPr>
          <w:color w:val="231F20"/>
          <w:spacing w:val="-13"/>
          <w:sz w:val="20"/>
        </w:rPr>
        <w:t> </w:t>
      </w:r>
      <w:r>
        <w:rPr>
          <w:color w:val="231F20"/>
          <w:sz w:val="20"/>
        </w:rPr>
        <w:t>objeto</w:t>
      </w:r>
      <w:r>
        <w:rPr>
          <w:color w:val="231F20"/>
          <w:spacing w:val="-13"/>
          <w:sz w:val="20"/>
        </w:rPr>
        <w:t> </w:t>
      </w:r>
      <w:r>
        <w:rPr>
          <w:color w:val="231F20"/>
          <w:sz w:val="20"/>
        </w:rPr>
        <w:t>estaba</w:t>
      </w:r>
      <w:r>
        <w:rPr>
          <w:color w:val="231F20"/>
          <w:spacing w:val="-13"/>
          <w:sz w:val="20"/>
        </w:rPr>
        <w:t> </w:t>
      </w:r>
      <w:r>
        <w:rPr>
          <w:color w:val="231F20"/>
          <w:sz w:val="20"/>
        </w:rPr>
        <w:t>aderezado</w:t>
      </w:r>
      <w:r>
        <w:rPr>
          <w:color w:val="231F20"/>
          <w:spacing w:val="-13"/>
          <w:sz w:val="20"/>
        </w:rPr>
        <w:t> </w:t>
      </w:r>
      <w:r>
        <w:rPr>
          <w:color w:val="231F20"/>
          <w:sz w:val="20"/>
        </w:rPr>
        <w:t>en</w:t>
      </w:r>
      <w:r>
        <w:rPr>
          <w:color w:val="231F20"/>
          <w:spacing w:val="-13"/>
          <w:sz w:val="20"/>
        </w:rPr>
        <w:t> </w:t>
      </w:r>
      <w:r>
        <w:rPr>
          <w:color w:val="231F20"/>
          <w:sz w:val="20"/>
        </w:rPr>
        <w:t>su</w:t>
      </w:r>
      <w:r>
        <w:rPr>
          <w:color w:val="231F20"/>
          <w:spacing w:val="-13"/>
          <w:sz w:val="20"/>
        </w:rPr>
        <w:t> </w:t>
      </w:r>
      <w:r>
        <w:rPr>
          <w:color w:val="231F20"/>
          <w:sz w:val="20"/>
        </w:rPr>
        <w:t>orden</w:t>
      </w:r>
      <w:r>
        <w:rPr>
          <w:color w:val="231F20"/>
          <w:spacing w:val="-13"/>
          <w:sz w:val="20"/>
        </w:rPr>
        <w:t> </w:t>
      </w:r>
      <w:r>
        <w:rPr>
          <w:color w:val="231F20"/>
          <w:sz w:val="20"/>
        </w:rPr>
        <w:t>[…]</w:t>
      </w:r>
      <w:r>
        <w:rPr>
          <w:color w:val="231F20"/>
          <w:spacing w:val="-13"/>
          <w:sz w:val="20"/>
        </w:rPr>
        <w:t> </w:t>
      </w:r>
      <w:r>
        <w:rPr>
          <w:color w:val="231F20"/>
          <w:sz w:val="20"/>
        </w:rPr>
        <w:t>muchos</w:t>
      </w:r>
      <w:r>
        <w:rPr>
          <w:color w:val="231F20"/>
          <w:spacing w:val="-13"/>
          <w:sz w:val="20"/>
        </w:rPr>
        <w:t> </w:t>
      </w:r>
      <w:r>
        <w:rPr>
          <w:color w:val="231F20"/>
          <w:sz w:val="20"/>
        </w:rPr>
        <w:t>cetros,</w:t>
      </w:r>
      <w:r>
        <w:rPr>
          <w:color w:val="231F20"/>
          <w:spacing w:val="-13"/>
          <w:sz w:val="20"/>
        </w:rPr>
        <w:t> </w:t>
      </w:r>
      <w:r>
        <w:rPr>
          <w:color w:val="231F20"/>
          <w:spacing w:val="-2"/>
          <w:sz w:val="20"/>
        </w:rPr>
        <w:t>muchas </w:t>
      </w:r>
      <w:r>
        <w:rPr>
          <w:color w:val="231F20"/>
          <w:sz w:val="20"/>
        </w:rPr>
        <w:t>coronas y diademas para la cabeza. en torno a ella había un cortejo de</w:t>
      </w:r>
      <w:r>
        <w:rPr>
          <w:color w:val="231F20"/>
          <w:spacing w:val="-21"/>
          <w:sz w:val="20"/>
        </w:rPr>
        <w:t> </w:t>
      </w:r>
      <w:r>
        <w:rPr>
          <w:color w:val="231F20"/>
          <w:sz w:val="20"/>
        </w:rPr>
        <w:t>mujeres</w:t>
      </w:r>
      <w:r>
        <w:rPr>
          <w:color w:val="231F20"/>
          <w:spacing w:val="-21"/>
          <w:sz w:val="20"/>
        </w:rPr>
        <w:t> </w:t>
      </w:r>
      <w:r>
        <w:rPr>
          <w:color w:val="231F20"/>
          <w:sz w:val="20"/>
        </w:rPr>
        <w:t>[…]</w:t>
      </w:r>
      <w:r>
        <w:rPr>
          <w:color w:val="231F20"/>
          <w:spacing w:val="-21"/>
          <w:sz w:val="20"/>
        </w:rPr>
        <w:t> </w:t>
      </w:r>
      <w:r>
        <w:rPr>
          <w:color w:val="231F20"/>
          <w:sz w:val="20"/>
        </w:rPr>
        <w:t>estas</w:t>
      </w:r>
      <w:r>
        <w:rPr>
          <w:color w:val="231F20"/>
          <w:spacing w:val="-21"/>
          <w:sz w:val="20"/>
        </w:rPr>
        <w:t> </w:t>
      </w:r>
      <w:r>
        <w:rPr>
          <w:color w:val="231F20"/>
          <w:sz w:val="20"/>
        </w:rPr>
        <w:t>eran:</w:t>
      </w:r>
      <w:r>
        <w:rPr>
          <w:color w:val="231F20"/>
          <w:spacing w:val="-21"/>
          <w:sz w:val="20"/>
        </w:rPr>
        <w:t> </w:t>
      </w:r>
      <w:r>
        <w:rPr>
          <w:color w:val="231F20"/>
          <w:sz w:val="20"/>
        </w:rPr>
        <w:t>crueldad,</w:t>
      </w:r>
      <w:r>
        <w:rPr>
          <w:color w:val="231F20"/>
          <w:spacing w:val="-21"/>
          <w:sz w:val="20"/>
        </w:rPr>
        <w:t> </w:t>
      </w:r>
      <w:r>
        <w:rPr>
          <w:color w:val="231F20"/>
          <w:sz w:val="20"/>
        </w:rPr>
        <w:t>insolencia,</w:t>
      </w:r>
      <w:r>
        <w:rPr>
          <w:color w:val="231F20"/>
          <w:spacing w:val="-21"/>
          <w:sz w:val="20"/>
        </w:rPr>
        <w:t> </w:t>
      </w:r>
      <w:r>
        <w:rPr>
          <w:color w:val="231F20"/>
          <w:sz w:val="20"/>
        </w:rPr>
        <w:t>ilegalidad</w:t>
      </w:r>
      <w:r>
        <w:rPr>
          <w:color w:val="231F20"/>
          <w:spacing w:val="-21"/>
          <w:sz w:val="20"/>
        </w:rPr>
        <w:t> </w:t>
      </w:r>
      <w:r>
        <w:rPr>
          <w:color w:val="231F20"/>
          <w:sz w:val="20"/>
        </w:rPr>
        <w:t>y</w:t>
      </w:r>
      <w:r>
        <w:rPr>
          <w:color w:val="231F20"/>
          <w:spacing w:val="-21"/>
          <w:sz w:val="20"/>
        </w:rPr>
        <w:t> </w:t>
      </w:r>
      <w:r>
        <w:rPr>
          <w:color w:val="231F20"/>
          <w:sz w:val="20"/>
        </w:rPr>
        <w:t>sedición, todas las cuales las destruían y de forma vergonzosa causaban su ruina. en lugar de amistad estaba presente adulación, servil, y no liberal,</w:t>
      </w:r>
      <w:r>
        <w:rPr>
          <w:color w:val="231F20"/>
          <w:spacing w:val="-9"/>
          <w:sz w:val="20"/>
        </w:rPr>
        <w:t> </w:t>
      </w:r>
      <w:r>
        <w:rPr>
          <w:color w:val="231F20"/>
          <w:sz w:val="20"/>
        </w:rPr>
        <w:t>que</w:t>
      </w:r>
      <w:r>
        <w:rPr>
          <w:color w:val="231F20"/>
          <w:spacing w:val="-9"/>
          <w:sz w:val="20"/>
        </w:rPr>
        <w:t> </w:t>
      </w:r>
      <w:r>
        <w:rPr>
          <w:color w:val="231F20"/>
          <w:sz w:val="20"/>
        </w:rPr>
        <w:t>maquinaba</w:t>
      </w:r>
      <w:r>
        <w:rPr>
          <w:color w:val="231F20"/>
          <w:spacing w:val="-9"/>
          <w:sz w:val="20"/>
        </w:rPr>
        <w:t> </w:t>
      </w:r>
      <w:r>
        <w:rPr>
          <w:color w:val="231F20"/>
          <w:sz w:val="20"/>
        </w:rPr>
        <w:t>acechanzas</w:t>
      </w:r>
      <w:r>
        <w:rPr>
          <w:color w:val="231F20"/>
          <w:spacing w:val="-9"/>
          <w:sz w:val="20"/>
        </w:rPr>
        <w:t> </w:t>
      </w:r>
      <w:r>
        <w:rPr>
          <w:color w:val="231F20"/>
          <w:sz w:val="20"/>
        </w:rPr>
        <w:t>no</w:t>
      </w:r>
      <w:r>
        <w:rPr>
          <w:color w:val="231F20"/>
          <w:spacing w:val="-9"/>
          <w:sz w:val="20"/>
        </w:rPr>
        <w:t> </w:t>
      </w:r>
      <w:r>
        <w:rPr>
          <w:color w:val="231F20"/>
          <w:sz w:val="20"/>
        </w:rPr>
        <w:t>menos</w:t>
      </w:r>
      <w:r>
        <w:rPr>
          <w:color w:val="231F20"/>
          <w:spacing w:val="-9"/>
          <w:sz w:val="20"/>
        </w:rPr>
        <w:t> </w:t>
      </w:r>
      <w:r>
        <w:rPr>
          <w:color w:val="231F20"/>
          <w:sz w:val="20"/>
        </w:rPr>
        <w:t>que</w:t>
      </w:r>
      <w:r>
        <w:rPr>
          <w:color w:val="231F20"/>
          <w:spacing w:val="-9"/>
          <w:sz w:val="20"/>
        </w:rPr>
        <w:t> </w:t>
      </w:r>
      <w:r>
        <w:rPr>
          <w:color w:val="231F20"/>
          <w:sz w:val="20"/>
        </w:rPr>
        <w:t>las</w:t>
      </w:r>
      <w:r>
        <w:rPr>
          <w:color w:val="231F20"/>
          <w:spacing w:val="-9"/>
          <w:sz w:val="20"/>
        </w:rPr>
        <w:t> </w:t>
      </w:r>
      <w:r>
        <w:rPr>
          <w:color w:val="231F20"/>
          <w:sz w:val="20"/>
        </w:rPr>
        <w:t>otras</w:t>
      </w:r>
      <w:r>
        <w:rPr>
          <w:color w:val="231F20"/>
          <w:spacing w:val="-9"/>
          <w:sz w:val="20"/>
        </w:rPr>
        <w:t> </w:t>
      </w:r>
      <w:r>
        <w:rPr>
          <w:color w:val="231F20"/>
          <w:sz w:val="20"/>
        </w:rPr>
        <w:t>y</w:t>
      </w:r>
      <w:r>
        <w:rPr>
          <w:color w:val="231F20"/>
          <w:spacing w:val="-9"/>
          <w:sz w:val="20"/>
        </w:rPr>
        <w:t> </w:t>
      </w:r>
      <w:r>
        <w:rPr>
          <w:color w:val="231F20"/>
          <w:sz w:val="20"/>
        </w:rPr>
        <w:t>más</w:t>
      </w:r>
      <w:r>
        <w:rPr>
          <w:color w:val="231F20"/>
          <w:spacing w:val="-9"/>
          <w:sz w:val="20"/>
        </w:rPr>
        <w:t> </w:t>
      </w:r>
      <w:r>
        <w:rPr>
          <w:color w:val="231F20"/>
          <w:spacing w:val="-2"/>
          <w:sz w:val="20"/>
        </w:rPr>
        <w:t>que </w:t>
      </w:r>
      <w:r>
        <w:rPr>
          <w:color w:val="231F20"/>
          <w:sz w:val="20"/>
        </w:rPr>
        <w:t>cualquiera de ellas buscaba</w:t>
      </w:r>
      <w:r>
        <w:rPr>
          <w:color w:val="231F20"/>
          <w:spacing w:val="-17"/>
          <w:sz w:val="20"/>
        </w:rPr>
        <w:t> </w:t>
      </w:r>
      <w:r>
        <w:rPr>
          <w:color w:val="231F20"/>
          <w:spacing w:val="-3"/>
          <w:sz w:val="20"/>
        </w:rPr>
        <w:t>destronarla.</w:t>
      </w:r>
      <w:r>
        <w:rPr>
          <w:color w:val="231F20"/>
          <w:spacing w:val="-3"/>
          <w:position w:val="7"/>
          <w:sz w:val="11"/>
        </w:rPr>
        <w:t>10</w:t>
      </w:r>
    </w:p>
    <w:p>
      <w:pPr>
        <w:pStyle w:val="BodyText"/>
        <w:rPr>
          <w:sz w:val="13"/>
        </w:rPr>
      </w:pPr>
      <w:r>
        <w:rPr/>
        <w:pict>
          <v:line style="position:absolute;mso-position-horizontal-relative:page;mso-position-vertical-relative:paragraph;z-index:1240;mso-wrap-distance-left:0;mso-wrap-distance-right:0" from="54pt,9.713395pt" to="90.85pt,9.713395pt" stroked="true" strokeweight=".5pt" strokecolor="#231f20">
            <w10:wrap type="topAndBottom"/>
          </v:line>
        </w:pict>
      </w:r>
    </w:p>
    <w:p>
      <w:pPr>
        <w:spacing w:line="220" w:lineRule="exact" w:before="35"/>
        <w:ind w:left="120" w:right="117" w:firstLine="0"/>
        <w:jc w:val="both"/>
        <w:rPr>
          <w:sz w:val="18"/>
        </w:rPr>
      </w:pPr>
      <w:r>
        <w:rPr>
          <w:color w:val="231F20"/>
          <w:sz w:val="18"/>
        </w:rPr>
        <w:t>de igual manera, gorgias parece base angular para los cínicos, puesto que con  su libro </w:t>
      </w:r>
      <w:r>
        <w:rPr>
          <w:rFonts w:ascii="Palatino Linotype" w:hAnsi="Palatino Linotype"/>
          <w:i/>
          <w:color w:val="231F20"/>
          <w:sz w:val="18"/>
        </w:rPr>
        <w:t>Sobre la naturaleza </w:t>
      </w:r>
      <w:r>
        <w:rPr>
          <w:color w:val="231F20"/>
          <w:sz w:val="18"/>
        </w:rPr>
        <w:t>parte de tres tesis: 1) Nada existe, 2) En el caso contrario, si algo existiese sería incognoscible y 3) Si algo fuese cognoscible, el conocimiento sería incomunicable. No habrá que hacer de los sabios buscadores de la verdad; la sabiduría debería ocuparse sólo de la moral, el modo de vivir. Otro par de sofistas que parecen influir en el modo de reflexionar cínico son Hipias</w:t>
      </w:r>
      <w:r>
        <w:rPr>
          <w:color w:val="231F20"/>
          <w:spacing w:val="-8"/>
          <w:sz w:val="18"/>
        </w:rPr>
        <w:t> </w:t>
      </w:r>
      <w:r>
        <w:rPr>
          <w:color w:val="231F20"/>
          <w:sz w:val="18"/>
        </w:rPr>
        <w:t>y</w:t>
      </w:r>
      <w:r>
        <w:rPr>
          <w:color w:val="231F20"/>
          <w:spacing w:val="-8"/>
          <w:sz w:val="18"/>
        </w:rPr>
        <w:t> </w:t>
      </w:r>
      <w:r>
        <w:rPr>
          <w:color w:val="231F20"/>
          <w:sz w:val="18"/>
        </w:rPr>
        <w:t>Antifonte,</w:t>
      </w:r>
      <w:r>
        <w:rPr>
          <w:color w:val="231F20"/>
          <w:spacing w:val="-8"/>
          <w:sz w:val="18"/>
        </w:rPr>
        <w:t> </w:t>
      </w:r>
      <w:r>
        <w:rPr>
          <w:color w:val="231F20"/>
          <w:sz w:val="18"/>
        </w:rPr>
        <w:t>quienes</w:t>
      </w:r>
      <w:r>
        <w:rPr>
          <w:color w:val="231F20"/>
          <w:spacing w:val="-8"/>
          <w:sz w:val="18"/>
        </w:rPr>
        <w:t> </w:t>
      </w:r>
      <w:r>
        <w:rPr>
          <w:color w:val="231F20"/>
          <w:sz w:val="18"/>
        </w:rPr>
        <w:t>parten</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idea</w:t>
      </w:r>
      <w:r>
        <w:rPr>
          <w:color w:val="231F20"/>
          <w:spacing w:val="-8"/>
          <w:sz w:val="18"/>
        </w:rPr>
        <w:t> </w:t>
      </w:r>
      <w:r>
        <w:rPr>
          <w:color w:val="231F20"/>
          <w:sz w:val="18"/>
        </w:rPr>
        <w:t>comentada</w:t>
      </w:r>
      <w:r>
        <w:rPr>
          <w:color w:val="231F20"/>
          <w:spacing w:val="-8"/>
          <w:sz w:val="18"/>
        </w:rPr>
        <w:t> </w:t>
      </w:r>
      <w:r>
        <w:rPr>
          <w:color w:val="231F20"/>
          <w:sz w:val="18"/>
        </w:rPr>
        <w:t>de</w:t>
      </w:r>
      <w:r>
        <w:rPr>
          <w:color w:val="231F20"/>
          <w:spacing w:val="-8"/>
          <w:sz w:val="18"/>
        </w:rPr>
        <w:t> </w:t>
      </w:r>
      <w:r>
        <w:rPr>
          <w:color w:val="231F20"/>
          <w:sz w:val="18"/>
        </w:rPr>
        <w:t>Protágoras</w:t>
      </w:r>
      <w:r>
        <w:rPr>
          <w:color w:val="231F20"/>
          <w:spacing w:val="-8"/>
          <w:sz w:val="18"/>
        </w:rPr>
        <w:t> </w:t>
      </w:r>
      <w:r>
        <w:rPr>
          <w:color w:val="231F20"/>
          <w:sz w:val="18"/>
        </w:rPr>
        <w:t>y</w:t>
      </w:r>
      <w:r>
        <w:rPr>
          <w:color w:val="231F20"/>
          <w:spacing w:val="-8"/>
          <w:sz w:val="18"/>
        </w:rPr>
        <w:t> </w:t>
      </w:r>
      <w:r>
        <w:rPr>
          <w:color w:val="231F20"/>
          <w:sz w:val="18"/>
        </w:rPr>
        <w:t>Gorgias, arguyen que si no hay una verdad absoluta habría que ocuparse no de la búsqueda de conocimiento, sino del modo más cómodo de existir </w:t>
      </w:r>
      <w:r>
        <w:rPr>
          <w:color w:val="231F20"/>
          <w:spacing w:val="-6"/>
          <w:sz w:val="18"/>
        </w:rPr>
        <w:t>(</w:t>
      </w:r>
      <w:r>
        <w:rPr>
          <w:rFonts w:ascii="Palatino Linotype" w:hAnsi="Palatino Linotype"/>
          <w:i/>
          <w:color w:val="231F20"/>
          <w:spacing w:val="-6"/>
          <w:sz w:val="18"/>
        </w:rPr>
        <w:t>Cfr. </w:t>
      </w:r>
      <w:r>
        <w:rPr>
          <w:color w:val="231F20"/>
          <w:sz w:val="18"/>
        </w:rPr>
        <w:t>Rodolfo Mondolfo,</w:t>
      </w:r>
      <w:r>
        <w:rPr>
          <w:color w:val="231F20"/>
          <w:spacing w:val="-13"/>
          <w:sz w:val="18"/>
        </w:rPr>
        <w:t> </w:t>
      </w:r>
      <w:r>
        <w:rPr>
          <w:rFonts w:ascii="Palatino Linotype" w:hAnsi="Palatino Linotype"/>
          <w:i/>
          <w:color w:val="231F20"/>
          <w:sz w:val="18"/>
        </w:rPr>
        <w:t>Breve</w:t>
      </w:r>
      <w:r>
        <w:rPr>
          <w:rFonts w:ascii="Palatino Linotype" w:hAnsi="Palatino Linotype"/>
          <w:i/>
          <w:color w:val="231F20"/>
          <w:spacing w:val="-13"/>
          <w:sz w:val="18"/>
        </w:rPr>
        <w:t> </w:t>
      </w:r>
      <w:r>
        <w:rPr>
          <w:rFonts w:ascii="Palatino Linotype" w:hAnsi="Palatino Linotype"/>
          <w:i/>
          <w:color w:val="231F20"/>
          <w:sz w:val="18"/>
        </w:rPr>
        <w:t>historia</w:t>
      </w:r>
      <w:r>
        <w:rPr>
          <w:rFonts w:ascii="Palatino Linotype" w:hAnsi="Palatino Linotype"/>
          <w:i/>
          <w:color w:val="231F20"/>
          <w:spacing w:val="-13"/>
          <w:sz w:val="18"/>
        </w:rPr>
        <w:t> </w:t>
      </w:r>
      <w:r>
        <w:rPr>
          <w:rFonts w:ascii="Palatino Linotype" w:hAnsi="Palatino Linotype"/>
          <w:i/>
          <w:color w:val="231F20"/>
          <w:sz w:val="18"/>
        </w:rPr>
        <w:t>del</w:t>
      </w:r>
      <w:r>
        <w:rPr>
          <w:rFonts w:ascii="Palatino Linotype" w:hAnsi="Palatino Linotype"/>
          <w:i/>
          <w:color w:val="231F20"/>
          <w:spacing w:val="-13"/>
          <w:sz w:val="18"/>
        </w:rPr>
        <w:t> </w:t>
      </w:r>
      <w:r>
        <w:rPr>
          <w:rFonts w:ascii="Palatino Linotype" w:hAnsi="Palatino Linotype"/>
          <w:i/>
          <w:color w:val="231F20"/>
          <w:sz w:val="18"/>
        </w:rPr>
        <w:t>pensamiento</w:t>
      </w:r>
      <w:r>
        <w:rPr>
          <w:rFonts w:ascii="Palatino Linotype" w:hAnsi="Palatino Linotype"/>
          <w:i/>
          <w:color w:val="231F20"/>
          <w:spacing w:val="-13"/>
          <w:sz w:val="18"/>
        </w:rPr>
        <w:t> </w:t>
      </w:r>
      <w:r>
        <w:rPr>
          <w:rFonts w:ascii="Palatino Linotype" w:hAnsi="Palatino Linotype"/>
          <w:i/>
          <w:color w:val="231F20"/>
          <w:sz w:val="18"/>
        </w:rPr>
        <w:t>antiguo,</w:t>
      </w:r>
      <w:r>
        <w:rPr>
          <w:rFonts w:ascii="Palatino Linotype" w:hAnsi="Palatino Linotype"/>
          <w:i/>
          <w:color w:val="231F20"/>
          <w:spacing w:val="-13"/>
          <w:sz w:val="18"/>
        </w:rPr>
        <w:t> </w:t>
      </w:r>
      <w:r>
        <w:rPr>
          <w:color w:val="231F20"/>
          <w:sz w:val="18"/>
        </w:rPr>
        <w:t>Buenos</w:t>
      </w:r>
      <w:r>
        <w:rPr>
          <w:color w:val="231F20"/>
          <w:spacing w:val="-12"/>
          <w:sz w:val="18"/>
        </w:rPr>
        <w:t> </w:t>
      </w:r>
      <w:r>
        <w:rPr>
          <w:color w:val="231F20"/>
          <w:sz w:val="18"/>
        </w:rPr>
        <w:t>Aires,</w:t>
      </w:r>
      <w:r>
        <w:rPr>
          <w:color w:val="231F20"/>
          <w:spacing w:val="-12"/>
          <w:sz w:val="18"/>
        </w:rPr>
        <w:t> </w:t>
      </w:r>
      <w:r>
        <w:rPr>
          <w:color w:val="231F20"/>
          <w:sz w:val="18"/>
        </w:rPr>
        <w:t>Losada,</w:t>
      </w:r>
      <w:r>
        <w:rPr>
          <w:color w:val="231F20"/>
          <w:spacing w:val="-12"/>
          <w:sz w:val="18"/>
        </w:rPr>
        <w:t> </w:t>
      </w:r>
      <w:r>
        <w:rPr>
          <w:color w:val="231F20"/>
          <w:sz w:val="18"/>
        </w:rPr>
        <w:t>2003).</w:t>
      </w:r>
    </w:p>
    <w:p>
      <w:pPr>
        <w:spacing w:line="230" w:lineRule="exact" w:before="0"/>
        <w:ind w:left="480" w:right="-20" w:firstLine="0"/>
        <w:jc w:val="left"/>
        <w:rPr>
          <w:sz w:val="18"/>
        </w:rPr>
      </w:pPr>
      <w:r>
        <w:rPr>
          <w:color w:val="231F20"/>
          <w:position w:val="6"/>
          <w:sz w:val="10"/>
        </w:rPr>
        <w:t>10  </w:t>
      </w:r>
      <w:r>
        <w:rPr>
          <w:color w:val="231F20"/>
          <w:sz w:val="18"/>
        </w:rPr>
        <w:t>dión de prusa, </w:t>
      </w:r>
      <w:r>
        <w:rPr>
          <w:rFonts w:ascii="Palatino Linotype" w:hAnsi="Palatino Linotype"/>
          <w:i/>
          <w:color w:val="231F20"/>
          <w:sz w:val="18"/>
        </w:rPr>
        <w:t>op. cit., </w:t>
      </w:r>
      <w:r>
        <w:rPr>
          <w:color w:val="231F20"/>
          <w:sz w:val="18"/>
        </w:rPr>
        <w:t>pp. 158-160.</w:t>
      </w:r>
    </w:p>
    <w:p>
      <w:pPr>
        <w:spacing w:after="0" w:line="230" w:lineRule="exact"/>
        <w:jc w:val="left"/>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20" w:right="118"/>
        <w:jc w:val="both"/>
      </w:pPr>
      <w:r>
        <w:rPr>
          <w:color w:val="231F20"/>
          <w:spacing w:val="-3"/>
          <w:w w:val="105"/>
        </w:rPr>
        <w:t>este</w:t>
      </w:r>
      <w:r>
        <w:rPr>
          <w:color w:val="231F20"/>
          <w:spacing w:val="-42"/>
          <w:w w:val="105"/>
        </w:rPr>
        <w:t> </w:t>
      </w:r>
      <w:r>
        <w:rPr>
          <w:color w:val="231F20"/>
          <w:spacing w:val="-3"/>
          <w:w w:val="105"/>
        </w:rPr>
        <w:t>camino,</w:t>
      </w:r>
      <w:r>
        <w:rPr>
          <w:color w:val="231F20"/>
          <w:spacing w:val="-42"/>
          <w:w w:val="105"/>
        </w:rPr>
        <w:t> </w:t>
      </w:r>
      <w:r>
        <w:rPr>
          <w:color w:val="231F20"/>
          <w:w w:val="105"/>
        </w:rPr>
        <w:t>al</w:t>
      </w:r>
      <w:r>
        <w:rPr>
          <w:color w:val="231F20"/>
          <w:spacing w:val="-42"/>
          <w:w w:val="105"/>
        </w:rPr>
        <w:t> </w:t>
      </w:r>
      <w:r>
        <w:rPr>
          <w:color w:val="231F20"/>
          <w:spacing w:val="-3"/>
          <w:w w:val="105"/>
        </w:rPr>
        <w:t>parecer,</w:t>
      </w:r>
      <w:r>
        <w:rPr>
          <w:color w:val="231F20"/>
          <w:spacing w:val="-42"/>
          <w:w w:val="105"/>
        </w:rPr>
        <w:t> </w:t>
      </w:r>
      <w:r>
        <w:rPr>
          <w:color w:val="231F20"/>
          <w:spacing w:val="-3"/>
          <w:w w:val="105"/>
        </w:rPr>
        <w:t>muestra</w:t>
      </w:r>
      <w:r>
        <w:rPr>
          <w:color w:val="231F20"/>
          <w:spacing w:val="-42"/>
          <w:w w:val="105"/>
        </w:rPr>
        <w:t> </w:t>
      </w:r>
      <w:r>
        <w:rPr>
          <w:color w:val="231F20"/>
          <w:spacing w:val="-3"/>
          <w:w w:val="105"/>
        </w:rPr>
        <w:t>muchos</w:t>
      </w:r>
      <w:r>
        <w:rPr>
          <w:color w:val="231F20"/>
          <w:spacing w:val="-42"/>
          <w:w w:val="105"/>
        </w:rPr>
        <w:t> </w:t>
      </w:r>
      <w:r>
        <w:rPr>
          <w:color w:val="231F20"/>
          <w:w w:val="105"/>
        </w:rPr>
        <w:t>de</w:t>
      </w:r>
      <w:r>
        <w:rPr>
          <w:color w:val="231F20"/>
          <w:spacing w:val="-42"/>
          <w:w w:val="105"/>
        </w:rPr>
        <w:t> </w:t>
      </w:r>
      <w:r>
        <w:rPr>
          <w:color w:val="231F20"/>
          <w:w w:val="105"/>
        </w:rPr>
        <w:t>los</w:t>
      </w:r>
      <w:r>
        <w:rPr>
          <w:color w:val="231F20"/>
          <w:spacing w:val="-42"/>
          <w:w w:val="105"/>
        </w:rPr>
        <w:t> </w:t>
      </w:r>
      <w:r>
        <w:rPr>
          <w:color w:val="231F20"/>
          <w:spacing w:val="-3"/>
          <w:w w:val="105"/>
        </w:rPr>
        <w:t>vicios</w:t>
      </w:r>
      <w:r>
        <w:rPr>
          <w:color w:val="231F20"/>
          <w:spacing w:val="-42"/>
          <w:w w:val="105"/>
        </w:rPr>
        <w:t> </w:t>
      </w:r>
      <w:r>
        <w:rPr>
          <w:color w:val="231F20"/>
          <w:spacing w:val="-3"/>
          <w:w w:val="105"/>
        </w:rPr>
        <w:t>castigados</w:t>
      </w:r>
      <w:r>
        <w:rPr>
          <w:color w:val="231F20"/>
          <w:spacing w:val="-42"/>
          <w:w w:val="105"/>
        </w:rPr>
        <w:t> </w:t>
      </w:r>
      <w:r>
        <w:rPr>
          <w:color w:val="231F20"/>
          <w:spacing w:val="-3"/>
          <w:w w:val="105"/>
        </w:rPr>
        <w:t>por el</w:t>
      </w:r>
      <w:r>
        <w:rPr>
          <w:color w:val="231F20"/>
          <w:spacing w:val="-42"/>
          <w:w w:val="105"/>
        </w:rPr>
        <w:t> </w:t>
      </w:r>
      <w:r>
        <w:rPr>
          <w:color w:val="231F20"/>
          <w:spacing w:val="-6"/>
          <w:w w:val="105"/>
        </w:rPr>
        <w:t>cinismo.</w:t>
      </w:r>
      <w:r>
        <w:rPr>
          <w:color w:val="231F20"/>
          <w:spacing w:val="-42"/>
          <w:w w:val="105"/>
        </w:rPr>
        <w:t> </w:t>
      </w:r>
      <w:r>
        <w:rPr>
          <w:color w:val="231F20"/>
          <w:spacing w:val="-3"/>
          <w:w w:val="105"/>
        </w:rPr>
        <w:t>La</w:t>
      </w:r>
      <w:r>
        <w:rPr>
          <w:color w:val="231F20"/>
          <w:spacing w:val="-42"/>
          <w:w w:val="105"/>
        </w:rPr>
        <w:t> </w:t>
      </w:r>
      <w:r>
        <w:rPr>
          <w:color w:val="231F20"/>
          <w:spacing w:val="-6"/>
          <w:w w:val="105"/>
        </w:rPr>
        <w:t>mentira</w:t>
      </w:r>
      <w:r>
        <w:rPr>
          <w:color w:val="231F20"/>
          <w:spacing w:val="-42"/>
          <w:w w:val="105"/>
        </w:rPr>
        <w:t> </w:t>
      </w:r>
      <w:r>
        <w:rPr>
          <w:color w:val="231F20"/>
          <w:spacing w:val="-3"/>
          <w:w w:val="105"/>
        </w:rPr>
        <w:t>se</w:t>
      </w:r>
      <w:r>
        <w:rPr>
          <w:color w:val="231F20"/>
          <w:spacing w:val="-42"/>
          <w:w w:val="105"/>
        </w:rPr>
        <w:t> </w:t>
      </w:r>
      <w:r>
        <w:rPr>
          <w:color w:val="231F20"/>
          <w:spacing w:val="-5"/>
          <w:w w:val="105"/>
        </w:rPr>
        <w:t>asocia</w:t>
      </w:r>
      <w:r>
        <w:rPr>
          <w:color w:val="231F20"/>
          <w:spacing w:val="-42"/>
          <w:w w:val="105"/>
        </w:rPr>
        <w:t> </w:t>
      </w:r>
      <w:r>
        <w:rPr>
          <w:color w:val="231F20"/>
          <w:spacing w:val="-6"/>
          <w:w w:val="105"/>
        </w:rPr>
        <w:t>claramente</w:t>
      </w:r>
      <w:r>
        <w:rPr>
          <w:color w:val="231F20"/>
          <w:spacing w:val="-42"/>
          <w:w w:val="105"/>
        </w:rPr>
        <w:t> </w:t>
      </w:r>
      <w:r>
        <w:rPr>
          <w:color w:val="231F20"/>
          <w:spacing w:val="-4"/>
          <w:w w:val="105"/>
        </w:rPr>
        <w:t>con</w:t>
      </w:r>
      <w:r>
        <w:rPr>
          <w:color w:val="231F20"/>
          <w:spacing w:val="-42"/>
          <w:w w:val="105"/>
        </w:rPr>
        <w:t> </w:t>
      </w:r>
      <w:r>
        <w:rPr>
          <w:color w:val="231F20"/>
          <w:spacing w:val="-3"/>
          <w:w w:val="105"/>
        </w:rPr>
        <w:t>la</w:t>
      </w:r>
      <w:r>
        <w:rPr>
          <w:color w:val="231F20"/>
          <w:spacing w:val="-42"/>
          <w:w w:val="105"/>
        </w:rPr>
        <w:t> </w:t>
      </w:r>
      <w:r>
        <w:rPr>
          <w:color w:val="231F20"/>
          <w:spacing w:val="-6"/>
          <w:w w:val="105"/>
        </w:rPr>
        <w:t>entrada</w:t>
      </w:r>
      <w:r>
        <w:rPr>
          <w:color w:val="231F20"/>
          <w:spacing w:val="-42"/>
          <w:w w:val="105"/>
        </w:rPr>
        <w:t> </w:t>
      </w:r>
      <w:r>
        <w:rPr>
          <w:color w:val="231F20"/>
          <w:spacing w:val="-6"/>
          <w:w w:val="105"/>
        </w:rPr>
        <w:t>engañosa</w:t>
      </w:r>
      <w:r>
        <w:rPr>
          <w:color w:val="231F20"/>
          <w:spacing w:val="-42"/>
          <w:w w:val="105"/>
        </w:rPr>
        <w:t> </w:t>
      </w:r>
      <w:r>
        <w:rPr>
          <w:color w:val="231F20"/>
          <w:spacing w:val="-6"/>
          <w:w w:val="105"/>
        </w:rPr>
        <w:t>y, </w:t>
      </w:r>
      <w:r>
        <w:rPr>
          <w:color w:val="231F20"/>
          <w:spacing w:val="-5"/>
          <w:w w:val="105"/>
        </w:rPr>
        <w:t>peor</w:t>
      </w:r>
      <w:r>
        <w:rPr>
          <w:color w:val="231F20"/>
          <w:spacing w:val="-38"/>
          <w:w w:val="105"/>
        </w:rPr>
        <w:t> </w:t>
      </w:r>
      <w:r>
        <w:rPr>
          <w:color w:val="231F20"/>
          <w:spacing w:val="-5"/>
          <w:w w:val="105"/>
        </w:rPr>
        <w:t>aún,</w:t>
      </w:r>
      <w:r>
        <w:rPr>
          <w:color w:val="231F20"/>
          <w:spacing w:val="-38"/>
          <w:w w:val="105"/>
        </w:rPr>
        <w:t> </w:t>
      </w:r>
      <w:r>
        <w:rPr>
          <w:color w:val="231F20"/>
          <w:spacing w:val="-3"/>
          <w:w w:val="105"/>
        </w:rPr>
        <w:t>no</w:t>
      </w:r>
      <w:r>
        <w:rPr>
          <w:color w:val="231F20"/>
          <w:spacing w:val="-38"/>
          <w:w w:val="105"/>
        </w:rPr>
        <w:t> </w:t>
      </w:r>
      <w:r>
        <w:rPr>
          <w:color w:val="231F20"/>
          <w:spacing w:val="-5"/>
          <w:w w:val="105"/>
        </w:rPr>
        <w:t>lleva</w:t>
      </w:r>
      <w:r>
        <w:rPr>
          <w:color w:val="231F20"/>
          <w:spacing w:val="-38"/>
          <w:w w:val="105"/>
        </w:rPr>
        <w:t> </w:t>
      </w:r>
      <w:r>
        <w:rPr>
          <w:color w:val="231F20"/>
          <w:w w:val="105"/>
        </w:rPr>
        <w:t>a</w:t>
      </w:r>
      <w:r>
        <w:rPr>
          <w:color w:val="231F20"/>
          <w:spacing w:val="-38"/>
          <w:w w:val="105"/>
        </w:rPr>
        <w:t> </w:t>
      </w:r>
      <w:r>
        <w:rPr>
          <w:color w:val="231F20"/>
          <w:spacing w:val="-3"/>
          <w:w w:val="105"/>
        </w:rPr>
        <w:t>la</w:t>
      </w:r>
      <w:r>
        <w:rPr>
          <w:color w:val="231F20"/>
          <w:spacing w:val="-38"/>
          <w:w w:val="105"/>
        </w:rPr>
        <w:t> </w:t>
      </w:r>
      <w:r>
        <w:rPr>
          <w:color w:val="231F20"/>
          <w:spacing w:val="-6"/>
          <w:w w:val="105"/>
        </w:rPr>
        <w:t>felicidad,</w:t>
      </w:r>
      <w:r>
        <w:rPr>
          <w:color w:val="231F20"/>
          <w:spacing w:val="-38"/>
          <w:w w:val="105"/>
        </w:rPr>
        <w:t> </w:t>
      </w:r>
      <w:r>
        <w:rPr>
          <w:color w:val="231F20"/>
          <w:spacing w:val="-5"/>
          <w:w w:val="105"/>
        </w:rPr>
        <w:t>sino</w:t>
      </w:r>
      <w:r>
        <w:rPr>
          <w:color w:val="231F20"/>
          <w:spacing w:val="-38"/>
          <w:w w:val="105"/>
        </w:rPr>
        <w:t> </w:t>
      </w:r>
      <w:r>
        <w:rPr>
          <w:color w:val="231F20"/>
          <w:w w:val="105"/>
        </w:rPr>
        <w:t>a</w:t>
      </w:r>
      <w:r>
        <w:rPr>
          <w:color w:val="231F20"/>
          <w:spacing w:val="-38"/>
          <w:w w:val="105"/>
        </w:rPr>
        <w:t> </w:t>
      </w:r>
      <w:r>
        <w:rPr>
          <w:color w:val="231F20"/>
          <w:spacing w:val="-3"/>
          <w:w w:val="105"/>
        </w:rPr>
        <w:t>un</w:t>
      </w:r>
      <w:r>
        <w:rPr>
          <w:color w:val="231F20"/>
          <w:spacing w:val="-38"/>
          <w:w w:val="105"/>
        </w:rPr>
        <w:t> </w:t>
      </w:r>
      <w:r>
        <w:rPr>
          <w:color w:val="231F20"/>
          <w:spacing w:val="-6"/>
          <w:w w:val="105"/>
        </w:rPr>
        <w:t>despeñadero.</w:t>
      </w:r>
      <w:r>
        <w:rPr>
          <w:color w:val="231F20"/>
          <w:spacing w:val="-38"/>
          <w:w w:val="105"/>
        </w:rPr>
        <w:t> </w:t>
      </w:r>
      <w:r>
        <w:rPr>
          <w:color w:val="231F20"/>
          <w:spacing w:val="-3"/>
          <w:w w:val="105"/>
        </w:rPr>
        <w:t>El</w:t>
      </w:r>
      <w:r>
        <w:rPr>
          <w:color w:val="231F20"/>
          <w:spacing w:val="-38"/>
          <w:w w:val="105"/>
        </w:rPr>
        <w:t> </w:t>
      </w:r>
      <w:r>
        <w:rPr>
          <w:color w:val="231F20"/>
          <w:spacing w:val="-6"/>
          <w:w w:val="105"/>
        </w:rPr>
        <w:t>espectáculo descrito </w:t>
      </w:r>
      <w:r>
        <w:rPr>
          <w:color w:val="231F20"/>
          <w:spacing w:val="-3"/>
          <w:w w:val="105"/>
        </w:rPr>
        <w:t>al </w:t>
      </w:r>
      <w:r>
        <w:rPr>
          <w:color w:val="231F20"/>
          <w:spacing w:val="-5"/>
          <w:w w:val="105"/>
        </w:rPr>
        <w:t>entrar </w:t>
      </w:r>
      <w:r>
        <w:rPr>
          <w:color w:val="231F20"/>
          <w:spacing w:val="-3"/>
          <w:w w:val="105"/>
        </w:rPr>
        <w:t>es </w:t>
      </w:r>
      <w:r>
        <w:rPr>
          <w:color w:val="231F20"/>
          <w:spacing w:val="-4"/>
          <w:w w:val="105"/>
        </w:rPr>
        <w:t>más </w:t>
      </w:r>
      <w:r>
        <w:rPr>
          <w:color w:val="231F20"/>
          <w:spacing w:val="-6"/>
          <w:w w:val="105"/>
        </w:rPr>
        <w:t>condenado. </w:t>
      </w:r>
      <w:r>
        <w:rPr>
          <w:color w:val="231F20"/>
          <w:spacing w:val="-3"/>
          <w:w w:val="105"/>
        </w:rPr>
        <w:t>Un </w:t>
      </w:r>
      <w:r>
        <w:rPr>
          <w:color w:val="231F20"/>
          <w:spacing w:val="-5"/>
          <w:w w:val="105"/>
        </w:rPr>
        <w:t>trono </w:t>
      </w:r>
      <w:r>
        <w:rPr>
          <w:color w:val="231F20"/>
          <w:spacing w:val="-4"/>
          <w:w w:val="105"/>
        </w:rPr>
        <w:t>con </w:t>
      </w:r>
      <w:r>
        <w:rPr>
          <w:color w:val="231F20"/>
          <w:w w:val="105"/>
        </w:rPr>
        <w:t>innumerables piedras preciosas que no está firme representa </w:t>
      </w:r>
      <w:r>
        <w:rPr>
          <w:color w:val="231F20"/>
          <w:spacing w:val="-4"/>
          <w:w w:val="105"/>
        </w:rPr>
        <w:t>sin </w:t>
      </w:r>
      <w:r>
        <w:rPr>
          <w:color w:val="231F20"/>
          <w:spacing w:val="-5"/>
          <w:w w:val="105"/>
        </w:rPr>
        <w:t>duda</w:t>
      </w:r>
      <w:r>
        <w:rPr>
          <w:color w:val="231F20"/>
          <w:spacing w:val="-34"/>
          <w:w w:val="105"/>
        </w:rPr>
        <w:t> </w:t>
      </w:r>
      <w:r>
        <w:rPr>
          <w:color w:val="231F20"/>
          <w:spacing w:val="-6"/>
          <w:w w:val="105"/>
        </w:rPr>
        <w:t>molicie, </w:t>
      </w:r>
      <w:r>
        <w:rPr>
          <w:color w:val="231F20"/>
          <w:spacing w:val="-6"/>
          <w:w w:val="97"/>
        </w:rPr>
        <w:t>jactanci</w:t>
      </w:r>
      <w:r>
        <w:rPr>
          <w:color w:val="231F20"/>
          <w:w w:val="97"/>
        </w:rPr>
        <w:t>a</w:t>
      </w:r>
      <w:r>
        <w:rPr>
          <w:color w:val="231F20"/>
          <w:spacing w:val="20"/>
        </w:rPr>
        <w:t> </w:t>
      </w:r>
      <w:r>
        <w:rPr>
          <w:color w:val="231F20"/>
          <w:w w:val="93"/>
        </w:rPr>
        <w:t>y</w:t>
      </w:r>
      <w:r>
        <w:rPr>
          <w:color w:val="231F20"/>
          <w:spacing w:val="20"/>
        </w:rPr>
        <w:t> </w:t>
      </w:r>
      <w:r>
        <w:rPr>
          <w:color w:val="231F20"/>
          <w:spacing w:val="-6"/>
          <w:w w:val="98"/>
        </w:rPr>
        <w:t>vanagloria</w:t>
      </w:r>
      <w:r>
        <w:rPr>
          <w:color w:val="231F20"/>
          <w:w w:val="98"/>
        </w:rPr>
        <w:t>.</w:t>
      </w:r>
      <w:r>
        <w:rPr>
          <w:color w:val="231F20"/>
          <w:spacing w:val="20"/>
        </w:rPr>
        <w:t> </w:t>
      </w:r>
      <w:r>
        <w:rPr>
          <w:color w:val="231F20"/>
          <w:spacing w:val="-6"/>
          <w:w w:val="231"/>
        </w:rPr>
        <w:t>t</w:t>
      </w:r>
      <w:r>
        <w:rPr>
          <w:color w:val="231F20"/>
          <w:spacing w:val="-6"/>
          <w:w w:val="101"/>
        </w:rPr>
        <w:t>odo</w:t>
      </w:r>
      <w:r>
        <w:rPr>
          <w:color w:val="231F20"/>
          <w:w w:val="101"/>
        </w:rPr>
        <w:t>s</w:t>
      </w:r>
      <w:r>
        <w:rPr>
          <w:color w:val="231F20"/>
          <w:spacing w:val="20"/>
        </w:rPr>
        <w:t> </w:t>
      </w:r>
      <w:r>
        <w:rPr>
          <w:color w:val="231F20"/>
          <w:spacing w:val="-6"/>
          <w:w w:val="95"/>
        </w:rPr>
        <w:t>esto</w:t>
      </w:r>
      <w:r>
        <w:rPr>
          <w:color w:val="231F20"/>
          <w:w w:val="95"/>
        </w:rPr>
        <w:t>s</w:t>
      </w:r>
      <w:r>
        <w:rPr>
          <w:color w:val="231F20"/>
          <w:spacing w:val="20"/>
        </w:rPr>
        <w:t> </w:t>
      </w:r>
      <w:r>
        <w:rPr>
          <w:color w:val="231F20"/>
          <w:spacing w:val="-6"/>
          <w:w w:val="93"/>
        </w:rPr>
        <w:t>vicio</w:t>
      </w:r>
      <w:r>
        <w:rPr>
          <w:color w:val="231F20"/>
          <w:w w:val="93"/>
        </w:rPr>
        <w:t>s</w:t>
      </w:r>
      <w:r>
        <w:rPr>
          <w:color w:val="231F20"/>
          <w:spacing w:val="20"/>
        </w:rPr>
        <w:t> </w:t>
      </w:r>
      <w:r>
        <w:rPr>
          <w:color w:val="231F20"/>
          <w:spacing w:val="-6"/>
          <w:w w:val="99"/>
        </w:rPr>
        <w:t>so</w:t>
      </w:r>
      <w:r>
        <w:rPr>
          <w:color w:val="231F20"/>
          <w:w w:val="99"/>
        </w:rPr>
        <w:t>n</w:t>
      </w:r>
      <w:r>
        <w:rPr>
          <w:color w:val="231F20"/>
          <w:spacing w:val="20"/>
        </w:rPr>
        <w:t> </w:t>
      </w:r>
      <w:r>
        <w:rPr>
          <w:color w:val="231F20"/>
          <w:spacing w:val="-6"/>
          <w:w w:val="100"/>
        </w:rPr>
        <w:t>desacreditado</w:t>
      </w:r>
      <w:r>
        <w:rPr>
          <w:color w:val="231F20"/>
          <w:w w:val="100"/>
        </w:rPr>
        <w:t>s</w:t>
      </w:r>
      <w:r>
        <w:rPr>
          <w:color w:val="231F20"/>
          <w:spacing w:val="20"/>
        </w:rPr>
        <w:t> </w:t>
      </w:r>
      <w:r>
        <w:rPr>
          <w:color w:val="231F20"/>
          <w:spacing w:val="-6"/>
          <w:w w:val="103"/>
        </w:rPr>
        <w:t>po</w:t>
      </w:r>
      <w:r>
        <w:rPr>
          <w:color w:val="231F20"/>
          <w:w w:val="103"/>
        </w:rPr>
        <w:t>r</w:t>
      </w:r>
      <w:r>
        <w:rPr>
          <w:color w:val="231F20"/>
          <w:spacing w:val="20"/>
        </w:rPr>
        <w:t> </w:t>
      </w:r>
      <w:r>
        <w:rPr>
          <w:color w:val="231F20"/>
          <w:spacing w:val="-6"/>
          <w:w w:val="96"/>
        </w:rPr>
        <w:t>el </w:t>
      </w:r>
      <w:r>
        <w:rPr>
          <w:color w:val="231F20"/>
        </w:rPr>
        <w:t>cinismo,</w:t>
      </w:r>
      <w:r>
        <w:rPr>
          <w:color w:val="231F20"/>
          <w:spacing w:val="-6"/>
        </w:rPr>
        <w:t> </w:t>
      </w:r>
      <w:r>
        <w:rPr>
          <w:color w:val="231F20"/>
        </w:rPr>
        <w:t>que</w:t>
      </w:r>
      <w:r>
        <w:rPr>
          <w:color w:val="231F20"/>
          <w:spacing w:val="-6"/>
        </w:rPr>
        <w:t> </w:t>
      </w:r>
      <w:r>
        <w:rPr>
          <w:color w:val="231F20"/>
        </w:rPr>
        <w:t>esclavizan</w:t>
      </w:r>
      <w:r>
        <w:rPr>
          <w:color w:val="231F20"/>
          <w:spacing w:val="-6"/>
        </w:rPr>
        <w:t> </w:t>
      </w:r>
      <w:r>
        <w:rPr>
          <w:color w:val="231F20"/>
        </w:rPr>
        <w:t>y</w:t>
      </w:r>
      <w:r>
        <w:rPr>
          <w:color w:val="231F20"/>
          <w:spacing w:val="-6"/>
        </w:rPr>
        <w:t> </w:t>
      </w:r>
      <w:r>
        <w:rPr>
          <w:color w:val="231F20"/>
        </w:rPr>
        <w:t>son</w:t>
      </w:r>
      <w:r>
        <w:rPr>
          <w:color w:val="231F20"/>
          <w:spacing w:val="-6"/>
        </w:rPr>
        <w:t> </w:t>
      </w:r>
      <w:r>
        <w:rPr>
          <w:color w:val="231F20"/>
        </w:rPr>
        <w:t>antinaturales;</w:t>
      </w:r>
      <w:r>
        <w:rPr>
          <w:color w:val="231F20"/>
          <w:spacing w:val="-6"/>
        </w:rPr>
        <w:t> </w:t>
      </w:r>
      <w:r>
        <w:rPr>
          <w:color w:val="231F20"/>
        </w:rPr>
        <w:t>además</w:t>
      </w:r>
      <w:r>
        <w:rPr>
          <w:color w:val="231F20"/>
          <w:spacing w:val="-6"/>
        </w:rPr>
        <w:t> </w:t>
      </w:r>
      <w:r>
        <w:rPr>
          <w:color w:val="231F20"/>
        </w:rPr>
        <w:t>de</w:t>
      </w:r>
      <w:r>
        <w:rPr>
          <w:color w:val="231F20"/>
          <w:spacing w:val="-6"/>
        </w:rPr>
        <w:t> </w:t>
      </w:r>
      <w:r>
        <w:rPr>
          <w:color w:val="231F20"/>
        </w:rPr>
        <w:t>simbolizar </w:t>
      </w:r>
      <w:r>
        <w:rPr>
          <w:color w:val="231F20"/>
          <w:w w:val="105"/>
        </w:rPr>
        <w:t>la</w:t>
      </w:r>
      <w:r>
        <w:rPr>
          <w:color w:val="231F20"/>
          <w:spacing w:val="-31"/>
          <w:w w:val="105"/>
        </w:rPr>
        <w:t> </w:t>
      </w:r>
      <w:r>
        <w:rPr>
          <w:color w:val="231F20"/>
          <w:w w:val="105"/>
        </w:rPr>
        <w:t>riqueza,</w:t>
      </w:r>
      <w:r>
        <w:rPr>
          <w:color w:val="231F20"/>
          <w:spacing w:val="-31"/>
          <w:w w:val="105"/>
        </w:rPr>
        <w:t> </w:t>
      </w:r>
      <w:r>
        <w:rPr>
          <w:color w:val="231F20"/>
          <w:w w:val="105"/>
        </w:rPr>
        <w:t>también</w:t>
      </w:r>
      <w:r>
        <w:rPr>
          <w:color w:val="231F20"/>
          <w:spacing w:val="-31"/>
          <w:w w:val="105"/>
        </w:rPr>
        <w:t> </w:t>
      </w:r>
      <w:r>
        <w:rPr>
          <w:color w:val="231F20"/>
          <w:w w:val="105"/>
        </w:rPr>
        <w:t>son</w:t>
      </w:r>
      <w:r>
        <w:rPr>
          <w:color w:val="231F20"/>
          <w:spacing w:val="-31"/>
          <w:w w:val="105"/>
        </w:rPr>
        <w:t> </w:t>
      </w:r>
      <w:r>
        <w:rPr>
          <w:color w:val="231F20"/>
          <w:w w:val="105"/>
        </w:rPr>
        <w:t>vistos</w:t>
      </w:r>
      <w:r>
        <w:rPr>
          <w:color w:val="231F20"/>
          <w:spacing w:val="-31"/>
          <w:w w:val="105"/>
        </w:rPr>
        <w:t> </w:t>
      </w:r>
      <w:r>
        <w:rPr>
          <w:color w:val="231F20"/>
          <w:w w:val="105"/>
        </w:rPr>
        <w:t>como</w:t>
      </w:r>
      <w:r>
        <w:rPr>
          <w:color w:val="231F20"/>
          <w:spacing w:val="-31"/>
          <w:w w:val="105"/>
        </w:rPr>
        <w:t> </w:t>
      </w:r>
      <w:r>
        <w:rPr>
          <w:color w:val="231F20"/>
          <w:w w:val="105"/>
        </w:rPr>
        <w:t>símbolo</w:t>
      </w:r>
      <w:r>
        <w:rPr>
          <w:color w:val="231F20"/>
          <w:spacing w:val="-31"/>
          <w:w w:val="105"/>
        </w:rPr>
        <w:t> </w:t>
      </w:r>
      <w:r>
        <w:rPr>
          <w:color w:val="231F20"/>
          <w:w w:val="105"/>
        </w:rPr>
        <w:t>de</w:t>
      </w:r>
      <w:r>
        <w:rPr>
          <w:color w:val="231F20"/>
          <w:spacing w:val="-31"/>
          <w:w w:val="105"/>
        </w:rPr>
        <w:t> </w:t>
      </w:r>
      <w:r>
        <w:rPr>
          <w:color w:val="231F20"/>
          <w:w w:val="105"/>
        </w:rPr>
        <w:t>tiranía:</w:t>
      </w:r>
    </w:p>
    <w:p>
      <w:pPr>
        <w:pStyle w:val="BodyText"/>
        <w:spacing w:before="7"/>
        <w:rPr>
          <w:sz w:val="26"/>
        </w:rPr>
      </w:pPr>
    </w:p>
    <w:p>
      <w:pPr>
        <w:spacing w:line="312" w:lineRule="auto" w:before="1"/>
        <w:ind w:left="480" w:right="105" w:firstLine="0"/>
        <w:jc w:val="left"/>
        <w:rPr>
          <w:sz w:val="20"/>
        </w:rPr>
      </w:pPr>
      <w:r>
        <w:rPr>
          <w:color w:val="231F20"/>
          <w:sz w:val="20"/>
        </w:rPr>
        <w:t>el</w:t>
      </w:r>
      <w:r>
        <w:rPr>
          <w:color w:val="231F20"/>
          <w:spacing w:val="-14"/>
          <w:sz w:val="20"/>
        </w:rPr>
        <w:t> </w:t>
      </w:r>
      <w:r>
        <w:rPr>
          <w:color w:val="231F20"/>
          <w:sz w:val="20"/>
        </w:rPr>
        <w:t>mismo</w:t>
      </w:r>
      <w:r>
        <w:rPr>
          <w:color w:val="231F20"/>
          <w:spacing w:val="-14"/>
          <w:sz w:val="20"/>
        </w:rPr>
        <w:t> </w:t>
      </w:r>
      <w:r>
        <w:rPr>
          <w:color w:val="231F20"/>
          <w:sz w:val="20"/>
        </w:rPr>
        <w:t>diógenes</w:t>
      </w:r>
      <w:r>
        <w:rPr>
          <w:color w:val="231F20"/>
          <w:spacing w:val="-14"/>
          <w:sz w:val="20"/>
        </w:rPr>
        <w:t> </w:t>
      </w:r>
      <w:r>
        <w:rPr>
          <w:color w:val="231F20"/>
          <w:sz w:val="20"/>
        </w:rPr>
        <w:t>decía</w:t>
      </w:r>
      <w:r>
        <w:rPr>
          <w:color w:val="231F20"/>
          <w:spacing w:val="-14"/>
          <w:sz w:val="20"/>
        </w:rPr>
        <w:t> </w:t>
      </w:r>
      <w:r>
        <w:rPr>
          <w:color w:val="231F20"/>
          <w:sz w:val="20"/>
        </w:rPr>
        <w:t>que</w:t>
      </w:r>
      <w:r>
        <w:rPr>
          <w:color w:val="231F20"/>
          <w:spacing w:val="-14"/>
          <w:sz w:val="20"/>
        </w:rPr>
        <w:t> </w:t>
      </w:r>
      <w:r>
        <w:rPr>
          <w:color w:val="231F20"/>
          <w:sz w:val="20"/>
        </w:rPr>
        <w:t>la</w:t>
      </w:r>
      <w:r>
        <w:rPr>
          <w:color w:val="231F20"/>
          <w:spacing w:val="-14"/>
          <w:sz w:val="20"/>
        </w:rPr>
        <w:t> </w:t>
      </w:r>
      <w:r>
        <w:rPr>
          <w:color w:val="231F20"/>
          <w:sz w:val="20"/>
        </w:rPr>
        <w:t>virtud</w:t>
      </w:r>
      <w:r>
        <w:rPr>
          <w:color w:val="231F20"/>
          <w:spacing w:val="-14"/>
          <w:sz w:val="20"/>
        </w:rPr>
        <w:t> </w:t>
      </w:r>
      <w:r>
        <w:rPr>
          <w:color w:val="231F20"/>
          <w:sz w:val="20"/>
        </w:rPr>
        <w:t>no</w:t>
      </w:r>
      <w:r>
        <w:rPr>
          <w:color w:val="231F20"/>
          <w:spacing w:val="-14"/>
          <w:sz w:val="20"/>
        </w:rPr>
        <w:t> </w:t>
      </w:r>
      <w:r>
        <w:rPr>
          <w:color w:val="231F20"/>
          <w:sz w:val="20"/>
        </w:rPr>
        <w:t>puede</w:t>
      </w:r>
      <w:r>
        <w:rPr>
          <w:color w:val="231F20"/>
          <w:spacing w:val="-14"/>
          <w:sz w:val="20"/>
        </w:rPr>
        <w:t> </w:t>
      </w:r>
      <w:r>
        <w:rPr>
          <w:color w:val="231F20"/>
          <w:sz w:val="20"/>
        </w:rPr>
        <w:t>habitar</w:t>
      </w:r>
      <w:r>
        <w:rPr>
          <w:color w:val="231F20"/>
          <w:spacing w:val="-14"/>
          <w:sz w:val="20"/>
        </w:rPr>
        <w:t> </w:t>
      </w:r>
      <w:r>
        <w:rPr>
          <w:color w:val="231F20"/>
          <w:sz w:val="20"/>
        </w:rPr>
        <w:t>ni</w:t>
      </w:r>
      <w:r>
        <w:rPr>
          <w:color w:val="231F20"/>
          <w:spacing w:val="-14"/>
          <w:sz w:val="20"/>
        </w:rPr>
        <w:t> </w:t>
      </w:r>
      <w:r>
        <w:rPr>
          <w:color w:val="231F20"/>
          <w:sz w:val="20"/>
        </w:rPr>
        <w:t>en</w:t>
      </w:r>
      <w:r>
        <w:rPr>
          <w:color w:val="231F20"/>
          <w:spacing w:val="-14"/>
          <w:sz w:val="20"/>
        </w:rPr>
        <w:t> </w:t>
      </w:r>
      <w:r>
        <w:rPr>
          <w:color w:val="231F20"/>
          <w:sz w:val="20"/>
        </w:rPr>
        <w:t>una</w:t>
      </w:r>
      <w:r>
        <w:rPr>
          <w:color w:val="231F20"/>
          <w:spacing w:val="-14"/>
          <w:sz w:val="20"/>
        </w:rPr>
        <w:t> </w:t>
      </w:r>
      <w:r>
        <w:rPr>
          <w:color w:val="231F20"/>
          <w:sz w:val="20"/>
        </w:rPr>
        <w:t>casa ni en una ciudad ricas, censurándole uno su pobreza, le  </w:t>
      </w:r>
      <w:r>
        <w:rPr>
          <w:color w:val="231F20"/>
          <w:spacing w:val="16"/>
          <w:sz w:val="20"/>
        </w:rPr>
        <w:t> </w:t>
      </w:r>
      <w:r>
        <w:rPr>
          <w:color w:val="231F20"/>
          <w:sz w:val="20"/>
        </w:rPr>
        <w:t>respondió:</w:t>
      </w:r>
    </w:p>
    <w:p>
      <w:pPr>
        <w:spacing w:line="312" w:lineRule="auto" w:before="3"/>
        <w:ind w:left="480" w:right="-20" w:firstLine="0"/>
        <w:jc w:val="left"/>
        <w:rPr>
          <w:sz w:val="11"/>
        </w:rPr>
      </w:pPr>
      <w:r>
        <w:rPr>
          <w:color w:val="231F20"/>
          <w:sz w:val="20"/>
        </w:rPr>
        <w:t>¡infeliz! A nadie he visto que fuera un tirano por la pobreza a todos por la riqueza.</w:t>
      </w:r>
      <w:r>
        <w:rPr>
          <w:color w:val="231F20"/>
          <w:position w:val="7"/>
          <w:sz w:val="11"/>
        </w:rPr>
        <w:t>11</w:t>
      </w:r>
    </w:p>
    <w:p>
      <w:pPr>
        <w:pStyle w:val="BodyText"/>
        <w:spacing w:before="8"/>
        <w:rPr>
          <w:sz w:val="24"/>
        </w:rPr>
      </w:pPr>
    </w:p>
    <w:p>
      <w:pPr>
        <w:pStyle w:val="BodyText"/>
        <w:spacing w:line="276" w:lineRule="auto" w:before="1"/>
        <w:ind w:left="119" w:right="118"/>
        <w:jc w:val="both"/>
      </w:pPr>
      <w:r>
        <w:rPr>
          <w:color w:val="231F20"/>
          <w:spacing w:val="-3"/>
        </w:rPr>
        <w:t>ahora bien, </w:t>
      </w:r>
      <w:r>
        <w:rPr>
          <w:color w:val="231F20"/>
        </w:rPr>
        <w:t>las </w:t>
      </w:r>
      <w:r>
        <w:rPr>
          <w:color w:val="231F20"/>
          <w:spacing w:val="-3"/>
        </w:rPr>
        <w:t>mujeres </w:t>
      </w:r>
      <w:r>
        <w:rPr>
          <w:color w:val="231F20"/>
        </w:rPr>
        <w:t>que </w:t>
      </w:r>
      <w:r>
        <w:rPr>
          <w:color w:val="231F20"/>
          <w:spacing w:val="-3"/>
        </w:rPr>
        <w:t>rodean </w:t>
      </w:r>
      <w:r>
        <w:rPr>
          <w:color w:val="231F20"/>
        </w:rPr>
        <w:t>el </w:t>
      </w:r>
      <w:r>
        <w:rPr>
          <w:color w:val="231F20"/>
          <w:spacing w:val="-3"/>
        </w:rPr>
        <w:t>trono </w:t>
      </w:r>
      <w:r>
        <w:rPr>
          <w:color w:val="231F20"/>
        </w:rPr>
        <w:t>son </w:t>
      </w:r>
      <w:r>
        <w:rPr>
          <w:color w:val="231F20"/>
          <w:spacing w:val="-3"/>
        </w:rPr>
        <w:t>también hijas </w:t>
      </w:r>
      <w:r>
        <w:rPr>
          <w:color w:val="231F20"/>
        </w:rPr>
        <w:t>de </w:t>
      </w:r>
      <w:r>
        <w:rPr>
          <w:color w:val="231F20"/>
          <w:spacing w:val="-3"/>
        </w:rPr>
        <w:t>la riqueza,</w:t>
      </w:r>
      <w:r>
        <w:rPr>
          <w:color w:val="231F20"/>
          <w:spacing w:val="-11"/>
        </w:rPr>
        <w:t> </w:t>
      </w:r>
      <w:r>
        <w:rPr>
          <w:color w:val="231F20"/>
        </w:rPr>
        <w:t>el</w:t>
      </w:r>
      <w:r>
        <w:rPr>
          <w:color w:val="231F20"/>
          <w:spacing w:val="-11"/>
        </w:rPr>
        <w:t> </w:t>
      </w:r>
      <w:r>
        <w:rPr>
          <w:color w:val="231F20"/>
          <w:spacing w:val="-3"/>
        </w:rPr>
        <w:t>mayor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spacing w:val="-3"/>
        </w:rPr>
        <w:t>males</w:t>
      </w:r>
      <w:r>
        <w:rPr>
          <w:color w:val="231F20"/>
          <w:spacing w:val="-11"/>
        </w:rPr>
        <w:t> </w:t>
      </w:r>
      <w:r>
        <w:rPr>
          <w:color w:val="231F20"/>
          <w:spacing w:val="-3"/>
        </w:rPr>
        <w:t>para</w:t>
      </w:r>
      <w:r>
        <w:rPr>
          <w:color w:val="231F20"/>
          <w:spacing w:val="-11"/>
        </w:rPr>
        <w:t> </w:t>
      </w:r>
      <w:r>
        <w:rPr>
          <w:color w:val="231F20"/>
        </w:rPr>
        <w:t>el</w:t>
      </w:r>
      <w:r>
        <w:rPr>
          <w:color w:val="231F20"/>
          <w:spacing w:val="-11"/>
        </w:rPr>
        <w:t> </w:t>
      </w:r>
      <w:r>
        <w:rPr>
          <w:color w:val="231F20"/>
          <w:spacing w:val="-3"/>
        </w:rPr>
        <w:t>cinismo;</w:t>
      </w:r>
      <w:r>
        <w:rPr>
          <w:color w:val="231F20"/>
          <w:spacing w:val="-3"/>
          <w:position w:val="7"/>
          <w:sz w:val="13"/>
        </w:rPr>
        <w:t>12</w:t>
      </w:r>
      <w:r>
        <w:rPr>
          <w:color w:val="231F20"/>
          <w:spacing w:val="12"/>
          <w:position w:val="7"/>
          <w:sz w:val="13"/>
        </w:rPr>
        <w:t> </w:t>
      </w:r>
      <w:r>
        <w:rPr>
          <w:color w:val="231F20"/>
          <w:spacing w:val="-3"/>
        </w:rPr>
        <w:t>pero</w:t>
      </w:r>
      <w:r>
        <w:rPr>
          <w:color w:val="231F20"/>
          <w:spacing w:val="-11"/>
        </w:rPr>
        <w:t> </w:t>
      </w:r>
      <w:r>
        <w:rPr>
          <w:color w:val="231F20"/>
        </w:rPr>
        <w:t>la</w:t>
      </w:r>
      <w:r>
        <w:rPr>
          <w:color w:val="231F20"/>
          <w:spacing w:val="-11"/>
        </w:rPr>
        <w:t> </w:t>
      </w:r>
      <w:r>
        <w:rPr>
          <w:color w:val="231F20"/>
          <w:spacing w:val="-3"/>
        </w:rPr>
        <w:t>imagen</w:t>
      </w:r>
      <w:r>
        <w:rPr>
          <w:color w:val="231F20"/>
          <w:spacing w:val="-11"/>
        </w:rPr>
        <w:t> </w:t>
      </w:r>
      <w:r>
        <w:rPr>
          <w:color w:val="231F20"/>
          <w:spacing w:val="-3"/>
        </w:rPr>
        <w:t>que </w:t>
      </w:r>
      <w:r>
        <w:rPr>
          <w:color w:val="231F20"/>
        </w:rPr>
        <w:t>hay que </w:t>
      </w:r>
      <w:r>
        <w:rPr>
          <w:color w:val="231F20"/>
          <w:spacing w:val="-3"/>
        </w:rPr>
        <w:t>subrayar </w:t>
      </w:r>
      <w:r>
        <w:rPr>
          <w:color w:val="231F20"/>
        </w:rPr>
        <w:t>es la de la </w:t>
      </w:r>
      <w:r>
        <w:rPr>
          <w:color w:val="231F20"/>
          <w:spacing w:val="-3"/>
        </w:rPr>
        <w:t>adulación dado </w:t>
      </w:r>
      <w:r>
        <w:rPr>
          <w:color w:val="231F20"/>
        </w:rPr>
        <w:t>que </w:t>
      </w:r>
      <w:r>
        <w:rPr>
          <w:color w:val="231F20"/>
          <w:spacing w:val="-3"/>
        </w:rPr>
        <w:t>ella, </w:t>
      </w:r>
      <w:r>
        <w:rPr>
          <w:color w:val="231F20"/>
        </w:rPr>
        <w:t>al </w:t>
      </w:r>
      <w:r>
        <w:rPr>
          <w:color w:val="231F20"/>
          <w:spacing w:val="-3"/>
        </w:rPr>
        <w:t>igual que vanagloria, </w:t>
      </w:r>
      <w:r>
        <w:rPr>
          <w:color w:val="231F20"/>
        </w:rPr>
        <w:t>es una </w:t>
      </w:r>
      <w:r>
        <w:rPr>
          <w:color w:val="231F20"/>
          <w:spacing w:val="-3"/>
        </w:rPr>
        <w:t>especie </w:t>
      </w:r>
      <w:r>
        <w:rPr>
          <w:color w:val="231F20"/>
        </w:rPr>
        <w:t>de </w:t>
      </w:r>
      <w:r>
        <w:rPr>
          <w:color w:val="231F20"/>
          <w:spacing w:val="-3"/>
        </w:rPr>
        <w:t>ceguera </w:t>
      </w:r>
      <w:r>
        <w:rPr>
          <w:color w:val="231F20"/>
        </w:rPr>
        <w:t>que no </w:t>
      </w:r>
      <w:r>
        <w:rPr>
          <w:color w:val="231F20"/>
          <w:spacing w:val="-3"/>
        </w:rPr>
        <w:t>permite </w:t>
      </w:r>
      <w:r>
        <w:rPr>
          <w:color w:val="231F20"/>
        </w:rPr>
        <w:t>al </w:t>
      </w:r>
      <w:r>
        <w:rPr>
          <w:color w:val="231F20"/>
          <w:spacing w:val="-3"/>
        </w:rPr>
        <w:t>hombre hacer </w:t>
      </w:r>
      <w:r>
        <w:rPr>
          <w:color w:val="231F20"/>
        </w:rPr>
        <w:t>el uso </w:t>
      </w:r>
      <w:r>
        <w:rPr>
          <w:color w:val="231F20"/>
          <w:spacing w:val="-3"/>
        </w:rPr>
        <w:t>correcto </w:t>
      </w:r>
      <w:r>
        <w:rPr>
          <w:color w:val="231F20"/>
        </w:rPr>
        <w:t>de su </w:t>
      </w:r>
      <w:r>
        <w:rPr>
          <w:color w:val="231F20"/>
          <w:spacing w:val="-3"/>
        </w:rPr>
        <w:t>razonamiento verdadero. </w:t>
      </w:r>
      <w:r>
        <w:rPr>
          <w:color w:val="231F20"/>
        </w:rPr>
        <w:t>La </w:t>
      </w:r>
      <w:r>
        <w:rPr>
          <w:rFonts w:ascii="Palatino Linotype" w:hAnsi="Palatino Linotype"/>
          <w:i/>
          <w:color w:val="231F20"/>
          <w:spacing w:val="-3"/>
        </w:rPr>
        <w:t>thyphos </w:t>
      </w:r>
      <w:r>
        <w:rPr>
          <w:color w:val="231F20"/>
        </w:rPr>
        <w:t>o </w:t>
      </w:r>
      <w:r>
        <w:rPr>
          <w:color w:val="231F20"/>
          <w:spacing w:val="-3"/>
        </w:rPr>
        <w:t>vanidad</w:t>
      </w:r>
      <w:r>
        <w:rPr>
          <w:color w:val="231F20"/>
          <w:spacing w:val="21"/>
        </w:rPr>
        <w:t> </w:t>
      </w:r>
      <w:r>
        <w:rPr>
          <w:color w:val="231F20"/>
          <w:spacing w:val="-3"/>
        </w:rPr>
        <w:t>embrutece</w:t>
      </w:r>
      <w:r>
        <w:rPr>
          <w:color w:val="231F20"/>
          <w:spacing w:val="21"/>
        </w:rPr>
        <w:t> </w:t>
      </w:r>
      <w:r>
        <w:rPr>
          <w:color w:val="231F20"/>
        </w:rPr>
        <w:t>y</w:t>
      </w:r>
      <w:r>
        <w:rPr>
          <w:color w:val="231F20"/>
          <w:spacing w:val="21"/>
        </w:rPr>
        <w:t> </w:t>
      </w:r>
      <w:r>
        <w:rPr>
          <w:color w:val="231F20"/>
          <w:spacing w:val="-3"/>
        </w:rPr>
        <w:t>ciega</w:t>
      </w:r>
      <w:r>
        <w:rPr>
          <w:color w:val="231F20"/>
          <w:spacing w:val="21"/>
        </w:rPr>
        <w:t> </w:t>
      </w:r>
      <w:r>
        <w:rPr>
          <w:color w:val="231F20"/>
        </w:rPr>
        <w:t>al</w:t>
      </w:r>
      <w:r>
        <w:rPr>
          <w:color w:val="231F20"/>
          <w:spacing w:val="21"/>
        </w:rPr>
        <w:t> </w:t>
      </w:r>
      <w:r>
        <w:rPr>
          <w:color w:val="231F20"/>
          <w:spacing w:val="-3"/>
        </w:rPr>
        <w:t>hombre;</w:t>
      </w:r>
      <w:r>
        <w:rPr>
          <w:color w:val="231F20"/>
          <w:spacing w:val="21"/>
        </w:rPr>
        <w:t> </w:t>
      </w:r>
      <w:r>
        <w:rPr>
          <w:color w:val="231F20"/>
        </w:rPr>
        <w:t>no</w:t>
      </w:r>
      <w:r>
        <w:rPr>
          <w:color w:val="231F20"/>
          <w:spacing w:val="21"/>
        </w:rPr>
        <w:t> </w:t>
      </w:r>
      <w:r>
        <w:rPr>
          <w:color w:val="231F20"/>
          <w:spacing w:val="-3"/>
        </w:rPr>
        <w:t>deja</w:t>
      </w:r>
      <w:r>
        <w:rPr>
          <w:color w:val="231F20"/>
          <w:spacing w:val="21"/>
        </w:rPr>
        <w:t> </w:t>
      </w:r>
      <w:r>
        <w:rPr>
          <w:color w:val="231F20"/>
        </w:rPr>
        <w:t>ver</w:t>
      </w:r>
      <w:r>
        <w:rPr>
          <w:color w:val="231F20"/>
          <w:spacing w:val="21"/>
        </w:rPr>
        <w:t> </w:t>
      </w:r>
      <w:r>
        <w:rPr>
          <w:color w:val="231F20"/>
        </w:rPr>
        <w:t>la</w:t>
      </w:r>
      <w:r>
        <w:rPr>
          <w:color w:val="231F20"/>
          <w:spacing w:val="21"/>
        </w:rPr>
        <w:t> </w:t>
      </w:r>
      <w:r>
        <w:rPr>
          <w:color w:val="231F20"/>
          <w:spacing w:val="-3"/>
        </w:rPr>
        <w:t>realidad</w:t>
      </w:r>
      <w:r>
        <w:rPr>
          <w:color w:val="231F20"/>
          <w:spacing w:val="21"/>
        </w:rPr>
        <w:t> </w:t>
      </w:r>
      <w:r>
        <w:rPr>
          <w:color w:val="231F20"/>
          <w:spacing w:val="-3"/>
        </w:rPr>
        <w:t>de</w:t>
      </w:r>
    </w:p>
    <w:p>
      <w:pPr>
        <w:pStyle w:val="BodyText"/>
        <w:spacing w:before="5"/>
        <w:rPr>
          <w:sz w:val="13"/>
        </w:rPr>
      </w:pPr>
      <w:r>
        <w:rPr/>
        <w:pict>
          <v:line style="position:absolute;mso-position-horizontal-relative:page;mso-position-vertical-relative:paragraph;z-index:1264;mso-wrap-distance-left:0;mso-wrap-distance-right:0" from="54pt,9.953555pt" to="90.85pt,9.953555pt" stroked="true" strokeweight=".5pt" strokecolor="#231f20">
            <w10:wrap type="topAndBottom"/>
          </v:line>
        </w:pict>
      </w:r>
    </w:p>
    <w:p>
      <w:pPr>
        <w:spacing w:line="242" w:lineRule="exact" w:before="22"/>
        <w:ind w:left="480" w:right="-20" w:firstLine="0"/>
        <w:jc w:val="left"/>
        <w:rPr>
          <w:sz w:val="18"/>
        </w:rPr>
      </w:pPr>
      <w:r>
        <w:rPr>
          <w:color w:val="231F20"/>
          <w:w w:val="105"/>
          <w:position w:val="6"/>
          <w:sz w:val="10"/>
        </w:rPr>
        <w:t>11 </w:t>
      </w:r>
      <w:r>
        <w:rPr>
          <w:color w:val="231F20"/>
          <w:w w:val="105"/>
          <w:sz w:val="18"/>
        </w:rPr>
        <w:t>j. a. martín, </w:t>
      </w:r>
      <w:r>
        <w:rPr>
          <w:rFonts w:ascii="Palatino Linotype" w:hAnsi="Palatino Linotype"/>
          <w:i/>
          <w:color w:val="231F20"/>
          <w:w w:val="105"/>
          <w:sz w:val="18"/>
        </w:rPr>
        <w:t>op. cit.</w:t>
      </w:r>
      <w:r>
        <w:rPr>
          <w:color w:val="231F20"/>
          <w:w w:val="105"/>
          <w:sz w:val="18"/>
        </w:rPr>
        <w:t>, p. 311.</w:t>
      </w:r>
    </w:p>
    <w:p>
      <w:pPr>
        <w:spacing w:line="252" w:lineRule="auto" w:before="0"/>
        <w:ind w:left="119" w:right="117" w:firstLine="360"/>
        <w:jc w:val="both"/>
        <w:rPr>
          <w:sz w:val="18"/>
        </w:rPr>
      </w:pPr>
      <w:r>
        <w:rPr>
          <w:color w:val="231F20"/>
          <w:position w:val="6"/>
          <w:sz w:val="10"/>
        </w:rPr>
        <w:t>12 </w:t>
      </w:r>
      <w:r>
        <w:rPr>
          <w:color w:val="231F20"/>
          <w:sz w:val="18"/>
        </w:rPr>
        <w:t>El cínico detesta la riqueza porque es un síntoma de esclavitud; la obtención de muchos e innumerables bienes genera en los seres humanos la avaricia y la envidia, así como la vanidad; vicios que el cinismo claramente censura, ya que por sí mismos significan una invitación constante a generar cierta dependencia de los otros en uno mismo, a la negación rotunda de la autosuficiencia. La riqueza es parte de lo social, antinatural, detestada así por el cínico: porque procrea desigualdad entre los hombres. el cosmos y la naturaleza dejan de marchar como unidad vivificadora ante el surgimiento de la riqueza; genera</w:t>
      </w:r>
      <w:r>
        <w:rPr>
          <w:color w:val="231F20"/>
          <w:spacing w:val="-5"/>
          <w:sz w:val="18"/>
        </w:rPr>
        <w:t> </w:t>
      </w:r>
      <w:r>
        <w:rPr>
          <w:color w:val="231F20"/>
          <w:sz w:val="18"/>
        </w:rPr>
        <w:t>la</w:t>
      </w:r>
      <w:r>
        <w:rPr>
          <w:color w:val="231F20"/>
          <w:spacing w:val="-5"/>
          <w:sz w:val="18"/>
        </w:rPr>
        <w:t> </w:t>
      </w:r>
      <w:r>
        <w:rPr>
          <w:color w:val="231F20"/>
          <w:sz w:val="18"/>
        </w:rPr>
        <w:t>esclavitud</w:t>
      </w:r>
      <w:r>
        <w:rPr>
          <w:color w:val="231F20"/>
          <w:spacing w:val="-5"/>
          <w:sz w:val="18"/>
        </w:rPr>
        <w:t> </w:t>
      </w:r>
      <w:r>
        <w:rPr>
          <w:color w:val="231F20"/>
          <w:sz w:val="18"/>
        </w:rPr>
        <w:t>antinatural,</w:t>
      </w:r>
      <w:r>
        <w:rPr>
          <w:color w:val="231F20"/>
          <w:spacing w:val="-5"/>
          <w:sz w:val="18"/>
        </w:rPr>
        <w:t> </w:t>
      </w:r>
      <w:r>
        <w:rPr>
          <w:color w:val="231F20"/>
          <w:sz w:val="18"/>
        </w:rPr>
        <w:t>ya</w:t>
      </w:r>
      <w:r>
        <w:rPr>
          <w:color w:val="231F20"/>
          <w:spacing w:val="-5"/>
          <w:sz w:val="18"/>
        </w:rPr>
        <w:t> </w:t>
      </w:r>
      <w:r>
        <w:rPr>
          <w:color w:val="231F20"/>
          <w:sz w:val="18"/>
        </w:rPr>
        <w:t>sea</w:t>
      </w:r>
      <w:r>
        <w:rPr>
          <w:color w:val="231F20"/>
          <w:spacing w:val="-5"/>
          <w:sz w:val="18"/>
        </w:rPr>
        <w:t> </w:t>
      </w:r>
      <w:r>
        <w:rPr>
          <w:color w:val="231F20"/>
          <w:sz w:val="18"/>
        </w:rPr>
        <w:t>entre</w:t>
      </w:r>
      <w:r>
        <w:rPr>
          <w:color w:val="231F20"/>
          <w:spacing w:val="-5"/>
          <w:sz w:val="18"/>
        </w:rPr>
        <w:t> </w:t>
      </w:r>
      <w:r>
        <w:rPr>
          <w:color w:val="231F20"/>
          <w:sz w:val="18"/>
        </w:rPr>
        <w:t>hombre-bestia,</w:t>
      </w:r>
      <w:r>
        <w:rPr>
          <w:color w:val="231F20"/>
          <w:spacing w:val="-5"/>
          <w:sz w:val="18"/>
        </w:rPr>
        <w:t> </w:t>
      </w:r>
      <w:r>
        <w:rPr>
          <w:color w:val="231F20"/>
          <w:sz w:val="18"/>
        </w:rPr>
        <w:t>hombre-hombre</w:t>
      </w:r>
      <w:r>
        <w:rPr>
          <w:color w:val="231F20"/>
          <w:spacing w:val="-5"/>
          <w:sz w:val="18"/>
        </w:rPr>
        <w:t> </w:t>
      </w:r>
      <w:r>
        <w:rPr>
          <w:color w:val="231F20"/>
          <w:sz w:val="18"/>
        </w:rPr>
        <w:t>y</w:t>
      </w:r>
      <w:r>
        <w:rPr>
          <w:color w:val="231F20"/>
          <w:spacing w:val="-5"/>
          <w:sz w:val="18"/>
        </w:rPr>
        <w:t> </w:t>
      </w:r>
      <w:r>
        <w:rPr>
          <w:color w:val="231F20"/>
          <w:sz w:val="18"/>
        </w:rPr>
        <w:t>la más absurda para el cínico, hombre-objeto (dinero, casas, carruajes, etc.) </w:t>
      </w:r>
      <w:r>
        <w:rPr>
          <w:color w:val="231F20"/>
          <w:spacing w:val="-6"/>
          <w:sz w:val="18"/>
        </w:rPr>
        <w:t>(</w:t>
      </w:r>
      <w:r>
        <w:rPr>
          <w:rFonts w:ascii="Palatino Linotype" w:hAnsi="Palatino Linotype"/>
          <w:i/>
          <w:color w:val="231F20"/>
          <w:spacing w:val="-6"/>
          <w:sz w:val="18"/>
        </w:rPr>
        <w:t>Cfr.  </w:t>
      </w:r>
      <w:r>
        <w:rPr>
          <w:color w:val="231F20"/>
          <w:sz w:val="18"/>
        </w:rPr>
        <w:t>j.</w:t>
      </w:r>
    </w:p>
    <w:p>
      <w:pPr>
        <w:spacing w:line="196" w:lineRule="exact" w:before="0"/>
        <w:ind w:left="119" w:right="-20" w:firstLine="0"/>
        <w:jc w:val="left"/>
        <w:rPr>
          <w:sz w:val="18"/>
        </w:rPr>
      </w:pPr>
      <w:r>
        <w:rPr>
          <w:color w:val="231F20"/>
          <w:sz w:val="18"/>
        </w:rPr>
        <w:t>a. martín garcía, </w:t>
      </w:r>
      <w:r>
        <w:rPr>
          <w:rFonts w:ascii="Palatino Linotype" w:hAnsi="Palatino Linotype"/>
          <w:i/>
          <w:color w:val="231F20"/>
          <w:sz w:val="18"/>
        </w:rPr>
        <w:t>op. cit., </w:t>
      </w:r>
      <w:r>
        <w:rPr>
          <w:color w:val="231F20"/>
          <w:sz w:val="18"/>
        </w:rPr>
        <w:t>p. 311; Rafael Sartorio, </w:t>
      </w:r>
      <w:r>
        <w:rPr>
          <w:rFonts w:ascii="Palatino Linotype" w:hAnsi="Palatino Linotype"/>
          <w:i/>
          <w:color w:val="231F20"/>
          <w:sz w:val="18"/>
        </w:rPr>
        <w:t>Los cínicos, </w:t>
      </w:r>
      <w:r>
        <w:rPr>
          <w:color w:val="231F20"/>
          <w:sz w:val="18"/>
        </w:rPr>
        <w:t>madrid,  alhambra,</w:t>
      </w:r>
    </w:p>
    <w:p>
      <w:pPr>
        <w:spacing w:line="231" w:lineRule="exact" w:before="0"/>
        <w:ind w:left="119" w:right="-20" w:firstLine="0"/>
        <w:jc w:val="left"/>
        <w:rPr>
          <w:sz w:val="18"/>
        </w:rPr>
      </w:pPr>
      <w:r>
        <w:rPr>
          <w:color w:val="231F20"/>
          <w:sz w:val="18"/>
        </w:rPr>
        <w:t>1986; Epicteto, </w:t>
      </w:r>
      <w:r>
        <w:rPr>
          <w:rFonts w:ascii="Palatino Linotype" w:hAnsi="Palatino Linotype"/>
          <w:i/>
          <w:color w:val="231F20"/>
          <w:sz w:val="18"/>
        </w:rPr>
        <w:t>Disertaciones</w:t>
      </w:r>
      <w:r>
        <w:rPr>
          <w:rFonts w:ascii="Palatino Linotype" w:hAnsi="Palatino Linotype"/>
          <w:color w:val="231F20"/>
          <w:sz w:val="18"/>
        </w:rPr>
        <w:t>, </w:t>
      </w:r>
      <w:r>
        <w:rPr>
          <w:color w:val="231F20"/>
          <w:sz w:val="18"/>
        </w:rPr>
        <w:t>Biblioteca Clásica Gredos, Madrid, 1993).</w:t>
      </w:r>
    </w:p>
    <w:p>
      <w:pPr>
        <w:spacing w:after="0" w:line="231" w:lineRule="exact"/>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19" w:right="117"/>
        <w:jc w:val="both"/>
      </w:pPr>
      <w:r>
        <w:rPr>
          <w:color w:val="231F20"/>
        </w:rPr>
        <w:t>las </w:t>
      </w:r>
      <w:r>
        <w:rPr>
          <w:color w:val="231F20"/>
          <w:spacing w:val="-3"/>
        </w:rPr>
        <w:t>cosas, </w:t>
      </w:r>
      <w:r>
        <w:rPr>
          <w:color w:val="231F20"/>
        </w:rPr>
        <w:t>lo </w:t>
      </w:r>
      <w:r>
        <w:rPr>
          <w:color w:val="231F20"/>
          <w:spacing w:val="-3"/>
        </w:rPr>
        <w:t>esclaviza creyendo </w:t>
      </w:r>
      <w:r>
        <w:rPr>
          <w:color w:val="231F20"/>
        </w:rPr>
        <w:t>ser </w:t>
      </w:r>
      <w:r>
        <w:rPr>
          <w:color w:val="231F20"/>
          <w:spacing w:val="-3"/>
        </w:rPr>
        <w:t>algo </w:t>
      </w:r>
      <w:r>
        <w:rPr>
          <w:color w:val="231F20"/>
        </w:rPr>
        <w:t>que no es. La </w:t>
      </w:r>
      <w:r>
        <w:rPr>
          <w:color w:val="231F20"/>
          <w:spacing w:val="-3"/>
        </w:rPr>
        <w:t>adulación es alimento</w:t>
      </w:r>
      <w:r>
        <w:rPr>
          <w:color w:val="231F20"/>
          <w:spacing w:val="-10"/>
        </w:rPr>
        <w:t> </w:t>
      </w:r>
      <w:r>
        <w:rPr>
          <w:color w:val="231F20"/>
        </w:rPr>
        <w:t>de</w:t>
      </w:r>
      <w:r>
        <w:rPr>
          <w:color w:val="231F20"/>
          <w:spacing w:val="-10"/>
        </w:rPr>
        <w:t> </w:t>
      </w:r>
      <w:r>
        <w:rPr>
          <w:color w:val="231F20"/>
          <w:spacing w:val="-3"/>
        </w:rPr>
        <w:t>esta</w:t>
      </w:r>
      <w:r>
        <w:rPr>
          <w:color w:val="231F20"/>
          <w:spacing w:val="-10"/>
        </w:rPr>
        <w:t> </w:t>
      </w:r>
      <w:r>
        <w:rPr>
          <w:color w:val="231F20"/>
          <w:spacing w:val="-3"/>
        </w:rPr>
        <w:t>vanidad</w:t>
      </w:r>
      <w:r>
        <w:rPr>
          <w:color w:val="231F20"/>
          <w:spacing w:val="-10"/>
        </w:rPr>
        <w:t> </w:t>
      </w:r>
      <w:r>
        <w:rPr>
          <w:color w:val="231F20"/>
        </w:rPr>
        <w:t>y</w:t>
      </w:r>
      <w:r>
        <w:rPr>
          <w:color w:val="231F20"/>
          <w:spacing w:val="-10"/>
        </w:rPr>
        <w:t> </w:t>
      </w:r>
      <w:r>
        <w:rPr>
          <w:color w:val="231F20"/>
          <w:spacing w:val="-3"/>
        </w:rPr>
        <w:t>aquel</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spacing w:val="-3"/>
        </w:rPr>
        <w:t>rodea</w:t>
      </w:r>
      <w:r>
        <w:rPr>
          <w:color w:val="231F20"/>
          <w:spacing w:val="-10"/>
        </w:rPr>
        <w:t> </w:t>
      </w:r>
      <w:r>
        <w:rPr>
          <w:color w:val="231F20"/>
        </w:rPr>
        <w:t>de</w:t>
      </w:r>
      <w:r>
        <w:rPr>
          <w:color w:val="231F20"/>
          <w:spacing w:val="-10"/>
        </w:rPr>
        <w:t> </w:t>
      </w:r>
      <w:r>
        <w:rPr>
          <w:color w:val="231F20"/>
          <w:spacing w:val="-3"/>
        </w:rPr>
        <w:t>ellas</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spacing w:val="-3"/>
        </w:rPr>
        <w:t>esclavo alejado </w:t>
      </w:r>
      <w:r>
        <w:rPr>
          <w:color w:val="231F20"/>
        </w:rPr>
        <w:t>de </w:t>
      </w:r>
      <w:r>
        <w:rPr>
          <w:color w:val="231F20"/>
          <w:spacing w:val="-3"/>
        </w:rPr>
        <w:t>toda libertad. Diógenes Laercio señala respecto </w:t>
      </w:r>
      <w:r>
        <w:rPr>
          <w:color w:val="231F20"/>
        </w:rPr>
        <w:t>de </w:t>
      </w:r>
      <w:r>
        <w:rPr>
          <w:color w:val="231F20"/>
          <w:spacing w:val="-3"/>
        </w:rPr>
        <w:t>la  vanidad </w:t>
      </w:r>
      <w:r>
        <w:rPr>
          <w:color w:val="231F20"/>
        </w:rPr>
        <w:t>y del </w:t>
      </w:r>
      <w:r>
        <w:rPr>
          <w:color w:val="231F20"/>
          <w:spacing w:val="-3"/>
        </w:rPr>
        <w:t>adulador: </w:t>
      </w:r>
      <w:r>
        <w:rPr>
          <w:color w:val="231F20"/>
        </w:rPr>
        <w:t>“es </w:t>
      </w:r>
      <w:r>
        <w:rPr>
          <w:color w:val="231F20"/>
          <w:spacing w:val="-3"/>
        </w:rPr>
        <w:t>preferible </w:t>
      </w:r>
      <w:r>
        <w:rPr>
          <w:color w:val="231F20"/>
        </w:rPr>
        <w:t>la </w:t>
      </w:r>
      <w:r>
        <w:rPr>
          <w:color w:val="231F20"/>
          <w:spacing w:val="-3"/>
        </w:rPr>
        <w:t>compañía </w:t>
      </w:r>
      <w:r>
        <w:rPr>
          <w:color w:val="231F20"/>
        </w:rPr>
        <w:t>de los </w:t>
      </w:r>
      <w:r>
        <w:rPr>
          <w:color w:val="231F20"/>
          <w:spacing w:val="-3"/>
        </w:rPr>
        <w:t>cuervos   </w:t>
      </w:r>
      <w:r>
        <w:rPr>
          <w:color w:val="231F20"/>
        </w:rPr>
        <w:t>a la de los </w:t>
      </w:r>
      <w:r>
        <w:rPr>
          <w:color w:val="231F20"/>
          <w:spacing w:val="-3"/>
        </w:rPr>
        <w:t>aduladores, pues aquellos devoran </w:t>
      </w:r>
      <w:r>
        <w:rPr>
          <w:color w:val="231F20"/>
        </w:rPr>
        <w:t>a los </w:t>
      </w:r>
      <w:r>
        <w:rPr>
          <w:color w:val="231F20"/>
          <w:spacing w:val="-3"/>
        </w:rPr>
        <w:t>muertos, estos </w:t>
      </w:r>
      <w:r>
        <w:rPr>
          <w:color w:val="231F20"/>
        </w:rPr>
        <w:t>a los </w:t>
      </w:r>
      <w:r>
        <w:rPr>
          <w:color w:val="231F20"/>
          <w:spacing w:val="-3"/>
        </w:rPr>
        <w:t>vivos” </w:t>
      </w:r>
      <w:r>
        <w:rPr>
          <w:color w:val="231F20"/>
        </w:rPr>
        <w:t>o </w:t>
      </w:r>
      <w:r>
        <w:rPr>
          <w:color w:val="231F20"/>
          <w:spacing w:val="-3"/>
        </w:rPr>
        <w:t>“los humos </w:t>
      </w:r>
      <w:r>
        <w:rPr>
          <w:color w:val="231F20"/>
        </w:rPr>
        <w:t>de la </w:t>
      </w:r>
      <w:r>
        <w:rPr>
          <w:color w:val="231F20"/>
          <w:spacing w:val="-3"/>
        </w:rPr>
        <w:t>vanidad conducen, como </w:t>
      </w:r>
      <w:r>
        <w:rPr>
          <w:color w:val="231F20"/>
        </w:rPr>
        <w:t>un </w:t>
      </w:r>
      <w:r>
        <w:rPr>
          <w:color w:val="231F20"/>
          <w:spacing w:val="-3"/>
        </w:rPr>
        <w:t>pastor, </w:t>
      </w:r>
      <w:r>
        <w:rPr>
          <w:color w:val="231F20"/>
        </w:rPr>
        <w:t>a </w:t>
      </w:r>
      <w:r>
        <w:rPr>
          <w:color w:val="231F20"/>
          <w:spacing w:val="-3"/>
        </w:rPr>
        <w:t>donde quieren </w:t>
      </w:r>
      <w:r>
        <w:rPr>
          <w:color w:val="231F20"/>
        </w:rPr>
        <w:t>a la </w:t>
      </w:r>
      <w:r>
        <w:rPr>
          <w:color w:val="231F20"/>
          <w:spacing w:val="-3"/>
        </w:rPr>
        <w:t>mayoría </w:t>
      </w:r>
      <w:r>
        <w:rPr>
          <w:color w:val="231F20"/>
        </w:rPr>
        <w:t>de la </w:t>
      </w:r>
      <w:r>
        <w:rPr>
          <w:color w:val="231F20"/>
          <w:spacing w:val="-3"/>
        </w:rPr>
        <w:t>gente”.</w:t>
      </w:r>
      <w:r>
        <w:rPr>
          <w:color w:val="231F20"/>
          <w:spacing w:val="-3"/>
          <w:position w:val="7"/>
          <w:sz w:val="13"/>
        </w:rPr>
        <w:t>13 </w:t>
      </w:r>
      <w:r>
        <w:rPr>
          <w:color w:val="231F20"/>
        </w:rPr>
        <w:t>es </w:t>
      </w:r>
      <w:r>
        <w:rPr>
          <w:color w:val="231F20"/>
          <w:spacing w:val="-3"/>
        </w:rPr>
        <w:t>decir, tanto </w:t>
      </w:r>
      <w:r>
        <w:rPr>
          <w:color w:val="231F20"/>
        </w:rPr>
        <w:t>la </w:t>
      </w:r>
      <w:r>
        <w:rPr>
          <w:color w:val="231F20"/>
          <w:spacing w:val="-3"/>
        </w:rPr>
        <w:t>vanidad como </w:t>
      </w:r>
      <w:r>
        <w:rPr>
          <w:color w:val="231F20"/>
        </w:rPr>
        <w:t>la </w:t>
      </w:r>
      <w:r>
        <w:rPr>
          <w:color w:val="231F20"/>
          <w:spacing w:val="-3"/>
        </w:rPr>
        <w:t>adulación hacen </w:t>
      </w:r>
      <w:r>
        <w:rPr>
          <w:color w:val="231F20"/>
        </w:rPr>
        <w:t>un mal a los </w:t>
      </w:r>
      <w:r>
        <w:rPr>
          <w:color w:val="231F20"/>
          <w:spacing w:val="-3"/>
        </w:rPr>
        <w:t>hombres </w:t>
      </w:r>
      <w:r>
        <w:rPr>
          <w:color w:val="231F20"/>
        </w:rPr>
        <w:t>al </w:t>
      </w:r>
      <w:r>
        <w:rPr>
          <w:color w:val="231F20"/>
          <w:spacing w:val="-3"/>
        </w:rPr>
        <w:t>tiempo </w:t>
      </w:r>
      <w:r>
        <w:rPr>
          <w:color w:val="231F20"/>
        </w:rPr>
        <w:t>que </w:t>
      </w:r>
      <w:r>
        <w:rPr>
          <w:color w:val="231F20"/>
          <w:spacing w:val="-3"/>
        </w:rPr>
        <w:t>los conducen hacia </w:t>
      </w:r>
      <w:r>
        <w:rPr>
          <w:color w:val="231F20"/>
        </w:rPr>
        <w:t>la </w:t>
      </w:r>
      <w:r>
        <w:rPr>
          <w:color w:val="231F20"/>
          <w:spacing w:val="-3"/>
        </w:rPr>
        <w:t>esclavitud.</w:t>
      </w:r>
    </w:p>
    <w:p>
      <w:pPr>
        <w:pStyle w:val="BodyText"/>
        <w:spacing w:line="285" w:lineRule="auto" w:before="1"/>
        <w:ind w:left="119" w:right="119" w:firstLine="359"/>
        <w:jc w:val="both"/>
      </w:pPr>
      <w:r>
        <w:rPr>
          <w:color w:val="231F20"/>
        </w:rPr>
        <w:t>Al </w:t>
      </w:r>
      <w:r>
        <w:rPr>
          <w:color w:val="231F20"/>
          <w:spacing w:val="-3"/>
        </w:rPr>
        <w:t>final </w:t>
      </w:r>
      <w:r>
        <w:rPr>
          <w:color w:val="231F20"/>
        </w:rPr>
        <w:t>del </w:t>
      </w:r>
      <w:r>
        <w:rPr>
          <w:color w:val="231F20"/>
          <w:spacing w:val="-3"/>
        </w:rPr>
        <w:t>mito Heracles naturalmente opta </w:t>
      </w:r>
      <w:r>
        <w:rPr>
          <w:color w:val="231F20"/>
        </w:rPr>
        <w:t>por el </w:t>
      </w:r>
      <w:r>
        <w:rPr>
          <w:color w:val="231F20"/>
          <w:spacing w:val="-3"/>
        </w:rPr>
        <w:t>primer camino </w:t>
      </w:r>
      <w:r>
        <w:rPr>
          <w:color w:val="231F20"/>
        </w:rPr>
        <w:t>que es el </w:t>
      </w:r>
      <w:r>
        <w:rPr>
          <w:color w:val="231F20"/>
          <w:spacing w:val="-3"/>
        </w:rPr>
        <w:t>abreviado hacia </w:t>
      </w:r>
      <w:r>
        <w:rPr>
          <w:color w:val="231F20"/>
        </w:rPr>
        <w:t>la </w:t>
      </w:r>
      <w:r>
        <w:rPr>
          <w:color w:val="231F20"/>
          <w:spacing w:val="-3"/>
        </w:rPr>
        <w:t>virtud </w:t>
      </w:r>
      <w:r>
        <w:rPr>
          <w:color w:val="231F20"/>
        </w:rPr>
        <w:t>y la </w:t>
      </w:r>
      <w:r>
        <w:rPr>
          <w:color w:val="231F20"/>
          <w:spacing w:val="-3"/>
        </w:rPr>
        <w:t>felicidad; </w:t>
      </w:r>
      <w:r>
        <w:rPr>
          <w:color w:val="231F20"/>
        </w:rPr>
        <w:t>se </w:t>
      </w:r>
      <w:r>
        <w:rPr>
          <w:color w:val="231F20"/>
          <w:spacing w:val="-3"/>
        </w:rPr>
        <w:t>erige como </w:t>
      </w:r>
      <w:r>
        <w:rPr>
          <w:color w:val="231F20"/>
        </w:rPr>
        <w:t>un </w:t>
      </w:r>
      <w:r>
        <w:rPr>
          <w:color w:val="231F20"/>
          <w:spacing w:val="-3"/>
        </w:rPr>
        <w:t>hombre sabio </w:t>
      </w:r>
      <w:r>
        <w:rPr>
          <w:color w:val="231F20"/>
        </w:rPr>
        <w:t>y </w:t>
      </w:r>
      <w:r>
        <w:rPr>
          <w:color w:val="231F20"/>
          <w:spacing w:val="-3"/>
        </w:rPr>
        <w:t>dispuesto </w:t>
      </w:r>
      <w:r>
        <w:rPr>
          <w:color w:val="231F20"/>
        </w:rPr>
        <w:t>a </w:t>
      </w:r>
      <w:r>
        <w:rPr>
          <w:color w:val="231F20"/>
          <w:spacing w:val="-3"/>
        </w:rPr>
        <w:t>conseguir </w:t>
      </w:r>
      <w:r>
        <w:rPr>
          <w:color w:val="231F20"/>
        </w:rPr>
        <w:t>la </w:t>
      </w:r>
      <w:r>
        <w:rPr>
          <w:color w:val="231F20"/>
          <w:spacing w:val="-3"/>
        </w:rPr>
        <w:t>despreocupación </w:t>
      </w:r>
      <w:r>
        <w:rPr>
          <w:color w:val="231F20"/>
        </w:rPr>
        <w:t>y </w:t>
      </w:r>
      <w:r>
        <w:rPr>
          <w:color w:val="231F20"/>
          <w:spacing w:val="-3"/>
        </w:rPr>
        <w:t>placidez similar </w:t>
      </w:r>
      <w:r>
        <w:rPr>
          <w:color w:val="231F20"/>
        </w:rPr>
        <w:t>a la de los </w:t>
      </w:r>
      <w:r>
        <w:rPr>
          <w:color w:val="231F20"/>
          <w:spacing w:val="-3"/>
        </w:rPr>
        <w:t>dioses; </w:t>
      </w:r>
      <w:r>
        <w:rPr>
          <w:color w:val="231F20"/>
        </w:rPr>
        <w:t>sin </w:t>
      </w:r>
      <w:r>
        <w:rPr>
          <w:color w:val="231F20"/>
          <w:spacing w:val="-3"/>
        </w:rPr>
        <w:t>embargo, </w:t>
      </w:r>
      <w:r>
        <w:rPr>
          <w:color w:val="231F20"/>
        </w:rPr>
        <w:t>tal es </w:t>
      </w:r>
      <w:r>
        <w:rPr>
          <w:color w:val="231F20"/>
          <w:spacing w:val="-3"/>
        </w:rPr>
        <w:t>asequible sólo mediante </w:t>
      </w:r>
      <w:r>
        <w:rPr>
          <w:color w:val="231F20"/>
        </w:rPr>
        <w:t>el </w:t>
      </w:r>
      <w:r>
        <w:rPr>
          <w:color w:val="231F20"/>
          <w:spacing w:val="-3"/>
        </w:rPr>
        <w:t>esfuerzo que, aunque </w:t>
      </w:r>
      <w:r>
        <w:rPr>
          <w:color w:val="231F20"/>
        </w:rPr>
        <w:t>es un </w:t>
      </w:r>
      <w:r>
        <w:rPr>
          <w:color w:val="231F20"/>
          <w:spacing w:val="-3"/>
        </w:rPr>
        <w:t>camino corto, </w:t>
      </w:r>
      <w:r>
        <w:rPr>
          <w:color w:val="231F20"/>
        </w:rPr>
        <w:t>no </w:t>
      </w:r>
      <w:r>
        <w:rPr>
          <w:color w:val="231F20"/>
          <w:spacing w:val="-3"/>
        </w:rPr>
        <w:t>deja </w:t>
      </w:r>
      <w:r>
        <w:rPr>
          <w:color w:val="231F20"/>
        </w:rPr>
        <w:t>de</w:t>
      </w:r>
      <w:r>
        <w:rPr>
          <w:color w:val="231F20"/>
          <w:spacing w:val="-15"/>
        </w:rPr>
        <w:t> </w:t>
      </w:r>
      <w:r>
        <w:rPr>
          <w:color w:val="231F20"/>
          <w:spacing w:val="-3"/>
        </w:rPr>
        <w:t>presentar</w:t>
      </w:r>
      <w:r>
        <w:rPr>
          <w:color w:val="231F20"/>
          <w:spacing w:val="-15"/>
        </w:rPr>
        <w:t> </w:t>
      </w:r>
      <w:r>
        <w:rPr>
          <w:color w:val="231F20"/>
        </w:rPr>
        <w:t>su</w:t>
      </w:r>
      <w:r>
        <w:rPr>
          <w:color w:val="231F20"/>
          <w:spacing w:val="-15"/>
        </w:rPr>
        <w:t> </w:t>
      </w:r>
      <w:r>
        <w:rPr>
          <w:color w:val="231F20"/>
          <w:spacing w:val="-3"/>
        </w:rPr>
        <w:t>dificultad</w:t>
      </w:r>
      <w:r>
        <w:rPr>
          <w:color w:val="231F20"/>
          <w:spacing w:val="-15"/>
        </w:rPr>
        <w:t> </w:t>
      </w:r>
      <w:r>
        <w:rPr>
          <w:color w:val="231F20"/>
        </w:rPr>
        <w:t>y</w:t>
      </w:r>
      <w:r>
        <w:rPr>
          <w:color w:val="231F20"/>
          <w:spacing w:val="-15"/>
        </w:rPr>
        <w:t> </w:t>
      </w:r>
      <w:r>
        <w:rPr>
          <w:color w:val="231F20"/>
          <w:spacing w:val="-3"/>
        </w:rPr>
        <w:t>dureza,</w:t>
      </w:r>
      <w:r>
        <w:rPr>
          <w:color w:val="231F20"/>
          <w:spacing w:val="-15"/>
        </w:rPr>
        <w:t> </w:t>
      </w:r>
      <w:r>
        <w:rPr>
          <w:color w:val="231F20"/>
        </w:rPr>
        <w:t>al</w:t>
      </w:r>
      <w:r>
        <w:rPr>
          <w:color w:val="231F20"/>
          <w:spacing w:val="-15"/>
        </w:rPr>
        <w:t> </w:t>
      </w:r>
      <w:r>
        <w:rPr>
          <w:color w:val="231F20"/>
          <w:spacing w:val="-3"/>
        </w:rPr>
        <w:t>cual</w:t>
      </w:r>
      <w:r>
        <w:rPr>
          <w:color w:val="231F20"/>
          <w:spacing w:val="-15"/>
        </w:rPr>
        <w:t> </w:t>
      </w:r>
      <w:r>
        <w:rPr>
          <w:color w:val="231F20"/>
          <w:spacing w:val="-3"/>
        </w:rPr>
        <w:t>pocos</w:t>
      </w:r>
      <w:r>
        <w:rPr>
          <w:color w:val="231F20"/>
          <w:spacing w:val="-15"/>
        </w:rPr>
        <w:t> </w:t>
      </w:r>
      <w:r>
        <w:rPr>
          <w:color w:val="231F20"/>
        </w:rPr>
        <w:t>o</w:t>
      </w:r>
      <w:r>
        <w:rPr>
          <w:color w:val="231F20"/>
          <w:spacing w:val="-15"/>
        </w:rPr>
        <w:t> </w:t>
      </w:r>
      <w:r>
        <w:rPr>
          <w:color w:val="231F20"/>
        </w:rPr>
        <w:t>los</w:t>
      </w:r>
      <w:r>
        <w:rPr>
          <w:color w:val="231F20"/>
          <w:spacing w:val="-15"/>
        </w:rPr>
        <w:t> </w:t>
      </w:r>
      <w:r>
        <w:rPr>
          <w:color w:val="231F20"/>
          <w:spacing w:val="-3"/>
        </w:rPr>
        <w:t>similares</w:t>
      </w:r>
      <w:r>
        <w:rPr>
          <w:color w:val="231F20"/>
          <w:spacing w:val="-15"/>
        </w:rPr>
        <w:t> </w:t>
      </w:r>
      <w:r>
        <w:rPr>
          <w:color w:val="231F20"/>
        </w:rPr>
        <w:t>a</w:t>
      </w:r>
      <w:r>
        <w:rPr>
          <w:color w:val="231F20"/>
          <w:spacing w:val="-15"/>
        </w:rPr>
        <w:t> </w:t>
      </w:r>
      <w:r>
        <w:rPr>
          <w:color w:val="231F20"/>
          <w:spacing w:val="-3"/>
        </w:rPr>
        <w:t>los dioses pueden aspirar </w:t>
      </w:r>
      <w:r>
        <w:rPr>
          <w:color w:val="231F20"/>
        </w:rPr>
        <w:t>a </w:t>
      </w:r>
      <w:r>
        <w:rPr>
          <w:color w:val="231F20"/>
          <w:spacing w:val="-3"/>
        </w:rPr>
        <w:t>escalar </w:t>
      </w:r>
      <w:r>
        <w:rPr>
          <w:color w:val="231F20"/>
        </w:rPr>
        <w:t>su </w:t>
      </w:r>
      <w:r>
        <w:rPr>
          <w:color w:val="231F20"/>
          <w:spacing w:val="-3"/>
        </w:rPr>
        <w:t>recorrido; requiere deshacerse de </w:t>
      </w:r>
      <w:r>
        <w:rPr>
          <w:color w:val="231F20"/>
          <w:spacing w:val="-5"/>
        </w:rPr>
        <w:t>todo</w:t>
      </w:r>
      <w:r>
        <w:rPr>
          <w:color w:val="231F20"/>
          <w:spacing w:val="-11"/>
        </w:rPr>
        <w:t> </w:t>
      </w:r>
      <w:r>
        <w:rPr>
          <w:color w:val="231F20"/>
          <w:spacing w:val="-3"/>
        </w:rPr>
        <w:t>lo</w:t>
      </w:r>
      <w:r>
        <w:rPr>
          <w:color w:val="231F20"/>
          <w:spacing w:val="-11"/>
        </w:rPr>
        <w:t> </w:t>
      </w:r>
      <w:r>
        <w:rPr>
          <w:color w:val="231F20"/>
          <w:spacing w:val="-6"/>
        </w:rPr>
        <w:t>superfluo</w:t>
      </w:r>
      <w:r>
        <w:rPr>
          <w:color w:val="231F20"/>
          <w:spacing w:val="-11"/>
        </w:rPr>
        <w:t> </w:t>
      </w:r>
      <w:r>
        <w:rPr>
          <w:color w:val="231F20"/>
          <w:spacing w:val="-6"/>
        </w:rPr>
        <w:t>incluidos</w:t>
      </w:r>
      <w:r>
        <w:rPr>
          <w:color w:val="231F20"/>
          <w:spacing w:val="-11"/>
        </w:rPr>
        <w:t> </w:t>
      </w:r>
      <w:r>
        <w:rPr>
          <w:color w:val="231F20"/>
          <w:spacing w:val="-4"/>
        </w:rPr>
        <w:t>los</w:t>
      </w:r>
      <w:r>
        <w:rPr>
          <w:color w:val="231F20"/>
          <w:spacing w:val="-11"/>
        </w:rPr>
        <w:t> </w:t>
      </w:r>
      <w:r>
        <w:rPr>
          <w:color w:val="231F20"/>
          <w:spacing w:val="-6"/>
        </w:rPr>
        <w:t>valores</w:t>
      </w:r>
      <w:r>
        <w:rPr>
          <w:color w:val="231F20"/>
          <w:spacing w:val="-11"/>
        </w:rPr>
        <w:t> </w:t>
      </w:r>
      <w:r>
        <w:rPr>
          <w:color w:val="231F20"/>
          <w:spacing w:val="-4"/>
        </w:rPr>
        <w:t>que</w:t>
      </w:r>
      <w:r>
        <w:rPr>
          <w:color w:val="231F20"/>
          <w:spacing w:val="-11"/>
        </w:rPr>
        <w:t> </w:t>
      </w:r>
      <w:r>
        <w:rPr>
          <w:color w:val="231F20"/>
          <w:spacing w:val="-5"/>
        </w:rPr>
        <w:t>común</w:t>
      </w:r>
      <w:r>
        <w:rPr>
          <w:color w:val="231F20"/>
          <w:spacing w:val="-11"/>
        </w:rPr>
        <w:t> </w:t>
      </w:r>
      <w:r>
        <w:rPr>
          <w:color w:val="231F20"/>
        </w:rPr>
        <w:t>y</w:t>
      </w:r>
      <w:r>
        <w:rPr>
          <w:color w:val="231F20"/>
          <w:spacing w:val="-11"/>
        </w:rPr>
        <w:t> </w:t>
      </w:r>
      <w:r>
        <w:rPr>
          <w:color w:val="231F20"/>
          <w:spacing w:val="-6"/>
        </w:rPr>
        <w:t>corrientemente</w:t>
      </w:r>
      <w:r>
        <w:rPr>
          <w:color w:val="231F20"/>
          <w:spacing w:val="-11"/>
        </w:rPr>
        <w:t> </w:t>
      </w:r>
      <w:r>
        <w:rPr>
          <w:color w:val="231F20"/>
          <w:spacing w:val="-6"/>
        </w:rPr>
        <w:t>se </w:t>
      </w:r>
      <w:r>
        <w:rPr>
          <w:color w:val="231F20"/>
          <w:spacing w:val="-4"/>
        </w:rPr>
        <w:t>les </w:t>
      </w:r>
      <w:r>
        <w:rPr>
          <w:color w:val="231F20"/>
          <w:spacing w:val="-5"/>
        </w:rPr>
        <w:t>dan, </w:t>
      </w:r>
      <w:r>
        <w:rPr>
          <w:color w:val="231F20"/>
          <w:spacing w:val="-4"/>
        </w:rPr>
        <w:t>por </w:t>
      </w:r>
      <w:r>
        <w:rPr>
          <w:color w:val="231F20"/>
          <w:spacing w:val="-6"/>
        </w:rPr>
        <w:t>ejemplo </w:t>
      </w:r>
      <w:r>
        <w:rPr>
          <w:color w:val="231F20"/>
          <w:spacing w:val="-3"/>
        </w:rPr>
        <w:t>al </w:t>
      </w:r>
      <w:r>
        <w:rPr>
          <w:color w:val="231F20"/>
          <w:spacing w:val="-5"/>
        </w:rPr>
        <w:t>hambre </w:t>
      </w:r>
      <w:r>
        <w:rPr>
          <w:color w:val="231F20"/>
        </w:rPr>
        <w:t>y </w:t>
      </w:r>
      <w:r>
        <w:rPr>
          <w:color w:val="231F20"/>
          <w:spacing w:val="-3"/>
        </w:rPr>
        <w:t>la </w:t>
      </w:r>
      <w:r>
        <w:rPr>
          <w:color w:val="231F20"/>
          <w:spacing w:val="-6"/>
        </w:rPr>
        <w:t>pobreza </w:t>
      </w:r>
      <w:r>
        <w:rPr>
          <w:color w:val="231F20"/>
          <w:spacing w:val="-4"/>
        </w:rPr>
        <w:t>que son </w:t>
      </w:r>
      <w:r>
        <w:rPr>
          <w:color w:val="231F20"/>
          <w:spacing w:val="-5"/>
        </w:rPr>
        <w:t>bienes </w:t>
      </w:r>
      <w:r>
        <w:rPr>
          <w:color w:val="231F20"/>
          <w:spacing w:val="-3"/>
        </w:rPr>
        <w:t>en </w:t>
      </w:r>
      <w:r>
        <w:rPr>
          <w:color w:val="231F20"/>
          <w:spacing w:val="-4"/>
        </w:rPr>
        <w:t>vez </w:t>
      </w:r>
      <w:r>
        <w:rPr>
          <w:color w:val="231F20"/>
          <w:spacing w:val="-6"/>
        </w:rPr>
        <w:t>de </w:t>
      </w:r>
      <w:r>
        <w:rPr>
          <w:color w:val="231F20"/>
          <w:spacing w:val="-5"/>
        </w:rPr>
        <w:t>males,</w:t>
      </w:r>
      <w:r>
        <w:rPr>
          <w:color w:val="231F20"/>
          <w:spacing w:val="-8"/>
        </w:rPr>
        <w:t> </w:t>
      </w:r>
      <w:r>
        <w:rPr>
          <w:color w:val="231F20"/>
          <w:spacing w:val="-5"/>
        </w:rPr>
        <w:t>puesto</w:t>
      </w:r>
      <w:r>
        <w:rPr>
          <w:color w:val="231F20"/>
          <w:spacing w:val="-8"/>
        </w:rPr>
        <w:t> </w:t>
      </w:r>
      <w:r>
        <w:rPr>
          <w:color w:val="231F20"/>
          <w:spacing w:val="-4"/>
        </w:rPr>
        <w:t>que</w:t>
      </w:r>
      <w:r>
        <w:rPr>
          <w:color w:val="231F20"/>
          <w:spacing w:val="-8"/>
        </w:rPr>
        <w:t> </w:t>
      </w:r>
      <w:r>
        <w:rPr>
          <w:color w:val="231F20"/>
          <w:spacing w:val="-3"/>
        </w:rPr>
        <w:t>en</w:t>
      </w:r>
      <w:r>
        <w:rPr>
          <w:color w:val="231F20"/>
          <w:spacing w:val="-8"/>
        </w:rPr>
        <w:t> </w:t>
      </w:r>
      <w:r>
        <w:rPr>
          <w:color w:val="231F20"/>
          <w:spacing w:val="-5"/>
        </w:rPr>
        <w:t>ellas</w:t>
      </w:r>
      <w:r>
        <w:rPr>
          <w:color w:val="231F20"/>
          <w:spacing w:val="-8"/>
        </w:rPr>
        <w:t> </w:t>
      </w:r>
      <w:r>
        <w:rPr>
          <w:color w:val="231F20"/>
          <w:spacing w:val="-5"/>
        </w:rPr>
        <w:t>está</w:t>
      </w:r>
      <w:r>
        <w:rPr>
          <w:color w:val="231F20"/>
          <w:spacing w:val="-8"/>
        </w:rPr>
        <w:t> </w:t>
      </w:r>
      <w:r>
        <w:rPr>
          <w:color w:val="231F20"/>
          <w:spacing w:val="-3"/>
        </w:rPr>
        <w:t>la</w:t>
      </w:r>
      <w:r>
        <w:rPr>
          <w:color w:val="231F20"/>
          <w:spacing w:val="-8"/>
        </w:rPr>
        <w:t> </w:t>
      </w:r>
      <w:r>
        <w:rPr>
          <w:color w:val="231F20"/>
          <w:spacing w:val="-5"/>
        </w:rPr>
        <w:t>virtud</w:t>
      </w:r>
      <w:r>
        <w:rPr>
          <w:color w:val="231F20"/>
          <w:spacing w:val="-8"/>
        </w:rPr>
        <w:t> </w:t>
      </w:r>
      <w:r>
        <w:rPr>
          <w:color w:val="231F20"/>
          <w:spacing w:val="-4"/>
        </w:rPr>
        <w:t>que</w:t>
      </w:r>
      <w:r>
        <w:rPr>
          <w:color w:val="231F20"/>
          <w:spacing w:val="-8"/>
        </w:rPr>
        <w:t> </w:t>
      </w:r>
      <w:r>
        <w:rPr>
          <w:color w:val="231F20"/>
          <w:spacing w:val="-5"/>
        </w:rPr>
        <w:t>brinda</w:t>
      </w:r>
      <w:r>
        <w:rPr>
          <w:color w:val="231F20"/>
          <w:spacing w:val="-8"/>
        </w:rPr>
        <w:t> </w:t>
      </w:r>
      <w:r>
        <w:rPr>
          <w:color w:val="231F20"/>
          <w:spacing w:val="-3"/>
        </w:rPr>
        <w:t>la</w:t>
      </w:r>
      <w:r>
        <w:rPr>
          <w:color w:val="231F20"/>
          <w:spacing w:val="-8"/>
        </w:rPr>
        <w:t> </w:t>
      </w:r>
      <w:r>
        <w:rPr>
          <w:color w:val="231F20"/>
          <w:spacing w:val="-6"/>
        </w:rPr>
        <w:t>felicidad.</w:t>
      </w:r>
    </w:p>
    <w:p>
      <w:pPr>
        <w:pStyle w:val="BodyText"/>
        <w:spacing w:line="285" w:lineRule="auto" w:before="1"/>
        <w:ind w:left="119" w:right="118" w:firstLine="359"/>
        <w:jc w:val="both"/>
      </w:pPr>
      <w:r>
        <w:rPr>
          <w:color w:val="231F20"/>
        </w:rPr>
        <w:t>La </w:t>
      </w:r>
      <w:r>
        <w:rPr>
          <w:color w:val="231F20"/>
          <w:spacing w:val="-3"/>
        </w:rPr>
        <w:t>pobreza </w:t>
      </w:r>
      <w:r>
        <w:rPr>
          <w:color w:val="231F20"/>
        </w:rPr>
        <w:t>es una </w:t>
      </w:r>
      <w:r>
        <w:rPr>
          <w:color w:val="231F20"/>
          <w:spacing w:val="-3"/>
        </w:rPr>
        <w:t>ejercitación </w:t>
      </w:r>
      <w:r>
        <w:rPr>
          <w:color w:val="231F20"/>
        </w:rPr>
        <w:t>del </w:t>
      </w:r>
      <w:r>
        <w:rPr>
          <w:color w:val="231F20"/>
          <w:spacing w:val="-3"/>
        </w:rPr>
        <w:t>hecho </w:t>
      </w:r>
      <w:r>
        <w:rPr>
          <w:color w:val="231F20"/>
        </w:rPr>
        <w:t>que </w:t>
      </w:r>
      <w:r>
        <w:rPr>
          <w:color w:val="231F20"/>
          <w:spacing w:val="-3"/>
        </w:rPr>
        <w:t>orilla </w:t>
      </w:r>
      <w:r>
        <w:rPr>
          <w:color w:val="231F20"/>
        </w:rPr>
        <w:t>al </w:t>
      </w:r>
      <w:r>
        <w:rPr>
          <w:color w:val="231F20"/>
          <w:spacing w:val="-3"/>
        </w:rPr>
        <w:t>hombre  </w:t>
      </w:r>
      <w:r>
        <w:rPr>
          <w:color w:val="231F20"/>
        </w:rPr>
        <w:t>a </w:t>
      </w:r>
      <w:r>
        <w:rPr>
          <w:color w:val="231F20"/>
          <w:spacing w:val="-3"/>
        </w:rPr>
        <w:t>contentarse consigo mismo; viene </w:t>
      </w:r>
      <w:r>
        <w:rPr>
          <w:color w:val="231F20"/>
        </w:rPr>
        <w:t>a </w:t>
      </w:r>
      <w:r>
        <w:rPr>
          <w:color w:val="231F20"/>
          <w:spacing w:val="-3"/>
        </w:rPr>
        <w:t>fungir como antesala </w:t>
      </w:r>
      <w:r>
        <w:rPr>
          <w:color w:val="231F20"/>
        </w:rPr>
        <w:t>de </w:t>
      </w:r>
      <w:r>
        <w:rPr>
          <w:color w:val="231F20"/>
          <w:spacing w:val="-3"/>
        </w:rPr>
        <w:t>la </w:t>
      </w:r>
      <w:r>
        <w:rPr>
          <w:color w:val="231F20"/>
        </w:rPr>
        <w:t>autarquía.</w:t>
      </w:r>
      <w:r>
        <w:rPr>
          <w:color w:val="231F20"/>
          <w:position w:val="7"/>
          <w:sz w:val="13"/>
        </w:rPr>
        <w:t>14</w:t>
      </w:r>
      <w:r>
        <w:rPr>
          <w:color w:val="231F20"/>
          <w:spacing w:val="13"/>
          <w:position w:val="7"/>
          <w:sz w:val="13"/>
        </w:rPr>
        <w:t> </w:t>
      </w:r>
      <w:r>
        <w:rPr>
          <w:color w:val="231F20"/>
        </w:rPr>
        <w:t>El</w:t>
      </w:r>
      <w:r>
        <w:rPr>
          <w:color w:val="231F20"/>
          <w:spacing w:val="-9"/>
        </w:rPr>
        <w:t> </w:t>
      </w:r>
      <w:r>
        <w:rPr>
          <w:color w:val="231F20"/>
        </w:rPr>
        <w:t>ejercicio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pobreza,</w:t>
      </w:r>
      <w:r>
        <w:rPr>
          <w:color w:val="231F20"/>
          <w:spacing w:val="-9"/>
        </w:rPr>
        <w:t> </w:t>
      </w:r>
      <w:r>
        <w:rPr>
          <w:color w:val="231F20"/>
        </w:rPr>
        <w:t>además,</w:t>
      </w:r>
      <w:r>
        <w:rPr>
          <w:color w:val="231F20"/>
          <w:spacing w:val="-9"/>
        </w:rPr>
        <w:t> </w:t>
      </w:r>
      <w:r>
        <w:rPr>
          <w:color w:val="231F20"/>
        </w:rPr>
        <w:t>pone</w:t>
      </w:r>
      <w:r>
        <w:rPr>
          <w:color w:val="231F20"/>
          <w:spacing w:val="-9"/>
        </w:rPr>
        <w:t> </w:t>
      </w:r>
      <w:r>
        <w:rPr>
          <w:color w:val="231F20"/>
        </w:rPr>
        <w:t>de</w:t>
      </w:r>
      <w:r>
        <w:rPr>
          <w:color w:val="231F20"/>
          <w:spacing w:val="-9"/>
        </w:rPr>
        <w:t> </w:t>
      </w:r>
      <w:r>
        <w:rPr>
          <w:color w:val="231F20"/>
        </w:rPr>
        <w:t>manifiesto </w:t>
      </w:r>
      <w:r>
        <w:rPr>
          <w:color w:val="231F20"/>
          <w:spacing w:val="-4"/>
        </w:rPr>
        <w:t>la </w:t>
      </w:r>
      <w:r>
        <w:rPr>
          <w:color w:val="231F20"/>
          <w:spacing w:val="-7"/>
        </w:rPr>
        <w:t>fuerza moral </w:t>
      </w:r>
      <w:r>
        <w:rPr>
          <w:color w:val="231F20"/>
          <w:spacing w:val="-6"/>
        </w:rPr>
        <w:t>del </w:t>
      </w:r>
      <w:r>
        <w:rPr>
          <w:color w:val="231F20"/>
          <w:spacing w:val="-7"/>
        </w:rPr>
        <w:t>hombre, </w:t>
      </w:r>
      <w:r>
        <w:rPr>
          <w:color w:val="231F20"/>
          <w:spacing w:val="-4"/>
        </w:rPr>
        <w:t>su </w:t>
      </w:r>
      <w:r>
        <w:rPr>
          <w:color w:val="231F20"/>
          <w:spacing w:val="-8"/>
        </w:rPr>
        <w:t>voluntad, </w:t>
      </w:r>
      <w:r>
        <w:rPr>
          <w:color w:val="231F20"/>
          <w:spacing w:val="-4"/>
        </w:rPr>
        <w:t>al </w:t>
      </w:r>
      <w:r>
        <w:rPr>
          <w:color w:val="231F20"/>
          <w:spacing w:val="-7"/>
        </w:rPr>
        <w:t>mostrar </w:t>
      </w:r>
      <w:r>
        <w:rPr>
          <w:color w:val="231F20"/>
          <w:spacing w:val="-6"/>
        </w:rPr>
        <w:t>que </w:t>
      </w:r>
      <w:r>
        <w:rPr>
          <w:color w:val="231F20"/>
          <w:spacing w:val="-4"/>
        </w:rPr>
        <w:t>el </w:t>
      </w:r>
      <w:r>
        <w:rPr>
          <w:color w:val="231F20"/>
          <w:spacing w:val="-7"/>
        </w:rPr>
        <w:t>cinismo </w:t>
      </w:r>
      <w:r>
        <w:rPr>
          <w:color w:val="231F20"/>
          <w:spacing w:val="-8"/>
        </w:rPr>
        <w:t>es </w:t>
      </w:r>
      <w:r>
        <w:rPr>
          <w:color w:val="231F20"/>
        </w:rPr>
        <w:t>un</w:t>
      </w:r>
      <w:r>
        <w:rPr>
          <w:color w:val="231F20"/>
          <w:spacing w:val="40"/>
        </w:rPr>
        <w:t> </w:t>
      </w:r>
      <w:r>
        <w:rPr>
          <w:color w:val="231F20"/>
          <w:spacing w:val="-3"/>
        </w:rPr>
        <w:t>optimismo</w:t>
      </w:r>
      <w:r>
        <w:rPr>
          <w:color w:val="231F20"/>
          <w:spacing w:val="40"/>
        </w:rPr>
        <w:t> </w:t>
      </w:r>
      <w:r>
        <w:rPr>
          <w:color w:val="231F20"/>
        </w:rPr>
        <w:t>en</w:t>
      </w:r>
      <w:r>
        <w:rPr>
          <w:color w:val="231F20"/>
          <w:spacing w:val="40"/>
        </w:rPr>
        <w:t> </w:t>
      </w:r>
      <w:r>
        <w:rPr>
          <w:color w:val="231F20"/>
        </w:rPr>
        <w:t>pro</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3"/>
        </w:rPr>
        <w:t>voluntad</w:t>
      </w:r>
      <w:r>
        <w:rPr>
          <w:color w:val="231F20"/>
          <w:spacing w:val="40"/>
        </w:rPr>
        <w:t> </w:t>
      </w:r>
      <w:r>
        <w:rPr>
          <w:color w:val="231F20"/>
        </w:rPr>
        <w:t>del</w:t>
      </w:r>
      <w:r>
        <w:rPr>
          <w:color w:val="231F20"/>
          <w:spacing w:val="40"/>
        </w:rPr>
        <w:t> </w:t>
      </w:r>
      <w:r>
        <w:rPr>
          <w:color w:val="231F20"/>
          <w:spacing w:val="-3"/>
        </w:rPr>
        <w:t>hombre</w:t>
      </w:r>
      <w:r>
        <w:rPr>
          <w:color w:val="231F20"/>
          <w:spacing w:val="40"/>
        </w:rPr>
        <w:t> </w:t>
      </w:r>
      <w:r>
        <w:rPr>
          <w:color w:val="231F20"/>
        </w:rPr>
        <w:t>que</w:t>
      </w:r>
      <w:r>
        <w:rPr>
          <w:color w:val="231F20"/>
          <w:spacing w:val="40"/>
        </w:rPr>
        <w:t> </w:t>
      </w:r>
      <w:r>
        <w:rPr>
          <w:color w:val="231F20"/>
        </w:rPr>
        <w:t>es</w:t>
      </w:r>
      <w:r>
        <w:rPr>
          <w:color w:val="231F20"/>
          <w:spacing w:val="40"/>
        </w:rPr>
        <w:t> </w:t>
      </w:r>
      <w:r>
        <w:rPr>
          <w:color w:val="231F20"/>
          <w:spacing w:val="-3"/>
        </w:rPr>
        <w:t>bueno</w:t>
      </w:r>
    </w:p>
    <w:p>
      <w:pPr>
        <w:pStyle w:val="BodyText"/>
        <w:spacing w:before="3"/>
        <w:rPr>
          <w:sz w:val="14"/>
        </w:rPr>
      </w:pPr>
      <w:r>
        <w:rPr/>
        <w:pict>
          <v:line style="position:absolute;mso-position-horizontal-relative:page;mso-position-vertical-relative:paragraph;z-index:1288;mso-wrap-distance-left:0;mso-wrap-distance-right:0" from="54pt,10.409588pt" to="90.85pt,10.409588pt" stroked="true" strokeweight=".5pt" strokecolor="#231f20">
            <w10:wrap type="topAndBottom"/>
          </v:line>
        </w:pict>
      </w:r>
    </w:p>
    <w:p>
      <w:pPr>
        <w:spacing w:line="242" w:lineRule="exact" w:before="22"/>
        <w:ind w:left="480" w:right="-20" w:firstLine="0"/>
        <w:jc w:val="left"/>
        <w:rPr>
          <w:sz w:val="18"/>
        </w:rPr>
      </w:pPr>
      <w:r>
        <w:rPr>
          <w:color w:val="231F20"/>
          <w:position w:val="6"/>
          <w:sz w:val="10"/>
        </w:rPr>
        <w:t>13  </w:t>
      </w:r>
      <w:r>
        <w:rPr>
          <w:color w:val="231F20"/>
          <w:sz w:val="18"/>
        </w:rPr>
        <w:t>diógenes Laercio, </w:t>
      </w:r>
      <w:r>
        <w:rPr>
          <w:rFonts w:ascii="Palatino Linotype" w:hAnsi="Palatino Linotype"/>
          <w:i/>
          <w:color w:val="231F20"/>
          <w:sz w:val="18"/>
        </w:rPr>
        <w:t>op. cit., </w:t>
      </w:r>
      <w:r>
        <w:rPr>
          <w:color w:val="231F20"/>
          <w:sz w:val="18"/>
        </w:rPr>
        <w:t>p. 280.</w:t>
      </w:r>
    </w:p>
    <w:p>
      <w:pPr>
        <w:spacing w:line="240" w:lineRule="auto" w:before="0"/>
        <w:ind w:left="119" w:right="117" w:firstLine="360"/>
        <w:jc w:val="both"/>
        <w:rPr>
          <w:sz w:val="18"/>
        </w:rPr>
      </w:pPr>
      <w:r>
        <w:rPr>
          <w:color w:val="231F20"/>
          <w:position w:val="6"/>
          <w:sz w:val="10"/>
        </w:rPr>
        <w:t>14</w:t>
      </w:r>
      <w:r>
        <w:rPr>
          <w:color w:val="231F20"/>
          <w:spacing w:val="-3"/>
          <w:position w:val="6"/>
          <w:sz w:val="10"/>
        </w:rPr>
        <w:t> </w:t>
      </w:r>
      <w:r>
        <w:rPr>
          <w:color w:val="231F20"/>
          <w:sz w:val="18"/>
        </w:rPr>
        <w:t>Esta</w:t>
      </w:r>
      <w:r>
        <w:rPr>
          <w:color w:val="231F20"/>
          <w:spacing w:val="-23"/>
          <w:sz w:val="18"/>
        </w:rPr>
        <w:t> </w:t>
      </w:r>
      <w:r>
        <w:rPr>
          <w:color w:val="231F20"/>
          <w:sz w:val="18"/>
        </w:rPr>
        <w:t>autarquía</w:t>
      </w:r>
      <w:r>
        <w:rPr>
          <w:color w:val="231F20"/>
          <w:spacing w:val="-23"/>
          <w:sz w:val="18"/>
        </w:rPr>
        <w:t> </w:t>
      </w:r>
      <w:r>
        <w:rPr>
          <w:color w:val="231F20"/>
          <w:sz w:val="18"/>
        </w:rPr>
        <w:t>es</w:t>
      </w:r>
      <w:r>
        <w:rPr>
          <w:color w:val="231F20"/>
          <w:spacing w:val="-23"/>
          <w:sz w:val="18"/>
        </w:rPr>
        <w:t> </w:t>
      </w:r>
      <w:r>
        <w:rPr>
          <w:color w:val="231F20"/>
          <w:sz w:val="18"/>
        </w:rPr>
        <w:t>una</w:t>
      </w:r>
      <w:r>
        <w:rPr>
          <w:color w:val="231F20"/>
          <w:spacing w:val="-23"/>
          <w:sz w:val="18"/>
        </w:rPr>
        <w:t> </w:t>
      </w:r>
      <w:r>
        <w:rPr>
          <w:color w:val="231F20"/>
          <w:sz w:val="18"/>
        </w:rPr>
        <w:t>innovación</w:t>
      </w:r>
      <w:r>
        <w:rPr>
          <w:color w:val="231F20"/>
          <w:spacing w:val="-23"/>
          <w:sz w:val="18"/>
        </w:rPr>
        <w:t> </w:t>
      </w:r>
      <w:r>
        <w:rPr>
          <w:color w:val="231F20"/>
          <w:sz w:val="18"/>
        </w:rPr>
        <w:t>filosófica</w:t>
      </w:r>
      <w:r>
        <w:rPr>
          <w:color w:val="231F20"/>
          <w:spacing w:val="-23"/>
          <w:sz w:val="18"/>
        </w:rPr>
        <w:t> </w:t>
      </w:r>
      <w:r>
        <w:rPr>
          <w:color w:val="231F20"/>
          <w:sz w:val="18"/>
        </w:rPr>
        <w:t>a</w:t>
      </w:r>
      <w:r>
        <w:rPr>
          <w:color w:val="231F20"/>
          <w:spacing w:val="-23"/>
          <w:sz w:val="18"/>
        </w:rPr>
        <w:t> </w:t>
      </w:r>
      <w:r>
        <w:rPr>
          <w:color w:val="231F20"/>
          <w:sz w:val="18"/>
        </w:rPr>
        <w:t>la</w:t>
      </w:r>
      <w:r>
        <w:rPr>
          <w:color w:val="231F20"/>
          <w:spacing w:val="-23"/>
          <w:sz w:val="18"/>
        </w:rPr>
        <w:t> </w:t>
      </w:r>
      <w:r>
        <w:rPr>
          <w:color w:val="231F20"/>
          <w:sz w:val="18"/>
        </w:rPr>
        <w:t>que</w:t>
      </w:r>
      <w:r>
        <w:rPr>
          <w:color w:val="231F20"/>
          <w:spacing w:val="-23"/>
          <w:sz w:val="18"/>
        </w:rPr>
        <w:t> </w:t>
      </w:r>
      <w:r>
        <w:rPr>
          <w:color w:val="231F20"/>
          <w:sz w:val="18"/>
        </w:rPr>
        <w:t>muy</w:t>
      </w:r>
      <w:r>
        <w:rPr>
          <w:color w:val="231F20"/>
          <w:spacing w:val="-23"/>
          <w:sz w:val="18"/>
        </w:rPr>
        <w:t> </w:t>
      </w:r>
      <w:r>
        <w:rPr>
          <w:color w:val="231F20"/>
          <w:sz w:val="18"/>
        </w:rPr>
        <w:t>poco</w:t>
      </w:r>
      <w:r>
        <w:rPr>
          <w:color w:val="231F20"/>
          <w:spacing w:val="-23"/>
          <w:sz w:val="18"/>
        </w:rPr>
        <w:t> </w:t>
      </w:r>
      <w:r>
        <w:rPr>
          <w:color w:val="231F20"/>
          <w:sz w:val="18"/>
        </w:rPr>
        <w:t>se</w:t>
      </w:r>
      <w:r>
        <w:rPr>
          <w:color w:val="231F20"/>
          <w:spacing w:val="-23"/>
          <w:sz w:val="18"/>
        </w:rPr>
        <w:t> </w:t>
      </w:r>
      <w:r>
        <w:rPr>
          <w:color w:val="231F20"/>
          <w:sz w:val="18"/>
        </w:rPr>
        <w:t>ha</w:t>
      </w:r>
      <w:r>
        <w:rPr>
          <w:color w:val="231F20"/>
          <w:spacing w:val="-23"/>
          <w:sz w:val="18"/>
        </w:rPr>
        <w:t> </w:t>
      </w:r>
      <w:r>
        <w:rPr>
          <w:color w:val="231F20"/>
          <w:sz w:val="18"/>
        </w:rPr>
        <w:t>atendido, ya que es una posición tajante de rebeldía frente a otras posturas filosóficas   que enfocan la libertad hacia el Estado, tales como la platónica y la aristotélica (</w:t>
      </w:r>
      <w:r>
        <w:rPr>
          <w:rFonts w:ascii="Palatino Linotype" w:hAnsi="Palatino Linotype"/>
          <w:i/>
          <w:color w:val="231F20"/>
          <w:sz w:val="18"/>
        </w:rPr>
        <w:t>Cfr</w:t>
      </w:r>
      <w:r>
        <w:rPr>
          <w:color w:val="231F20"/>
          <w:sz w:val="18"/>
        </w:rPr>
        <w:t>. platón, </w:t>
      </w:r>
      <w:r>
        <w:rPr>
          <w:rFonts w:ascii="Palatino Linotype" w:hAnsi="Palatino Linotype"/>
          <w:i/>
          <w:color w:val="231F20"/>
          <w:sz w:val="18"/>
        </w:rPr>
        <w:t>República, </w:t>
      </w:r>
      <w:r>
        <w:rPr>
          <w:color w:val="231F20"/>
          <w:sz w:val="18"/>
        </w:rPr>
        <w:t>Madrid, Biblioteca Clásica Gredos, 2008; Aristóteles, </w:t>
      </w:r>
      <w:r>
        <w:rPr>
          <w:rFonts w:ascii="Palatino Linotype" w:hAnsi="Palatino Linotype"/>
          <w:i/>
          <w:color w:val="231F20"/>
          <w:sz w:val="18"/>
        </w:rPr>
        <w:t>Política, </w:t>
      </w:r>
      <w:r>
        <w:rPr>
          <w:color w:val="231F20"/>
          <w:sz w:val="18"/>
        </w:rPr>
        <w:t>Madrid, Biblioteca Clásica Gredos, 2008). La autarquía es un completo abastecimiento de uno mismo en uno mismo, condición de autosuficiencia que el cínico pretende para des-aprehender los vicios de la cultura y la </w:t>
      </w:r>
      <w:r>
        <w:rPr>
          <w:color w:val="231F20"/>
          <w:spacing w:val="33"/>
          <w:sz w:val="18"/>
        </w:rPr>
        <w:t> </w:t>
      </w:r>
      <w:r>
        <w:rPr>
          <w:color w:val="231F20"/>
          <w:sz w:val="18"/>
        </w:rPr>
        <w:t>civilización;</w:t>
      </w:r>
    </w:p>
    <w:p>
      <w:pPr>
        <w:spacing w:after="0" w:line="240" w:lineRule="auto"/>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00" w:right="99"/>
        <w:jc w:val="both"/>
      </w:pPr>
      <w:r>
        <w:rPr>
          <w:color w:val="231F20"/>
        </w:rPr>
        <w:t>por </w:t>
      </w:r>
      <w:r>
        <w:rPr>
          <w:color w:val="231F20"/>
          <w:spacing w:val="-3"/>
        </w:rPr>
        <w:t>naturaleza; </w:t>
      </w:r>
      <w:r>
        <w:rPr>
          <w:color w:val="231F20"/>
        </w:rPr>
        <w:t>más </w:t>
      </w:r>
      <w:r>
        <w:rPr>
          <w:color w:val="231F20"/>
          <w:spacing w:val="-3"/>
        </w:rPr>
        <w:t>aún, </w:t>
      </w:r>
      <w:r>
        <w:rPr>
          <w:color w:val="231F20"/>
        </w:rPr>
        <w:t>la </w:t>
      </w:r>
      <w:r>
        <w:rPr>
          <w:color w:val="231F20"/>
          <w:spacing w:val="-3"/>
        </w:rPr>
        <w:t>pobreza </w:t>
      </w:r>
      <w:r>
        <w:rPr>
          <w:color w:val="231F20"/>
        </w:rPr>
        <w:t>es </w:t>
      </w:r>
      <w:r>
        <w:rPr>
          <w:color w:val="231F20"/>
          <w:spacing w:val="-3"/>
        </w:rPr>
        <w:t>virtud </w:t>
      </w:r>
      <w:r>
        <w:rPr>
          <w:color w:val="231F20"/>
        </w:rPr>
        <w:t>que se </w:t>
      </w:r>
      <w:r>
        <w:rPr>
          <w:color w:val="231F20"/>
          <w:spacing w:val="-3"/>
        </w:rPr>
        <w:t>satisface en  </w:t>
      </w:r>
      <w:r>
        <w:rPr>
          <w:color w:val="231F20"/>
        </w:rPr>
        <w:t>los </w:t>
      </w:r>
      <w:r>
        <w:rPr>
          <w:color w:val="231F20"/>
          <w:spacing w:val="-3"/>
        </w:rPr>
        <w:t>llamados placeres </w:t>
      </w:r>
      <w:r>
        <w:rPr>
          <w:color w:val="231F20"/>
        </w:rPr>
        <w:t>del </w:t>
      </w:r>
      <w:r>
        <w:rPr>
          <w:color w:val="231F20"/>
          <w:spacing w:val="-3"/>
        </w:rPr>
        <w:t>ser: </w:t>
      </w:r>
      <w:r>
        <w:rPr>
          <w:color w:val="231F20"/>
        </w:rPr>
        <w:t>la </w:t>
      </w:r>
      <w:r>
        <w:rPr>
          <w:color w:val="231F20"/>
          <w:spacing w:val="-3"/>
        </w:rPr>
        <w:t>comida, </w:t>
      </w:r>
      <w:r>
        <w:rPr>
          <w:color w:val="231F20"/>
        </w:rPr>
        <w:t>el </w:t>
      </w:r>
      <w:r>
        <w:rPr>
          <w:color w:val="231F20"/>
          <w:spacing w:val="-3"/>
        </w:rPr>
        <w:t>sexo </w:t>
      </w:r>
      <w:r>
        <w:rPr>
          <w:color w:val="231F20"/>
        </w:rPr>
        <w:t>o la </w:t>
      </w:r>
      <w:r>
        <w:rPr>
          <w:color w:val="231F20"/>
          <w:spacing w:val="-3"/>
        </w:rPr>
        <w:t>pereza; hace  </w:t>
      </w:r>
      <w:r>
        <w:rPr>
          <w:color w:val="231F20"/>
        </w:rPr>
        <w:t>a un </w:t>
      </w:r>
      <w:r>
        <w:rPr>
          <w:color w:val="231F20"/>
          <w:spacing w:val="-3"/>
        </w:rPr>
        <w:t>lado </w:t>
      </w:r>
      <w:r>
        <w:rPr>
          <w:color w:val="231F20"/>
        </w:rPr>
        <w:t>los </w:t>
      </w:r>
      <w:r>
        <w:rPr>
          <w:color w:val="231F20"/>
          <w:spacing w:val="-3"/>
        </w:rPr>
        <w:t>placeres </w:t>
      </w:r>
      <w:r>
        <w:rPr>
          <w:color w:val="231F20"/>
        </w:rPr>
        <w:t>del </w:t>
      </w:r>
      <w:r>
        <w:rPr>
          <w:color w:val="231F20"/>
          <w:spacing w:val="-3"/>
        </w:rPr>
        <w:t>tener como </w:t>
      </w:r>
      <w:r>
        <w:rPr>
          <w:color w:val="231F20"/>
        </w:rPr>
        <w:t>los </w:t>
      </w:r>
      <w:r>
        <w:rPr>
          <w:color w:val="231F20"/>
          <w:spacing w:val="-3"/>
        </w:rPr>
        <w:t>establecidos </w:t>
      </w:r>
      <w:r>
        <w:rPr>
          <w:color w:val="231F20"/>
        </w:rPr>
        <w:t>por </w:t>
      </w:r>
      <w:r>
        <w:rPr>
          <w:color w:val="231F20"/>
          <w:spacing w:val="-3"/>
        </w:rPr>
        <w:t>una convención legalizada: </w:t>
      </w:r>
      <w:r>
        <w:rPr>
          <w:color w:val="231F20"/>
        </w:rPr>
        <w:t>el </w:t>
      </w:r>
      <w:r>
        <w:rPr>
          <w:color w:val="231F20"/>
          <w:spacing w:val="-3"/>
        </w:rPr>
        <w:t>casamiento </w:t>
      </w:r>
      <w:r>
        <w:rPr>
          <w:color w:val="231F20"/>
        </w:rPr>
        <w:t>que </w:t>
      </w:r>
      <w:r>
        <w:rPr>
          <w:color w:val="231F20"/>
          <w:spacing w:val="-3"/>
        </w:rPr>
        <w:t>orilla </w:t>
      </w:r>
      <w:r>
        <w:rPr>
          <w:color w:val="231F20"/>
        </w:rPr>
        <w:t>a la </w:t>
      </w:r>
      <w:r>
        <w:rPr>
          <w:color w:val="231F20"/>
          <w:spacing w:val="-3"/>
        </w:rPr>
        <w:t>monogamia, la procreación</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spacing w:val="-3"/>
        </w:rPr>
        <w:t>familia</w:t>
      </w:r>
      <w:r>
        <w:rPr>
          <w:color w:val="231F20"/>
          <w:spacing w:val="-7"/>
        </w:rPr>
        <w:t> </w:t>
      </w:r>
      <w:r>
        <w:rPr>
          <w:color w:val="231F20"/>
        </w:rPr>
        <w:t>que</w:t>
      </w:r>
      <w:r>
        <w:rPr>
          <w:color w:val="231F20"/>
          <w:spacing w:val="-7"/>
        </w:rPr>
        <w:t> </w:t>
      </w:r>
      <w:r>
        <w:rPr>
          <w:color w:val="231F20"/>
        </w:rPr>
        <w:t>ata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3"/>
        </w:rPr>
        <w:t>civilización,</w:t>
      </w:r>
      <w:r>
        <w:rPr>
          <w:color w:val="231F20"/>
          <w:spacing w:val="-7"/>
        </w:rPr>
        <w:t> </w:t>
      </w:r>
      <w:r>
        <w:rPr>
          <w:color w:val="231F20"/>
        </w:rPr>
        <w:t>la</w:t>
      </w:r>
      <w:r>
        <w:rPr>
          <w:color w:val="231F20"/>
          <w:spacing w:val="-7"/>
        </w:rPr>
        <w:t> </w:t>
      </w:r>
      <w:r>
        <w:rPr>
          <w:color w:val="231F20"/>
          <w:spacing w:val="-3"/>
        </w:rPr>
        <w:t>acumulación </w:t>
      </w:r>
      <w:r>
        <w:rPr>
          <w:color w:val="231F20"/>
        </w:rPr>
        <w:t>de </w:t>
      </w:r>
      <w:r>
        <w:rPr>
          <w:color w:val="231F20"/>
          <w:spacing w:val="-3"/>
        </w:rPr>
        <w:t>riquezas </w:t>
      </w:r>
      <w:r>
        <w:rPr>
          <w:color w:val="231F20"/>
        </w:rPr>
        <w:t>que </w:t>
      </w:r>
      <w:r>
        <w:rPr>
          <w:color w:val="231F20"/>
          <w:spacing w:val="-3"/>
        </w:rPr>
        <w:t>acomodarían </w:t>
      </w:r>
      <w:r>
        <w:rPr>
          <w:color w:val="231F20"/>
        </w:rPr>
        <w:t>la </w:t>
      </w:r>
      <w:r>
        <w:rPr>
          <w:color w:val="231F20"/>
          <w:spacing w:val="-3"/>
        </w:rPr>
        <w:t>posición social, pero </w:t>
      </w:r>
      <w:r>
        <w:rPr>
          <w:color w:val="231F20"/>
        </w:rPr>
        <w:t>a la </w:t>
      </w:r>
      <w:r>
        <w:rPr>
          <w:color w:val="231F20"/>
          <w:spacing w:val="-3"/>
        </w:rPr>
        <w:t>larga llenarían </w:t>
      </w:r>
      <w:r>
        <w:rPr>
          <w:color w:val="231F20"/>
        </w:rPr>
        <w:t>de </w:t>
      </w:r>
      <w:r>
        <w:rPr>
          <w:color w:val="231F20"/>
          <w:spacing w:val="-3"/>
        </w:rPr>
        <w:t>envidias </w:t>
      </w:r>
      <w:r>
        <w:rPr>
          <w:color w:val="231F20"/>
        </w:rPr>
        <w:t>y </w:t>
      </w:r>
      <w:r>
        <w:rPr>
          <w:color w:val="231F20"/>
          <w:spacing w:val="-3"/>
        </w:rPr>
        <w:t>falsos amigos. </w:t>
      </w:r>
      <w:r>
        <w:rPr>
          <w:color w:val="231F20"/>
        </w:rPr>
        <w:t>El </w:t>
      </w:r>
      <w:r>
        <w:rPr>
          <w:color w:val="231F20"/>
          <w:spacing w:val="-3"/>
        </w:rPr>
        <w:t>cínico afrenta </w:t>
      </w:r>
      <w:r>
        <w:rPr>
          <w:color w:val="231F20"/>
        </w:rPr>
        <w:t>los </w:t>
      </w:r>
      <w:r>
        <w:rPr>
          <w:color w:val="231F20"/>
          <w:spacing w:val="-3"/>
        </w:rPr>
        <w:t>placeres </w:t>
      </w:r>
      <w:r>
        <w:rPr>
          <w:color w:val="231F20"/>
        </w:rPr>
        <w:t>del </w:t>
      </w:r>
      <w:r>
        <w:rPr>
          <w:color w:val="231F20"/>
          <w:spacing w:val="-3"/>
        </w:rPr>
        <w:t>tener </w:t>
      </w:r>
      <w:r>
        <w:rPr>
          <w:color w:val="231F20"/>
        </w:rPr>
        <w:t>en la </w:t>
      </w:r>
      <w:r>
        <w:rPr>
          <w:color w:val="231F20"/>
          <w:spacing w:val="-3"/>
        </w:rPr>
        <w:t>manera  </w:t>
      </w:r>
      <w:r>
        <w:rPr>
          <w:color w:val="231F20"/>
        </w:rPr>
        <w:t>que </w:t>
      </w:r>
      <w:r>
        <w:rPr>
          <w:color w:val="231F20"/>
          <w:spacing w:val="-3"/>
        </w:rPr>
        <w:t>elija  </w:t>
      </w:r>
      <w:r>
        <w:rPr>
          <w:color w:val="231F20"/>
        </w:rPr>
        <w:t>el </w:t>
      </w:r>
      <w:r>
        <w:rPr>
          <w:color w:val="231F20"/>
          <w:spacing w:val="-3"/>
        </w:rPr>
        <w:t>camino  </w:t>
      </w:r>
      <w:r>
        <w:rPr>
          <w:color w:val="231F20"/>
        </w:rPr>
        <w:t>que </w:t>
      </w:r>
      <w:r>
        <w:rPr>
          <w:color w:val="231F20"/>
          <w:spacing w:val="-3"/>
        </w:rPr>
        <w:t>desea  tomar  en  </w:t>
      </w:r>
      <w:r>
        <w:rPr>
          <w:color w:val="231F20"/>
        </w:rPr>
        <w:t>la </w:t>
      </w:r>
      <w:r>
        <w:rPr>
          <w:color w:val="231F20"/>
          <w:spacing w:val="-3"/>
        </w:rPr>
        <w:t>encrucijada heraclea; </w:t>
      </w:r>
      <w:r>
        <w:rPr>
          <w:color w:val="231F20"/>
        </w:rPr>
        <w:t>si </w:t>
      </w:r>
      <w:r>
        <w:rPr>
          <w:color w:val="231F20"/>
          <w:spacing w:val="-3"/>
        </w:rPr>
        <w:t>desea </w:t>
      </w:r>
      <w:r>
        <w:rPr>
          <w:color w:val="231F20"/>
        </w:rPr>
        <w:t>ser </w:t>
      </w:r>
      <w:r>
        <w:rPr>
          <w:color w:val="231F20"/>
          <w:spacing w:val="-3"/>
        </w:rPr>
        <w:t>feliz debe contentarse consigo mismo, ocuparse </w:t>
      </w:r>
      <w:r>
        <w:rPr>
          <w:color w:val="231F20"/>
        </w:rPr>
        <w:t>de los </w:t>
      </w:r>
      <w:r>
        <w:rPr>
          <w:color w:val="231F20"/>
          <w:spacing w:val="-3"/>
        </w:rPr>
        <w:t>placeres </w:t>
      </w:r>
      <w:r>
        <w:rPr>
          <w:color w:val="231F20"/>
        </w:rPr>
        <w:t>del ser y </w:t>
      </w:r>
      <w:r>
        <w:rPr>
          <w:color w:val="231F20"/>
          <w:spacing w:val="-3"/>
        </w:rPr>
        <w:t>sobre todo esforzarse siempre </w:t>
      </w:r>
      <w:r>
        <w:rPr>
          <w:color w:val="231F20"/>
        </w:rPr>
        <w:t>por ser </w:t>
      </w:r>
      <w:r>
        <w:rPr>
          <w:color w:val="231F20"/>
          <w:spacing w:val="-3"/>
        </w:rPr>
        <w:t>virtuoso; asimismo debe procurar desenmascarar todas </w:t>
      </w:r>
      <w:r>
        <w:rPr>
          <w:color w:val="231F20"/>
        </w:rPr>
        <w:t>las </w:t>
      </w:r>
      <w:r>
        <w:rPr>
          <w:color w:val="231F20"/>
          <w:spacing w:val="-3"/>
        </w:rPr>
        <w:t>promesas </w:t>
      </w:r>
      <w:r>
        <w:rPr>
          <w:color w:val="231F20"/>
        </w:rPr>
        <w:t>que la </w:t>
      </w:r>
      <w:r>
        <w:rPr>
          <w:color w:val="231F20"/>
          <w:spacing w:val="-3"/>
        </w:rPr>
        <w:t>civilización </w:t>
      </w:r>
      <w:r>
        <w:rPr>
          <w:color w:val="231F20"/>
        </w:rPr>
        <w:t>le </w:t>
      </w:r>
      <w:r>
        <w:rPr>
          <w:color w:val="231F20"/>
          <w:spacing w:val="-3"/>
        </w:rPr>
        <w:t>brinda </w:t>
      </w:r>
      <w:r>
        <w:rPr>
          <w:color w:val="231F20"/>
        </w:rPr>
        <w:t>y </w:t>
      </w:r>
      <w:r>
        <w:rPr>
          <w:color w:val="231F20"/>
          <w:spacing w:val="-3"/>
        </w:rPr>
        <w:t>favorecer </w:t>
      </w:r>
      <w:r>
        <w:rPr>
          <w:color w:val="231F20"/>
        </w:rPr>
        <w:t>a </w:t>
      </w:r>
      <w:r>
        <w:rPr>
          <w:color w:val="231F20"/>
          <w:spacing w:val="-3"/>
        </w:rPr>
        <w:t>la naturaleza. </w:t>
      </w:r>
      <w:r>
        <w:rPr>
          <w:color w:val="231F20"/>
        </w:rPr>
        <w:t>La </w:t>
      </w:r>
      <w:r>
        <w:rPr>
          <w:color w:val="231F20"/>
          <w:spacing w:val="-3"/>
        </w:rPr>
        <w:t>lucha </w:t>
      </w:r>
      <w:r>
        <w:rPr>
          <w:color w:val="231F20"/>
        </w:rPr>
        <w:t>es </w:t>
      </w:r>
      <w:r>
        <w:rPr>
          <w:color w:val="231F20"/>
          <w:spacing w:val="-3"/>
        </w:rPr>
        <w:t>entonces cultura </w:t>
      </w:r>
      <w:r>
        <w:rPr>
          <w:color w:val="231F20"/>
        </w:rPr>
        <w:t>o </w:t>
      </w:r>
      <w:r>
        <w:rPr>
          <w:color w:val="231F20"/>
          <w:spacing w:val="-3"/>
        </w:rPr>
        <w:t>civilización como antitética </w:t>
      </w:r>
      <w:r>
        <w:rPr>
          <w:color w:val="231F20"/>
        </w:rPr>
        <w:t>de la</w:t>
      </w:r>
      <w:r>
        <w:rPr>
          <w:color w:val="231F20"/>
          <w:spacing w:val="-21"/>
        </w:rPr>
        <w:t> </w:t>
      </w:r>
      <w:r>
        <w:rPr>
          <w:color w:val="231F20"/>
          <w:spacing w:val="-3"/>
        </w:rPr>
        <w:t>naturaleza.</w:t>
      </w:r>
    </w:p>
    <w:p>
      <w:pPr>
        <w:pStyle w:val="BodyText"/>
        <w:spacing w:line="285" w:lineRule="auto" w:before="1"/>
        <w:ind w:left="100" w:right="99" w:firstLine="359"/>
        <w:jc w:val="both"/>
      </w:pPr>
      <w:r>
        <w:rPr>
          <w:color w:val="231F20"/>
          <w:spacing w:val="-3"/>
        </w:rPr>
        <w:t>ahora</w:t>
      </w:r>
      <w:r>
        <w:rPr>
          <w:color w:val="231F20"/>
          <w:spacing w:val="-18"/>
        </w:rPr>
        <w:t> </w:t>
      </w:r>
      <w:r>
        <w:rPr>
          <w:color w:val="231F20"/>
          <w:spacing w:val="-3"/>
        </w:rPr>
        <w:t>bien,</w:t>
      </w:r>
      <w:r>
        <w:rPr>
          <w:color w:val="231F20"/>
          <w:spacing w:val="-18"/>
        </w:rPr>
        <w:t> </w:t>
      </w:r>
      <w:r>
        <w:rPr>
          <w:color w:val="231F20"/>
        </w:rPr>
        <w:t>la</w:t>
      </w:r>
      <w:r>
        <w:rPr>
          <w:color w:val="231F20"/>
          <w:spacing w:val="-18"/>
        </w:rPr>
        <w:t> </w:t>
      </w:r>
      <w:r>
        <w:rPr>
          <w:color w:val="231F20"/>
          <w:spacing w:val="-3"/>
        </w:rPr>
        <w:t>primera</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spacing w:val="-3"/>
        </w:rPr>
        <w:t>modo</w:t>
      </w:r>
      <w:r>
        <w:rPr>
          <w:color w:val="231F20"/>
          <w:spacing w:val="-18"/>
        </w:rPr>
        <w:t> </w:t>
      </w:r>
      <w:r>
        <w:rPr>
          <w:color w:val="231F20"/>
        </w:rPr>
        <w:t>de</w:t>
      </w:r>
      <w:r>
        <w:rPr>
          <w:color w:val="231F20"/>
          <w:spacing w:val="-18"/>
        </w:rPr>
        <w:t> </w:t>
      </w:r>
      <w:r>
        <w:rPr>
          <w:color w:val="231F20"/>
          <w:spacing w:val="-3"/>
        </w:rPr>
        <w:t>embrutecer</w:t>
      </w:r>
      <w:r>
        <w:rPr>
          <w:color w:val="231F20"/>
          <w:spacing w:val="-18"/>
        </w:rPr>
        <w:t> </w:t>
      </w:r>
      <w:r>
        <w:rPr>
          <w:color w:val="231F20"/>
        </w:rPr>
        <w:t>y</w:t>
      </w:r>
      <w:r>
        <w:rPr>
          <w:color w:val="231F20"/>
          <w:spacing w:val="-18"/>
        </w:rPr>
        <w:t> </w:t>
      </w:r>
      <w:r>
        <w:rPr>
          <w:color w:val="231F20"/>
          <w:spacing w:val="-3"/>
        </w:rPr>
        <w:t>desmoralizar </w:t>
      </w:r>
      <w:r>
        <w:rPr>
          <w:color w:val="231F20"/>
        </w:rPr>
        <w:t>al ser </w:t>
      </w:r>
      <w:r>
        <w:rPr>
          <w:color w:val="231F20"/>
          <w:spacing w:val="-3"/>
        </w:rPr>
        <w:t>humano, cegar </w:t>
      </w:r>
      <w:r>
        <w:rPr>
          <w:color w:val="231F20"/>
        </w:rPr>
        <w:t>su </w:t>
      </w:r>
      <w:r>
        <w:rPr>
          <w:color w:val="231F20"/>
          <w:spacing w:val="-3"/>
        </w:rPr>
        <w:t>razón estableciendo valores aplicables prometiendo falsamente </w:t>
      </w:r>
      <w:r>
        <w:rPr>
          <w:color w:val="231F20"/>
        </w:rPr>
        <w:t>que </w:t>
      </w:r>
      <w:r>
        <w:rPr>
          <w:color w:val="231F20"/>
          <w:spacing w:val="-3"/>
        </w:rPr>
        <w:t>bajo </w:t>
      </w:r>
      <w:r>
        <w:rPr>
          <w:color w:val="231F20"/>
        </w:rPr>
        <w:t>su </w:t>
      </w:r>
      <w:r>
        <w:rPr>
          <w:color w:val="231F20"/>
          <w:spacing w:val="-3"/>
        </w:rPr>
        <w:t>regazo </w:t>
      </w:r>
      <w:r>
        <w:rPr>
          <w:color w:val="231F20"/>
        </w:rPr>
        <w:t>ha de ser </w:t>
      </w:r>
      <w:r>
        <w:rPr>
          <w:color w:val="231F20"/>
          <w:spacing w:val="-3"/>
        </w:rPr>
        <w:t>feliz </w:t>
      </w:r>
      <w:r>
        <w:rPr>
          <w:color w:val="231F20"/>
        </w:rPr>
        <w:t>en </w:t>
      </w:r>
      <w:r>
        <w:rPr>
          <w:color w:val="231F20"/>
          <w:spacing w:val="-3"/>
        </w:rPr>
        <w:t>esta  </w:t>
      </w:r>
      <w:r>
        <w:rPr>
          <w:color w:val="231F20"/>
        </w:rPr>
        <w:t>y</w:t>
      </w:r>
      <w:r>
        <w:rPr>
          <w:color w:val="231F20"/>
          <w:spacing w:val="16"/>
        </w:rPr>
        <w:t> </w:t>
      </w:r>
      <w:r>
        <w:rPr>
          <w:color w:val="231F20"/>
          <w:spacing w:val="-3"/>
        </w:rPr>
        <w:t>todas</w:t>
      </w:r>
      <w:r>
        <w:rPr>
          <w:color w:val="231F20"/>
          <w:spacing w:val="16"/>
        </w:rPr>
        <w:t> </w:t>
      </w:r>
      <w:r>
        <w:rPr>
          <w:color w:val="231F20"/>
        </w:rPr>
        <w:t>las</w:t>
      </w:r>
      <w:r>
        <w:rPr>
          <w:color w:val="231F20"/>
          <w:spacing w:val="16"/>
        </w:rPr>
        <w:t> </w:t>
      </w:r>
      <w:r>
        <w:rPr>
          <w:color w:val="231F20"/>
          <w:spacing w:val="-3"/>
        </w:rPr>
        <w:t>vidas</w:t>
      </w:r>
      <w:r>
        <w:rPr>
          <w:color w:val="231F20"/>
          <w:spacing w:val="16"/>
        </w:rPr>
        <w:t> </w:t>
      </w:r>
      <w:r>
        <w:rPr>
          <w:color w:val="231F20"/>
          <w:spacing w:val="-3"/>
        </w:rPr>
        <w:t>asequibles</w:t>
      </w:r>
      <w:r>
        <w:rPr>
          <w:color w:val="231F20"/>
          <w:spacing w:val="16"/>
        </w:rPr>
        <w:t> </w:t>
      </w:r>
      <w:r>
        <w:rPr>
          <w:color w:val="231F20"/>
        </w:rPr>
        <w:t>con</w:t>
      </w:r>
      <w:r>
        <w:rPr>
          <w:color w:val="231F20"/>
          <w:spacing w:val="16"/>
        </w:rPr>
        <w:t> </w:t>
      </w:r>
      <w:r>
        <w:rPr>
          <w:color w:val="231F20"/>
          <w:spacing w:val="-3"/>
        </w:rPr>
        <w:t>leyes</w:t>
      </w:r>
      <w:r>
        <w:rPr>
          <w:color w:val="231F20"/>
          <w:spacing w:val="16"/>
        </w:rPr>
        <w:t> </w:t>
      </w:r>
      <w:r>
        <w:rPr>
          <w:color w:val="231F20"/>
        </w:rPr>
        <w:t>que</w:t>
      </w:r>
      <w:r>
        <w:rPr>
          <w:color w:val="231F20"/>
          <w:spacing w:val="16"/>
        </w:rPr>
        <w:t> </w:t>
      </w:r>
      <w:r>
        <w:rPr>
          <w:color w:val="231F20"/>
          <w:spacing w:val="-3"/>
        </w:rPr>
        <w:t>esclavizan</w:t>
      </w:r>
      <w:r>
        <w:rPr>
          <w:color w:val="231F20"/>
          <w:spacing w:val="16"/>
        </w:rPr>
        <w:t> </w:t>
      </w:r>
      <w:r>
        <w:rPr>
          <w:color w:val="231F20"/>
        </w:rPr>
        <w:t>en</w:t>
      </w:r>
      <w:r>
        <w:rPr>
          <w:color w:val="231F20"/>
          <w:spacing w:val="16"/>
        </w:rPr>
        <w:t> </w:t>
      </w:r>
      <w:r>
        <w:rPr>
          <w:color w:val="231F20"/>
          <w:spacing w:val="-3"/>
        </w:rPr>
        <w:t>lugar</w:t>
      </w:r>
      <w:r>
        <w:rPr>
          <w:color w:val="231F20"/>
          <w:spacing w:val="16"/>
        </w:rPr>
        <w:t> </w:t>
      </w:r>
      <w:r>
        <w:rPr>
          <w:color w:val="231F20"/>
          <w:spacing w:val="-3"/>
        </w:rPr>
        <w:t>de</w:t>
      </w:r>
    </w:p>
    <w:p>
      <w:pPr>
        <w:pStyle w:val="BodyText"/>
        <w:rPr>
          <w:sz w:val="20"/>
        </w:rPr>
      </w:pPr>
    </w:p>
    <w:p>
      <w:pPr>
        <w:pStyle w:val="BodyText"/>
        <w:spacing w:before="1"/>
        <w:rPr>
          <w:sz w:val="25"/>
        </w:rPr>
      </w:pPr>
      <w:r>
        <w:rPr/>
        <w:pict>
          <v:line style="position:absolute;mso-position-horizontal-relative:page;mso-position-vertical-relative:paragraph;z-index:1312;mso-wrap-distance-left:0;mso-wrap-distance-right:0" from="55.325199pt,16.636467pt" to="89.525199pt,16.636467pt" stroked="true" strokeweight=".5pt" strokecolor="#231f20">
            <w10:wrap type="topAndBottom"/>
          </v:line>
        </w:pict>
      </w:r>
    </w:p>
    <w:p>
      <w:pPr>
        <w:spacing w:line="220" w:lineRule="exact" w:before="35"/>
        <w:ind w:left="126" w:right="123" w:firstLine="0"/>
        <w:jc w:val="both"/>
        <w:rPr>
          <w:sz w:val="18"/>
        </w:rPr>
      </w:pPr>
      <w:r>
        <w:rPr>
          <w:color w:val="231F20"/>
          <w:sz w:val="18"/>
        </w:rPr>
        <w:t>más claramente, la autarquía es una actitud de desprendimiento de todo lo ajeno para sujetarse a las más simples necesidades del hombre evocando las necesidades del ser, aquellas que son menester solventar para vivir como el sexo, la alimentación y el sueño; se desprecia lo ajeno a la individualidad,      tal y como lo son las necesidades inventadas por la cultura y la civilización: matrimonio, procreación, honores, trabajo o familia. El cínico por medio de la autarquía se domina y realiza así su libertad; en otras palabras, la autarquía es la vía hacia la soberanía y libertad individual que hace del hombre un sabio virtuoso capaz de autorrealizarse bastándose a sí mismo, domeñando la temible fortuna del devenir con el simple disfrute de sí en la inmanencia. La autarquía es</w:t>
      </w:r>
      <w:r>
        <w:rPr>
          <w:color w:val="231F20"/>
          <w:spacing w:val="-3"/>
          <w:sz w:val="18"/>
        </w:rPr>
        <w:t> </w:t>
      </w:r>
      <w:r>
        <w:rPr>
          <w:color w:val="231F20"/>
          <w:sz w:val="18"/>
        </w:rPr>
        <w:t>también</w:t>
      </w:r>
      <w:r>
        <w:rPr>
          <w:color w:val="231F20"/>
          <w:spacing w:val="-3"/>
          <w:sz w:val="18"/>
        </w:rPr>
        <w:t> </w:t>
      </w:r>
      <w:r>
        <w:rPr>
          <w:color w:val="231F20"/>
          <w:sz w:val="18"/>
        </w:rPr>
        <w:t>el</w:t>
      </w:r>
      <w:r>
        <w:rPr>
          <w:color w:val="231F20"/>
          <w:spacing w:val="-3"/>
          <w:sz w:val="18"/>
        </w:rPr>
        <w:t> </w:t>
      </w:r>
      <w:r>
        <w:rPr>
          <w:color w:val="231F20"/>
          <w:sz w:val="18"/>
        </w:rPr>
        <w:t>goce</w:t>
      </w:r>
      <w:r>
        <w:rPr>
          <w:color w:val="231F20"/>
          <w:spacing w:val="-3"/>
          <w:sz w:val="18"/>
        </w:rPr>
        <w:t> </w:t>
      </w:r>
      <w:r>
        <w:rPr>
          <w:color w:val="231F20"/>
          <w:sz w:val="18"/>
        </w:rPr>
        <w:t>de</w:t>
      </w:r>
      <w:r>
        <w:rPr>
          <w:color w:val="231F20"/>
          <w:spacing w:val="-3"/>
          <w:sz w:val="18"/>
        </w:rPr>
        <w:t> </w:t>
      </w:r>
      <w:r>
        <w:rPr>
          <w:color w:val="231F20"/>
          <w:sz w:val="18"/>
        </w:rPr>
        <w:t>uno</w:t>
      </w:r>
      <w:r>
        <w:rPr>
          <w:color w:val="231F20"/>
          <w:spacing w:val="-3"/>
          <w:sz w:val="18"/>
        </w:rPr>
        <w:t> </w:t>
      </w:r>
      <w:r>
        <w:rPr>
          <w:color w:val="231F20"/>
          <w:sz w:val="18"/>
        </w:rPr>
        <w:t>mismo</w:t>
      </w:r>
      <w:r>
        <w:rPr>
          <w:color w:val="231F20"/>
          <w:spacing w:val="-3"/>
          <w:sz w:val="18"/>
        </w:rPr>
        <w:t> </w:t>
      </w:r>
      <w:r>
        <w:rPr>
          <w:color w:val="231F20"/>
          <w:sz w:val="18"/>
        </w:rPr>
        <w:t>en</w:t>
      </w:r>
      <w:r>
        <w:rPr>
          <w:color w:val="231F20"/>
          <w:spacing w:val="-3"/>
          <w:sz w:val="18"/>
        </w:rPr>
        <w:t> </w:t>
      </w:r>
      <w:r>
        <w:rPr>
          <w:color w:val="231F20"/>
          <w:sz w:val="18"/>
        </w:rPr>
        <w:t>la</w:t>
      </w:r>
      <w:r>
        <w:rPr>
          <w:color w:val="231F20"/>
          <w:spacing w:val="-3"/>
          <w:sz w:val="18"/>
        </w:rPr>
        <w:t> </w:t>
      </w:r>
      <w:r>
        <w:rPr>
          <w:color w:val="231F20"/>
          <w:sz w:val="18"/>
        </w:rPr>
        <w:t>más</w:t>
      </w:r>
      <w:r>
        <w:rPr>
          <w:color w:val="231F20"/>
          <w:spacing w:val="-3"/>
          <w:sz w:val="18"/>
        </w:rPr>
        <w:t> </w:t>
      </w:r>
      <w:r>
        <w:rPr>
          <w:color w:val="231F20"/>
          <w:sz w:val="18"/>
        </w:rPr>
        <w:t>completa</w:t>
      </w:r>
      <w:r>
        <w:rPr>
          <w:color w:val="231F20"/>
          <w:spacing w:val="-3"/>
          <w:sz w:val="18"/>
        </w:rPr>
        <w:t> </w:t>
      </w:r>
      <w:r>
        <w:rPr>
          <w:color w:val="231F20"/>
          <w:sz w:val="18"/>
        </w:rPr>
        <w:t>libertad,</w:t>
      </w:r>
      <w:r>
        <w:rPr>
          <w:color w:val="231F20"/>
          <w:spacing w:val="-3"/>
          <w:sz w:val="18"/>
        </w:rPr>
        <w:t> </w:t>
      </w:r>
      <w:r>
        <w:rPr>
          <w:color w:val="231F20"/>
          <w:sz w:val="18"/>
        </w:rPr>
        <w:t>acto</w:t>
      </w:r>
      <w:r>
        <w:rPr>
          <w:color w:val="231F20"/>
          <w:spacing w:val="-3"/>
          <w:sz w:val="18"/>
        </w:rPr>
        <w:t> </w:t>
      </w:r>
      <w:r>
        <w:rPr>
          <w:color w:val="231F20"/>
          <w:sz w:val="18"/>
        </w:rPr>
        <w:t>voluntarioso que transgrede cualquier forma de esclavitud; la autarquía encarna una moral de la autosuficiencia que implica un autoconocimiento, así como un dominio</w:t>
      </w:r>
      <w:r>
        <w:rPr>
          <w:color w:val="231F20"/>
          <w:spacing w:val="-31"/>
          <w:sz w:val="18"/>
        </w:rPr>
        <w:t> </w:t>
      </w:r>
      <w:r>
        <w:rPr>
          <w:color w:val="231F20"/>
          <w:sz w:val="18"/>
        </w:rPr>
        <w:t>de sí</w:t>
      </w:r>
      <w:r>
        <w:rPr>
          <w:color w:val="231F20"/>
          <w:spacing w:val="-4"/>
          <w:sz w:val="18"/>
        </w:rPr>
        <w:t> </w:t>
      </w:r>
      <w:r>
        <w:rPr>
          <w:color w:val="231F20"/>
          <w:sz w:val="18"/>
        </w:rPr>
        <w:t>que</w:t>
      </w:r>
      <w:r>
        <w:rPr>
          <w:color w:val="231F20"/>
          <w:spacing w:val="-4"/>
          <w:sz w:val="18"/>
        </w:rPr>
        <w:t> </w:t>
      </w:r>
      <w:r>
        <w:rPr>
          <w:color w:val="231F20"/>
          <w:sz w:val="18"/>
        </w:rPr>
        <w:t>forja</w:t>
      </w:r>
      <w:r>
        <w:rPr>
          <w:color w:val="231F20"/>
          <w:spacing w:val="-4"/>
          <w:sz w:val="18"/>
        </w:rPr>
        <w:t> </w:t>
      </w:r>
      <w:r>
        <w:rPr>
          <w:color w:val="231F20"/>
          <w:sz w:val="18"/>
        </w:rPr>
        <w:t>un</w:t>
      </w:r>
      <w:r>
        <w:rPr>
          <w:color w:val="231F20"/>
          <w:spacing w:val="-3"/>
          <w:sz w:val="18"/>
        </w:rPr>
        <w:t> </w:t>
      </w:r>
      <w:r>
        <w:rPr>
          <w:rFonts w:ascii="Palatino Linotype" w:hAnsi="Palatino Linotype"/>
          <w:i/>
          <w:color w:val="231F20"/>
          <w:sz w:val="18"/>
        </w:rPr>
        <w:t>ethos,</w:t>
      </w:r>
      <w:r>
        <w:rPr>
          <w:rFonts w:ascii="Palatino Linotype" w:hAnsi="Palatino Linotype"/>
          <w:i/>
          <w:color w:val="231F20"/>
          <w:spacing w:val="-4"/>
          <w:sz w:val="18"/>
        </w:rPr>
        <w:t> </w:t>
      </w:r>
      <w:r>
        <w:rPr>
          <w:color w:val="231F20"/>
          <w:sz w:val="18"/>
        </w:rPr>
        <w:t>un</w:t>
      </w:r>
      <w:r>
        <w:rPr>
          <w:color w:val="231F20"/>
          <w:spacing w:val="-4"/>
          <w:sz w:val="18"/>
        </w:rPr>
        <w:t> </w:t>
      </w:r>
      <w:r>
        <w:rPr>
          <w:color w:val="231F20"/>
          <w:sz w:val="18"/>
        </w:rPr>
        <w:t>estar</w:t>
      </w:r>
      <w:r>
        <w:rPr>
          <w:color w:val="231F20"/>
          <w:spacing w:val="-4"/>
          <w:sz w:val="18"/>
        </w:rPr>
        <w:t> </w:t>
      </w:r>
      <w:r>
        <w:rPr>
          <w:color w:val="231F20"/>
          <w:sz w:val="18"/>
        </w:rPr>
        <w:t>en</w:t>
      </w:r>
      <w:r>
        <w:rPr>
          <w:color w:val="231F20"/>
          <w:spacing w:val="-4"/>
          <w:sz w:val="18"/>
        </w:rPr>
        <w:t> </w:t>
      </w:r>
      <w:r>
        <w:rPr>
          <w:color w:val="231F20"/>
          <w:sz w:val="18"/>
        </w:rPr>
        <w:t>el</w:t>
      </w:r>
      <w:r>
        <w:rPr>
          <w:color w:val="231F20"/>
          <w:spacing w:val="-4"/>
          <w:sz w:val="18"/>
        </w:rPr>
        <w:t> </w:t>
      </w:r>
      <w:r>
        <w:rPr>
          <w:color w:val="231F20"/>
          <w:sz w:val="18"/>
        </w:rPr>
        <w:t>mundo</w:t>
      </w:r>
      <w:r>
        <w:rPr>
          <w:color w:val="231F20"/>
          <w:spacing w:val="-4"/>
          <w:sz w:val="18"/>
        </w:rPr>
        <w:t> </w:t>
      </w:r>
      <w:r>
        <w:rPr>
          <w:color w:val="231F20"/>
          <w:sz w:val="18"/>
        </w:rPr>
        <w:t>de</w:t>
      </w:r>
      <w:r>
        <w:rPr>
          <w:color w:val="231F20"/>
          <w:spacing w:val="-4"/>
          <w:sz w:val="18"/>
        </w:rPr>
        <w:t> </w:t>
      </w:r>
      <w:r>
        <w:rPr>
          <w:color w:val="231F20"/>
          <w:sz w:val="18"/>
        </w:rPr>
        <w:t>forma</w:t>
      </w:r>
      <w:r>
        <w:rPr>
          <w:color w:val="231F20"/>
          <w:spacing w:val="-4"/>
          <w:sz w:val="18"/>
        </w:rPr>
        <w:t> </w:t>
      </w:r>
      <w:r>
        <w:rPr>
          <w:color w:val="231F20"/>
          <w:sz w:val="18"/>
        </w:rPr>
        <w:t>independiente</w:t>
      </w:r>
      <w:r>
        <w:rPr>
          <w:color w:val="231F20"/>
          <w:spacing w:val="-4"/>
          <w:sz w:val="18"/>
        </w:rPr>
        <w:t> </w:t>
      </w:r>
      <w:r>
        <w:rPr>
          <w:color w:val="231F20"/>
          <w:sz w:val="18"/>
        </w:rPr>
        <w:t>(</w:t>
      </w:r>
      <w:r>
        <w:rPr>
          <w:rFonts w:ascii="Palatino Linotype" w:hAnsi="Palatino Linotype"/>
          <w:i/>
          <w:color w:val="231F20"/>
          <w:sz w:val="18"/>
        </w:rPr>
        <w:t>Cfr</w:t>
      </w:r>
      <w:r>
        <w:rPr>
          <w:rFonts w:ascii="Palatino Linotype" w:hAnsi="Palatino Linotype"/>
          <w:color w:val="231F20"/>
          <w:sz w:val="18"/>
        </w:rPr>
        <w:t>.</w:t>
      </w:r>
      <w:r>
        <w:rPr>
          <w:rFonts w:ascii="Palatino Linotype" w:hAnsi="Palatino Linotype"/>
          <w:color w:val="231F20"/>
          <w:spacing w:val="-4"/>
          <w:sz w:val="18"/>
        </w:rPr>
        <w:t> </w:t>
      </w:r>
      <w:r>
        <w:rPr>
          <w:color w:val="231F20"/>
          <w:sz w:val="18"/>
        </w:rPr>
        <w:t>Werner jaeger, </w:t>
      </w:r>
      <w:r>
        <w:rPr>
          <w:rFonts w:ascii="Palatino Linotype" w:hAnsi="Palatino Linotype"/>
          <w:i/>
          <w:color w:val="231F20"/>
          <w:spacing w:val="-3"/>
          <w:sz w:val="18"/>
        </w:rPr>
        <w:t>Paideia</w:t>
      </w:r>
      <w:r>
        <w:rPr>
          <w:rFonts w:ascii="Palatino Linotype" w:hAnsi="Palatino Linotype"/>
          <w:color w:val="231F20"/>
          <w:spacing w:val="-3"/>
          <w:sz w:val="18"/>
        </w:rPr>
        <w:t>, </w:t>
      </w:r>
      <w:r>
        <w:rPr>
          <w:color w:val="231F20"/>
          <w:sz w:val="18"/>
        </w:rPr>
        <w:t>México, Fondo de Cultura Económica, </w:t>
      </w:r>
      <w:r>
        <w:rPr>
          <w:color w:val="231F20"/>
          <w:spacing w:val="8"/>
          <w:sz w:val="18"/>
        </w:rPr>
        <w:t> </w:t>
      </w:r>
      <w:r>
        <w:rPr>
          <w:color w:val="231F20"/>
          <w:sz w:val="18"/>
        </w:rPr>
        <w:t>2009).</w:t>
      </w:r>
    </w:p>
    <w:p>
      <w:pPr>
        <w:spacing w:after="0" w:line="220" w:lineRule="exact"/>
        <w:jc w:val="both"/>
        <w:rPr>
          <w:sz w:val="18"/>
        </w:rPr>
        <w:sectPr>
          <w:pgSz w:w="7940" w:h="12480"/>
          <w:pgMar w:header="571" w:footer="0" w:top="800" w:bottom="280" w:left="980" w:right="980"/>
        </w:sectPr>
      </w:pPr>
    </w:p>
    <w:p>
      <w:pPr>
        <w:pStyle w:val="BodyText"/>
        <w:rPr>
          <w:sz w:val="20"/>
        </w:rPr>
      </w:pPr>
    </w:p>
    <w:p>
      <w:pPr>
        <w:pStyle w:val="BodyText"/>
        <w:spacing w:before="3"/>
        <w:rPr>
          <w:sz w:val="19"/>
        </w:rPr>
      </w:pPr>
    </w:p>
    <w:p>
      <w:pPr>
        <w:pStyle w:val="BodyText"/>
        <w:spacing w:line="283" w:lineRule="auto" w:before="40"/>
        <w:ind w:left="119" w:right="117"/>
        <w:jc w:val="both"/>
      </w:pPr>
      <w:r>
        <w:rPr>
          <w:color w:val="231F20"/>
          <w:spacing w:val="-3"/>
        </w:rPr>
        <w:t>liberar.</w:t>
      </w:r>
      <w:r>
        <w:rPr>
          <w:color w:val="231F20"/>
          <w:spacing w:val="-3"/>
          <w:position w:val="7"/>
          <w:sz w:val="13"/>
        </w:rPr>
        <w:t>15 </w:t>
      </w:r>
      <w:r>
        <w:rPr>
          <w:color w:val="231F20"/>
        </w:rPr>
        <w:t>El </w:t>
      </w:r>
      <w:r>
        <w:rPr>
          <w:color w:val="231F20"/>
          <w:spacing w:val="-3"/>
        </w:rPr>
        <w:t>cínico increpa </w:t>
      </w:r>
      <w:r>
        <w:rPr>
          <w:color w:val="231F20"/>
        </w:rPr>
        <w:t>y </w:t>
      </w:r>
      <w:r>
        <w:rPr>
          <w:color w:val="231F20"/>
          <w:spacing w:val="-3"/>
        </w:rPr>
        <w:t>diferencia </w:t>
      </w:r>
      <w:r>
        <w:rPr>
          <w:color w:val="231F20"/>
        </w:rPr>
        <w:t>el </w:t>
      </w:r>
      <w:r>
        <w:rPr>
          <w:rFonts w:ascii="Palatino Linotype" w:hAnsi="Palatino Linotype"/>
          <w:i/>
          <w:color w:val="231F20"/>
          <w:spacing w:val="-3"/>
        </w:rPr>
        <w:t>nomos </w:t>
      </w:r>
      <w:r>
        <w:rPr>
          <w:color w:val="231F20"/>
        </w:rPr>
        <w:t>de la ley </w:t>
      </w:r>
      <w:r>
        <w:rPr>
          <w:color w:val="231F20"/>
          <w:spacing w:val="-3"/>
        </w:rPr>
        <w:t>natural;  </w:t>
      </w:r>
      <w:r>
        <w:rPr>
          <w:color w:val="231F20"/>
        </w:rPr>
        <w:t>la </w:t>
      </w:r>
      <w:r>
        <w:rPr>
          <w:color w:val="231F20"/>
          <w:spacing w:val="-3"/>
        </w:rPr>
        <w:t>primera </w:t>
      </w:r>
      <w:r>
        <w:rPr>
          <w:color w:val="231F20"/>
        </w:rPr>
        <w:t>es </w:t>
      </w:r>
      <w:r>
        <w:rPr>
          <w:color w:val="231F20"/>
          <w:spacing w:val="-3"/>
        </w:rPr>
        <w:t>convención mudable </w:t>
      </w:r>
      <w:r>
        <w:rPr>
          <w:color w:val="231F20"/>
        </w:rPr>
        <w:t>y </w:t>
      </w:r>
      <w:r>
        <w:rPr>
          <w:color w:val="231F20"/>
          <w:spacing w:val="-3"/>
        </w:rPr>
        <w:t>local, </w:t>
      </w:r>
      <w:r>
        <w:rPr>
          <w:color w:val="231F20"/>
        </w:rPr>
        <w:t>con la </w:t>
      </w:r>
      <w:r>
        <w:rPr>
          <w:color w:val="231F20"/>
          <w:spacing w:val="-3"/>
        </w:rPr>
        <w:t>cual </w:t>
      </w:r>
      <w:r>
        <w:rPr>
          <w:color w:val="231F20"/>
        </w:rPr>
        <w:t>se </w:t>
      </w:r>
      <w:r>
        <w:rPr>
          <w:color w:val="231F20"/>
          <w:spacing w:val="-3"/>
        </w:rPr>
        <w:t>diferencia cada pueblo; </w:t>
      </w:r>
      <w:r>
        <w:rPr>
          <w:color w:val="231F20"/>
        </w:rPr>
        <w:t>en </w:t>
      </w:r>
      <w:r>
        <w:rPr>
          <w:color w:val="231F20"/>
          <w:spacing w:val="-3"/>
        </w:rPr>
        <w:t>cambio, </w:t>
      </w:r>
      <w:r>
        <w:rPr>
          <w:color w:val="231F20"/>
        </w:rPr>
        <w:t>la </w:t>
      </w:r>
      <w:r>
        <w:rPr>
          <w:color w:val="231F20"/>
          <w:spacing w:val="-3"/>
        </w:rPr>
        <w:t>segunda evoca </w:t>
      </w:r>
      <w:r>
        <w:rPr>
          <w:color w:val="231F20"/>
        </w:rPr>
        <w:t>al </w:t>
      </w:r>
      <w:r>
        <w:rPr>
          <w:color w:val="231F20"/>
          <w:spacing w:val="-3"/>
        </w:rPr>
        <w:t>hombre como ser universal </w:t>
      </w:r>
      <w:r>
        <w:rPr>
          <w:color w:val="231F20"/>
        </w:rPr>
        <w:t>sin </w:t>
      </w:r>
      <w:r>
        <w:rPr>
          <w:color w:val="231F20"/>
          <w:spacing w:val="-3"/>
        </w:rPr>
        <w:t>distinción. para </w:t>
      </w:r>
      <w:r>
        <w:rPr>
          <w:color w:val="231F20"/>
        </w:rPr>
        <w:t>el </w:t>
      </w:r>
      <w:r>
        <w:rPr>
          <w:color w:val="231F20"/>
          <w:spacing w:val="-3"/>
        </w:rPr>
        <w:t>cínico, </w:t>
      </w:r>
      <w:r>
        <w:rPr>
          <w:color w:val="231F20"/>
        </w:rPr>
        <w:t>la </w:t>
      </w:r>
      <w:r>
        <w:rPr>
          <w:color w:val="231F20"/>
          <w:spacing w:val="-3"/>
        </w:rPr>
        <w:t>cultura dejó </w:t>
      </w:r>
      <w:r>
        <w:rPr>
          <w:color w:val="231F20"/>
        </w:rPr>
        <w:t>de ser </w:t>
      </w:r>
      <w:r>
        <w:rPr>
          <w:color w:val="231F20"/>
          <w:spacing w:val="-3"/>
        </w:rPr>
        <w:t>una respuesta coherente </w:t>
      </w:r>
      <w:r>
        <w:rPr>
          <w:color w:val="231F20"/>
        </w:rPr>
        <w:t>a las </w:t>
      </w:r>
      <w:r>
        <w:rPr>
          <w:color w:val="231F20"/>
          <w:spacing w:val="-3"/>
        </w:rPr>
        <w:t>necesidades naturales transformándose en arma </w:t>
      </w:r>
      <w:r>
        <w:rPr>
          <w:color w:val="231F20"/>
        </w:rPr>
        <w:t>de </w:t>
      </w:r>
      <w:r>
        <w:rPr>
          <w:color w:val="231F20"/>
          <w:spacing w:val="-3"/>
        </w:rPr>
        <w:t>esclavitud, negación </w:t>
      </w:r>
      <w:r>
        <w:rPr>
          <w:color w:val="231F20"/>
        </w:rPr>
        <w:t>de la </w:t>
      </w:r>
      <w:r>
        <w:rPr>
          <w:color w:val="231F20"/>
          <w:spacing w:val="-3"/>
        </w:rPr>
        <w:t>vida </w:t>
      </w:r>
      <w:r>
        <w:rPr>
          <w:color w:val="231F20"/>
        </w:rPr>
        <w:t>y </w:t>
      </w:r>
      <w:r>
        <w:rPr>
          <w:color w:val="231F20"/>
          <w:spacing w:val="-3"/>
        </w:rPr>
        <w:t>objeto </w:t>
      </w:r>
      <w:r>
        <w:rPr>
          <w:color w:val="231F20"/>
        </w:rPr>
        <w:t>de </w:t>
      </w:r>
      <w:r>
        <w:rPr>
          <w:color w:val="231F20"/>
          <w:spacing w:val="-3"/>
        </w:rPr>
        <w:t>lujo. </w:t>
      </w:r>
      <w:r>
        <w:rPr>
          <w:color w:val="231F20"/>
        </w:rPr>
        <w:t>La </w:t>
      </w:r>
      <w:r>
        <w:rPr>
          <w:color w:val="231F20"/>
          <w:spacing w:val="-3"/>
        </w:rPr>
        <w:t>cultura </w:t>
      </w:r>
      <w:r>
        <w:rPr>
          <w:color w:val="231F20"/>
        </w:rPr>
        <w:t>se</w:t>
      </w:r>
      <w:r>
        <w:rPr>
          <w:color w:val="231F20"/>
          <w:spacing w:val="-11"/>
        </w:rPr>
        <w:t> </w:t>
      </w:r>
      <w:r>
        <w:rPr>
          <w:color w:val="231F20"/>
          <w:spacing w:val="-3"/>
        </w:rPr>
        <w:t>inventó</w:t>
      </w:r>
      <w:r>
        <w:rPr>
          <w:color w:val="231F20"/>
          <w:spacing w:val="-11"/>
        </w:rPr>
        <w:t> </w:t>
      </w:r>
      <w:r>
        <w:rPr>
          <w:color w:val="231F20"/>
        </w:rPr>
        <w:t>sus</w:t>
      </w:r>
      <w:r>
        <w:rPr>
          <w:color w:val="231F20"/>
          <w:spacing w:val="-11"/>
        </w:rPr>
        <w:t> </w:t>
      </w:r>
      <w:r>
        <w:rPr>
          <w:color w:val="231F20"/>
          <w:spacing w:val="-3"/>
        </w:rPr>
        <w:t>propias</w:t>
      </w:r>
      <w:r>
        <w:rPr>
          <w:color w:val="231F20"/>
          <w:spacing w:val="-11"/>
        </w:rPr>
        <w:t> </w:t>
      </w:r>
      <w:r>
        <w:rPr>
          <w:color w:val="231F20"/>
          <w:spacing w:val="-3"/>
        </w:rPr>
        <w:t>necesidades,</w:t>
      </w:r>
      <w:r>
        <w:rPr>
          <w:color w:val="231F20"/>
          <w:spacing w:val="-11"/>
        </w:rPr>
        <w:t> </w:t>
      </w:r>
      <w:r>
        <w:rPr>
          <w:color w:val="231F20"/>
          <w:spacing w:val="-3"/>
        </w:rPr>
        <w:t>tales</w:t>
      </w:r>
      <w:r>
        <w:rPr>
          <w:color w:val="231F20"/>
          <w:spacing w:val="-11"/>
        </w:rPr>
        <w:t> </w:t>
      </w:r>
      <w:r>
        <w:rPr>
          <w:color w:val="231F20"/>
          <w:spacing w:val="-3"/>
        </w:rPr>
        <w:t>como</w:t>
      </w:r>
      <w:r>
        <w:rPr>
          <w:color w:val="231F20"/>
          <w:spacing w:val="-11"/>
        </w:rPr>
        <w:t> </w:t>
      </w:r>
      <w:r>
        <w:rPr>
          <w:color w:val="231F20"/>
        </w:rPr>
        <w:t>la</w:t>
      </w:r>
      <w:r>
        <w:rPr>
          <w:color w:val="231F20"/>
          <w:spacing w:val="-11"/>
        </w:rPr>
        <w:t> </w:t>
      </w:r>
      <w:r>
        <w:rPr>
          <w:color w:val="231F20"/>
          <w:spacing w:val="-3"/>
        </w:rPr>
        <w:t>religión,</w:t>
      </w:r>
      <w:r>
        <w:rPr>
          <w:color w:val="231F20"/>
          <w:spacing w:val="-11"/>
        </w:rPr>
        <w:t> </w:t>
      </w:r>
      <w:r>
        <w:rPr>
          <w:color w:val="231F20"/>
        </w:rPr>
        <w:t>el</w:t>
      </w:r>
      <w:r>
        <w:rPr>
          <w:color w:val="231F20"/>
          <w:spacing w:val="-11"/>
        </w:rPr>
        <w:t> </w:t>
      </w:r>
      <w:r>
        <w:rPr>
          <w:color w:val="231F20"/>
          <w:spacing w:val="-3"/>
        </w:rPr>
        <w:t>dinero, </w:t>
      </w:r>
      <w:r>
        <w:rPr>
          <w:color w:val="231F20"/>
        </w:rPr>
        <w:t>la </w:t>
      </w:r>
      <w:r>
        <w:rPr>
          <w:color w:val="231F20"/>
          <w:spacing w:val="-3"/>
        </w:rPr>
        <w:t>propiedad, </w:t>
      </w:r>
      <w:r>
        <w:rPr>
          <w:color w:val="231F20"/>
        </w:rPr>
        <w:t>el estado y todas las leyes que </w:t>
      </w:r>
      <w:r>
        <w:rPr>
          <w:color w:val="231F20"/>
          <w:spacing w:val="-3"/>
        </w:rPr>
        <w:t>conllevan. </w:t>
      </w:r>
      <w:r>
        <w:rPr>
          <w:color w:val="231F20"/>
        </w:rPr>
        <w:t>en </w:t>
      </w:r>
      <w:r>
        <w:rPr>
          <w:color w:val="231F20"/>
          <w:spacing w:val="-3"/>
        </w:rPr>
        <w:t>cambio, </w:t>
      </w:r>
      <w:r>
        <w:rPr>
          <w:color w:val="231F20"/>
        </w:rPr>
        <w:t>la </w:t>
      </w:r>
      <w:r>
        <w:rPr>
          <w:color w:val="231F20"/>
          <w:spacing w:val="-3"/>
        </w:rPr>
        <w:t>naturaleza posee </w:t>
      </w:r>
      <w:r>
        <w:rPr>
          <w:color w:val="231F20"/>
        </w:rPr>
        <w:t>un </w:t>
      </w:r>
      <w:r>
        <w:rPr>
          <w:color w:val="231F20"/>
          <w:spacing w:val="-3"/>
        </w:rPr>
        <w:t>criterio moral </w:t>
      </w:r>
      <w:r>
        <w:rPr>
          <w:color w:val="231F20"/>
        </w:rPr>
        <w:t>más </w:t>
      </w:r>
      <w:r>
        <w:rPr>
          <w:color w:val="231F20"/>
          <w:spacing w:val="-3"/>
        </w:rPr>
        <w:t>sano </w:t>
      </w:r>
      <w:r>
        <w:rPr>
          <w:color w:val="231F20"/>
        </w:rPr>
        <w:t>que la costumbre e </w:t>
      </w:r>
      <w:r>
        <w:rPr>
          <w:color w:val="231F20"/>
          <w:spacing w:val="-3"/>
        </w:rPr>
        <w:t>incluso</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spacing w:val="-3"/>
        </w:rPr>
        <w:t>escuelas</w:t>
      </w:r>
      <w:r>
        <w:rPr>
          <w:color w:val="231F20"/>
          <w:spacing w:val="-10"/>
        </w:rPr>
        <w:t> </w:t>
      </w:r>
      <w:r>
        <w:rPr>
          <w:color w:val="231F20"/>
          <w:spacing w:val="-3"/>
        </w:rPr>
        <w:t>filosóficas</w:t>
      </w:r>
      <w:r>
        <w:rPr>
          <w:color w:val="231F20"/>
          <w:spacing w:val="-10"/>
        </w:rPr>
        <w:t> </w:t>
      </w:r>
      <w:r>
        <w:rPr>
          <w:color w:val="231F20"/>
          <w:spacing w:val="-3"/>
        </w:rPr>
        <w:t>antitéticas</w:t>
      </w:r>
      <w:r>
        <w:rPr>
          <w:color w:val="231F20"/>
          <w:spacing w:val="-10"/>
        </w:rPr>
        <w:t> </w:t>
      </w:r>
      <w:r>
        <w:rPr>
          <w:color w:val="231F20"/>
        </w:rPr>
        <w:t>al</w:t>
      </w:r>
      <w:r>
        <w:rPr>
          <w:color w:val="231F20"/>
          <w:spacing w:val="-10"/>
        </w:rPr>
        <w:t> </w:t>
      </w:r>
      <w:r>
        <w:rPr>
          <w:color w:val="231F20"/>
          <w:spacing w:val="-3"/>
        </w:rPr>
        <w:t>cinismo,</w:t>
      </w:r>
      <w:r>
        <w:rPr>
          <w:color w:val="231F20"/>
          <w:spacing w:val="-3"/>
          <w:position w:val="7"/>
          <w:sz w:val="13"/>
        </w:rPr>
        <w:t>16</w:t>
      </w:r>
      <w:r>
        <w:rPr>
          <w:color w:val="231F20"/>
          <w:spacing w:val="14"/>
          <w:position w:val="7"/>
          <w:sz w:val="13"/>
        </w:rPr>
        <w:t> </w:t>
      </w:r>
      <w:r>
        <w:rPr>
          <w:color w:val="231F20"/>
        </w:rPr>
        <w:t>y</w:t>
      </w:r>
      <w:r>
        <w:rPr>
          <w:color w:val="231F20"/>
          <w:spacing w:val="-10"/>
        </w:rPr>
        <w:t> </w:t>
      </w:r>
      <w:r>
        <w:rPr>
          <w:color w:val="231F20"/>
        </w:rPr>
        <w:t>en</w:t>
      </w:r>
      <w:r>
        <w:rPr>
          <w:color w:val="231F20"/>
          <w:spacing w:val="-10"/>
        </w:rPr>
        <w:t> </w:t>
      </w:r>
      <w:r>
        <w:rPr>
          <w:color w:val="231F20"/>
          <w:spacing w:val="-3"/>
        </w:rPr>
        <w:t>este </w:t>
      </w:r>
      <w:r>
        <w:rPr>
          <w:color w:val="231F20"/>
        </w:rPr>
        <w:t>caso ella viene a romper las </w:t>
      </w:r>
      <w:r>
        <w:rPr>
          <w:color w:val="231F20"/>
          <w:spacing w:val="-3"/>
        </w:rPr>
        <w:t>cadenas </w:t>
      </w:r>
      <w:r>
        <w:rPr>
          <w:color w:val="231F20"/>
        </w:rPr>
        <w:t>de la esclavitud humana.  </w:t>
      </w:r>
      <w:r>
        <w:rPr>
          <w:color w:val="231F20"/>
          <w:spacing w:val="35"/>
        </w:rPr>
        <w:t> </w:t>
      </w:r>
      <w:r>
        <w:rPr>
          <w:color w:val="231F20"/>
        </w:rPr>
        <w:t>el</w:t>
      </w:r>
    </w:p>
    <w:p>
      <w:pPr>
        <w:pStyle w:val="BodyText"/>
        <w:spacing w:before="6"/>
        <w:rPr>
          <w:sz w:val="11"/>
        </w:rPr>
      </w:pPr>
      <w:r>
        <w:rPr/>
        <w:pict>
          <v:line style="position:absolute;mso-position-horizontal-relative:page;mso-position-vertical-relative:paragraph;z-index:1336;mso-wrap-distance-left:0;mso-wrap-distance-right:0" from="54pt,8.841800pt" to="90.85pt,8.841800pt" stroked="true" strokeweight=".5pt" strokecolor="#231f20">
            <w10:wrap type="topAndBottom"/>
          </v:line>
        </w:pict>
      </w:r>
    </w:p>
    <w:p>
      <w:pPr>
        <w:spacing w:line="249" w:lineRule="auto" w:before="43"/>
        <w:ind w:left="119" w:right="117" w:firstLine="360"/>
        <w:jc w:val="both"/>
        <w:rPr>
          <w:rFonts w:ascii="Palatino Linotype" w:hAnsi="Palatino Linotype"/>
          <w:i/>
          <w:sz w:val="18"/>
        </w:rPr>
      </w:pPr>
      <w:r>
        <w:rPr>
          <w:color w:val="231F20"/>
          <w:position w:val="6"/>
          <w:sz w:val="10"/>
        </w:rPr>
        <w:t>15 </w:t>
      </w:r>
      <w:r>
        <w:rPr>
          <w:color w:val="231F20"/>
          <w:sz w:val="18"/>
        </w:rPr>
        <w:t>Aunado a lo dicho en la nota 9, es importante señalar lo siguiente: la ley tiene como principal función la conservación del Estado así como la creación  de ciertos ideales de conducta que habrán de hacer que los seres humanos con- vivan entre sí de forma tal que formen una unidad llamada ciudad, Estado o república; sin embargo, estas leyes habrán de manifestar sobre todas las cosas cierto control, cierta atadura moral que niega desde las funciones corporales hasta los modos de convivencia entre los hombres pasando por el lenguaje. Las leyes, vistas desde una perspectiva cínica, han ortopedizado la existencia de los hombres alejándolo de su verdadera naturaleza </w:t>
      </w:r>
      <w:r>
        <w:rPr>
          <w:color w:val="231F20"/>
          <w:spacing w:val="-6"/>
          <w:sz w:val="18"/>
        </w:rPr>
        <w:t>(</w:t>
      </w:r>
      <w:r>
        <w:rPr>
          <w:rFonts w:ascii="Palatino Linotype" w:hAnsi="Palatino Linotype"/>
          <w:i/>
          <w:color w:val="231F20"/>
          <w:spacing w:val="-6"/>
          <w:sz w:val="18"/>
        </w:rPr>
        <w:t>Cfr. </w:t>
      </w:r>
      <w:r>
        <w:rPr>
          <w:color w:val="231F20"/>
          <w:sz w:val="18"/>
        </w:rPr>
        <w:t>nota 7 para el significado  de naturaleza). Más aún, las leyes fungen como aparato de esclavitud a favor   de aquellos que las han forjado. En general, los cínicos ven en las leyes valores falsamente aplicados; como más adelante veremos, los cínicos no condenan los valores</w:t>
      </w:r>
      <w:r>
        <w:rPr>
          <w:color w:val="231F20"/>
          <w:spacing w:val="-5"/>
          <w:sz w:val="18"/>
        </w:rPr>
        <w:t> </w:t>
      </w:r>
      <w:r>
        <w:rPr>
          <w:color w:val="231F20"/>
          <w:sz w:val="18"/>
        </w:rPr>
        <w:t>que</w:t>
      </w:r>
      <w:r>
        <w:rPr>
          <w:color w:val="231F20"/>
          <w:spacing w:val="-5"/>
          <w:sz w:val="18"/>
        </w:rPr>
        <w:t> </w:t>
      </w:r>
      <w:r>
        <w:rPr>
          <w:color w:val="231F20"/>
          <w:sz w:val="18"/>
        </w:rPr>
        <w:t>las</w:t>
      </w:r>
      <w:r>
        <w:rPr>
          <w:color w:val="231F20"/>
          <w:spacing w:val="-5"/>
          <w:sz w:val="18"/>
        </w:rPr>
        <w:t> </w:t>
      </w:r>
      <w:r>
        <w:rPr>
          <w:color w:val="231F20"/>
          <w:sz w:val="18"/>
        </w:rPr>
        <w:t>leyes</w:t>
      </w:r>
      <w:r>
        <w:rPr>
          <w:color w:val="231F20"/>
          <w:spacing w:val="-5"/>
          <w:sz w:val="18"/>
        </w:rPr>
        <w:t> </w:t>
      </w:r>
      <w:r>
        <w:rPr>
          <w:color w:val="231F20"/>
          <w:sz w:val="18"/>
        </w:rPr>
        <w:t>pretenden,</w:t>
      </w:r>
      <w:r>
        <w:rPr>
          <w:color w:val="231F20"/>
          <w:spacing w:val="-5"/>
          <w:sz w:val="18"/>
        </w:rPr>
        <w:t> </w:t>
      </w:r>
      <w:r>
        <w:rPr>
          <w:color w:val="231F20"/>
          <w:sz w:val="18"/>
        </w:rPr>
        <w:t>más</w:t>
      </w:r>
      <w:r>
        <w:rPr>
          <w:color w:val="231F20"/>
          <w:spacing w:val="-5"/>
          <w:sz w:val="18"/>
        </w:rPr>
        <w:t> </w:t>
      </w:r>
      <w:r>
        <w:rPr>
          <w:color w:val="231F20"/>
          <w:sz w:val="18"/>
        </w:rPr>
        <w:t>bien</w:t>
      </w:r>
      <w:r>
        <w:rPr>
          <w:color w:val="231F20"/>
          <w:spacing w:val="-5"/>
          <w:sz w:val="18"/>
        </w:rPr>
        <w:t> </w:t>
      </w:r>
      <w:r>
        <w:rPr>
          <w:color w:val="231F20"/>
          <w:sz w:val="18"/>
        </w:rPr>
        <w:t>su</w:t>
      </w:r>
      <w:r>
        <w:rPr>
          <w:color w:val="231F20"/>
          <w:spacing w:val="-5"/>
          <w:sz w:val="18"/>
        </w:rPr>
        <w:t> </w:t>
      </w:r>
      <w:r>
        <w:rPr>
          <w:color w:val="231F20"/>
          <w:sz w:val="18"/>
        </w:rPr>
        <w:t>adulterada</w:t>
      </w:r>
      <w:r>
        <w:rPr>
          <w:color w:val="231F20"/>
          <w:spacing w:val="-5"/>
          <w:sz w:val="18"/>
        </w:rPr>
        <w:t> </w:t>
      </w:r>
      <w:r>
        <w:rPr>
          <w:color w:val="231F20"/>
          <w:sz w:val="18"/>
        </w:rPr>
        <w:t>práctica</w:t>
      </w:r>
      <w:r>
        <w:rPr>
          <w:color w:val="231F20"/>
          <w:spacing w:val="-5"/>
          <w:sz w:val="18"/>
        </w:rPr>
        <w:t> </w:t>
      </w:r>
      <w:r>
        <w:rPr>
          <w:color w:val="231F20"/>
          <w:sz w:val="18"/>
        </w:rPr>
        <w:t>por</w:t>
      </w:r>
      <w:r>
        <w:rPr>
          <w:color w:val="231F20"/>
          <w:spacing w:val="-5"/>
          <w:sz w:val="18"/>
        </w:rPr>
        <w:t> </w:t>
      </w:r>
      <w:r>
        <w:rPr>
          <w:color w:val="231F20"/>
          <w:sz w:val="18"/>
        </w:rPr>
        <w:t>medio</w:t>
      </w:r>
      <w:r>
        <w:rPr>
          <w:color w:val="231F20"/>
          <w:spacing w:val="-5"/>
          <w:sz w:val="18"/>
        </w:rPr>
        <w:t> </w:t>
      </w:r>
      <w:r>
        <w:rPr>
          <w:color w:val="231F20"/>
          <w:sz w:val="18"/>
        </w:rPr>
        <w:t>de</w:t>
      </w:r>
      <w:r>
        <w:rPr>
          <w:color w:val="231F20"/>
          <w:spacing w:val="-5"/>
          <w:sz w:val="18"/>
        </w:rPr>
        <w:t> </w:t>
      </w:r>
      <w:r>
        <w:rPr>
          <w:color w:val="231F20"/>
          <w:sz w:val="18"/>
        </w:rPr>
        <w:t>las leyes que únicamente salvaguardan el bienestar de un grupo antes que de cada individuo; el cínico ve en la ley un acto falso que merma su libre existencia</w:t>
      </w:r>
      <w:r>
        <w:rPr>
          <w:color w:val="231F20"/>
          <w:spacing w:val="-23"/>
          <w:sz w:val="18"/>
        </w:rPr>
        <w:t> </w:t>
      </w:r>
      <w:r>
        <w:rPr>
          <w:color w:val="231F20"/>
          <w:spacing w:val="-6"/>
          <w:sz w:val="18"/>
        </w:rPr>
        <w:t>(</w:t>
      </w:r>
      <w:r>
        <w:rPr>
          <w:rFonts w:ascii="Palatino Linotype" w:hAnsi="Palatino Linotype"/>
          <w:i/>
          <w:color w:val="231F20"/>
          <w:spacing w:val="-6"/>
          <w:sz w:val="18"/>
        </w:rPr>
        <w:t>Cfr.</w:t>
      </w:r>
    </w:p>
    <w:p>
      <w:pPr>
        <w:spacing w:line="199" w:lineRule="exact" w:before="0"/>
        <w:ind w:left="119" w:right="-6" w:firstLine="0"/>
        <w:jc w:val="left"/>
        <w:rPr>
          <w:rFonts w:ascii="Palatino Linotype" w:hAnsi="Palatino Linotype"/>
          <w:i/>
          <w:sz w:val="18"/>
        </w:rPr>
      </w:pPr>
      <w:r>
        <w:rPr>
          <w:color w:val="231F20"/>
          <w:sz w:val="18"/>
        </w:rPr>
        <w:t>R. Bracht Branham y Marie-Odile Goulet-Cazé, </w:t>
      </w:r>
      <w:r>
        <w:rPr>
          <w:rFonts w:ascii="Palatino Linotype" w:hAnsi="Palatino Linotype"/>
          <w:i/>
          <w:color w:val="231F20"/>
          <w:sz w:val="18"/>
        </w:rPr>
        <w:t>Los cínicos: el movimiento cínico</w:t>
      </w:r>
    </w:p>
    <w:p>
      <w:pPr>
        <w:spacing w:line="220" w:lineRule="exact" w:before="1"/>
        <w:ind w:left="119" w:right="-20" w:firstLine="0"/>
        <w:jc w:val="left"/>
        <w:rPr>
          <w:sz w:val="18"/>
        </w:rPr>
      </w:pPr>
      <w:r>
        <w:rPr>
          <w:rFonts w:ascii="Palatino Linotype" w:hAnsi="Palatino Linotype"/>
          <w:i/>
          <w:color w:val="231F20"/>
          <w:sz w:val="18"/>
        </w:rPr>
        <w:t>en</w:t>
      </w:r>
      <w:r>
        <w:rPr>
          <w:rFonts w:ascii="Palatino Linotype" w:hAnsi="Palatino Linotype"/>
          <w:i/>
          <w:color w:val="231F20"/>
          <w:spacing w:val="-16"/>
          <w:sz w:val="18"/>
        </w:rPr>
        <w:t> </w:t>
      </w:r>
      <w:r>
        <w:rPr>
          <w:rFonts w:ascii="Palatino Linotype" w:hAnsi="Palatino Linotype"/>
          <w:i/>
          <w:color w:val="231F20"/>
          <w:sz w:val="18"/>
        </w:rPr>
        <w:t>la</w:t>
      </w:r>
      <w:r>
        <w:rPr>
          <w:rFonts w:ascii="Palatino Linotype" w:hAnsi="Palatino Linotype"/>
          <w:i/>
          <w:color w:val="231F20"/>
          <w:spacing w:val="-16"/>
          <w:sz w:val="18"/>
        </w:rPr>
        <w:t> </w:t>
      </w:r>
      <w:r>
        <w:rPr>
          <w:rFonts w:ascii="Palatino Linotype" w:hAnsi="Palatino Linotype"/>
          <w:i/>
          <w:color w:val="231F20"/>
          <w:sz w:val="18"/>
        </w:rPr>
        <w:t>Antigüedad</w:t>
      </w:r>
      <w:r>
        <w:rPr>
          <w:rFonts w:ascii="Palatino Linotype" w:hAnsi="Palatino Linotype"/>
          <w:i/>
          <w:color w:val="231F20"/>
          <w:spacing w:val="-16"/>
          <w:sz w:val="18"/>
        </w:rPr>
        <w:t> </w:t>
      </w:r>
      <w:r>
        <w:rPr>
          <w:rFonts w:ascii="Palatino Linotype" w:hAnsi="Palatino Linotype"/>
          <w:i/>
          <w:color w:val="231F20"/>
          <w:sz w:val="18"/>
        </w:rPr>
        <w:t>y</w:t>
      </w:r>
      <w:r>
        <w:rPr>
          <w:rFonts w:ascii="Palatino Linotype" w:hAnsi="Palatino Linotype"/>
          <w:i/>
          <w:color w:val="231F20"/>
          <w:spacing w:val="-16"/>
          <w:sz w:val="18"/>
        </w:rPr>
        <w:t> </w:t>
      </w:r>
      <w:r>
        <w:rPr>
          <w:rFonts w:ascii="Palatino Linotype" w:hAnsi="Palatino Linotype"/>
          <w:i/>
          <w:color w:val="231F20"/>
          <w:sz w:val="18"/>
        </w:rPr>
        <w:t>su</w:t>
      </w:r>
      <w:r>
        <w:rPr>
          <w:rFonts w:ascii="Palatino Linotype" w:hAnsi="Palatino Linotype"/>
          <w:i/>
          <w:color w:val="231F20"/>
          <w:spacing w:val="-15"/>
          <w:sz w:val="18"/>
        </w:rPr>
        <w:t> </w:t>
      </w:r>
      <w:r>
        <w:rPr>
          <w:rFonts w:ascii="Palatino Linotype" w:hAnsi="Palatino Linotype"/>
          <w:i/>
          <w:color w:val="231F20"/>
          <w:sz w:val="18"/>
        </w:rPr>
        <w:t>legado,</w:t>
      </w:r>
      <w:r>
        <w:rPr>
          <w:rFonts w:ascii="Palatino Linotype" w:hAnsi="Palatino Linotype"/>
          <w:i/>
          <w:color w:val="231F20"/>
          <w:spacing w:val="-15"/>
          <w:sz w:val="18"/>
        </w:rPr>
        <w:t> </w:t>
      </w:r>
      <w:r>
        <w:rPr>
          <w:color w:val="231F20"/>
          <w:sz w:val="18"/>
        </w:rPr>
        <w:t>Barcelona,</w:t>
      </w:r>
      <w:r>
        <w:rPr>
          <w:color w:val="231F20"/>
          <w:spacing w:val="-15"/>
          <w:sz w:val="18"/>
        </w:rPr>
        <w:t> </w:t>
      </w:r>
      <w:r>
        <w:rPr>
          <w:color w:val="231F20"/>
          <w:sz w:val="18"/>
        </w:rPr>
        <w:t>Seix</w:t>
      </w:r>
      <w:r>
        <w:rPr>
          <w:color w:val="231F20"/>
          <w:spacing w:val="-15"/>
          <w:sz w:val="18"/>
        </w:rPr>
        <w:t> </w:t>
      </w:r>
      <w:r>
        <w:rPr>
          <w:color w:val="231F20"/>
          <w:sz w:val="18"/>
        </w:rPr>
        <w:t>Barral,</w:t>
      </w:r>
      <w:r>
        <w:rPr>
          <w:color w:val="231F20"/>
          <w:spacing w:val="-15"/>
          <w:sz w:val="18"/>
        </w:rPr>
        <w:t> </w:t>
      </w:r>
      <w:r>
        <w:rPr>
          <w:color w:val="231F20"/>
          <w:sz w:val="18"/>
        </w:rPr>
        <w:t>2000,</w:t>
      </w:r>
      <w:r>
        <w:rPr>
          <w:color w:val="231F20"/>
          <w:spacing w:val="-15"/>
          <w:sz w:val="18"/>
        </w:rPr>
        <w:t> </w:t>
      </w:r>
      <w:r>
        <w:rPr>
          <w:color w:val="231F20"/>
          <w:sz w:val="18"/>
        </w:rPr>
        <w:t>pp.</w:t>
      </w:r>
      <w:r>
        <w:rPr>
          <w:color w:val="231F20"/>
          <w:spacing w:val="-15"/>
          <w:sz w:val="18"/>
        </w:rPr>
        <w:t> </w:t>
      </w:r>
      <w:r>
        <w:rPr>
          <w:color w:val="231F20"/>
          <w:sz w:val="18"/>
        </w:rPr>
        <w:t>52-54;</w:t>
      </w:r>
      <w:r>
        <w:rPr>
          <w:color w:val="231F20"/>
          <w:spacing w:val="-15"/>
          <w:sz w:val="18"/>
        </w:rPr>
        <w:t> </w:t>
      </w:r>
      <w:r>
        <w:rPr>
          <w:color w:val="231F20"/>
          <w:sz w:val="18"/>
        </w:rPr>
        <w:t>Platón,</w:t>
      </w:r>
      <w:r>
        <w:rPr>
          <w:color w:val="231F20"/>
          <w:spacing w:val="-14"/>
          <w:sz w:val="18"/>
        </w:rPr>
        <w:t> </w:t>
      </w:r>
      <w:r>
        <w:rPr>
          <w:rFonts w:ascii="Palatino Linotype" w:hAnsi="Palatino Linotype"/>
          <w:i/>
          <w:color w:val="231F20"/>
          <w:spacing w:val="2"/>
          <w:sz w:val="18"/>
        </w:rPr>
        <w:t>Las </w:t>
      </w:r>
      <w:r>
        <w:rPr>
          <w:rFonts w:ascii="Palatino Linotype" w:hAnsi="Palatino Linotype"/>
          <w:i/>
          <w:color w:val="231F20"/>
          <w:sz w:val="18"/>
        </w:rPr>
        <w:t>leyes,</w:t>
      </w:r>
      <w:r>
        <w:rPr>
          <w:rFonts w:ascii="Palatino Linotype" w:hAnsi="Palatino Linotype"/>
          <w:i/>
          <w:color w:val="231F20"/>
          <w:spacing w:val="-14"/>
          <w:sz w:val="18"/>
        </w:rPr>
        <w:t> </w:t>
      </w:r>
      <w:r>
        <w:rPr>
          <w:color w:val="231F20"/>
          <w:sz w:val="18"/>
        </w:rPr>
        <w:t>Madrid,</w:t>
      </w:r>
      <w:r>
        <w:rPr>
          <w:color w:val="231F20"/>
          <w:spacing w:val="-13"/>
          <w:sz w:val="18"/>
        </w:rPr>
        <w:t> </w:t>
      </w:r>
      <w:r>
        <w:rPr>
          <w:color w:val="231F20"/>
          <w:sz w:val="18"/>
        </w:rPr>
        <w:t>Biblioteca</w:t>
      </w:r>
      <w:r>
        <w:rPr>
          <w:color w:val="231F20"/>
          <w:spacing w:val="-13"/>
          <w:sz w:val="18"/>
        </w:rPr>
        <w:t> </w:t>
      </w:r>
      <w:r>
        <w:rPr>
          <w:color w:val="231F20"/>
          <w:sz w:val="18"/>
        </w:rPr>
        <w:t>Clásica</w:t>
      </w:r>
      <w:r>
        <w:rPr>
          <w:color w:val="231F20"/>
          <w:spacing w:val="-13"/>
          <w:sz w:val="18"/>
        </w:rPr>
        <w:t> </w:t>
      </w:r>
      <w:r>
        <w:rPr>
          <w:color w:val="231F20"/>
          <w:sz w:val="18"/>
        </w:rPr>
        <w:t>Gredos,</w:t>
      </w:r>
      <w:r>
        <w:rPr>
          <w:color w:val="231F20"/>
          <w:spacing w:val="-13"/>
          <w:sz w:val="18"/>
        </w:rPr>
        <w:t> </w:t>
      </w:r>
      <w:r>
        <w:rPr>
          <w:color w:val="231F20"/>
          <w:sz w:val="18"/>
        </w:rPr>
        <w:t>2008).</w:t>
      </w:r>
    </w:p>
    <w:p>
      <w:pPr>
        <w:spacing w:line="254" w:lineRule="auto" w:before="8"/>
        <w:ind w:left="119" w:right="117" w:firstLine="360"/>
        <w:jc w:val="both"/>
        <w:rPr>
          <w:sz w:val="18"/>
        </w:rPr>
      </w:pPr>
      <w:r>
        <w:rPr>
          <w:color w:val="231F20"/>
          <w:position w:val="6"/>
          <w:sz w:val="10"/>
        </w:rPr>
        <w:t>16 </w:t>
      </w:r>
      <w:r>
        <w:rPr>
          <w:color w:val="231F20"/>
          <w:sz w:val="18"/>
        </w:rPr>
        <w:t>estas escuelas o doctrinas son variadas: desde el platonismo y el aristotelismo hasta el cristianismo. Sus bien fraguadas teorías intelectuales así como</w:t>
      </w:r>
      <w:r>
        <w:rPr>
          <w:color w:val="231F20"/>
          <w:spacing w:val="-4"/>
          <w:sz w:val="18"/>
        </w:rPr>
        <w:t> </w:t>
      </w:r>
      <w:r>
        <w:rPr>
          <w:color w:val="231F20"/>
          <w:sz w:val="18"/>
        </w:rPr>
        <w:t>su</w:t>
      </w:r>
      <w:r>
        <w:rPr>
          <w:color w:val="231F20"/>
          <w:spacing w:val="-4"/>
          <w:sz w:val="18"/>
        </w:rPr>
        <w:t> </w:t>
      </w:r>
      <w:r>
        <w:rPr>
          <w:color w:val="231F20"/>
          <w:sz w:val="18"/>
        </w:rPr>
        <w:t>fuerte</w:t>
      </w:r>
      <w:r>
        <w:rPr>
          <w:color w:val="231F20"/>
          <w:spacing w:val="-4"/>
          <w:sz w:val="18"/>
        </w:rPr>
        <w:t> </w:t>
      </w:r>
      <w:r>
        <w:rPr>
          <w:color w:val="231F20"/>
          <w:sz w:val="18"/>
        </w:rPr>
        <w:t>énfasis</w:t>
      </w:r>
      <w:r>
        <w:rPr>
          <w:color w:val="231F20"/>
          <w:spacing w:val="-4"/>
          <w:sz w:val="18"/>
        </w:rPr>
        <w:t> </w:t>
      </w:r>
      <w:r>
        <w:rPr>
          <w:color w:val="231F20"/>
          <w:sz w:val="18"/>
        </w:rPr>
        <w:t>–en</w:t>
      </w:r>
      <w:r>
        <w:rPr>
          <w:color w:val="231F20"/>
          <w:spacing w:val="-4"/>
          <w:sz w:val="18"/>
        </w:rPr>
        <w:t> </w:t>
      </w:r>
      <w:r>
        <w:rPr>
          <w:color w:val="231F20"/>
          <w:sz w:val="18"/>
        </w:rPr>
        <w:t>el</w:t>
      </w:r>
      <w:r>
        <w:rPr>
          <w:color w:val="231F20"/>
          <w:spacing w:val="-4"/>
          <w:sz w:val="18"/>
        </w:rPr>
        <w:t> </w:t>
      </w:r>
      <w:r>
        <w:rPr>
          <w:color w:val="231F20"/>
          <w:sz w:val="18"/>
        </w:rPr>
        <w:t>caso</w:t>
      </w:r>
      <w:r>
        <w:rPr>
          <w:color w:val="231F20"/>
          <w:spacing w:val="-4"/>
          <w:sz w:val="18"/>
        </w:rPr>
        <w:t> </w:t>
      </w:r>
      <w:r>
        <w:rPr>
          <w:color w:val="231F20"/>
          <w:sz w:val="18"/>
        </w:rPr>
        <w:t>del</w:t>
      </w:r>
      <w:r>
        <w:rPr>
          <w:color w:val="231F20"/>
          <w:spacing w:val="-4"/>
          <w:sz w:val="18"/>
        </w:rPr>
        <w:t> </w:t>
      </w:r>
      <w:r>
        <w:rPr>
          <w:color w:val="231F20"/>
          <w:sz w:val="18"/>
        </w:rPr>
        <w:t>platonismo</w:t>
      </w:r>
      <w:r>
        <w:rPr>
          <w:color w:val="231F20"/>
          <w:spacing w:val="-4"/>
          <w:sz w:val="18"/>
        </w:rPr>
        <w:t> </w:t>
      </w:r>
      <w:r>
        <w:rPr>
          <w:color w:val="231F20"/>
          <w:sz w:val="18"/>
        </w:rPr>
        <w:t>y</w:t>
      </w:r>
      <w:r>
        <w:rPr>
          <w:color w:val="231F20"/>
          <w:spacing w:val="-4"/>
          <w:sz w:val="18"/>
        </w:rPr>
        <w:t> </w:t>
      </w:r>
      <w:r>
        <w:rPr>
          <w:color w:val="231F20"/>
          <w:sz w:val="18"/>
        </w:rPr>
        <w:t>del</w:t>
      </w:r>
      <w:r>
        <w:rPr>
          <w:color w:val="231F20"/>
          <w:spacing w:val="-4"/>
          <w:sz w:val="18"/>
        </w:rPr>
        <w:t> </w:t>
      </w:r>
      <w:r>
        <w:rPr>
          <w:color w:val="231F20"/>
          <w:sz w:val="18"/>
        </w:rPr>
        <w:t>cristianismo,</w:t>
      </w:r>
      <w:r>
        <w:rPr>
          <w:color w:val="231F20"/>
          <w:spacing w:val="-4"/>
          <w:sz w:val="18"/>
        </w:rPr>
        <w:t> </w:t>
      </w:r>
      <w:r>
        <w:rPr>
          <w:color w:val="231F20"/>
          <w:sz w:val="18"/>
        </w:rPr>
        <w:t>en</w:t>
      </w:r>
      <w:r>
        <w:rPr>
          <w:color w:val="231F20"/>
          <w:spacing w:val="-4"/>
          <w:sz w:val="18"/>
        </w:rPr>
        <w:t> </w:t>
      </w:r>
      <w:r>
        <w:rPr>
          <w:color w:val="231F20"/>
          <w:sz w:val="18"/>
        </w:rPr>
        <w:t>una</w:t>
      </w:r>
      <w:r>
        <w:rPr>
          <w:color w:val="231F20"/>
          <w:spacing w:val="-4"/>
          <w:sz w:val="18"/>
        </w:rPr>
        <w:t> </w:t>
      </w:r>
      <w:r>
        <w:rPr>
          <w:color w:val="231F20"/>
          <w:sz w:val="18"/>
        </w:rPr>
        <w:t>vida posterior</w:t>
      </w:r>
      <w:r>
        <w:rPr>
          <w:color w:val="231F20"/>
          <w:spacing w:val="-7"/>
          <w:sz w:val="18"/>
        </w:rPr>
        <w:t> </w:t>
      </w:r>
      <w:r>
        <w:rPr>
          <w:color w:val="231F20"/>
          <w:sz w:val="18"/>
        </w:rPr>
        <w:t>a</w:t>
      </w:r>
      <w:r>
        <w:rPr>
          <w:color w:val="231F20"/>
          <w:spacing w:val="-7"/>
          <w:sz w:val="18"/>
        </w:rPr>
        <w:t> </w:t>
      </w:r>
      <w:r>
        <w:rPr>
          <w:color w:val="231F20"/>
          <w:sz w:val="18"/>
        </w:rPr>
        <w:t>la</w:t>
      </w:r>
      <w:r>
        <w:rPr>
          <w:color w:val="231F20"/>
          <w:spacing w:val="-7"/>
          <w:sz w:val="18"/>
        </w:rPr>
        <w:t> </w:t>
      </w:r>
      <w:r>
        <w:rPr>
          <w:color w:val="231F20"/>
          <w:sz w:val="18"/>
        </w:rPr>
        <w:t>muerte</w:t>
      </w:r>
      <w:r>
        <w:rPr>
          <w:color w:val="231F20"/>
          <w:spacing w:val="-7"/>
          <w:sz w:val="18"/>
        </w:rPr>
        <w:t> </w:t>
      </w:r>
      <w:r>
        <w:rPr>
          <w:color w:val="231F20"/>
          <w:sz w:val="18"/>
        </w:rPr>
        <w:t>que</w:t>
      </w:r>
      <w:r>
        <w:rPr>
          <w:color w:val="231F20"/>
          <w:spacing w:val="-7"/>
          <w:sz w:val="18"/>
        </w:rPr>
        <w:t> </w:t>
      </w:r>
      <w:r>
        <w:rPr>
          <w:color w:val="231F20"/>
          <w:sz w:val="18"/>
        </w:rPr>
        <w:t>habrá</w:t>
      </w:r>
      <w:r>
        <w:rPr>
          <w:color w:val="231F20"/>
          <w:spacing w:val="-7"/>
          <w:sz w:val="18"/>
        </w:rPr>
        <w:t> </w:t>
      </w:r>
      <w:r>
        <w:rPr>
          <w:color w:val="231F20"/>
          <w:sz w:val="18"/>
        </w:rPr>
        <w:t>de</w:t>
      </w:r>
      <w:r>
        <w:rPr>
          <w:color w:val="231F20"/>
          <w:spacing w:val="-7"/>
          <w:sz w:val="18"/>
        </w:rPr>
        <w:t> </w:t>
      </w:r>
      <w:r>
        <w:rPr>
          <w:color w:val="231F20"/>
          <w:sz w:val="18"/>
        </w:rPr>
        <w:t>ser</w:t>
      </w:r>
      <w:r>
        <w:rPr>
          <w:color w:val="231F20"/>
          <w:spacing w:val="-7"/>
          <w:sz w:val="18"/>
        </w:rPr>
        <w:t> </w:t>
      </w:r>
      <w:r>
        <w:rPr>
          <w:color w:val="231F20"/>
          <w:sz w:val="18"/>
        </w:rPr>
        <w:t>el</w:t>
      </w:r>
      <w:r>
        <w:rPr>
          <w:color w:val="231F20"/>
          <w:spacing w:val="-7"/>
          <w:sz w:val="18"/>
        </w:rPr>
        <w:t> </w:t>
      </w:r>
      <w:r>
        <w:rPr>
          <w:color w:val="231F20"/>
          <w:sz w:val="18"/>
        </w:rPr>
        <w:t>resultado</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actos</w:t>
      </w:r>
      <w:r>
        <w:rPr>
          <w:color w:val="231F20"/>
          <w:spacing w:val="-7"/>
          <w:sz w:val="18"/>
        </w:rPr>
        <w:t> </w:t>
      </w:r>
      <w:r>
        <w:rPr>
          <w:color w:val="231F20"/>
          <w:sz w:val="18"/>
        </w:rPr>
        <w:t>cometidos</w:t>
      </w:r>
      <w:r>
        <w:rPr>
          <w:color w:val="231F20"/>
          <w:spacing w:val="-7"/>
          <w:sz w:val="18"/>
        </w:rPr>
        <w:t> </w:t>
      </w:r>
      <w:r>
        <w:rPr>
          <w:color w:val="231F20"/>
          <w:sz w:val="18"/>
        </w:rPr>
        <w:t>en</w:t>
      </w:r>
      <w:r>
        <w:rPr>
          <w:color w:val="231F20"/>
          <w:spacing w:val="-7"/>
          <w:sz w:val="18"/>
        </w:rPr>
        <w:t> </w:t>
      </w:r>
      <w:r>
        <w:rPr>
          <w:color w:val="231F20"/>
          <w:sz w:val="18"/>
        </w:rPr>
        <w:t>vida, sumado a las abstractas obras y programas académicos del escolarca del Liceo  y aunado a que los manuales de historia de la filosofía han sido confeccionados por</w:t>
      </w:r>
      <w:r>
        <w:rPr>
          <w:color w:val="231F20"/>
          <w:spacing w:val="-8"/>
          <w:sz w:val="18"/>
        </w:rPr>
        <w:t> </w:t>
      </w:r>
      <w:r>
        <w:rPr>
          <w:color w:val="231F20"/>
          <w:sz w:val="18"/>
        </w:rPr>
        <w:t>la</w:t>
      </w:r>
      <w:r>
        <w:rPr>
          <w:color w:val="231F20"/>
          <w:spacing w:val="-8"/>
          <w:sz w:val="18"/>
        </w:rPr>
        <w:t> </w:t>
      </w:r>
      <w:r>
        <w:rPr>
          <w:color w:val="231F20"/>
          <w:sz w:val="18"/>
        </w:rPr>
        <w:t>tradición</w:t>
      </w:r>
      <w:r>
        <w:rPr>
          <w:color w:val="231F20"/>
          <w:spacing w:val="-8"/>
          <w:sz w:val="18"/>
        </w:rPr>
        <w:t> </w:t>
      </w:r>
      <w:r>
        <w:rPr>
          <w:color w:val="231F20"/>
          <w:sz w:val="18"/>
        </w:rPr>
        <w:t>escolástica–</w:t>
      </w:r>
      <w:r>
        <w:rPr>
          <w:color w:val="231F20"/>
          <w:spacing w:val="-8"/>
          <w:sz w:val="18"/>
        </w:rPr>
        <w:t> </w:t>
      </w:r>
      <w:r>
        <w:rPr>
          <w:color w:val="231F20"/>
          <w:sz w:val="18"/>
        </w:rPr>
        <w:t>han</w:t>
      </w:r>
      <w:r>
        <w:rPr>
          <w:color w:val="231F20"/>
          <w:spacing w:val="-8"/>
          <w:sz w:val="18"/>
        </w:rPr>
        <w:t> </w:t>
      </w:r>
      <w:r>
        <w:rPr>
          <w:color w:val="231F20"/>
          <w:sz w:val="18"/>
        </w:rPr>
        <w:t>soterrado</w:t>
      </w:r>
      <w:r>
        <w:rPr>
          <w:color w:val="231F20"/>
          <w:spacing w:val="-8"/>
          <w:sz w:val="18"/>
        </w:rPr>
        <w:t> </w:t>
      </w:r>
      <w:r>
        <w:rPr>
          <w:color w:val="231F20"/>
          <w:sz w:val="18"/>
        </w:rPr>
        <w:t>y</w:t>
      </w:r>
      <w:r>
        <w:rPr>
          <w:color w:val="231F20"/>
          <w:spacing w:val="-8"/>
          <w:sz w:val="18"/>
        </w:rPr>
        <w:t> </w:t>
      </w:r>
      <w:r>
        <w:rPr>
          <w:color w:val="231F20"/>
          <w:sz w:val="18"/>
        </w:rPr>
        <w:t>exiliado</w:t>
      </w:r>
      <w:r>
        <w:rPr>
          <w:color w:val="231F20"/>
          <w:spacing w:val="-8"/>
          <w:sz w:val="18"/>
        </w:rPr>
        <w:t> </w:t>
      </w:r>
      <w:r>
        <w:rPr>
          <w:color w:val="231F20"/>
          <w:sz w:val="18"/>
        </w:rPr>
        <w:t>al</w:t>
      </w:r>
      <w:r>
        <w:rPr>
          <w:color w:val="231F20"/>
          <w:spacing w:val="-8"/>
          <w:sz w:val="18"/>
        </w:rPr>
        <w:t> </w:t>
      </w:r>
      <w:r>
        <w:rPr>
          <w:color w:val="231F20"/>
          <w:sz w:val="18"/>
        </w:rPr>
        <w:t>cinismo</w:t>
      </w:r>
      <w:r>
        <w:rPr>
          <w:color w:val="231F20"/>
          <w:spacing w:val="-8"/>
          <w:sz w:val="18"/>
        </w:rPr>
        <w:t> </w:t>
      </w:r>
      <w:r>
        <w:rPr>
          <w:color w:val="231F20"/>
          <w:sz w:val="18"/>
        </w:rPr>
        <w:t>y</w:t>
      </w:r>
      <w:r>
        <w:rPr>
          <w:color w:val="231F20"/>
          <w:spacing w:val="-8"/>
          <w:sz w:val="18"/>
        </w:rPr>
        <w:t> </w:t>
      </w:r>
      <w:r>
        <w:rPr>
          <w:color w:val="231F20"/>
          <w:sz w:val="18"/>
        </w:rPr>
        <w:t>otras</w:t>
      </w:r>
      <w:r>
        <w:rPr>
          <w:color w:val="231F20"/>
          <w:spacing w:val="-8"/>
          <w:sz w:val="18"/>
        </w:rPr>
        <w:t> </w:t>
      </w:r>
      <w:r>
        <w:rPr>
          <w:color w:val="231F20"/>
          <w:sz w:val="18"/>
        </w:rPr>
        <w:t>corrientes filosóficas</w:t>
      </w:r>
      <w:r>
        <w:rPr>
          <w:color w:val="231F20"/>
          <w:spacing w:val="-15"/>
          <w:sz w:val="18"/>
        </w:rPr>
        <w:t> </w:t>
      </w:r>
      <w:r>
        <w:rPr>
          <w:color w:val="231F20"/>
          <w:sz w:val="18"/>
        </w:rPr>
        <w:t>helenísticas</w:t>
      </w:r>
      <w:r>
        <w:rPr>
          <w:color w:val="231F20"/>
          <w:spacing w:val="-15"/>
          <w:sz w:val="18"/>
        </w:rPr>
        <w:t> </w:t>
      </w:r>
      <w:r>
        <w:rPr>
          <w:color w:val="231F20"/>
          <w:sz w:val="18"/>
        </w:rPr>
        <w:t>al</w:t>
      </w:r>
      <w:r>
        <w:rPr>
          <w:color w:val="231F20"/>
          <w:spacing w:val="-15"/>
          <w:sz w:val="18"/>
        </w:rPr>
        <w:t> </w:t>
      </w:r>
      <w:r>
        <w:rPr>
          <w:color w:val="231F20"/>
          <w:sz w:val="18"/>
        </w:rPr>
        <w:t>grado</w:t>
      </w:r>
      <w:r>
        <w:rPr>
          <w:color w:val="231F20"/>
          <w:spacing w:val="-15"/>
          <w:sz w:val="18"/>
        </w:rPr>
        <w:t> </w:t>
      </w:r>
      <w:r>
        <w:rPr>
          <w:color w:val="231F20"/>
          <w:sz w:val="18"/>
        </w:rPr>
        <w:t>de</w:t>
      </w:r>
      <w:r>
        <w:rPr>
          <w:color w:val="231F20"/>
          <w:spacing w:val="-15"/>
          <w:sz w:val="18"/>
        </w:rPr>
        <w:t> </w:t>
      </w:r>
      <w:r>
        <w:rPr>
          <w:color w:val="231F20"/>
          <w:sz w:val="18"/>
        </w:rPr>
        <w:t>concebir</w:t>
      </w:r>
      <w:r>
        <w:rPr>
          <w:color w:val="231F20"/>
          <w:spacing w:val="-15"/>
          <w:sz w:val="18"/>
        </w:rPr>
        <w:t> </w:t>
      </w:r>
      <w:r>
        <w:rPr>
          <w:color w:val="231F20"/>
          <w:sz w:val="18"/>
        </w:rPr>
        <w:t>a</w:t>
      </w:r>
      <w:r>
        <w:rPr>
          <w:color w:val="231F20"/>
          <w:spacing w:val="-15"/>
          <w:sz w:val="18"/>
        </w:rPr>
        <w:t> </w:t>
      </w:r>
      <w:r>
        <w:rPr>
          <w:color w:val="231F20"/>
          <w:sz w:val="18"/>
        </w:rPr>
        <w:t>sus</w:t>
      </w:r>
      <w:r>
        <w:rPr>
          <w:color w:val="231F20"/>
          <w:spacing w:val="-15"/>
          <w:sz w:val="18"/>
        </w:rPr>
        <w:t> </w:t>
      </w:r>
      <w:r>
        <w:rPr>
          <w:color w:val="231F20"/>
          <w:sz w:val="18"/>
        </w:rPr>
        <w:t>representantes</w:t>
      </w:r>
      <w:r>
        <w:rPr>
          <w:color w:val="231F20"/>
          <w:spacing w:val="-15"/>
          <w:sz w:val="18"/>
        </w:rPr>
        <w:t> </w:t>
      </w:r>
      <w:r>
        <w:rPr>
          <w:color w:val="231F20"/>
          <w:sz w:val="18"/>
        </w:rPr>
        <w:t>como</w:t>
      </w:r>
      <w:r>
        <w:rPr>
          <w:color w:val="231F20"/>
          <w:spacing w:val="-15"/>
          <w:sz w:val="18"/>
        </w:rPr>
        <w:t> </w:t>
      </w:r>
      <w:r>
        <w:rPr>
          <w:color w:val="231F20"/>
          <w:sz w:val="18"/>
        </w:rPr>
        <w:t>“socráticos</w:t>
      </w:r>
    </w:p>
    <w:p>
      <w:pPr>
        <w:spacing w:after="0" w:line="254" w:lineRule="auto"/>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00" w:right="120"/>
        <w:jc w:val="both"/>
      </w:pPr>
      <w:r>
        <w:rPr/>
        <w:pict>
          <v:line style="position:absolute;mso-position-horizontal-relative:page;mso-position-vertical-relative:paragraph;z-index:1360;mso-wrap-distance-left:0;mso-wrap-distance-right:0" from="54.450401pt,66.751251pt" to="91.300401pt,66.751251pt" stroked="true" strokeweight=".5pt" strokecolor="#231f20">
            <w10:wrap type="topAndBottom"/>
          </v:line>
        </w:pict>
      </w:r>
      <w:r>
        <w:rPr>
          <w:color w:val="231F20"/>
        </w:rPr>
        <w:t>enfado</w:t>
      </w:r>
      <w:r>
        <w:rPr>
          <w:color w:val="231F20"/>
          <w:spacing w:val="-15"/>
        </w:rPr>
        <w:t> </w:t>
      </w:r>
      <w:r>
        <w:rPr>
          <w:color w:val="231F20"/>
        </w:rPr>
        <w:t>del</w:t>
      </w:r>
      <w:r>
        <w:rPr>
          <w:color w:val="231F20"/>
          <w:spacing w:val="-15"/>
        </w:rPr>
        <w:t> </w:t>
      </w:r>
      <w:r>
        <w:rPr>
          <w:color w:val="231F20"/>
          <w:spacing w:val="-3"/>
        </w:rPr>
        <w:t>cínico</w:t>
      </w:r>
      <w:r>
        <w:rPr>
          <w:color w:val="231F20"/>
          <w:spacing w:val="-15"/>
        </w:rPr>
        <w:t> </w:t>
      </w:r>
      <w:r>
        <w:rPr>
          <w:color w:val="231F20"/>
        </w:rPr>
        <w:t>y</w:t>
      </w:r>
      <w:r>
        <w:rPr>
          <w:color w:val="231F20"/>
          <w:spacing w:val="-15"/>
        </w:rPr>
        <w:t> </w:t>
      </w:r>
      <w:r>
        <w:rPr>
          <w:color w:val="231F20"/>
        </w:rPr>
        <w:t>su</w:t>
      </w:r>
      <w:r>
        <w:rPr>
          <w:color w:val="231F20"/>
          <w:spacing w:val="-15"/>
        </w:rPr>
        <w:t> </w:t>
      </w:r>
      <w:r>
        <w:rPr>
          <w:color w:val="231F20"/>
          <w:spacing w:val="-3"/>
        </w:rPr>
        <w:t>surgimiento</w:t>
      </w:r>
      <w:r>
        <w:rPr>
          <w:color w:val="231F20"/>
          <w:spacing w:val="-15"/>
        </w:rPr>
        <w:t> </w:t>
      </w:r>
      <w:r>
        <w:rPr>
          <w:color w:val="231F20"/>
        </w:rPr>
        <w:t>son</w:t>
      </w:r>
      <w:r>
        <w:rPr>
          <w:color w:val="231F20"/>
          <w:spacing w:val="-15"/>
        </w:rPr>
        <w:t> </w:t>
      </w:r>
      <w:r>
        <w:rPr>
          <w:color w:val="231F20"/>
          <w:spacing w:val="-3"/>
        </w:rPr>
        <w:t>rastreables</w:t>
      </w:r>
      <w:r>
        <w:rPr>
          <w:color w:val="231F20"/>
          <w:spacing w:val="-15"/>
        </w:rPr>
        <w:t> </w:t>
      </w:r>
      <w:r>
        <w:rPr>
          <w:color w:val="231F20"/>
          <w:spacing w:val="-3"/>
        </w:rPr>
        <w:t>desde</w:t>
      </w:r>
      <w:r>
        <w:rPr>
          <w:color w:val="231F20"/>
          <w:spacing w:val="-15"/>
        </w:rPr>
        <w:t> </w:t>
      </w:r>
      <w:r>
        <w:rPr>
          <w:color w:val="231F20"/>
          <w:spacing w:val="-3"/>
        </w:rPr>
        <w:t>aquí</w:t>
      </w:r>
      <w:r>
        <w:rPr>
          <w:color w:val="231F20"/>
          <w:spacing w:val="-15"/>
        </w:rPr>
        <w:t> </w:t>
      </w:r>
      <w:r>
        <w:rPr>
          <w:color w:val="231F20"/>
          <w:spacing w:val="-3"/>
        </w:rPr>
        <w:t>puesto </w:t>
      </w:r>
      <w:r>
        <w:rPr>
          <w:color w:val="231F20"/>
        </w:rPr>
        <w:t>que al ver </w:t>
      </w:r>
      <w:r>
        <w:rPr>
          <w:color w:val="231F20"/>
          <w:spacing w:val="-3"/>
        </w:rPr>
        <w:t>como estas civilizadas formas </w:t>
      </w:r>
      <w:r>
        <w:rPr>
          <w:color w:val="231F20"/>
        </w:rPr>
        <w:t>de </w:t>
      </w:r>
      <w:r>
        <w:rPr>
          <w:color w:val="231F20"/>
          <w:spacing w:val="-3"/>
        </w:rPr>
        <w:t>estar </w:t>
      </w:r>
      <w:r>
        <w:rPr>
          <w:color w:val="231F20"/>
        </w:rPr>
        <w:t>en el </w:t>
      </w:r>
      <w:r>
        <w:rPr>
          <w:color w:val="231F20"/>
          <w:spacing w:val="-3"/>
        </w:rPr>
        <w:t>mundo se hacen añicos gracias </w:t>
      </w:r>
      <w:r>
        <w:rPr>
          <w:color w:val="231F20"/>
        </w:rPr>
        <w:t>a la </w:t>
      </w:r>
      <w:r>
        <w:rPr>
          <w:color w:val="231F20"/>
          <w:spacing w:val="-3"/>
        </w:rPr>
        <w:t>insaciabilidad </w:t>
      </w:r>
      <w:r>
        <w:rPr>
          <w:color w:val="231F20"/>
        </w:rPr>
        <w:t>de un </w:t>
      </w:r>
      <w:r>
        <w:rPr>
          <w:color w:val="231F20"/>
          <w:spacing w:val="-3"/>
        </w:rPr>
        <w:t>hombre (Alejandro), </w:t>
      </w:r>
      <w:r>
        <w:rPr>
          <w:color w:val="231F20"/>
        </w:rPr>
        <w:t>al</w:t>
      </w:r>
      <w:r>
        <w:rPr>
          <w:color w:val="231F20"/>
          <w:spacing w:val="-6"/>
        </w:rPr>
        <w:t> </w:t>
      </w:r>
      <w:r>
        <w:rPr>
          <w:color w:val="231F20"/>
          <w:spacing w:val="-3"/>
        </w:rPr>
        <w:t>sabio</w:t>
      </w:r>
      <w:r>
        <w:rPr>
          <w:color w:val="231F20"/>
          <w:spacing w:val="-6"/>
        </w:rPr>
        <w:t> </w:t>
      </w:r>
      <w:r>
        <w:rPr>
          <w:color w:val="231F20"/>
        </w:rPr>
        <w:t>le</w:t>
      </w:r>
      <w:r>
        <w:rPr>
          <w:color w:val="231F20"/>
          <w:spacing w:val="-6"/>
        </w:rPr>
        <w:t> </w:t>
      </w:r>
      <w:r>
        <w:rPr>
          <w:color w:val="231F20"/>
          <w:spacing w:val="-3"/>
        </w:rPr>
        <w:t>queda</w:t>
      </w:r>
      <w:r>
        <w:rPr>
          <w:color w:val="231F20"/>
          <w:spacing w:val="-6"/>
        </w:rPr>
        <w:t> </w:t>
      </w:r>
      <w:r>
        <w:rPr>
          <w:color w:val="231F20"/>
          <w:spacing w:val="-3"/>
        </w:rPr>
        <w:t>solo</w:t>
      </w:r>
      <w:r>
        <w:rPr>
          <w:color w:val="231F20"/>
          <w:spacing w:val="-6"/>
        </w:rPr>
        <w:t> </w:t>
      </w:r>
      <w:r>
        <w:rPr>
          <w:color w:val="231F20"/>
        </w:rPr>
        <w:t>el</w:t>
      </w:r>
      <w:r>
        <w:rPr>
          <w:color w:val="231F20"/>
          <w:spacing w:val="-6"/>
        </w:rPr>
        <w:t> </w:t>
      </w:r>
      <w:r>
        <w:rPr>
          <w:color w:val="231F20"/>
          <w:spacing w:val="-3"/>
        </w:rPr>
        <w:t>refugio</w:t>
      </w:r>
      <w:r>
        <w:rPr>
          <w:color w:val="231F20"/>
          <w:spacing w:val="-6"/>
        </w:rPr>
        <w:t> </w:t>
      </w:r>
      <w:r>
        <w:rPr>
          <w:color w:val="231F20"/>
        </w:rPr>
        <w:t>de</w:t>
      </w:r>
      <w:r>
        <w:rPr>
          <w:color w:val="231F20"/>
          <w:spacing w:val="-6"/>
        </w:rPr>
        <w:t> </w:t>
      </w:r>
      <w:r>
        <w:rPr>
          <w:color w:val="231F20"/>
        </w:rPr>
        <w:t>sí</w:t>
      </w:r>
      <w:r>
        <w:rPr>
          <w:color w:val="231F20"/>
          <w:spacing w:val="-6"/>
        </w:rPr>
        <w:t> </w:t>
      </w:r>
      <w:r>
        <w:rPr>
          <w:color w:val="231F20"/>
          <w:spacing w:val="-3"/>
        </w:rPr>
        <w:t>mismo:</w:t>
      </w:r>
      <w:r>
        <w:rPr>
          <w:color w:val="231F20"/>
          <w:spacing w:val="-6"/>
        </w:rPr>
        <w:t> </w:t>
      </w:r>
      <w:r>
        <w:rPr>
          <w:color w:val="231F20"/>
        </w:rPr>
        <w:t>ser</w:t>
      </w:r>
      <w:r>
        <w:rPr>
          <w:color w:val="231F20"/>
          <w:spacing w:val="-6"/>
        </w:rPr>
        <w:t> </w:t>
      </w:r>
      <w:r>
        <w:rPr>
          <w:color w:val="231F20"/>
          <w:spacing w:val="-3"/>
        </w:rPr>
        <w:t>individual.</w:t>
      </w:r>
    </w:p>
    <w:p>
      <w:pPr>
        <w:spacing w:line="249" w:lineRule="auto" w:before="43"/>
        <w:ind w:left="108" w:right="108" w:firstLine="0"/>
        <w:jc w:val="right"/>
        <w:rPr>
          <w:sz w:val="18"/>
        </w:rPr>
      </w:pPr>
      <w:r>
        <w:rPr>
          <w:color w:val="231F20"/>
          <w:sz w:val="18"/>
        </w:rPr>
        <w:t>menores”,</w:t>
      </w:r>
      <w:r>
        <w:rPr>
          <w:color w:val="231F20"/>
          <w:spacing w:val="23"/>
          <w:sz w:val="18"/>
        </w:rPr>
        <w:t> </w:t>
      </w:r>
      <w:r>
        <w:rPr>
          <w:color w:val="231F20"/>
          <w:sz w:val="18"/>
        </w:rPr>
        <w:t>dado</w:t>
      </w:r>
      <w:r>
        <w:rPr>
          <w:color w:val="231F20"/>
          <w:spacing w:val="23"/>
          <w:sz w:val="18"/>
        </w:rPr>
        <w:t> </w:t>
      </w:r>
      <w:r>
        <w:rPr>
          <w:color w:val="231F20"/>
          <w:sz w:val="18"/>
        </w:rPr>
        <w:t>su</w:t>
      </w:r>
      <w:r>
        <w:rPr>
          <w:color w:val="231F20"/>
          <w:spacing w:val="23"/>
          <w:sz w:val="18"/>
        </w:rPr>
        <w:t> </w:t>
      </w:r>
      <w:r>
        <w:rPr>
          <w:color w:val="231F20"/>
          <w:sz w:val="18"/>
        </w:rPr>
        <w:t>poco</w:t>
      </w:r>
      <w:r>
        <w:rPr>
          <w:color w:val="231F20"/>
          <w:spacing w:val="23"/>
          <w:sz w:val="18"/>
        </w:rPr>
        <w:t> </w:t>
      </w:r>
      <w:r>
        <w:rPr>
          <w:color w:val="231F20"/>
          <w:sz w:val="18"/>
        </w:rPr>
        <w:t>apego</w:t>
      </w:r>
      <w:r>
        <w:rPr>
          <w:color w:val="231F20"/>
          <w:spacing w:val="23"/>
          <w:sz w:val="18"/>
        </w:rPr>
        <w:t> </w:t>
      </w:r>
      <w:r>
        <w:rPr>
          <w:color w:val="231F20"/>
          <w:sz w:val="18"/>
        </w:rPr>
        <w:t>a</w:t>
      </w:r>
      <w:r>
        <w:rPr>
          <w:color w:val="231F20"/>
          <w:spacing w:val="23"/>
          <w:sz w:val="18"/>
        </w:rPr>
        <w:t> </w:t>
      </w:r>
      <w:r>
        <w:rPr>
          <w:color w:val="231F20"/>
          <w:sz w:val="18"/>
        </w:rPr>
        <w:t>la</w:t>
      </w:r>
      <w:r>
        <w:rPr>
          <w:color w:val="231F20"/>
          <w:spacing w:val="23"/>
          <w:sz w:val="18"/>
        </w:rPr>
        <w:t> </w:t>
      </w:r>
      <w:r>
        <w:rPr>
          <w:color w:val="231F20"/>
          <w:sz w:val="18"/>
        </w:rPr>
        <w:t>erudición</w:t>
      </w:r>
      <w:r>
        <w:rPr>
          <w:color w:val="231F20"/>
          <w:spacing w:val="23"/>
          <w:sz w:val="18"/>
        </w:rPr>
        <w:t> </w:t>
      </w:r>
      <w:r>
        <w:rPr>
          <w:color w:val="231F20"/>
          <w:sz w:val="18"/>
        </w:rPr>
        <w:t>teórica;</w:t>
      </w:r>
      <w:r>
        <w:rPr>
          <w:color w:val="231F20"/>
          <w:spacing w:val="23"/>
          <w:sz w:val="18"/>
        </w:rPr>
        <w:t> </w:t>
      </w:r>
      <w:r>
        <w:rPr>
          <w:color w:val="231F20"/>
          <w:sz w:val="18"/>
        </w:rPr>
        <w:t>tanto</w:t>
      </w:r>
      <w:r>
        <w:rPr>
          <w:color w:val="231F20"/>
          <w:spacing w:val="23"/>
          <w:sz w:val="18"/>
        </w:rPr>
        <w:t> </w:t>
      </w:r>
      <w:r>
        <w:rPr>
          <w:color w:val="231F20"/>
          <w:sz w:val="18"/>
        </w:rPr>
        <w:t>platonismo</w:t>
      </w:r>
      <w:r>
        <w:rPr>
          <w:color w:val="231F20"/>
          <w:spacing w:val="23"/>
          <w:sz w:val="18"/>
        </w:rPr>
        <w:t> </w:t>
      </w:r>
      <w:r>
        <w:rPr>
          <w:color w:val="231F20"/>
          <w:sz w:val="18"/>
        </w:rPr>
        <w:t>como</w:t>
      </w:r>
      <w:r>
        <w:rPr>
          <w:color w:val="231F20"/>
          <w:w w:val="101"/>
          <w:sz w:val="18"/>
        </w:rPr>
        <w:t> </w:t>
      </w:r>
      <w:r>
        <w:rPr>
          <w:color w:val="231F20"/>
          <w:sz w:val="18"/>
        </w:rPr>
        <w:t>aristotelismo, ambos pilares del cristianismo, consideran</w:t>
      </w:r>
      <w:r>
        <w:rPr>
          <w:color w:val="231F20"/>
          <w:spacing w:val="23"/>
          <w:sz w:val="18"/>
        </w:rPr>
        <w:t> </w:t>
      </w:r>
      <w:r>
        <w:rPr>
          <w:color w:val="231F20"/>
          <w:sz w:val="18"/>
        </w:rPr>
        <w:t>indispensable</w:t>
      </w:r>
      <w:r>
        <w:rPr>
          <w:color w:val="231F20"/>
          <w:spacing w:val="26"/>
          <w:sz w:val="18"/>
        </w:rPr>
        <w:t> </w:t>
      </w:r>
      <w:r>
        <w:rPr>
          <w:color w:val="231F20"/>
          <w:sz w:val="18"/>
        </w:rPr>
        <w:t>la</w:t>
      </w:r>
      <w:r>
        <w:rPr>
          <w:color w:val="231F20"/>
          <w:w w:val="96"/>
          <w:sz w:val="18"/>
        </w:rPr>
        <w:t> </w:t>
      </w:r>
      <w:r>
        <w:rPr>
          <w:color w:val="231F20"/>
          <w:sz w:val="18"/>
        </w:rPr>
        <w:t>acumulación</w:t>
      </w:r>
      <w:r>
        <w:rPr>
          <w:color w:val="231F20"/>
          <w:spacing w:val="-14"/>
          <w:sz w:val="18"/>
        </w:rPr>
        <w:t> </w:t>
      </w:r>
      <w:r>
        <w:rPr>
          <w:color w:val="231F20"/>
          <w:sz w:val="18"/>
        </w:rPr>
        <w:t>de</w:t>
      </w:r>
      <w:r>
        <w:rPr>
          <w:color w:val="231F20"/>
          <w:spacing w:val="-14"/>
          <w:sz w:val="18"/>
        </w:rPr>
        <w:t> </w:t>
      </w:r>
      <w:r>
        <w:rPr>
          <w:color w:val="231F20"/>
          <w:sz w:val="18"/>
        </w:rPr>
        <w:t>conocimientos</w:t>
      </w:r>
      <w:r>
        <w:rPr>
          <w:color w:val="231F20"/>
          <w:spacing w:val="-14"/>
          <w:sz w:val="18"/>
        </w:rPr>
        <w:t> </w:t>
      </w:r>
      <w:r>
        <w:rPr>
          <w:color w:val="231F20"/>
          <w:sz w:val="18"/>
        </w:rPr>
        <w:t>como</w:t>
      </w:r>
      <w:r>
        <w:rPr>
          <w:color w:val="231F20"/>
          <w:spacing w:val="-14"/>
          <w:sz w:val="18"/>
        </w:rPr>
        <w:t> </w:t>
      </w:r>
      <w:r>
        <w:rPr>
          <w:color w:val="231F20"/>
          <w:sz w:val="18"/>
        </w:rPr>
        <w:t>propedéutica</w:t>
      </w:r>
      <w:r>
        <w:rPr>
          <w:color w:val="231F20"/>
          <w:spacing w:val="-14"/>
          <w:sz w:val="18"/>
        </w:rPr>
        <w:t> </w:t>
      </w:r>
      <w:r>
        <w:rPr>
          <w:color w:val="231F20"/>
          <w:sz w:val="18"/>
        </w:rPr>
        <w:t>para</w:t>
      </w:r>
      <w:r>
        <w:rPr>
          <w:color w:val="231F20"/>
          <w:spacing w:val="-14"/>
          <w:sz w:val="18"/>
        </w:rPr>
        <w:t> </w:t>
      </w:r>
      <w:r>
        <w:rPr>
          <w:color w:val="231F20"/>
          <w:sz w:val="18"/>
        </w:rPr>
        <w:t>el</w:t>
      </w:r>
      <w:r>
        <w:rPr>
          <w:color w:val="231F20"/>
          <w:spacing w:val="-14"/>
          <w:sz w:val="18"/>
        </w:rPr>
        <w:t> </w:t>
      </w:r>
      <w:r>
        <w:rPr>
          <w:color w:val="231F20"/>
          <w:sz w:val="18"/>
        </w:rPr>
        <w:t>filosofar.</w:t>
      </w:r>
      <w:r>
        <w:rPr>
          <w:color w:val="231F20"/>
          <w:spacing w:val="-14"/>
          <w:sz w:val="18"/>
        </w:rPr>
        <w:t> </w:t>
      </w:r>
      <w:r>
        <w:rPr>
          <w:color w:val="231F20"/>
          <w:sz w:val="18"/>
        </w:rPr>
        <w:t>Las</w:t>
      </w:r>
      <w:r>
        <w:rPr>
          <w:color w:val="231F20"/>
          <w:spacing w:val="-14"/>
          <w:sz w:val="18"/>
        </w:rPr>
        <w:t> </w:t>
      </w:r>
      <w:r>
        <w:rPr>
          <w:color w:val="231F20"/>
          <w:sz w:val="18"/>
        </w:rPr>
        <w:t>filosofías</w:t>
      </w:r>
      <w:r>
        <w:rPr>
          <w:color w:val="231F20"/>
          <w:w w:val="92"/>
          <w:sz w:val="18"/>
        </w:rPr>
        <w:t> </w:t>
      </w:r>
      <w:r>
        <w:rPr>
          <w:color w:val="231F20"/>
          <w:sz w:val="18"/>
        </w:rPr>
        <w:t>helenísticas han sido presa de menoscabo porque son una actitud</w:t>
      </w:r>
      <w:r>
        <w:rPr>
          <w:color w:val="231F20"/>
          <w:spacing w:val="-8"/>
          <w:sz w:val="18"/>
        </w:rPr>
        <w:t> </w:t>
      </w:r>
      <w:r>
        <w:rPr>
          <w:color w:val="231F20"/>
          <w:sz w:val="18"/>
        </w:rPr>
        <w:t>vital</w:t>
      </w:r>
      <w:r>
        <w:rPr>
          <w:color w:val="231F20"/>
          <w:spacing w:val="39"/>
          <w:sz w:val="18"/>
        </w:rPr>
        <w:t> </w:t>
      </w:r>
      <w:r>
        <w:rPr>
          <w:color w:val="231F20"/>
          <w:sz w:val="18"/>
        </w:rPr>
        <w:t>que</w:t>
      </w:r>
      <w:r>
        <w:rPr>
          <w:color w:val="231F20"/>
          <w:w w:val="103"/>
          <w:sz w:val="18"/>
        </w:rPr>
        <w:t> </w:t>
      </w:r>
      <w:r>
        <w:rPr>
          <w:color w:val="231F20"/>
          <w:sz w:val="18"/>
        </w:rPr>
        <w:t>rechaza</w:t>
      </w:r>
      <w:r>
        <w:rPr>
          <w:color w:val="231F20"/>
          <w:spacing w:val="14"/>
          <w:sz w:val="18"/>
        </w:rPr>
        <w:t> </w:t>
      </w:r>
      <w:r>
        <w:rPr>
          <w:color w:val="231F20"/>
          <w:sz w:val="18"/>
        </w:rPr>
        <w:t>toda</w:t>
      </w:r>
      <w:r>
        <w:rPr>
          <w:color w:val="231F20"/>
          <w:spacing w:val="14"/>
          <w:sz w:val="18"/>
        </w:rPr>
        <w:t> </w:t>
      </w:r>
      <w:r>
        <w:rPr>
          <w:color w:val="231F20"/>
          <w:sz w:val="18"/>
        </w:rPr>
        <w:t>forma</w:t>
      </w:r>
      <w:r>
        <w:rPr>
          <w:color w:val="231F20"/>
          <w:spacing w:val="14"/>
          <w:sz w:val="18"/>
        </w:rPr>
        <w:t> </w:t>
      </w:r>
      <w:r>
        <w:rPr>
          <w:color w:val="231F20"/>
          <w:sz w:val="18"/>
        </w:rPr>
        <w:t>teórica</w:t>
      </w:r>
      <w:r>
        <w:rPr>
          <w:color w:val="231F20"/>
          <w:spacing w:val="14"/>
          <w:sz w:val="18"/>
        </w:rPr>
        <w:t> </w:t>
      </w:r>
      <w:r>
        <w:rPr>
          <w:color w:val="231F20"/>
          <w:sz w:val="18"/>
        </w:rPr>
        <w:t>de</w:t>
      </w:r>
      <w:r>
        <w:rPr>
          <w:color w:val="231F20"/>
          <w:spacing w:val="14"/>
          <w:sz w:val="18"/>
        </w:rPr>
        <w:t> </w:t>
      </w:r>
      <w:r>
        <w:rPr>
          <w:color w:val="231F20"/>
          <w:sz w:val="18"/>
        </w:rPr>
        <w:t>hacer</w:t>
      </w:r>
      <w:r>
        <w:rPr>
          <w:color w:val="231F20"/>
          <w:spacing w:val="14"/>
          <w:sz w:val="18"/>
        </w:rPr>
        <w:t> </w:t>
      </w:r>
      <w:r>
        <w:rPr>
          <w:color w:val="231F20"/>
          <w:sz w:val="18"/>
        </w:rPr>
        <w:t>filosofía;</w:t>
      </w:r>
      <w:r>
        <w:rPr>
          <w:color w:val="231F20"/>
          <w:spacing w:val="14"/>
          <w:sz w:val="18"/>
        </w:rPr>
        <w:t> </w:t>
      </w:r>
      <w:r>
        <w:rPr>
          <w:color w:val="231F20"/>
          <w:sz w:val="18"/>
        </w:rPr>
        <w:t>el</w:t>
      </w:r>
      <w:r>
        <w:rPr>
          <w:color w:val="231F20"/>
          <w:spacing w:val="14"/>
          <w:sz w:val="18"/>
        </w:rPr>
        <w:t> </w:t>
      </w:r>
      <w:r>
        <w:rPr>
          <w:color w:val="231F20"/>
          <w:sz w:val="18"/>
        </w:rPr>
        <w:t>cinismo,</w:t>
      </w:r>
      <w:r>
        <w:rPr>
          <w:color w:val="231F20"/>
          <w:spacing w:val="14"/>
          <w:sz w:val="18"/>
        </w:rPr>
        <w:t> </w:t>
      </w:r>
      <w:r>
        <w:rPr>
          <w:color w:val="231F20"/>
          <w:sz w:val="18"/>
        </w:rPr>
        <w:t>en</w:t>
      </w:r>
      <w:r>
        <w:rPr>
          <w:color w:val="231F20"/>
          <w:spacing w:val="14"/>
          <w:sz w:val="18"/>
        </w:rPr>
        <w:t> </w:t>
      </w:r>
      <w:r>
        <w:rPr>
          <w:color w:val="231F20"/>
          <w:sz w:val="18"/>
        </w:rPr>
        <w:t>particular,</w:t>
      </w:r>
      <w:r>
        <w:rPr>
          <w:color w:val="231F20"/>
          <w:spacing w:val="14"/>
          <w:sz w:val="18"/>
        </w:rPr>
        <w:t> </w:t>
      </w:r>
      <w:r>
        <w:rPr>
          <w:color w:val="231F20"/>
          <w:sz w:val="18"/>
        </w:rPr>
        <w:t>es</w:t>
      </w:r>
      <w:r>
        <w:rPr>
          <w:color w:val="231F20"/>
          <w:spacing w:val="14"/>
          <w:sz w:val="18"/>
        </w:rPr>
        <w:t> </w:t>
      </w:r>
      <w:r>
        <w:rPr>
          <w:color w:val="231F20"/>
          <w:sz w:val="18"/>
        </w:rPr>
        <w:t>una</w:t>
      </w:r>
      <w:r>
        <w:rPr>
          <w:color w:val="231F20"/>
          <w:w w:val="103"/>
          <w:sz w:val="18"/>
        </w:rPr>
        <w:t> </w:t>
      </w:r>
      <w:r>
        <w:rPr>
          <w:color w:val="231F20"/>
          <w:sz w:val="18"/>
        </w:rPr>
        <w:t>manera</w:t>
      </w:r>
      <w:r>
        <w:rPr>
          <w:color w:val="231F20"/>
          <w:spacing w:val="21"/>
          <w:sz w:val="18"/>
        </w:rPr>
        <w:t> </w:t>
      </w:r>
      <w:r>
        <w:rPr>
          <w:color w:val="231F20"/>
          <w:sz w:val="18"/>
        </w:rPr>
        <w:t>de</w:t>
      </w:r>
      <w:r>
        <w:rPr>
          <w:color w:val="231F20"/>
          <w:spacing w:val="21"/>
          <w:sz w:val="18"/>
        </w:rPr>
        <w:t> </w:t>
      </w:r>
      <w:r>
        <w:rPr>
          <w:color w:val="231F20"/>
          <w:sz w:val="18"/>
        </w:rPr>
        <w:t>ver</w:t>
      </w:r>
      <w:r>
        <w:rPr>
          <w:color w:val="231F20"/>
          <w:spacing w:val="21"/>
          <w:sz w:val="18"/>
        </w:rPr>
        <w:t> </w:t>
      </w:r>
      <w:r>
        <w:rPr>
          <w:color w:val="231F20"/>
          <w:sz w:val="18"/>
        </w:rPr>
        <w:t>el</w:t>
      </w:r>
      <w:r>
        <w:rPr>
          <w:color w:val="231F20"/>
          <w:spacing w:val="21"/>
          <w:sz w:val="18"/>
        </w:rPr>
        <w:t> </w:t>
      </w:r>
      <w:r>
        <w:rPr>
          <w:color w:val="231F20"/>
          <w:sz w:val="18"/>
        </w:rPr>
        <w:t>mundo</w:t>
      </w:r>
      <w:r>
        <w:rPr>
          <w:color w:val="231F20"/>
          <w:spacing w:val="21"/>
          <w:sz w:val="18"/>
        </w:rPr>
        <w:t> </w:t>
      </w:r>
      <w:r>
        <w:rPr>
          <w:color w:val="231F20"/>
          <w:sz w:val="18"/>
        </w:rPr>
        <w:t>que</w:t>
      </w:r>
      <w:r>
        <w:rPr>
          <w:color w:val="231F20"/>
          <w:spacing w:val="21"/>
          <w:sz w:val="18"/>
        </w:rPr>
        <w:t> </w:t>
      </w:r>
      <w:r>
        <w:rPr>
          <w:color w:val="231F20"/>
          <w:sz w:val="18"/>
        </w:rPr>
        <w:t>desemboca</w:t>
      </w:r>
      <w:r>
        <w:rPr>
          <w:color w:val="231F20"/>
          <w:spacing w:val="21"/>
          <w:sz w:val="18"/>
        </w:rPr>
        <w:t> </w:t>
      </w:r>
      <w:r>
        <w:rPr>
          <w:color w:val="231F20"/>
          <w:sz w:val="18"/>
        </w:rPr>
        <w:t>necesaria</w:t>
      </w:r>
      <w:r>
        <w:rPr>
          <w:color w:val="231F20"/>
          <w:spacing w:val="21"/>
          <w:sz w:val="18"/>
        </w:rPr>
        <w:t> </w:t>
      </w:r>
      <w:r>
        <w:rPr>
          <w:color w:val="231F20"/>
          <w:sz w:val="18"/>
        </w:rPr>
        <w:t>y</w:t>
      </w:r>
      <w:r>
        <w:rPr>
          <w:color w:val="231F20"/>
          <w:spacing w:val="21"/>
          <w:sz w:val="18"/>
        </w:rPr>
        <w:t> </w:t>
      </w:r>
      <w:r>
        <w:rPr>
          <w:color w:val="231F20"/>
          <w:sz w:val="18"/>
        </w:rPr>
        <w:t>automáticamente</w:t>
      </w:r>
      <w:r>
        <w:rPr>
          <w:color w:val="231F20"/>
          <w:spacing w:val="21"/>
          <w:sz w:val="18"/>
        </w:rPr>
        <w:t> </w:t>
      </w:r>
      <w:r>
        <w:rPr>
          <w:color w:val="231F20"/>
          <w:sz w:val="18"/>
        </w:rPr>
        <w:t>en</w:t>
      </w:r>
      <w:r>
        <w:rPr>
          <w:color w:val="231F20"/>
          <w:spacing w:val="21"/>
          <w:sz w:val="18"/>
        </w:rPr>
        <w:t> </w:t>
      </w:r>
      <w:r>
        <w:rPr>
          <w:color w:val="231F20"/>
          <w:sz w:val="18"/>
        </w:rPr>
        <w:t>una</w:t>
      </w:r>
      <w:r>
        <w:rPr>
          <w:color w:val="231F20"/>
          <w:w w:val="103"/>
          <w:sz w:val="18"/>
        </w:rPr>
        <w:t> </w:t>
      </w:r>
      <w:r>
        <w:rPr>
          <w:color w:val="231F20"/>
          <w:sz w:val="18"/>
        </w:rPr>
        <w:t>forma de vivir, de agotar la existencia lúdicamente. La doctrina cínica</w:t>
      </w:r>
      <w:r>
        <w:rPr>
          <w:color w:val="231F20"/>
          <w:spacing w:val="29"/>
          <w:sz w:val="18"/>
        </w:rPr>
        <w:t> </w:t>
      </w:r>
      <w:r>
        <w:rPr>
          <w:color w:val="231F20"/>
          <w:sz w:val="18"/>
        </w:rPr>
        <w:t>es</w:t>
      </w:r>
      <w:r>
        <w:rPr>
          <w:color w:val="231F20"/>
          <w:spacing w:val="10"/>
          <w:sz w:val="18"/>
        </w:rPr>
        <w:t> </w:t>
      </w:r>
      <w:r>
        <w:rPr>
          <w:color w:val="231F20"/>
          <w:sz w:val="18"/>
        </w:rPr>
        <w:t>vida,</w:t>
      </w:r>
      <w:r>
        <w:rPr>
          <w:color w:val="231F20"/>
          <w:spacing w:val="-2"/>
          <w:w w:val="98"/>
          <w:sz w:val="18"/>
        </w:rPr>
        <w:t> </w:t>
      </w:r>
      <w:r>
        <w:rPr>
          <w:color w:val="231F20"/>
          <w:sz w:val="18"/>
        </w:rPr>
        <w:t>testimonio</w:t>
      </w:r>
      <w:r>
        <w:rPr>
          <w:color w:val="231F20"/>
          <w:spacing w:val="-6"/>
          <w:sz w:val="18"/>
        </w:rPr>
        <w:t> </w:t>
      </w:r>
      <w:r>
        <w:rPr>
          <w:color w:val="231F20"/>
          <w:sz w:val="18"/>
        </w:rPr>
        <w:t>que</w:t>
      </w:r>
      <w:r>
        <w:rPr>
          <w:color w:val="231F20"/>
          <w:spacing w:val="-6"/>
          <w:sz w:val="18"/>
        </w:rPr>
        <w:t> </w:t>
      </w:r>
      <w:r>
        <w:rPr>
          <w:color w:val="231F20"/>
          <w:sz w:val="18"/>
        </w:rPr>
        <w:t>deja</w:t>
      </w:r>
      <w:r>
        <w:rPr>
          <w:color w:val="231F20"/>
          <w:spacing w:val="-6"/>
          <w:sz w:val="18"/>
        </w:rPr>
        <w:t> </w:t>
      </w:r>
      <w:r>
        <w:rPr>
          <w:color w:val="231F20"/>
          <w:sz w:val="18"/>
        </w:rPr>
        <w:t>de</w:t>
      </w:r>
      <w:r>
        <w:rPr>
          <w:color w:val="231F20"/>
          <w:spacing w:val="-6"/>
          <w:sz w:val="18"/>
        </w:rPr>
        <w:t> </w:t>
      </w:r>
      <w:r>
        <w:rPr>
          <w:color w:val="231F20"/>
          <w:sz w:val="18"/>
        </w:rPr>
        <w:t>lado</w:t>
      </w:r>
      <w:r>
        <w:rPr>
          <w:color w:val="231F20"/>
          <w:spacing w:val="-6"/>
          <w:sz w:val="18"/>
        </w:rPr>
        <w:t> </w:t>
      </w:r>
      <w:r>
        <w:rPr>
          <w:color w:val="231F20"/>
          <w:sz w:val="18"/>
        </w:rPr>
        <w:t>cuestiones</w:t>
      </w:r>
      <w:r>
        <w:rPr>
          <w:color w:val="231F20"/>
          <w:spacing w:val="-6"/>
          <w:sz w:val="18"/>
        </w:rPr>
        <w:t> </w:t>
      </w:r>
      <w:r>
        <w:rPr>
          <w:color w:val="231F20"/>
          <w:sz w:val="18"/>
        </w:rPr>
        <w:t>teoréticas</w:t>
      </w:r>
      <w:r>
        <w:rPr>
          <w:color w:val="231F20"/>
          <w:spacing w:val="-6"/>
          <w:sz w:val="18"/>
        </w:rPr>
        <w:t> </w:t>
      </w:r>
      <w:r>
        <w:rPr>
          <w:color w:val="231F20"/>
          <w:sz w:val="18"/>
        </w:rPr>
        <w:t>o</w:t>
      </w:r>
      <w:r>
        <w:rPr>
          <w:color w:val="231F20"/>
          <w:spacing w:val="-6"/>
          <w:sz w:val="18"/>
        </w:rPr>
        <w:t> </w:t>
      </w:r>
      <w:r>
        <w:rPr>
          <w:color w:val="231F20"/>
          <w:sz w:val="18"/>
        </w:rPr>
        <w:t>retóricas</w:t>
      </w:r>
      <w:r>
        <w:rPr>
          <w:color w:val="231F20"/>
          <w:spacing w:val="-6"/>
          <w:sz w:val="18"/>
        </w:rPr>
        <w:t> </w:t>
      </w:r>
      <w:r>
        <w:rPr>
          <w:color w:val="231F20"/>
          <w:sz w:val="18"/>
        </w:rPr>
        <w:t>tan</w:t>
      </w:r>
      <w:r>
        <w:rPr>
          <w:color w:val="231F20"/>
          <w:spacing w:val="-6"/>
          <w:sz w:val="18"/>
        </w:rPr>
        <w:t> </w:t>
      </w:r>
      <w:r>
        <w:rPr>
          <w:color w:val="231F20"/>
          <w:sz w:val="18"/>
        </w:rPr>
        <w:t>importantes</w:t>
      </w:r>
      <w:r>
        <w:rPr>
          <w:color w:val="231F20"/>
          <w:spacing w:val="-6"/>
          <w:sz w:val="18"/>
        </w:rPr>
        <w:t> </w:t>
      </w:r>
      <w:r>
        <w:rPr>
          <w:color w:val="231F20"/>
          <w:sz w:val="18"/>
        </w:rPr>
        <w:t>para</w:t>
      </w:r>
      <w:r>
        <w:rPr>
          <w:color w:val="231F20"/>
          <w:spacing w:val="-2"/>
          <w:w w:val="103"/>
          <w:sz w:val="18"/>
        </w:rPr>
        <w:t> </w:t>
      </w:r>
      <w:r>
        <w:rPr>
          <w:color w:val="231F20"/>
          <w:sz w:val="18"/>
        </w:rPr>
        <w:t>la común tradición filosófica </w:t>
      </w:r>
      <w:r>
        <w:rPr>
          <w:color w:val="231F20"/>
          <w:spacing w:val="-7"/>
          <w:sz w:val="18"/>
        </w:rPr>
        <w:t>(</w:t>
      </w:r>
      <w:r>
        <w:rPr>
          <w:rFonts w:ascii="Palatino Linotype" w:hAnsi="Palatino Linotype"/>
          <w:i/>
          <w:color w:val="231F20"/>
          <w:spacing w:val="-7"/>
          <w:sz w:val="18"/>
        </w:rPr>
        <w:t>Cfr. </w:t>
      </w:r>
      <w:r>
        <w:rPr>
          <w:color w:val="231F20"/>
          <w:sz w:val="18"/>
        </w:rPr>
        <w:t>Rosario Miranda Juan, “La</w:t>
      </w:r>
      <w:r>
        <w:rPr>
          <w:color w:val="231F20"/>
          <w:spacing w:val="26"/>
          <w:sz w:val="18"/>
        </w:rPr>
        <w:t> </w:t>
      </w:r>
      <w:r>
        <w:rPr>
          <w:color w:val="231F20"/>
          <w:sz w:val="18"/>
        </w:rPr>
        <w:t>escuela</w:t>
      </w:r>
      <w:r>
        <w:rPr>
          <w:color w:val="231F20"/>
          <w:spacing w:val="16"/>
          <w:sz w:val="18"/>
        </w:rPr>
        <w:t> </w:t>
      </w:r>
      <w:r>
        <w:rPr>
          <w:color w:val="231F20"/>
          <w:sz w:val="18"/>
        </w:rPr>
        <w:t>cínica”,</w:t>
      </w:r>
      <w:r>
        <w:rPr>
          <w:color w:val="231F20"/>
          <w:spacing w:val="-2"/>
          <w:w w:val="96"/>
          <w:sz w:val="18"/>
        </w:rPr>
        <w:t> </w:t>
      </w:r>
      <w:r>
        <w:rPr>
          <w:color w:val="231F20"/>
          <w:sz w:val="18"/>
        </w:rPr>
        <w:t>Departamento</w:t>
      </w:r>
      <w:r>
        <w:rPr>
          <w:color w:val="231F20"/>
          <w:spacing w:val="-5"/>
          <w:sz w:val="18"/>
        </w:rPr>
        <w:t> </w:t>
      </w:r>
      <w:r>
        <w:rPr>
          <w:color w:val="231F20"/>
          <w:sz w:val="18"/>
        </w:rPr>
        <w:t>de</w:t>
      </w:r>
      <w:r>
        <w:rPr>
          <w:color w:val="231F20"/>
          <w:spacing w:val="-5"/>
          <w:sz w:val="18"/>
        </w:rPr>
        <w:t> </w:t>
      </w:r>
      <w:r>
        <w:rPr>
          <w:color w:val="231F20"/>
          <w:sz w:val="18"/>
        </w:rPr>
        <w:t>Filosofía,</w:t>
      </w:r>
      <w:r>
        <w:rPr>
          <w:color w:val="231F20"/>
          <w:spacing w:val="-5"/>
          <w:sz w:val="18"/>
        </w:rPr>
        <w:t> </w:t>
      </w:r>
      <w:r>
        <w:rPr>
          <w:color w:val="231F20"/>
          <w:sz w:val="18"/>
        </w:rPr>
        <w:t>Instituto</w:t>
      </w:r>
      <w:r>
        <w:rPr>
          <w:color w:val="231F20"/>
          <w:spacing w:val="-5"/>
          <w:sz w:val="18"/>
        </w:rPr>
        <w:t> </w:t>
      </w:r>
      <w:r>
        <w:rPr>
          <w:color w:val="231F20"/>
          <w:sz w:val="18"/>
        </w:rPr>
        <w:t>de</w:t>
      </w:r>
      <w:r>
        <w:rPr>
          <w:color w:val="231F20"/>
          <w:spacing w:val="-5"/>
          <w:sz w:val="18"/>
        </w:rPr>
        <w:t> </w:t>
      </w:r>
      <w:r>
        <w:rPr>
          <w:color w:val="231F20"/>
          <w:sz w:val="18"/>
        </w:rPr>
        <w:t>Enseñanza</w:t>
      </w:r>
      <w:r>
        <w:rPr>
          <w:color w:val="231F20"/>
          <w:spacing w:val="-5"/>
          <w:sz w:val="18"/>
        </w:rPr>
        <w:t> </w:t>
      </w:r>
      <w:r>
        <w:rPr>
          <w:color w:val="231F20"/>
          <w:sz w:val="18"/>
        </w:rPr>
        <w:t>Secundaria</w:t>
      </w:r>
      <w:r>
        <w:rPr>
          <w:color w:val="231F20"/>
          <w:spacing w:val="-5"/>
          <w:sz w:val="18"/>
        </w:rPr>
        <w:t> </w:t>
      </w:r>
      <w:r>
        <w:rPr>
          <w:color w:val="231F20"/>
          <w:sz w:val="18"/>
        </w:rPr>
        <w:t>Teror,</w:t>
      </w:r>
      <w:r>
        <w:rPr>
          <w:color w:val="231F20"/>
          <w:spacing w:val="-5"/>
          <w:sz w:val="18"/>
        </w:rPr>
        <w:t> </w:t>
      </w:r>
      <w:r>
        <w:rPr>
          <w:color w:val="231F20"/>
          <w:sz w:val="18"/>
        </w:rPr>
        <w:t>consultado</w:t>
      </w:r>
      <w:r>
        <w:rPr>
          <w:color w:val="231F20"/>
          <w:spacing w:val="-2"/>
          <w:w w:val="99"/>
          <w:sz w:val="18"/>
        </w:rPr>
        <w:t> </w:t>
      </w:r>
      <w:r>
        <w:rPr>
          <w:color w:val="231F20"/>
          <w:w w:val="95"/>
          <w:sz w:val="18"/>
        </w:rPr>
        <w:t>en marzo de</w:t>
      </w:r>
      <w:r>
        <w:rPr>
          <w:color w:val="231F20"/>
          <w:spacing w:val="7"/>
          <w:w w:val="95"/>
          <w:sz w:val="18"/>
        </w:rPr>
        <w:t> </w:t>
      </w:r>
      <w:r>
        <w:rPr>
          <w:color w:val="231F20"/>
          <w:w w:val="95"/>
          <w:sz w:val="18"/>
        </w:rPr>
        <w:t>1998,</w:t>
      </w:r>
      <w:r>
        <w:rPr>
          <w:color w:val="231F20"/>
          <w:spacing w:val="2"/>
          <w:w w:val="95"/>
          <w:sz w:val="18"/>
        </w:rPr>
        <w:t> </w:t>
      </w:r>
      <w:hyperlink r:id="rId16">
        <w:r>
          <w:rPr>
            <w:color w:val="231F20"/>
            <w:w w:val="95"/>
            <w:sz w:val="18"/>
          </w:rPr>
          <w:t>http://www.gobiernodecanarias.org/educacion/3/usrn/fundoro/</w:t>
        </w:r>
      </w:hyperlink>
      <w:r>
        <w:rPr>
          <w:color w:val="231F20"/>
          <w:spacing w:val="-2"/>
          <w:w w:val="98"/>
          <w:sz w:val="18"/>
        </w:rPr>
        <w:t> </w:t>
      </w:r>
      <w:r>
        <w:rPr>
          <w:color w:val="231F20"/>
          <w:spacing w:val="-5"/>
          <w:w w:val="95"/>
          <w:sz w:val="18"/>
        </w:rPr>
        <w:t>archivos%20adjuntos/publicaciones/actas/actas_6_7_pdf/Act.VI-VII_C015_txi_w.pdf). </w:t>
      </w:r>
      <w:r>
        <w:rPr>
          <w:color w:val="231F20"/>
          <w:sz w:val="18"/>
        </w:rPr>
        <w:t>Habrá que resaltar, de igual forma, el titánico triunfo del cristianismo</w:t>
      </w:r>
      <w:r>
        <w:rPr>
          <w:color w:val="231F20"/>
          <w:spacing w:val="29"/>
          <w:sz w:val="18"/>
        </w:rPr>
        <w:t> </w:t>
      </w:r>
      <w:r>
        <w:rPr>
          <w:color w:val="231F20"/>
          <w:sz w:val="18"/>
        </w:rPr>
        <w:t>y</w:t>
      </w:r>
      <w:r>
        <w:rPr>
          <w:color w:val="231F20"/>
          <w:spacing w:val="6"/>
          <w:sz w:val="18"/>
        </w:rPr>
        <w:t> </w:t>
      </w:r>
      <w:r>
        <w:rPr>
          <w:color w:val="231F20"/>
          <w:sz w:val="18"/>
        </w:rPr>
        <w:t>su</w:t>
      </w:r>
      <w:r>
        <w:rPr>
          <w:color w:val="231F20"/>
          <w:w w:val="97"/>
          <w:sz w:val="18"/>
        </w:rPr>
        <w:t> </w:t>
      </w:r>
      <w:r>
        <w:rPr>
          <w:color w:val="231F20"/>
          <w:sz w:val="18"/>
        </w:rPr>
        <w:t>impronta</w:t>
      </w:r>
      <w:r>
        <w:rPr>
          <w:color w:val="231F20"/>
          <w:spacing w:val="20"/>
          <w:sz w:val="18"/>
        </w:rPr>
        <w:t> </w:t>
      </w:r>
      <w:r>
        <w:rPr>
          <w:color w:val="231F20"/>
          <w:sz w:val="18"/>
        </w:rPr>
        <w:t>cultural</w:t>
      </w:r>
      <w:r>
        <w:rPr>
          <w:color w:val="231F20"/>
          <w:spacing w:val="20"/>
          <w:sz w:val="18"/>
        </w:rPr>
        <w:t> </w:t>
      </w:r>
      <w:r>
        <w:rPr>
          <w:color w:val="231F20"/>
          <w:sz w:val="18"/>
        </w:rPr>
        <w:t>e</w:t>
      </w:r>
      <w:r>
        <w:rPr>
          <w:color w:val="231F20"/>
          <w:spacing w:val="20"/>
          <w:sz w:val="18"/>
        </w:rPr>
        <w:t> </w:t>
      </w:r>
      <w:r>
        <w:rPr>
          <w:color w:val="231F20"/>
          <w:sz w:val="18"/>
        </w:rPr>
        <w:t>ideológica</w:t>
      </w:r>
      <w:r>
        <w:rPr>
          <w:color w:val="231F20"/>
          <w:spacing w:val="20"/>
          <w:sz w:val="18"/>
        </w:rPr>
        <w:t> </w:t>
      </w:r>
      <w:r>
        <w:rPr>
          <w:color w:val="231F20"/>
          <w:sz w:val="18"/>
        </w:rPr>
        <w:t>en</w:t>
      </w:r>
      <w:r>
        <w:rPr>
          <w:color w:val="231F20"/>
          <w:spacing w:val="20"/>
          <w:sz w:val="18"/>
        </w:rPr>
        <w:t> </w:t>
      </w:r>
      <w:r>
        <w:rPr>
          <w:color w:val="231F20"/>
          <w:sz w:val="18"/>
        </w:rPr>
        <w:t>el</w:t>
      </w:r>
      <w:r>
        <w:rPr>
          <w:color w:val="231F20"/>
          <w:spacing w:val="20"/>
          <w:sz w:val="18"/>
        </w:rPr>
        <w:t> </w:t>
      </w:r>
      <w:r>
        <w:rPr>
          <w:color w:val="231F20"/>
          <w:sz w:val="18"/>
        </w:rPr>
        <w:t>mundo,</w:t>
      </w:r>
      <w:r>
        <w:rPr>
          <w:color w:val="231F20"/>
          <w:spacing w:val="20"/>
          <w:sz w:val="18"/>
        </w:rPr>
        <w:t> </w:t>
      </w:r>
      <w:r>
        <w:rPr>
          <w:color w:val="231F20"/>
          <w:sz w:val="18"/>
        </w:rPr>
        <w:t>dado</w:t>
      </w:r>
      <w:r>
        <w:rPr>
          <w:color w:val="231F20"/>
          <w:spacing w:val="20"/>
          <w:sz w:val="18"/>
        </w:rPr>
        <w:t> </w:t>
      </w:r>
      <w:r>
        <w:rPr>
          <w:color w:val="231F20"/>
          <w:sz w:val="18"/>
        </w:rPr>
        <w:t>que</w:t>
      </w:r>
      <w:r>
        <w:rPr>
          <w:color w:val="231F20"/>
          <w:spacing w:val="20"/>
          <w:sz w:val="18"/>
        </w:rPr>
        <w:t> </w:t>
      </w:r>
      <w:r>
        <w:rPr>
          <w:color w:val="231F20"/>
          <w:sz w:val="18"/>
        </w:rPr>
        <w:t>éste</w:t>
      </w:r>
      <w:r>
        <w:rPr>
          <w:color w:val="231F20"/>
          <w:spacing w:val="20"/>
          <w:sz w:val="18"/>
        </w:rPr>
        <w:t> </w:t>
      </w:r>
      <w:r>
        <w:rPr>
          <w:color w:val="231F20"/>
          <w:sz w:val="18"/>
        </w:rPr>
        <w:t>es</w:t>
      </w:r>
      <w:r>
        <w:rPr>
          <w:color w:val="231F20"/>
          <w:spacing w:val="20"/>
          <w:sz w:val="18"/>
        </w:rPr>
        <w:t> </w:t>
      </w:r>
      <w:r>
        <w:rPr>
          <w:color w:val="231F20"/>
          <w:sz w:val="18"/>
        </w:rPr>
        <w:t>motivo</w:t>
      </w:r>
      <w:r>
        <w:rPr>
          <w:color w:val="231F20"/>
          <w:spacing w:val="20"/>
          <w:sz w:val="18"/>
        </w:rPr>
        <w:t> </w:t>
      </w:r>
      <w:r>
        <w:rPr>
          <w:color w:val="231F20"/>
          <w:sz w:val="18"/>
        </w:rPr>
        <w:t>de</w:t>
      </w:r>
      <w:r>
        <w:rPr>
          <w:color w:val="231F20"/>
          <w:spacing w:val="20"/>
          <w:sz w:val="18"/>
        </w:rPr>
        <w:t> </w:t>
      </w:r>
      <w:r>
        <w:rPr>
          <w:color w:val="231F20"/>
          <w:sz w:val="18"/>
        </w:rPr>
        <w:t>gran</w:t>
      </w:r>
      <w:r>
        <w:rPr>
          <w:color w:val="231F20"/>
          <w:w w:val="100"/>
          <w:sz w:val="18"/>
        </w:rPr>
        <w:t> </w:t>
      </w:r>
      <w:r>
        <w:rPr>
          <w:color w:val="231F20"/>
          <w:sz w:val="18"/>
        </w:rPr>
        <w:t>significación</w:t>
      </w:r>
      <w:r>
        <w:rPr>
          <w:color w:val="231F20"/>
          <w:spacing w:val="25"/>
          <w:sz w:val="18"/>
        </w:rPr>
        <w:t> </w:t>
      </w:r>
      <w:r>
        <w:rPr>
          <w:color w:val="231F20"/>
          <w:sz w:val="18"/>
        </w:rPr>
        <w:t>para</w:t>
      </w:r>
      <w:r>
        <w:rPr>
          <w:color w:val="231F20"/>
          <w:spacing w:val="25"/>
          <w:sz w:val="18"/>
        </w:rPr>
        <w:t> </w:t>
      </w:r>
      <w:r>
        <w:rPr>
          <w:color w:val="231F20"/>
          <w:sz w:val="18"/>
        </w:rPr>
        <w:t>que</w:t>
      </w:r>
      <w:r>
        <w:rPr>
          <w:color w:val="231F20"/>
          <w:spacing w:val="25"/>
          <w:sz w:val="18"/>
        </w:rPr>
        <w:t> </w:t>
      </w:r>
      <w:r>
        <w:rPr>
          <w:color w:val="231F20"/>
          <w:sz w:val="18"/>
        </w:rPr>
        <w:t>el</w:t>
      </w:r>
      <w:r>
        <w:rPr>
          <w:color w:val="231F20"/>
          <w:spacing w:val="25"/>
          <w:sz w:val="18"/>
        </w:rPr>
        <w:t> </w:t>
      </w:r>
      <w:r>
        <w:rPr>
          <w:color w:val="231F20"/>
          <w:sz w:val="18"/>
        </w:rPr>
        <w:t>cinismo,</w:t>
      </w:r>
      <w:r>
        <w:rPr>
          <w:color w:val="231F20"/>
          <w:spacing w:val="25"/>
          <w:sz w:val="18"/>
        </w:rPr>
        <w:t> </w:t>
      </w:r>
      <w:r>
        <w:rPr>
          <w:color w:val="231F20"/>
          <w:sz w:val="18"/>
        </w:rPr>
        <w:t>al</w:t>
      </w:r>
      <w:r>
        <w:rPr>
          <w:color w:val="231F20"/>
          <w:spacing w:val="25"/>
          <w:sz w:val="18"/>
        </w:rPr>
        <w:t> </w:t>
      </w:r>
      <w:r>
        <w:rPr>
          <w:color w:val="231F20"/>
          <w:sz w:val="18"/>
        </w:rPr>
        <w:t>igual</w:t>
      </w:r>
      <w:r>
        <w:rPr>
          <w:color w:val="231F20"/>
          <w:spacing w:val="25"/>
          <w:sz w:val="18"/>
        </w:rPr>
        <w:t> </w:t>
      </w:r>
      <w:r>
        <w:rPr>
          <w:color w:val="231F20"/>
          <w:sz w:val="18"/>
        </w:rPr>
        <w:t>que</w:t>
      </w:r>
      <w:r>
        <w:rPr>
          <w:color w:val="231F20"/>
          <w:spacing w:val="25"/>
          <w:sz w:val="18"/>
        </w:rPr>
        <w:t> </w:t>
      </w:r>
      <w:r>
        <w:rPr>
          <w:color w:val="231F20"/>
          <w:sz w:val="18"/>
        </w:rPr>
        <w:t>otros</w:t>
      </w:r>
      <w:r>
        <w:rPr>
          <w:color w:val="231F20"/>
          <w:spacing w:val="25"/>
          <w:sz w:val="18"/>
        </w:rPr>
        <w:t> </w:t>
      </w:r>
      <w:r>
        <w:rPr>
          <w:color w:val="231F20"/>
          <w:sz w:val="18"/>
        </w:rPr>
        <w:t>modos</w:t>
      </w:r>
      <w:r>
        <w:rPr>
          <w:color w:val="231F20"/>
          <w:spacing w:val="25"/>
          <w:sz w:val="18"/>
        </w:rPr>
        <w:t> </w:t>
      </w:r>
      <w:r>
        <w:rPr>
          <w:color w:val="231F20"/>
          <w:sz w:val="18"/>
        </w:rPr>
        <w:t>de</w:t>
      </w:r>
      <w:r>
        <w:rPr>
          <w:color w:val="231F20"/>
          <w:spacing w:val="25"/>
          <w:sz w:val="18"/>
        </w:rPr>
        <w:t> </w:t>
      </w:r>
      <w:r>
        <w:rPr>
          <w:color w:val="231F20"/>
          <w:sz w:val="18"/>
        </w:rPr>
        <w:t>vida</w:t>
      </w:r>
      <w:r>
        <w:rPr>
          <w:color w:val="231F20"/>
          <w:spacing w:val="25"/>
          <w:sz w:val="18"/>
        </w:rPr>
        <w:t> </w:t>
      </w:r>
      <w:r>
        <w:rPr>
          <w:color w:val="231F20"/>
          <w:sz w:val="18"/>
        </w:rPr>
        <w:t>surgidos</w:t>
      </w:r>
      <w:r>
        <w:rPr>
          <w:color w:val="231F20"/>
          <w:w w:val="97"/>
          <w:sz w:val="18"/>
        </w:rPr>
        <w:t> </w:t>
      </w:r>
      <w:r>
        <w:rPr>
          <w:color w:val="231F20"/>
          <w:sz w:val="18"/>
        </w:rPr>
        <w:t>del filosofar en la época helenística (epicureísmo, cirenaísmo</w:t>
      </w:r>
      <w:r>
        <w:rPr>
          <w:color w:val="231F20"/>
          <w:spacing w:val="2"/>
          <w:sz w:val="18"/>
        </w:rPr>
        <w:t> </w:t>
      </w:r>
      <w:r>
        <w:rPr>
          <w:color w:val="231F20"/>
          <w:sz w:val="18"/>
        </w:rPr>
        <w:t>y</w:t>
      </w:r>
      <w:r>
        <w:rPr>
          <w:color w:val="231F20"/>
          <w:spacing w:val="17"/>
          <w:sz w:val="18"/>
        </w:rPr>
        <w:t> </w:t>
      </w:r>
      <w:r>
        <w:rPr>
          <w:color w:val="231F20"/>
          <w:sz w:val="18"/>
        </w:rPr>
        <w:t>escepticismo),</w:t>
      </w:r>
      <w:r>
        <w:rPr>
          <w:color w:val="231F20"/>
          <w:w w:val="96"/>
          <w:sz w:val="18"/>
        </w:rPr>
        <w:t> </w:t>
      </w:r>
      <w:r>
        <w:rPr>
          <w:color w:val="231F20"/>
          <w:sz w:val="18"/>
        </w:rPr>
        <w:t>hayan</w:t>
      </w:r>
      <w:r>
        <w:rPr>
          <w:color w:val="231F20"/>
          <w:spacing w:val="23"/>
          <w:sz w:val="18"/>
        </w:rPr>
        <w:t> </w:t>
      </w:r>
      <w:r>
        <w:rPr>
          <w:color w:val="231F20"/>
          <w:sz w:val="18"/>
        </w:rPr>
        <w:t>sido</w:t>
      </w:r>
      <w:r>
        <w:rPr>
          <w:color w:val="231F20"/>
          <w:spacing w:val="23"/>
          <w:sz w:val="18"/>
        </w:rPr>
        <w:t> </w:t>
      </w:r>
      <w:r>
        <w:rPr>
          <w:color w:val="231F20"/>
          <w:sz w:val="18"/>
        </w:rPr>
        <w:t>desterrados</w:t>
      </w:r>
      <w:r>
        <w:rPr>
          <w:color w:val="231F20"/>
          <w:spacing w:val="23"/>
          <w:sz w:val="18"/>
        </w:rPr>
        <w:t> </w:t>
      </w:r>
      <w:r>
        <w:rPr>
          <w:color w:val="231F20"/>
          <w:sz w:val="18"/>
        </w:rPr>
        <w:t>e</w:t>
      </w:r>
      <w:r>
        <w:rPr>
          <w:color w:val="231F20"/>
          <w:spacing w:val="23"/>
          <w:sz w:val="18"/>
        </w:rPr>
        <w:t> </w:t>
      </w:r>
      <w:r>
        <w:rPr>
          <w:color w:val="231F20"/>
          <w:sz w:val="18"/>
        </w:rPr>
        <w:t>incluso</w:t>
      </w:r>
      <w:r>
        <w:rPr>
          <w:color w:val="231F20"/>
          <w:spacing w:val="23"/>
          <w:sz w:val="18"/>
        </w:rPr>
        <w:t> </w:t>
      </w:r>
      <w:r>
        <w:rPr>
          <w:color w:val="231F20"/>
          <w:sz w:val="18"/>
        </w:rPr>
        <w:t>satanizados;</w:t>
      </w:r>
      <w:r>
        <w:rPr>
          <w:color w:val="231F20"/>
          <w:spacing w:val="23"/>
          <w:sz w:val="18"/>
        </w:rPr>
        <w:t> </w:t>
      </w:r>
      <w:r>
        <w:rPr>
          <w:color w:val="231F20"/>
          <w:sz w:val="18"/>
        </w:rPr>
        <w:t>por</w:t>
      </w:r>
      <w:r>
        <w:rPr>
          <w:color w:val="231F20"/>
          <w:spacing w:val="23"/>
          <w:sz w:val="18"/>
        </w:rPr>
        <w:t> </w:t>
      </w:r>
      <w:r>
        <w:rPr>
          <w:color w:val="231F20"/>
          <w:sz w:val="18"/>
        </w:rPr>
        <w:t>ejemplo,</w:t>
      </w:r>
      <w:r>
        <w:rPr>
          <w:color w:val="231F20"/>
          <w:spacing w:val="23"/>
          <w:sz w:val="18"/>
        </w:rPr>
        <w:t> </w:t>
      </w:r>
      <w:r>
        <w:rPr>
          <w:color w:val="231F20"/>
          <w:sz w:val="18"/>
        </w:rPr>
        <w:t>San</w:t>
      </w:r>
      <w:r>
        <w:rPr>
          <w:color w:val="231F20"/>
          <w:spacing w:val="23"/>
          <w:sz w:val="18"/>
        </w:rPr>
        <w:t> </w:t>
      </w:r>
      <w:r>
        <w:rPr>
          <w:color w:val="231F20"/>
          <w:sz w:val="18"/>
        </w:rPr>
        <w:t>Agustín</w:t>
      </w:r>
      <w:r>
        <w:rPr>
          <w:color w:val="231F20"/>
          <w:spacing w:val="23"/>
          <w:sz w:val="18"/>
        </w:rPr>
        <w:t> </w:t>
      </w:r>
      <w:r>
        <w:rPr>
          <w:color w:val="231F20"/>
          <w:sz w:val="18"/>
        </w:rPr>
        <w:t>dice:</w:t>
      </w:r>
      <w:r>
        <w:rPr>
          <w:color w:val="231F20"/>
          <w:w w:val="98"/>
          <w:sz w:val="18"/>
        </w:rPr>
        <w:t> </w:t>
      </w:r>
      <w:r>
        <w:rPr>
          <w:color w:val="231F20"/>
          <w:sz w:val="18"/>
        </w:rPr>
        <w:t>“la</w:t>
      </w:r>
      <w:r>
        <w:rPr>
          <w:color w:val="231F20"/>
          <w:spacing w:val="34"/>
          <w:sz w:val="18"/>
        </w:rPr>
        <w:t> </w:t>
      </w:r>
      <w:r>
        <w:rPr>
          <w:color w:val="231F20"/>
          <w:sz w:val="18"/>
        </w:rPr>
        <w:t>razón</w:t>
      </w:r>
      <w:r>
        <w:rPr>
          <w:color w:val="231F20"/>
          <w:spacing w:val="34"/>
          <w:sz w:val="18"/>
        </w:rPr>
        <w:t> </w:t>
      </w:r>
      <w:r>
        <w:rPr>
          <w:color w:val="231F20"/>
          <w:sz w:val="18"/>
        </w:rPr>
        <w:t>no</w:t>
      </w:r>
      <w:r>
        <w:rPr>
          <w:color w:val="231F20"/>
          <w:spacing w:val="34"/>
          <w:sz w:val="18"/>
        </w:rPr>
        <w:t> </w:t>
      </w:r>
      <w:r>
        <w:rPr>
          <w:color w:val="231F20"/>
          <w:sz w:val="18"/>
        </w:rPr>
        <w:t>la</w:t>
      </w:r>
      <w:r>
        <w:rPr>
          <w:color w:val="231F20"/>
          <w:spacing w:val="34"/>
          <w:sz w:val="18"/>
        </w:rPr>
        <w:t> </w:t>
      </w:r>
      <w:r>
        <w:rPr>
          <w:color w:val="231F20"/>
          <w:sz w:val="18"/>
        </w:rPr>
        <w:t>tuvieron</w:t>
      </w:r>
      <w:r>
        <w:rPr>
          <w:color w:val="231F20"/>
          <w:spacing w:val="34"/>
          <w:sz w:val="18"/>
        </w:rPr>
        <w:t> </w:t>
      </w:r>
      <w:r>
        <w:rPr>
          <w:color w:val="231F20"/>
          <w:sz w:val="18"/>
        </w:rPr>
        <w:t>los</w:t>
      </w:r>
      <w:r>
        <w:rPr>
          <w:color w:val="231F20"/>
          <w:spacing w:val="34"/>
          <w:sz w:val="18"/>
        </w:rPr>
        <w:t> </w:t>
      </w:r>
      <w:r>
        <w:rPr>
          <w:color w:val="231F20"/>
          <w:sz w:val="18"/>
        </w:rPr>
        <w:t>filósofos</w:t>
      </w:r>
      <w:r>
        <w:rPr>
          <w:color w:val="231F20"/>
          <w:spacing w:val="34"/>
          <w:sz w:val="18"/>
        </w:rPr>
        <w:t> </w:t>
      </w:r>
      <w:r>
        <w:rPr>
          <w:color w:val="231F20"/>
          <w:sz w:val="18"/>
        </w:rPr>
        <w:t>caninos</w:t>
      </w:r>
      <w:r>
        <w:rPr>
          <w:color w:val="231F20"/>
          <w:spacing w:val="34"/>
          <w:sz w:val="18"/>
        </w:rPr>
        <w:t> </w:t>
      </w:r>
      <w:r>
        <w:rPr>
          <w:color w:val="231F20"/>
          <w:sz w:val="18"/>
        </w:rPr>
        <w:t>al</w:t>
      </w:r>
      <w:r>
        <w:rPr>
          <w:color w:val="231F20"/>
          <w:spacing w:val="34"/>
          <w:sz w:val="18"/>
        </w:rPr>
        <w:t> </w:t>
      </w:r>
      <w:r>
        <w:rPr>
          <w:color w:val="231F20"/>
          <w:sz w:val="18"/>
        </w:rPr>
        <w:t>defender</w:t>
      </w:r>
      <w:r>
        <w:rPr>
          <w:color w:val="231F20"/>
          <w:spacing w:val="34"/>
          <w:sz w:val="18"/>
        </w:rPr>
        <w:t> </w:t>
      </w:r>
      <w:r>
        <w:rPr>
          <w:color w:val="231F20"/>
          <w:sz w:val="18"/>
        </w:rPr>
        <w:t>la</w:t>
      </w:r>
      <w:r>
        <w:rPr>
          <w:color w:val="231F20"/>
          <w:spacing w:val="34"/>
          <w:sz w:val="18"/>
        </w:rPr>
        <w:t> </w:t>
      </w:r>
      <w:r>
        <w:rPr>
          <w:color w:val="231F20"/>
          <w:sz w:val="18"/>
        </w:rPr>
        <w:t>opinión</w:t>
      </w:r>
      <w:r>
        <w:rPr>
          <w:color w:val="231F20"/>
          <w:spacing w:val="34"/>
          <w:sz w:val="18"/>
        </w:rPr>
        <w:t> </w:t>
      </w:r>
      <w:r>
        <w:rPr>
          <w:color w:val="231F20"/>
          <w:sz w:val="18"/>
        </w:rPr>
        <w:t>bestial</w:t>
      </w:r>
      <w:r>
        <w:rPr>
          <w:color w:val="231F20"/>
          <w:w w:val="97"/>
          <w:sz w:val="18"/>
        </w:rPr>
        <w:t> </w:t>
      </w:r>
      <w:r>
        <w:rPr>
          <w:color w:val="231F20"/>
          <w:sz w:val="18"/>
        </w:rPr>
        <w:t>encaminada a </w:t>
      </w:r>
      <w:r>
        <w:rPr>
          <w:color w:val="231F20"/>
          <w:spacing w:val="-5"/>
          <w:sz w:val="18"/>
        </w:rPr>
        <w:t>suprimir </w:t>
      </w:r>
      <w:r>
        <w:rPr>
          <w:color w:val="231F20"/>
          <w:spacing w:val="-3"/>
          <w:sz w:val="18"/>
        </w:rPr>
        <w:t>el </w:t>
      </w:r>
      <w:r>
        <w:rPr>
          <w:color w:val="231F20"/>
          <w:spacing w:val="-4"/>
          <w:sz w:val="18"/>
        </w:rPr>
        <w:t>pudor […] </w:t>
      </w:r>
      <w:r>
        <w:rPr>
          <w:color w:val="231F20"/>
          <w:spacing w:val="-5"/>
          <w:sz w:val="18"/>
        </w:rPr>
        <w:t>porque </w:t>
      </w:r>
      <w:r>
        <w:rPr>
          <w:color w:val="231F20"/>
          <w:spacing w:val="-4"/>
          <w:sz w:val="18"/>
        </w:rPr>
        <w:t>han </w:t>
      </w:r>
      <w:r>
        <w:rPr>
          <w:color w:val="231F20"/>
          <w:spacing w:val="-5"/>
          <w:sz w:val="18"/>
        </w:rPr>
        <w:t>escrito </w:t>
      </w:r>
      <w:r>
        <w:rPr>
          <w:color w:val="231F20"/>
          <w:spacing w:val="-4"/>
          <w:sz w:val="18"/>
        </w:rPr>
        <w:t>qué hizo</w:t>
      </w:r>
      <w:r>
        <w:rPr>
          <w:color w:val="231F20"/>
          <w:spacing w:val="13"/>
          <w:sz w:val="18"/>
        </w:rPr>
        <w:t> </w:t>
      </w:r>
      <w:r>
        <w:rPr>
          <w:color w:val="231F20"/>
          <w:spacing w:val="-5"/>
          <w:sz w:val="18"/>
        </w:rPr>
        <w:t>diógenes</w:t>
      </w:r>
      <w:r>
        <w:rPr>
          <w:color w:val="231F20"/>
          <w:spacing w:val="27"/>
          <w:sz w:val="18"/>
        </w:rPr>
        <w:t> </w:t>
      </w:r>
      <w:r>
        <w:rPr>
          <w:color w:val="231F20"/>
          <w:spacing w:val="-5"/>
          <w:sz w:val="18"/>
        </w:rPr>
        <w:t>con</w:t>
      </w:r>
      <w:r>
        <w:rPr>
          <w:color w:val="231F20"/>
          <w:spacing w:val="-5"/>
          <w:w w:val="101"/>
          <w:sz w:val="18"/>
        </w:rPr>
        <w:t> </w:t>
      </w:r>
      <w:r>
        <w:rPr>
          <w:color w:val="231F20"/>
          <w:spacing w:val="-5"/>
          <w:sz w:val="18"/>
        </w:rPr>
        <w:t>arrogancia, gloriándose </w:t>
      </w:r>
      <w:r>
        <w:rPr>
          <w:color w:val="231F20"/>
          <w:spacing w:val="-3"/>
          <w:sz w:val="18"/>
        </w:rPr>
        <w:t>de </w:t>
      </w:r>
      <w:r>
        <w:rPr>
          <w:color w:val="231F20"/>
          <w:spacing w:val="-4"/>
          <w:sz w:val="18"/>
        </w:rPr>
        <w:t>ello </w:t>
      </w:r>
      <w:r>
        <w:rPr>
          <w:color w:val="231F20"/>
          <w:sz w:val="18"/>
        </w:rPr>
        <w:t>y </w:t>
      </w:r>
      <w:r>
        <w:rPr>
          <w:color w:val="231F20"/>
          <w:spacing w:val="-5"/>
          <w:sz w:val="18"/>
        </w:rPr>
        <w:t>pensando </w:t>
      </w:r>
      <w:r>
        <w:rPr>
          <w:color w:val="231F20"/>
          <w:spacing w:val="-4"/>
          <w:sz w:val="18"/>
        </w:rPr>
        <w:t>que sería </w:t>
      </w:r>
      <w:r>
        <w:rPr>
          <w:color w:val="231F20"/>
          <w:spacing w:val="-3"/>
          <w:sz w:val="18"/>
        </w:rPr>
        <w:t>su </w:t>
      </w:r>
      <w:r>
        <w:rPr>
          <w:color w:val="231F20"/>
          <w:spacing w:val="-4"/>
          <w:sz w:val="18"/>
        </w:rPr>
        <w:t>secta más </w:t>
      </w:r>
      <w:r>
        <w:rPr>
          <w:color w:val="231F20"/>
          <w:spacing w:val="-5"/>
          <w:sz w:val="18"/>
        </w:rPr>
        <w:t>famosa </w:t>
      </w:r>
      <w:r>
        <w:rPr>
          <w:color w:val="231F20"/>
          <w:spacing w:val="-3"/>
          <w:sz w:val="18"/>
        </w:rPr>
        <w:t>si</w:t>
      </w:r>
      <w:r>
        <w:rPr>
          <w:color w:val="231F20"/>
          <w:spacing w:val="-1"/>
          <w:sz w:val="18"/>
        </w:rPr>
        <w:t> </w:t>
      </w:r>
      <w:r>
        <w:rPr>
          <w:color w:val="231F20"/>
          <w:spacing w:val="-5"/>
          <w:sz w:val="18"/>
        </w:rPr>
        <w:t>quedara</w:t>
      </w:r>
      <w:r>
        <w:rPr>
          <w:color w:val="231F20"/>
          <w:spacing w:val="-5"/>
          <w:w w:val="103"/>
          <w:sz w:val="18"/>
        </w:rPr>
        <w:t> </w:t>
      </w:r>
      <w:r>
        <w:rPr>
          <w:color w:val="231F20"/>
          <w:spacing w:val="-5"/>
          <w:sz w:val="18"/>
        </w:rPr>
        <w:t>arraigada</w:t>
      </w:r>
      <w:r>
        <w:rPr>
          <w:color w:val="231F20"/>
          <w:spacing w:val="28"/>
          <w:sz w:val="18"/>
        </w:rPr>
        <w:t> </w:t>
      </w:r>
      <w:r>
        <w:rPr>
          <w:color w:val="231F20"/>
          <w:sz w:val="18"/>
        </w:rPr>
        <w:t>en</w:t>
      </w:r>
      <w:r>
        <w:rPr>
          <w:color w:val="231F20"/>
          <w:spacing w:val="33"/>
          <w:sz w:val="18"/>
        </w:rPr>
        <w:t> </w:t>
      </w:r>
      <w:r>
        <w:rPr>
          <w:color w:val="231F20"/>
          <w:sz w:val="18"/>
        </w:rPr>
        <w:t>la</w:t>
      </w:r>
      <w:r>
        <w:rPr>
          <w:color w:val="231F20"/>
          <w:spacing w:val="33"/>
          <w:sz w:val="18"/>
        </w:rPr>
        <w:t> </w:t>
      </w:r>
      <w:r>
        <w:rPr>
          <w:color w:val="231F20"/>
          <w:sz w:val="18"/>
        </w:rPr>
        <w:t>memoria</w:t>
      </w:r>
      <w:r>
        <w:rPr>
          <w:color w:val="231F20"/>
          <w:spacing w:val="33"/>
          <w:sz w:val="18"/>
        </w:rPr>
        <w:t> </w:t>
      </w:r>
      <w:r>
        <w:rPr>
          <w:color w:val="231F20"/>
          <w:sz w:val="18"/>
        </w:rPr>
        <w:t>de</w:t>
      </w:r>
      <w:r>
        <w:rPr>
          <w:color w:val="231F20"/>
          <w:spacing w:val="33"/>
          <w:sz w:val="18"/>
        </w:rPr>
        <w:t> </w:t>
      </w:r>
      <w:r>
        <w:rPr>
          <w:color w:val="231F20"/>
          <w:sz w:val="18"/>
        </w:rPr>
        <w:t>las</w:t>
      </w:r>
      <w:r>
        <w:rPr>
          <w:color w:val="231F20"/>
          <w:spacing w:val="33"/>
          <w:sz w:val="18"/>
        </w:rPr>
        <w:t> </w:t>
      </w:r>
      <w:r>
        <w:rPr>
          <w:color w:val="231F20"/>
          <w:sz w:val="18"/>
        </w:rPr>
        <w:t>gentes</w:t>
      </w:r>
      <w:r>
        <w:rPr>
          <w:color w:val="231F20"/>
          <w:spacing w:val="33"/>
          <w:sz w:val="18"/>
        </w:rPr>
        <w:t> </w:t>
      </w:r>
      <w:r>
        <w:rPr>
          <w:color w:val="231F20"/>
          <w:sz w:val="18"/>
        </w:rPr>
        <w:t>esta</w:t>
      </w:r>
      <w:r>
        <w:rPr>
          <w:color w:val="231F20"/>
          <w:spacing w:val="33"/>
          <w:sz w:val="18"/>
        </w:rPr>
        <w:t> </w:t>
      </w:r>
      <w:r>
        <w:rPr>
          <w:color w:val="231F20"/>
          <w:sz w:val="18"/>
        </w:rPr>
        <w:t>famosa</w:t>
      </w:r>
      <w:r>
        <w:rPr>
          <w:color w:val="231F20"/>
          <w:spacing w:val="33"/>
          <w:sz w:val="18"/>
        </w:rPr>
        <w:t> </w:t>
      </w:r>
      <w:r>
        <w:rPr>
          <w:color w:val="231F20"/>
          <w:sz w:val="18"/>
        </w:rPr>
        <w:t>desvergüenza</w:t>
      </w:r>
      <w:r>
        <w:rPr>
          <w:color w:val="231F20"/>
          <w:spacing w:val="33"/>
          <w:sz w:val="18"/>
        </w:rPr>
        <w:t> </w:t>
      </w:r>
      <w:r>
        <w:rPr>
          <w:color w:val="231F20"/>
          <w:sz w:val="18"/>
        </w:rPr>
        <w:t>suya”</w:t>
      </w:r>
      <w:r>
        <w:rPr>
          <w:color w:val="231F20"/>
          <w:spacing w:val="33"/>
          <w:sz w:val="18"/>
        </w:rPr>
        <w:t> </w:t>
      </w:r>
      <w:r>
        <w:rPr>
          <w:color w:val="231F20"/>
          <w:sz w:val="18"/>
        </w:rPr>
        <w:t>(San</w:t>
      </w:r>
      <w:r>
        <w:rPr>
          <w:color w:val="231F20"/>
          <w:w w:val="96"/>
          <w:sz w:val="18"/>
        </w:rPr>
        <w:t> </w:t>
      </w:r>
      <w:r>
        <w:rPr>
          <w:color w:val="231F20"/>
          <w:sz w:val="18"/>
        </w:rPr>
        <w:t>agustín,</w:t>
      </w:r>
      <w:r>
        <w:rPr>
          <w:color w:val="231F20"/>
          <w:spacing w:val="23"/>
          <w:sz w:val="18"/>
        </w:rPr>
        <w:t> </w:t>
      </w:r>
      <w:r>
        <w:rPr>
          <w:rFonts w:ascii="Palatino Linotype" w:hAnsi="Palatino Linotype"/>
          <w:i/>
          <w:color w:val="231F20"/>
          <w:sz w:val="18"/>
        </w:rPr>
        <w:t>Ciudad</w:t>
      </w:r>
      <w:r>
        <w:rPr>
          <w:rFonts w:ascii="Palatino Linotype" w:hAnsi="Palatino Linotype"/>
          <w:i/>
          <w:color w:val="231F20"/>
          <w:spacing w:val="22"/>
          <w:sz w:val="18"/>
        </w:rPr>
        <w:t> </w:t>
      </w:r>
      <w:r>
        <w:rPr>
          <w:rFonts w:ascii="Palatino Linotype" w:hAnsi="Palatino Linotype"/>
          <w:i/>
          <w:color w:val="231F20"/>
          <w:sz w:val="18"/>
        </w:rPr>
        <w:t>de</w:t>
      </w:r>
      <w:r>
        <w:rPr>
          <w:rFonts w:ascii="Palatino Linotype" w:hAnsi="Palatino Linotype"/>
          <w:i/>
          <w:color w:val="231F20"/>
          <w:spacing w:val="23"/>
          <w:sz w:val="18"/>
        </w:rPr>
        <w:t> </w:t>
      </w:r>
      <w:r>
        <w:rPr>
          <w:rFonts w:ascii="Palatino Linotype" w:hAnsi="Palatino Linotype"/>
          <w:i/>
          <w:color w:val="231F20"/>
          <w:sz w:val="18"/>
        </w:rPr>
        <w:t>Dios</w:t>
      </w:r>
      <w:r>
        <w:rPr>
          <w:color w:val="231F20"/>
          <w:sz w:val="18"/>
        </w:rPr>
        <w:t>,</w:t>
      </w:r>
      <w:r>
        <w:rPr>
          <w:color w:val="231F20"/>
          <w:spacing w:val="23"/>
          <w:sz w:val="18"/>
        </w:rPr>
        <w:t> </w:t>
      </w:r>
      <w:r>
        <w:rPr>
          <w:color w:val="231F20"/>
          <w:sz w:val="18"/>
        </w:rPr>
        <w:t>México,</w:t>
      </w:r>
      <w:r>
        <w:rPr>
          <w:color w:val="231F20"/>
          <w:spacing w:val="23"/>
          <w:sz w:val="18"/>
        </w:rPr>
        <w:t> </w:t>
      </w:r>
      <w:r>
        <w:rPr>
          <w:color w:val="231F20"/>
          <w:sz w:val="18"/>
        </w:rPr>
        <w:t>Porrúa,</w:t>
      </w:r>
      <w:r>
        <w:rPr>
          <w:color w:val="231F20"/>
          <w:spacing w:val="23"/>
          <w:sz w:val="18"/>
        </w:rPr>
        <w:t> </w:t>
      </w:r>
      <w:r>
        <w:rPr>
          <w:color w:val="231F20"/>
          <w:sz w:val="18"/>
        </w:rPr>
        <w:t>1981,</w:t>
      </w:r>
      <w:r>
        <w:rPr>
          <w:color w:val="231F20"/>
          <w:spacing w:val="23"/>
          <w:sz w:val="18"/>
        </w:rPr>
        <w:t> </w:t>
      </w:r>
      <w:r>
        <w:rPr>
          <w:color w:val="231F20"/>
          <w:sz w:val="18"/>
        </w:rPr>
        <w:t>p.</w:t>
      </w:r>
      <w:r>
        <w:rPr>
          <w:color w:val="231F20"/>
          <w:spacing w:val="23"/>
          <w:sz w:val="18"/>
        </w:rPr>
        <w:t> </w:t>
      </w:r>
      <w:r>
        <w:rPr>
          <w:color w:val="231F20"/>
          <w:sz w:val="18"/>
        </w:rPr>
        <w:t>327).</w:t>
      </w:r>
      <w:r>
        <w:rPr>
          <w:color w:val="231F20"/>
          <w:spacing w:val="23"/>
          <w:sz w:val="18"/>
        </w:rPr>
        <w:t> </w:t>
      </w:r>
      <w:r>
        <w:rPr>
          <w:color w:val="231F20"/>
          <w:sz w:val="18"/>
        </w:rPr>
        <w:t>Claramente</w:t>
      </w:r>
      <w:r>
        <w:rPr>
          <w:color w:val="231F20"/>
          <w:spacing w:val="23"/>
          <w:sz w:val="18"/>
        </w:rPr>
        <w:t> </w:t>
      </w:r>
      <w:r>
        <w:rPr>
          <w:color w:val="231F20"/>
          <w:sz w:val="18"/>
        </w:rPr>
        <w:t>el</w:t>
      </w:r>
      <w:r>
        <w:rPr>
          <w:color w:val="231F20"/>
          <w:spacing w:val="23"/>
          <w:sz w:val="18"/>
        </w:rPr>
        <w:t> </w:t>
      </w:r>
      <w:r>
        <w:rPr>
          <w:color w:val="231F20"/>
          <w:sz w:val="18"/>
        </w:rPr>
        <w:t>santo</w:t>
      </w:r>
      <w:r>
        <w:rPr>
          <w:color w:val="231F20"/>
          <w:w w:val="98"/>
          <w:sz w:val="18"/>
        </w:rPr>
        <w:t> </w:t>
      </w:r>
      <w:r>
        <w:rPr>
          <w:color w:val="231F20"/>
          <w:sz w:val="18"/>
        </w:rPr>
        <w:t>de</w:t>
      </w:r>
      <w:r>
        <w:rPr>
          <w:color w:val="231F20"/>
          <w:spacing w:val="28"/>
          <w:sz w:val="18"/>
        </w:rPr>
        <w:t> </w:t>
      </w:r>
      <w:r>
        <w:rPr>
          <w:color w:val="231F20"/>
          <w:sz w:val="18"/>
        </w:rPr>
        <w:t>Hipona</w:t>
      </w:r>
      <w:r>
        <w:rPr>
          <w:color w:val="231F20"/>
          <w:spacing w:val="28"/>
          <w:sz w:val="18"/>
        </w:rPr>
        <w:t> </w:t>
      </w:r>
      <w:r>
        <w:rPr>
          <w:color w:val="231F20"/>
          <w:sz w:val="18"/>
        </w:rPr>
        <w:t>recrimina</w:t>
      </w:r>
      <w:r>
        <w:rPr>
          <w:color w:val="231F20"/>
          <w:spacing w:val="28"/>
          <w:sz w:val="18"/>
        </w:rPr>
        <w:t> </w:t>
      </w:r>
      <w:r>
        <w:rPr>
          <w:color w:val="231F20"/>
          <w:sz w:val="18"/>
        </w:rPr>
        <w:t>a</w:t>
      </w:r>
      <w:r>
        <w:rPr>
          <w:color w:val="231F20"/>
          <w:spacing w:val="28"/>
          <w:sz w:val="18"/>
        </w:rPr>
        <w:t> </w:t>
      </w:r>
      <w:r>
        <w:rPr>
          <w:color w:val="231F20"/>
          <w:sz w:val="18"/>
        </w:rPr>
        <w:t>los</w:t>
      </w:r>
      <w:r>
        <w:rPr>
          <w:color w:val="231F20"/>
          <w:spacing w:val="28"/>
          <w:sz w:val="18"/>
        </w:rPr>
        <w:t> </w:t>
      </w:r>
      <w:r>
        <w:rPr>
          <w:color w:val="231F20"/>
          <w:sz w:val="18"/>
        </w:rPr>
        <w:t>cínicos</w:t>
      </w:r>
      <w:r>
        <w:rPr>
          <w:color w:val="231F20"/>
          <w:spacing w:val="28"/>
          <w:sz w:val="18"/>
        </w:rPr>
        <w:t> </w:t>
      </w:r>
      <w:r>
        <w:rPr>
          <w:color w:val="231F20"/>
          <w:sz w:val="18"/>
        </w:rPr>
        <w:t>su</w:t>
      </w:r>
      <w:r>
        <w:rPr>
          <w:color w:val="231F20"/>
          <w:spacing w:val="28"/>
          <w:sz w:val="18"/>
        </w:rPr>
        <w:t> </w:t>
      </w:r>
      <w:r>
        <w:rPr>
          <w:color w:val="231F20"/>
          <w:sz w:val="18"/>
        </w:rPr>
        <w:t>falta</w:t>
      </w:r>
      <w:r>
        <w:rPr>
          <w:color w:val="231F20"/>
          <w:spacing w:val="28"/>
          <w:sz w:val="18"/>
        </w:rPr>
        <w:t> </w:t>
      </w:r>
      <w:r>
        <w:rPr>
          <w:color w:val="231F20"/>
          <w:sz w:val="18"/>
        </w:rPr>
        <w:t>de</w:t>
      </w:r>
      <w:r>
        <w:rPr>
          <w:color w:val="231F20"/>
          <w:spacing w:val="28"/>
          <w:sz w:val="18"/>
        </w:rPr>
        <w:t> </w:t>
      </w:r>
      <w:r>
        <w:rPr>
          <w:color w:val="231F20"/>
          <w:sz w:val="18"/>
        </w:rPr>
        <w:t>modestia,</w:t>
      </w:r>
      <w:r>
        <w:rPr>
          <w:color w:val="231F20"/>
          <w:spacing w:val="28"/>
          <w:sz w:val="18"/>
        </w:rPr>
        <w:t> </w:t>
      </w:r>
      <w:r>
        <w:rPr>
          <w:color w:val="231F20"/>
          <w:sz w:val="18"/>
        </w:rPr>
        <w:t>verecundia,</w:t>
      </w:r>
      <w:r>
        <w:rPr>
          <w:color w:val="231F20"/>
          <w:spacing w:val="28"/>
          <w:sz w:val="18"/>
        </w:rPr>
        <w:t> </w:t>
      </w:r>
      <w:r>
        <w:rPr>
          <w:color w:val="231F20"/>
          <w:sz w:val="18"/>
        </w:rPr>
        <w:t>pudor</w:t>
      </w:r>
      <w:r>
        <w:rPr>
          <w:color w:val="231F20"/>
          <w:spacing w:val="28"/>
          <w:sz w:val="18"/>
        </w:rPr>
        <w:t> </w:t>
      </w:r>
      <w:r>
        <w:rPr>
          <w:color w:val="231F20"/>
          <w:sz w:val="18"/>
        </w:rPr>
        <w:t>y</w:t>
      </w:r>
      <w:r>
        <w:rPr>
          <w:color w:val="231F20"/>
          <w:w w:val="93"/>
          <w:sz w:val="18"/>
        </w:rPr>
        <w:t> </w:t>
      </w:r>
      <w:r>
        <w:rPr>
          <w:color w:val="231F20"/>
          <w:sz w:val="18"/>
        </w:rPr>
        <w:t>decencia,</w:t>
      </w:r>
      <w:r>
        <w:rPr>
          <w:color w:val="231F20"/>
          <w:spacing w:val="29"/>
          <w:sz w:val="18"/>
        </w:rPr>
        <w:t> </w:t>
      </w:r>
      <w:r>
        <w:rPr>
          <w:color w:val="231F20"/>
          <w:sz w:val="18"/>
        </w:rPr>
        <w:t>prácticas</w:t>
      </w:r>
      <w:r>
        <w:rPr>
          <w:color w:val="231F20"/>
          <w:spacing w:val="29"/>
          <w:sz w:val="18"/>
        </w:rPr>
        <w:t> </w:t>
      </w:r>
      <w:r>
        <w:rPr>
          <w:color w:val="231F20"/>
          <w:sz w:val="18"/>
        </w:rPr>
        <w:t>que</w:t>
      </w:r>
      <w:r>
        <w:rPr>
          <w:color w:val="231F20"/>
          <w:spacing w:val="29"/>
          <w:sz w:val="18"/>
        </w:rPr>
        <w:t> </w:t>
      </w:r>
      <w:r>
        <w:rPr>
          <w:color w:val="231F20"/>
          <w:sz w:val="18"/>
        </w:rPr>
        <w:t>todo</w:t>
      </w:r>
      <w:r>
        <w:rPr>
          <w:color w:val="231F20"/>
          <w:spacing w:val="29"/>
          <w:sz w:val="18"/>
        </w:rPr>
        <w:t> </w:t>
      </w:r>
      <w:r>
        <w:rPr>
          <w:color w:val="231F20"/>
          <w:sz w:val="18"/>
        </w:rPr>
        <w:t>hombre</w:t>
      </w:r>
      <w:r>
        <w:rPr>
          <w:color w:val="231F20"/>
          <w:spacing w:val="29"/>
          <w:sz w:val="18"/>
        </w:rPr>
        <w:t> </w:t>
      </w:r>
      <w:r>
        <w:rPr>
          <w:color w:val="231F20"/>
          <w:sz w:val="18"/>
        </w:rPr>
        <w:t>habrá</w:t>
      </w:r>
      <w:r>
        <w:rPr>
          <w:color w:val="231F20"/>
          <w:spacing w:val="29"/>
          <w:sz w:val="18"/>
        </w:rPr>
        <w:t> </w:t>
      </w:r>
      <w:r>
        <w:rPr>
          <w:color w:val="231F20"/>
          <w:sz w:val="18"/>
        </w:rPr>
        <w:t>de</w:t>
      </w:r>
      <w:r>
        <w:rPr>
          <w:color w:val="231F20"/>
          <w:spacing w:val="29"/>
          <w:sz w:val="18"/>
        </w:rPr>
        <w:t> </w:t>
      </w:r>
      <w:r>
        <w:rPr>
          <w:color w:val="231F20"/>
          <w:sz w:val="18"/>
        </w:rPr>
        <w:t>llevar</w:t>
      </w:r>
      <w:r>
        <w:rPr>
          <w:color w:val="231F20"/>
          <w:spacing w:val="29"/>
          <w:sz w:val="18"/>
        </w:rPr>
        <w:t> </w:t>
      </w:r>
      <w:r>
        <w:rPr>
          <w:color w:val="231F20"/>
          <w:sz w:val="18"/>
        </w:rPr>
        <w:t>a</w:t>
      </w:r>
      <w:r>
        <w:rPr>
          <w:color w:val="231F20"/>
          <w:spacing w:val="29"/>
          <w:sz w:val="18"/>
        </w:rPr>
        <w:t> </w:t>
      </w:r>
      <w:r>
        <w:rPr>
          <w:color w:val="231F20"/>
          <w:sz w:val="18"/>
        </w:rPr>
        <w:t>cabo</w:t>
      </w:r>
      <w:r>
        <w:rPr>
          <w:color w:val="231F20"/>
          <w:spacing w:val="29"/>
          <w:sz w:val="18"/>
        </w:rPr>
        <w:t> </w:t>
      </w:r>
      <w:r>
        <w:rPr>
          <w:color w:val="231F20"/>
          <w:sz w:val="18"/>
        </w:rPr>
        <w:t>si</w:t>
      </w:r>
      <w:r>
        <w:rPr>
          <w:color w:val="231F20"/>
          <w:spacing w:val="29"/>
          <w:sz w:val="18"/>
        </w:rPr>
        <w:t> </w:t>
      </w:r>
      <w:r>
        <w:rPr>
          <w:color w:val="231F20"/>
          <w:sz w:val="18"/>
        </w:rPr>
        <w:t>es</w:t>
      </w:r>
      <w:r>
        <w:rPr>
          <w:color w:val="231F20"/>
          <w:spacing w:val="29"/>
          <w:sz w:val="18"/>
        </w:rPr>
        <w:t> </w:t>
      </w:r>
      <w:r>
        <w:rPr>
          <w:color w:val="231F20"/>
          <w:sz w:val="18"/>
        </w:rPr>
        <w:t>que</w:t>
      </w:r>
      <w:r>
        <w:rPr>
          <w:color w:val="231F20"/>
          <w:spacing w:val="29"/>
          <w:sz w:val="18"/>
        </w:rPr>
        <w:t> </w:t>
      </w:r>
      <w:r>
        <w:rPr>
          <w:color w:val="231F20"/>
          <w:sz w:val="18"/>
        </w:rPr>
        <w:t>aspira</w:t>
      </w:r>
      <w:r>
        <w:rPr>
          <w:color w:val="231F20"/>
          <w:w w:val="98"/>
          <w:sz w:val="18"/>
        </w:rPr>
        <w:t> </w:t>
      </w:r>
      <w:r>
        <w:rPr>
          <w:color w:val="231F20"/>
          <w:sz w:val="18"/>
        </w:rPr>
        <w:t>a esa, </w:t>
      </w:r>
      <w:r>
        <w:rPr>
          <w:rFonts w:ascii="Palatino Linotype" w:hAnsi="Palatino Linotype"/>
          <w:i/>
          <w:color w:val="231F20"/>
          <w:sz w:val="18"/>
        </w:rPr>
        <w:t>Civitate Dei </w:t>
      </w:r>
      <w:r>
        <w:rPr>
          <w:color w:val="231F20"/>
          <w:sz w:val="18"/>
        </w:rPr>
        <w:t>construida por San Agustín (Ibídem, especialmente</w:t>
      </w:r>
      <w:r>
        <w:rPr>
          <w:color w:val="231F20"/>
          <w:spacing w:val="43"/>
          <w:sz w:val="18"/>
        </w:rPr>
        <w:t> </w:t>
      </w:r>
      <w:r>
        <w:rPr>
          <w:color w:val="231F20"/>
          <w:sz w:val="18"/>
        </w:rPr>
        <w:t>el</w:t>
      </w:r>
      <w:r>
        <w:rPr>
          <w:color w:val="231F20"/>
          <w:spacing w:val="13"/>
          <w:sz w:val="18"/>
        </w:rPr>
        <w:t> </w:t>
      </w:r>
      <w:r>
        <w:rPr>
          <w:color w:val="231F20"/>
          <w:sz w:val="18"/>
        </w:rPr>
        <w:t>libro</w:t>
      </w:r>
      <w:r>
        <w:rPr>
          <w:color w:val="231F20"/>
          <w:w w:val="99"/>
          <w:sz w:val="18"/>
        </w:rPr>
        <w:t> </w:t>
      </w:r>
      <w:r>
        <w:rPr>
          <w:color w:val="231F20"/>
          <w:sz w:val="18"/>
        </w:rPr>
        <w:t>14,</w:t>
      </w:r>
      <w:r>
        <w:rPr>
          <w:color w:val="231F20"/>
          <w:spacing w:val="17"/>
          <w:sz w:val="18"/>
        </w:rPr>
        <w:t> </w:t>
      </w:r>
      <w:r>
        <w:rPr>
          <w:color w:val="231F20"/>
          <w:sz w:val="18"/>
        </w:rPr>
        <w:t>capítulo</w:t>
      </w:r>
      <w:r>
        <w:rPr>
          <w:color w:val="231F20"/>
          <w:spacing w:val="17"/>
          <w:sz w:val="18"/>
        </w:rPr>
        <w:t> </w:t>
      </w:r>
      <w:r>
        <w:rPr>
          <w:color w:val="231F20"/>
          <w:sz w:val="18"/>
        </w:rPr>
        <w:t>20</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vanísima</w:t>
      </w:r>
      <w:r>
        <w:rPr>
          <w:color w:val="231F20"/>
          <w:spacing w:val="17"/>
          <w:sz w:val="18"/>
        </w:rPr>
        <w:t> </w:t>
      </w:r>
      <w:r>
        <w:rPr>
          <w:color w:val="231F20"/>
          <w:spacing w:val="-5"/>
          <w:sz w:val="18"/>
        </w:rPr>
        <w:t>torpeza</w:t>
      </w:r>
      <w:r>
        <w:rPr>
          <w:color w:val="231F20"/>
          <w:spacing w:val="9"/>
          <w:sz w:val="18"/>
        </w:rPr>
        <w:t> </w:t>
      </w:r>
      <w:r>
        <w:rPr>
          <w:color w:val="231F20"/>
          <w:spacing w:val="-3"/>
          <w:sz w:val="18"/>
        </w:rPr>
        <w:t>de</w:t>
      </w:r>
      <w:r>
        <w:rPr>
          <w:color w:val="231F20"/>
          <w:spacing w:val="9"/>
          <w:sz w:val="18"/>
        </w:rPr>
        <w:t> </w:t>
      </w:r>
      <w:r>
        <w:rPr>
          <w:color w:val="231F20"/>
          <w:spacing w:val="-4"/>
          <w:sz w:val="18"/>
        </w:rPr>
        <w:t>los</w:t>
      </w:r>
      <w:r>
        <w:rPr>
          <w:color w:val="231F20"/>
          <w:spacing w:val="9"/>
          <w:sz w:val="18"/>
        </w:rPr>
        <w:t> </w:t>
      </w:r>
      <w:r>
        <w:rPr>
          <w:color w:val="231F20"/>
          <w:spacing w:val="-5"/>
          <w:sz w:val="18"/>
        </w:rPr>
        <w:t>cínicos”);</w:t>
      </w:r>
      <w:r>
        <w:rPr>
          <w:color w:val="231F20"/>
          <w:spacing w:val="9"/>
          <w:sz w:val="18"/>
        </w:rPr>
        <w:t> </w:t>
      </w:r>
      <w:r>
        <w:rPr>
          <w:color w:val="231F20"/>
          <w:spacing w:val="-4"/>
          <w:sz w:val="18"/>
        </w:rPr>
        <w:t>así,</w:t>
      </w:r>
      <w:r>
        <w:rPr>
          <w:color w:val="231F20"/>
          <w:spacing w:val="9"/>
          <w:sz w:val="18"/>
        </w:rPr>
        <w:t> </w:t>
      </w:r>
      <w:r>
        <w:rPr>
          <w:color w:val="231F20"/>
          <w:spacing w:val="-3"/>
          <w:sz w:val="18"/>
        </w:rPr>
        <w:t>el</w:t>
      </w:r>
      <w:r>
        <w:rPr>
          <w:color w:val="231F20"/>
          <w:spacing w:val="9"/>
          <w:sz w:val="18"/>
        </w:rPr>
        <w:t> </w:t>
      </w:r>
      <w:r>
        <w:rPr>
          <w:color w:val="231F20"/>
          <w:spacing w:val="-5"/>
          <w:sz w:val="18"/>
        </w:rPr>
        <w:t>motivo</w:t>
      </w:r>
      <w:r>
        <w:rPr>
          <w:color w:val="231F20"/>
          <w:spacing w:val="9"/>
          <w:sz w:val="18"/>
        </w:rPr>
        <w:t> </w:t>
      </w:r>
      <w:r>
        <w:rPr>
          <w:color w:val="231F20"/>
          <w:spacing w:val="-5"/>
          <w:sz w:val="18"/>
        </w:rPr>
        <w:t>principal</w:t>
      </w:r>
      <w:r>
        <w:rPr>
          <w:color w:val="231F20"/>
          <w:spacing w:val="-5"/>
          <w:w w:val="99"/>
          <w:sz w:val="18"/>
        </w:rPr>
        <w:t> </w:t>
      </w:r>
      <w:r>
        <w:rPr>
          <w:color w:val="231F20"/>
          <w:spacing w:val="-4"/>
          <w:sz w:val="18"/>
        </w:rPr>
        <w:t>que </w:t>
      </w:r>
      <w:r>
        <w:rPr>
          <w:color w:val="231F20"/>
          <w:spacing w:val="-3"/>
          <w:sz w:val="18"/>
        </w:rPr>
        <w:t>el </w:t>
      </w:r>
      <w:r>
        <w:rPr>
          <w:color w:val="231F20"/>
          <w:spacing w:val="-5"/>
          <w:sz w:val="18"/>
        </w:rPr>
        <w:t>cristianismo argumenta contra </w:t>
      </w:r>
      <w:r>
        <w:rPr>
          <w:color w:val="231F20"/>
          <w:sz w:val="18"/>
        </w:rPr>
        <w:t>el cinismo es su actitud</w:t>
      </w:r>
      <w:r>
        <w:rPr>
          <w:color w:val="231F20"/>
          <w:spacing w:val="24"/>
          <w:sz w:val="18"/>
        </w:rPr>
        <w:t> </w:t>
      </w:r>
      <w:r>
        <w:rPr>
          <w:color w:val="231F20"/>
          <w:sz w:val="18"/>
        </w:rPr>
        <w:t>desvergonzada,</w:t>
      </w:r>
      <w:r>
        <w:rPr>
          <w:color w:val="231F20"/>
          <w:spacing w:val="17"/>
          <w:sz w:val="18"/>
        </w:rPr>
        <w:t> </w:t>
      </w:r>
      <w:r>
        <w:rPr>
          <w:color w:val="231F20"/>
          <w:sz w:val="18"/>
        </w:rPr>
        <w:t>ya</w:t>
      </w:r>
      <w:r>
        <w:rPr>
          <w:color w:val="231F20"/>
          <w:w w:val="97"/>
          <w:sz w:val="18"/>
        </w:rPr>
        <w:t> </w:t>
      </w:r>
      <w:r>
        <w:rPr>
          <w:color w:val="231F20"/>
          <w:sz w:val="18"/>
        </w:rPr>
        <w:t>que para la iglesia es una completa afrenta en su contra, al poner</w:t>
      </w:r>
      <w:r>
        <w:rPr>
          <w:color w:val="231F20"/>
          <w:spacing w:val="8"/>
          <w:sz w:val="18"/>
        </w:rPr>
        <w:t> </w:t>
      </w:r>
      <w:r>
        <w:rPr>
          <w:color w:val="231F20"/>
          <w:sz w:val="18"/>
        </w:rPr>
        <w:t>en</w:t>
      </w:r>
      <w:r>
        <w:rPr>
          <w:color w:val="231F20"/>
          <w:spacing w:val="7"/>
          <w:sz w:val="18"/>
        </w:rPr>
        <w:t> </w:t>
      </w:r>
      <w:r>
        <w:rPr>
          <w:color w:val="231F20"/>
          <w:sz w:val="18"/>
        </w:rPr>
        <w:t>entredicho</w:t>
      </w:r>
      <w:r>
        <w:rPr>
          <w:color w:val="231F20"/>
          <w:w w:val="101"/>
          <w:sz w:val="18"/>
        </w:rPr>
        <w:t> </w:t>
      </w:r>
      <w:r>
        <w:rPr>
          <w:color w:val="231F20"/>
          <w:sz w:val="18"/>
        </w:rPr>
        <w:t>su institucionalidad, su constitución fundamentada en el</w:t>
      </w:r>
      <w:r>
        <w:rPr>
          <w:color w:val="231F20"/>
          <w:spacing w:val="36"/>
          <w:sz w:val="18"/>
        </w:rPr>
        <w:t> </w:t>
      </w:r>
      <w:r>
        <w:rPr>
          <w:color w:val="231F20"/>
          <w:sz w:val="18"/>
        </w:rPr>
        <w:t>sistema</w:t>
      </w:r>
      <w:r>
        <w:rPr>
          <w:color w:val="231F20"/>
          <w:spacing w:val="11"/>
          <w:sz w:val="18"/>
        </w:rPr>
        <w:t> </w:t>
      </w:r>
      <w:r>
        <w:rPr>
          <w:color w:val="231F20"/>
          <w:sz w:val="18"/>
        </w:rPr>
        <w:t>medieval</w:t>
      </w:r>
      <w:r>
        <w:rPr>
          <w:color w:val="231F20"/>
          <w:w w:val="99"/>
          <w:sz w:val="18"/>
        </w:rPr>
        <w:t> </w:t>
      </w:r>
      <w:r>
        <w:rPr>
          <w:color w:val="231F20"/>
          <w:sz w:val="18"/>
        </w:rPr>
        <w:t>cristiano que sostiene una visión de sus instituciones como realizadas</w:t>
      </w:r>
      <w:r>
        <w:rPr>
          <w:color w:val="231F20"/>
          <w:spacing w:val="45"/>
          <w:sz w:val="18"/>
        </w:rPr>
        <w:t> </w:t>
      </w:r>
      <w:r>
        <w:rPr>
          <w:color w:val="231F20"/>
          <w:sz w:val="18"/>
        </w:rPr>
        <w:t>por</w:t>
      </w:r>
      <w:r>
        <w:rPr>
          <w:color w:val="231F20"/>
          <w:spacing w:val="9"/>
          <w:sz w:val="18"/>
        </w:rPr>
        <w:t> </w:t>
      </w:r>
      <w:r>
        <w:rPr>
          <w:color w:val="231F20"/>
          <w:sz w:val="18"/>
        </w:rPr>
        <w:t>dios,</w:t>
      </w:r>
      <w:r>
        <w:rPr>
          <w:color w:val="231F20"/>
          <w:w w:val="94"/>
          <w:sz w:val="18"/>
        </w:rPr>
        <w:t> </w:t>
      </w:r>
      <w:r>
        <w:rPr>
          <w:color w:val="231F20"/>
          <w:sz w:val="18"/>
        </w:rPr>
        <w:t>providenciales y ya no provisionales. otros autores cristianos que</w:t>
      </w:r>
      <w:r>
        <w:rPr>
          <w:color w:val="231F20"/>
          <w:spacing w:val="20"/>
          <w:sz w:val="18"/>
        </w:rPr>
        <w:t> </w:t>
      </w:r>
      <w:r>
        <w:rPr>
          <w:color w:val="231F20"/>
          <w:sz w:val="18"/>
        </w:rPr>
        <w:t>mantienen</w:t>
      </w:r>
      <w:r>
        <w:rPr>
          <w:color w:val="231F20"/>
          <w:spacing w:val="7"/>
          <w:sz w:val="18"/>
        </w:rPr>
        <w:t> </w:t>
      </w:r>
      <w:r>
        <w:rPr>
          <w:color w:val="231F20"/>
          <w:sz w:val="18"/>
        </w:rPr>
        <w:t>un</w:t>
      </w:r>
      <w:r>
        <w:rPr>
          <w:color w:val="231F20"/>
          <w:w w:val="103"/>
          <w:sz w:val="18"/>
        </w:rPr>
        <w:t> </w:t>
      </w:r>
      <w:r>
        <w:rPr>
          <w:color w:val="231F20"/>
          <w:sz w:val="18"/>
        </w:rPr>
        <w:t>juicio</w:t>
      </w:r>
      <w:r>
        <w:rPr>
          <w:color w:val="231F20"/>
          <w:spacing w:val="33"/>
          <w:sz w:val="18"/>
        </w:rPr>
        <w:t> </w:t>
      </w:r>
      <w:r>
        <w:rPr>
          <w:color w:val="231F20"/>
          <w:sz w:val="18"/>
        </w:rPr>
        <w:t>similar</w:t>
      </w:r>
      <w:r>
        <w:rPr>
          <w:color w:val="231F20"/>
          <w:spacing w:val="33"/>
          <w:sz w:val="18"/>
        </w:rPr>
        <w:t> </w:t>
      </w:r>
      <w:r>
        <w:rPr>
          <w:color w:val="231F20"/>
          <w:sz w:val="18"/>
        </w:rPr>
        <w:t>al</w:t>
      </w:r>
      <w:r>
        <w:rPr>
          <w:color w:val="231F20"/>
          <w:spacing w:val="33"/>
          <w:sz w:val="18"/>
        </w:rPr>
        <w:t> </w:t>
      </w:r>
      <w:r>
        <w:rPr>
          <w:color w:val="231F20"/>
          <w:sz w:val="18"/>
        </w:rPr>
        <w:t>de</w:t>
      </w:r>
      <w:r>
        <w:rPr>
          <w:color w:val="231F20"/>
          <w:spacing w:val="34"/>
          <w:sz w:val="18"/>
        </w:rPr>
        <w:t> </w:t>
      </w:r>
      <w:r>
        <w:rPr>
          <w:color w:val="231F20"/>
          <w:sz w:val="18"/>
        </w:rPr>
        <w:t>agustín</w:t>
      </w:r>
      <w:r>
        <w:rPr>
          <w:color w:val="231F20"/>
          <w:spacing w:val="33"/>
          <w:sz w:val="18"/>
        </w:rPr>
        <w:t> </w:t>
      </w:r>
      <w:r>
        <w:rPr>
          <w:color w:val="231F20"/>
          <w:sz w:val="18"/>
        </w:rPr>
        <w:t>son</w:t>
      </w:r>
      <w:r>
        <w:rPr>
          <w:color w:val="231F20"/>
          <w:spacing w:val="33"/>
          <w:sz w:val="18"/>
        </w:rPr>
        <w:t> </w:t>
      </w:r>
      <w:r>
        <w:rPr>
          <w:color w:val="231F20"/>
          <w:sz w:val="18"/>
        </w:rPr>
        <w:t>sidonio</w:t>
      </w:r>
      <w:r>
        <w:rPr>
          <w:color w:val="231F20"/>
          <w:spacing w:val="33"/>
          <w:sz w:val="18"/>
        </w:rPr>
        <w:t> </w:t>
      </w:r>
      <w:r>
        <w:rPr>
          <w:color w:val="231F20"/>
          <w:sz w:val="18"/>
        </w:rPr>
        <w:t>apolinar</w:t>
      </w:r>
      <w:r>
        <w:rPr>
          <w:color w:val="231F20"/>
          <w:spacing w:val="33"/>
          <w:sz w:val="18"/>
        </w:rPr>
        <w:t> </w:t>
      </w:r>
      <w:r>
        <w:rPr>
          <w:color w:val="231F20"/>
          <w:sz w:val="18"/>
        </w:rPr>
        <w:t>en</w:t>
      </w:r>
      <w:r>
        <w:rPr>
          <w:color w:val="231F20"/>
          <w:spacing w:val="33"/>
          <w:sz w:val="18"/>
        </w:rPr>
        <w:t> </w:t>
      </w:r>
      <w:r>
        <w:rPr>
          <w:color w:val="231F20"/>
          <w:sz w:val="18"/>
        </w:rPr>
        <w:t>su</w:t>
      </w:r>
      <w:r>
        <w:rPr>
          <w:color w:val="231F20"/>
          <w:spacing w:val="33"/>
          <w:sz w:val="18"/>
        </w:rPr>
        <w:t> </w:t>
      </w:r>
      <w:r>
        <w:rPr>
          <w:color w:val="231F20"/>
          <w:sz w:val="18"/>
        </w:rPr>
        <w:t>epístola</w:t>
      </w:r>
      <w:r>
        <w:rPr>
          <w:color w:val="231F20"/>
          <w:spacing w:val="33"/>
          <w:sz w:val="18"/>
        </w:rPr>
        <w:t> </w:t>
      </w:r>
      <w:r>
        <w:rPr>
          <w:color w:val="231F20"/>
          <w:sz w:val="18"/>
        </w:rPr>
        <w:t>9,</w:t>
      </w:r>
      <w:r>
        <w:rPr>
          <w:color w:val="231F20"/>
          <w:spacing w:val="33"/>
          <w:sz w:val="18"/>
        </w:rPr>
        <w:t> </w:t>
      </w:r>
      <w:r>
        <w:rPr>
          <w:color w:val="231F20"/>
          <w:sz w:val="18"/>
        </w:rPr>
        <w:t>claudiano</w:t>
      </w:r>
      <w:r>
        <w:rPr>
          <w:color w:val="231F20"/>
          <w:w w:val="101"/>
          <w:sz w:val="18"/>
        </w:rPr>
        <w:t> </w:t>
      </w:r>
      <w:r>
        <w:rPr>
          <w:color w:val="231F20"/>
          <w:sz w:val="18"/>
        </w:rPr>
        <w:t>mamerto</w:t>
      </w:r>
      <w:r>
        <w:rPr>
          <w:color w:val="231F20"/>
          <w:spacing w:val="-8"/>
          <w:sz w:val="18"/>
        </w:rPr>
        <w:t> </w:t>
      </w:r>
      <w:r>
        <w:rPr>
          <w:color w:val="231F20"/>
          <w:sz w:val="18"/>
        </w:rPr>
        <w:t>en</w:t>
      </w:r>
      <w:r>
        <w:rPr>
          <w:color w:val="231F20"/>
          <w:spacing w:val="-8"/>
          <w:sz w:val="18"/>
        </w:rPr>
        <w:t> </w:t>
      </w:r>
      <w:r>
        <w:rPr>
          <w:rFonts w:ascii="Palatino Linotype" w:hAnsi="Palatino Linotype"/>
          <w:i/>
          <w:color w:val="231F20"/>
          <w:sz w:val="18"/>
        </w:rPr>
        <w:t>De</w:t>
      </w:r>
      <w:r>
        <w:rPr>
          <w:rFonts w:ascii="Palatino Linotype" w:hAnsi="Palatino Linotype"/>
          <w:i/>
          <w:color w:val="231F20"/>
          <w:spacing w:val="-9"/>
          <w:sz w:val="18"/>
        </w:rPr>
        <w:t> </w:t>
      </w:r>
      <w:r>
        <w:rPr>
          <w:rFonts w:ascii="Palatino Linotype" w:hAnsi="Palatino Linotype"/>
          <w:i/>
          <w:color w:val="231F20"/>
          <w:sz w:val="18"/>
        </w:rPr>
        <w:t>statu</w:t>
      </w:r>
      <w:r>
        <w:rPr>
          <w:rFonts w:ascii="Palatino Linotype" w:hAnsi="Palatino Linotype"/>
          <w:i/>
          <w:color w:val="231F20"/>
          <w:spacing w:val="-9"/>
          <w:sz w:val="18"/>
        </w:rPr>
        <w:t> </w:t>
      </w:r>
      <w:r>
        <w:rPr>
          <w:rFonts w:ascii="Palatino Linotype" w:hAnsi="Palatino Linotype"/>
          <w:i/>
          <w:color w:val="231F20"/>
          <w:sz w:val="18"/>
        </w:rPr>
        <w:t>animae</w:t>
      </w:r>
      <w:r>
        <w:rPr>
          <w:rFonts w:ascii="Palatino Linotype" w:hAnsi="Palatino Linotype"/>
          <w:i/>
          <w:color w:val="231F20"/>
          <w:spacing w:val="-9"/>
          <w:sz w:val="18"/>
        </w:rPr>
        <w:t> </w:t>
      </w:r>
      <w:r>
        <w:rPr>
          <w:rFonts w:ascii="Palatino Linotype" w:hAnsi="Palatino Linotype"/>
          <w:i/>
          <w:color w:val="231F20"/>
          <w:sz w:val="18"/>
        </w:rPr>
        <w:t>2.9,</w:t>
      </w:r>
      <w:r>
        <w:rPr>
          <w:rFonts w:ascii="Palatino Linotype" w:hAnsi="Palatino Linotype"/>
          <w:i/>
          <w:color w:val="231F20"/>
          <w:spacing w:val="-9"/>
          <w:sz w:val="18"/>
        </w:rPr>
        <w:t> </w:t>
      </w:r>
      <w:r>
        <w:rPr>
          <w:color w:val="231F20"/>
          <w:sz w:val="18"/>
        </w:rPr>
        <w:t>Vicente</w:t>
      </w:r>
      <w:r>
        <w:rPr>
          <w:color w:val="231F20"/>
          <w:spacing w:val="-8"/>
          <w:sz w:val="18"/>
        </w:rPr>
        <w:t> </w:t>
      </w:r>
      <w:r>
        <w:rPr>
          <w:color w:val="231F20"/>
          <w:sz w:val="18"/>
        </w:rPr>
        <w:t>de</w:t>
      </w:r>
      <w:r>
        <w:rPr>
          <w:color w:val="231F20"/>
          <w:spacing w:val="-8"/>
          <w:sz w:val="18"/>
        </w:rPr>
        <w:t> </w:t>
      </w:r>
      <w:r>
        <w:rPr>
          <w:color w:val="231F20"/>
          <w:sz w:val="18"/>
        </w:rPr>
        <w:t>beauvais</w:t>
      </w:r>
      <w:r>
        <w:rPr>
          <w:color w:val="231F20"/>
          <w:spacing w:val="-8"/>
          <w:sz w:val="18"/>
        </w:rPr>
        <w:t> </w:t>
      </w:r>
      <w:r>
        <w:rPr>
          <w:color w:val="231F20"/>
          <w:sz w:val="18"/>
        </w:rPr>
        <w:t>en</w:t>
      </w:r>
      <w:r>
        <w:rPr>
          <w:color w:val="231F20"/>
          <w:spacing w:val="-8"/>
          <w:sz w:val="18"/>
        </w:rPr>
        <w:t> </w:t>
      </w:r>
      <w:r>
        <w:rPr>
          <w:color w:val="231F20"/>
          <w:sz w:val="18"/>
        </w:rPr>
        <w:t>su</w:t>
      </w:r>
      <w:r>
        <w:rPr>
          <w:color w:val="231F20"/>
          <w:spacing w:val="-8"/>
          <w:sz w:val="18"/>
        </w:rPr>
        <w:t> </w:t>
      </w:r>
      <w:r>
        <w:rPr>
          <w:rFonts w:ascii="Palatino Linotype" w:hAnsi="Palatino Linotype"/>
          <w:i/>
          <w:color w:val="231F20"/>
          <w:sz w:val="18"/>
        </w:rPr>
        <w:t>Speculum</w:t>
      </w:r>
      <w:r>
        <w:rPr>
          <w:rFonts w:ascii="Palatino Linotype" w:hAnsi="Palatino Linotype"/>
          <w:i/>
          <w:color w:val="231F20"/>
          <w:spacing w:val="-9"/>
          <w:sz w:val="18"/>
        </w:rPr>
        <w:t> </w:t>
      </w:r>
      <w:r>
        <w:rPr>
          <w:rFonts w:ascii="Palatino Linotype" w:hAnsi="Palatino Linotype"/>
          <w:i/>
          <w:color w:val="231F20"/>
          <w:sz w:val="18"/>
        </w:rPr>
        <w:t>Historiale</w:t>
      </w:r>
      <w:r>
        <w:rPr>
          <w:rFonts w:ascii="Palatino Linotype" w:hAnsi="Palatino Linotype"/>
          <w:i/>
          <w:color w:val="231F20"/>
          <w:w w:val="98"/>
          <w:sz w:val="18"/>
        </w:rPr>
        <w:t> </w:t>
      </w:r>
      <w:r>
        <w:rPr>
          <w:color w:val="231F20"/>
          <w:sz w:val="18"/>
        </w:rPr>
        <w:t>(3,68)</w:t>
      </w:r>
      <w:r>
        <w:rPr>
          <w:color w:val="231F20"/>
          <w:spacing w:val="-5"/>
          <w:sz w:val="18"/>
        </w:rPr>
        <w:t> </w:t>
      </w:r>
      <w:r>
        <w:rPr>
          <w:color w:val="231F20"/>
          <w:sz w:val="18"/>
        </w:rPr>
        <w:t>quien</w:t>
      </w:r>
      <w:r>
        <w:rPr>
          <w:color w:val="231F20"/>
          <w:spacing w:val="-5"/>
          <w:sz w:val="18"/>
        </w:rPr>
        <w:t> </w:t>
      </w:r>
      <w:r>
        <w:rPr>
          <w:color w:val="231F20"/>
          <w:sz w:val="18"/>
        </w:rPr>
        <w:t>muestra</w:t>
      </w:r>
      <w:r>
        <w:rPr>
          <w:color w:val="231F20"/>
          <w:spacing w:val="-5"/>
          <w:sz w:val="18"/>
        </w:rPr>
        <w:t> </w:t>
      </w:r>
      <w:r>
        <w:rPr>
          <w:color w:val="231F20"/>
          <w:sz w:val="18"/>
        </w:rPr>
        <w:t>cierta</w:t>
      </w:r>
      <w:r>
        <w:rPr>
          <w:color w:val="231F20"/>
          <w:spacing w:val="-5"/>
          <w:sz w:val="18"/>
        </w:rPr>
        <w:t> </w:t>
      </w:r>
      <w:r>
        <w:rPr>
          <w:color w:val="231F20"/>
          <w:sz w:val="18"/>
        </w:rPr>
        <w:t>ambigüedad</w:t>
      </w:r>
      <w:r>
        <w:rPr>
          <w:color w:val="231F20"/>
          <w:spacing w:val="-5"/>
          <w:sz w:val="18"/>
        </w:rPr>
        <w:t> </w:t>
      </w:r>
      <w:r>
        <w:rPr>
          <w:color w:val="231F20"/>
          <w:sz w:val="18"/>
        </w:rPr>
        <w:t>puesto</w:t>
      </w:r>
      <w:r>
        <w:rPr>
          <w:color w:val="231F20"/>
          <w:spacing w:val="-5"/>
          <w:sz w:val="18"/>
        </w:rPr>
        <w:t> </w:t>
      </w:r>
      <w:r>
        <w:rPr>
          <w:color w:val="231F20"/>
          <w:sz w:val="18"/>
        </w:rPr>
        <w:t>que</w:t>
      </w:r>
      <w:r>
        <w:rPr>
          <w:color w:val="231F20"/>
          <w:spacing w:val="-5"/>
          <w:sz w:val="18"/>
        </w:rPr>
        <w:t> </w:t>
      </w:r>
      <w:r>
        <w:rPr>
          <w:color w:val="231F20"/>
          <w:sz w:val="18"/>
        </w:rPr>
        <w:t>comienza</w:t>
      </w:r>
      <w:r>
        <w:rPr>
          <w:color w:val="231F20"/>
          <w:spacing w:val="-5"/>
          <w:sz w:val="18"/>
        </w:rPr>
        <w:t> </w:t>
      </w:r>
      <w:r>
        <w:rPr>
          <w:color w:val="231F20"/>
          <w:sz w:val="18"/>
        </w:rPr>
        <w:t>citando</w:t>
      </w:r>
      <w:r>
        <w:rPr>
          <w:color w:val="231F20"/>
          <w:spacing w:val="-5"/>
          <w:sz w:val="18"/>
        </w:rPr>
        <w:t> </w:t>
      </w:r>
      <w:r>
        <w:rPr>
          <w:color w:val="231F20"/>
          <w:sz w:val="18"/>
        </w:rPr>
        <w:t>la</w:t>
      </w:r>
      <w:r>
        <w:rPr>
          <w:color w:val="231F20"/>
          <w:spacing w:val="-5"/>
          <w:sz w:val="18"/>
        </w:rPr>
        <w:t> </w:t>
      </w:r>
      <w:r>
        <w:rPr>
          <w:color w:val="231F20"/>
          <w:sz w:val="18"/>
        </w:rPr>
        <w:t>condena</w:t>
      </w:r>
      <w:r>
        <w:rPr>
          <w:color w:val="231F20"/>
          <w:w w:val="102"/>
          <w:sz w:val="18"/>
        </w:rPr>
        <w:t> </w:t>
      </w:r>
      <w:r>
        <w:rPr>
          <w:color w:val="231F20"/>
          <w:sz w:val="18"/>
        </w:rPr>
        <w:t>agustiniana para concluir con Séneca y un breve elogio al cinismo</w:t>
      </w:r>
      <w:r>
        <w:rPr>
          <w:color w:val="231F20"/>
          <w:spacing w:val="30"/>
          <w:sz w:val="18"/>
        </w:rPr>
        <w:t> </w:t>
      </w:r>
      <w:r>
        <w:rPr>
          <w:color w:val="231F20"/>
          <w:sz w:val="18"/>
        </w:rPr>
        <w:t>romano;</w:t>
      </w:r>
      <w:r>
        <w:rPr>
          <w:color w:val="231F20"/>
          <w:spacing w:val="2"/>
          <w:sz w:val="18"/>
        </w:rPr>
        <w:t> </w:t>
      </w:r>
      <w:r>
        <w:rPr>
          <w:color w:val="231F20"/>
          <w:sz w:val="18"/>
        </w:rPr>
        <w:t>otro</w:t>
      </w:r>
      <w:r>
        <w:rPr>
          <w:color w:val="231F20"/>
          <w:w w:val="100"/>
          <w:sz w:val="18"/>
        </w:rPr>
        <w:t> </w:t>
      </w:r>
      <w:r>
        <w:rPr>
          <w:color w:val="231F20"/>
          <w:sz w:val="18"/>
        </w:rPr>
        <w:t>autor</w:t>
      </w:r>
      <w:r>
        <w:rPr>
          <w:color w:val="231F20"/>
          <w:spacing w:val="-8"/>
          <w:sz w:val="18"/>
        </w:rPr>
        <w:t> </w:t>
      </w:r>
      <w:r>
        <w:rPr>
          <w:color w:val="231F20"/>
          <w:sz w:val="18"/>
        </w:rPr>
        <w:t>cristiano</w:t>
      </w:r>
      <w:r>
        <w:rPr>
          <w:color w:val="231F20"/>
          <w:spacing w:val="-8"/>
          <w:sz w:val="18"/>
        </w:rPr>
        <w:t> </w:t>
      </w:r>
      <w:r>
        <w:rPr>
          <w:color w:val="231F20"/>
          <w:sz w:val="18"/>
        </w:rPr>
        <w:t>anticínico</w:t>
      </w:r>
      <w:r>
        <w:rPr>
          <w:color w:val="231F20"/>
          <w:spacing w:val="-8"/>
          <w:sz w:val="18"/>
        </w:rPr>
        <w:t> </w:t>
      </w:r>
      <w:r>
        <w:rPr>
          <w:color w:val="231F20"/>
          <w:sz w:val="18"/>
        </w:rPr>
        <w:t>es</w:t>
      </w:r>
      <w:r>
        <w:rPr>
          <w:color w:val="231F20"/>
          <w:spacing w:val="-8"/>
          <w:sz w:val="18"/>
        </w:rPr>
        <w:t> </w:t>
      </w:r>
      <w:r>
        <w:rPr>
          <w:color w:val="231F20"/>
          <w:sz w:val="18"/>
        </w:rPr>
        <w:t>Giovanni</w:t>
      </w:r>
      <w:r>
        <w:rPr>
          <w:color w:val="231F20"/>
          <w:spacing w:val="-8"/>
          <w:sz w:val="18"/>
        </w:rPr>
        <w:t> </w:t>
      </w:r>
      <w:r>
        <w:rPr>
          <w:color w:val="231F20"/>
          <w:sz w:val="18"/>
        </w:rPr>
        <w:t>Dominici;</w:t>
      </w:r>
      <w:r>
        <w:rPr>
          <w:color w:val="231F20"/>
          <w:spacing w:val="-8"/>
          <w:sz w:val="18"/>
        </w:rPr>
        <w:t> </w:t>
      </w:r>
      <w:r>
        <w:rPr>
          <w:color w:val="231F20"/>
          <w:sz w:val="18"/>
        </w:rPr>
        <w:t>él</w:t>
      </w:r>
      <w:r>
        <w:rPr>
          <w:color w:val="231F20"/>
          <w:spacing w:val="-8"/>
          <w:sz w:val="18"/>
        </w:rPr>
        <w:t> </w:t>
      </w:r>
      <w:r>
        <w:rPr>
          <w:color w:val="231F20"/>
          <w:sz w:val="18"/>
        </w:rPr>
        <w:t>se</w:t>
      </w:r>
      <w:r>
        <w:rPr>
          <w:color w:val="231F20"/>
          <w:spacing w:val="-8"/>
          <w:sz w:val="18"/>
        </w:rPr>
        <w:t> </w:t>
      </w:r>
      <w:r>
        <w:rPr>
          <w:color w:val="231F20"/>
          <w:sz w:val="18"/>
        </w:rPr>
        <w:t>manifiesta</w:t>
      </w:r>
      <w:r>
        <w:rPr>
          <w:color w:val="231F20"/>
          <w:spacing w:val="-8"/>
          <w:sz w:val="18"/>
        </w:rPr>
        <w:t> </w:t>
      </w:r>
      <w:r>
        <w:rPr>
          <w:color w:val="231F20"/>
          <w:sz w:val="18"/>
        </w:rPr>
        <w:t>como</w:t>
      </w:r>
      <w:r>
        <w:rPr>
          <w:color w:val="231F20"/>
          <w:spacing w:val="-8"/>
          <w:sz w:val="18"/>
        </w:rPr>
        <w:t> </w:t>
      </w:r>
      <w:r>
        <w:rPr>
          <w:color w:val="231F20"/>
          <w:sz w:val="18"/>
        </w:rPr>
        <w:t>censor</w:t>
      </w:r>
      <w:r>
        <w:rPr>
          <w:color w:val="231F20"/>
          <w:spacing w:val="-8"/>
          <w:sz w:val="18"/>
        </w:rPr>
        <w:t> </w:t>
      </w:r>
      <w:r>
        <w:rPr>
          <w:color w:val="231F20"/>
          <w:sz w:val="18"/>
        </w:rPr>
        <w:t>del</w:t>
      </w:r>
    </w:p>
    <w:p>
      <w:pPr>
        <w:spacing w:after="0" w:line="249" w:lineRule="auto"/>
        <w:jc w:val="right"/>
        <w:rPr>
          <w:sz w:val="18"/>
        </w:rPr>
        <w:sectPr>
          <w:pgSz w:w="7940" w:h="12480"/>
          <w:pgMar w:header="571" w:footer="0" w:top="800" w:bottom="280" w:left="980" w:right="960"/>
        </w:sectPr>
      </w:pPr>
    </w:p>
    <w:p>
      <w:pPr>
        <w:pStyle w:val="BodyText"/>
        <w:rPr>
          <w:sz w:val="20"/>
        </w:rPr>
      </w:pPr>
    </w:p>
    <w:p>
      <w:pPr>
        <w:pStyle w:val="BodyText"/>
        <w:spacing w:before="2"/>
        <w:rPr>
          <w:sz w:val="19"/>
        </w:rPr>
      </w:pPr>
    </w:p>
    <w:p>
      <w:pPr>
        <w:pStyle w:val="BodyText"/>
        <w:spacing w:line="285" w:lineRule="auto" w:before="53"/>
        <w:ind w:left="120" w:right="119" w:firstLine="359"/>
        <w:jc w:val="both"/>
      </w:pPr>
      <w:r>
        <w:rPr>
          <w:color w:val="231F20"/>
          <w:spacing w:val="-3"/>
        </w:rPr>
        <w:t>ante leyes mudables </w:t>
      </w:r>
      <w:r>
        <w:rPr>
          <w:color w:val="231F20"/>
        </w:rPr>
        <w:t>y </w:t>
      </w:r>
      <w:r>
        <w:rPr>
          <w:color w:val="231F20"/>
          <w:spacing w:val="-3"/>
        </w:rPr>
        <w:t>convencionales </w:t>
      </w:r>
      <w:r>
        <w:rPr>
          <w:color w:val="231F20"/>
        </w:rPr>
        <w:t>de </w:t>
      </w:r>
      <w:r>
        <w:rPr>
          <w:color w:val="231F20"/>
          <w:spacing w:val="-3"/>
        </w:rPr>
        <w:t>esclavitud, </w:t>
      </w:r>
      <w:r>
        <w:rPr>
          <w:color w:val="231F20"/>
        </w:rPr>
        <w:t>el </w:t>
      </w:r>
      <w:r>
        <w:rPr>
          <w:color w:val="231F20"/>
          <w:spacing w:val="-3"/>
        </w:rPr>
        <w:t>sabio queda situado como </w:t>
      </w:r>
      <w:r>
        <w:rPr>
          <w:color w:val="231F20"/>
        </w:rPr>
        <w:t>un </w:t>
      </w:r>
      <w:r>
        <w:rPr>
          <w:color w:val="231F20"/>
          <w:spacing w:val="-3"/>
        </w:rPr>
        <w:t>espectador </w:t>
      </w:r>
      <w:r>
        <w:rPr>
          <w:color w:val="231F20"/>
        </w:rPr>
        <w:t>de </w:t>
      </w:r>
      <w:r>
        <w:rPr>
          <w:color w:val="231F20"/>
          <w:spacing w:val="-3"/>
        </w:rPr>
        <w:t>todas </w:t>
      </w:r>
      <w:r>
        <w:rPr>
          <w:color w:val="231F20"/>
        </w:rPr>
        <w:t>y </w:t>
      </w:r>
      <w:r>
        <w:rPr>
          <w:color w:val="231F20"/>
          <w:spacing w:val="-3"/>
        </w:rPr>
        <w:t>cada </w:t>
      </w:r>
      <w:r>
        <w:rPr>
          <w:color w:val="231F20"/>
        </w:rPr>
        <w:t>una de </w:t>
      </w:r>
      <w:r>
        <w:rPr>
          <w:color w:val="231F20"/>
          <w:spacing w:val="-3"/>
        </w:rPr>
        <w:t>las promesas</w:t>
      </w:r>
      <w:r>
        <w:rPr>
          <w:color w:val="231F20"/>
          <w:spacing w:val="-13"/>
        </w:rPr>
        <w:t> </w:t>
      </w:r>
      <w:r>
        <w:rPr>
          <w:color w:val="231F20"/>
          <w:spacing w:val="-3"/>
        </w:rPr>
        <w:t>culturales;</w:t>
      </w:r>
      <w:r>
        <w:rPr>
          <w:color w:val="231F20"/>
          <w:spacing w:val="-13"/>
        </w:rPr>
        <w:t> </w:t>
      </w:r>
      <w:r>
        <w:rPr>
          <w:color w:val="231F20"/>
        </w:rPr>
        <w:t>él,</w:t>
      </w:r>
      <w:r>
        <w:rPr>
          <w:color w:val="231F20"/>
          <w:spacing w:val="-13"/>
        </w:rPr>
        <w:t> </w:t>
      </w:r>
      <w:r>
        <w:rPr>
          <w:color w:val="231F20"/>
        </w:rPr>
        <w:t>sin</w:t>
      </w:r>
      <w:r>
        <w:rPr>
          <w:color w:val="231F20"/>
          <w:spacing w:val="-13"/>
        </w:rPr>
        <w:t> </w:t>
      </w:r>
      <w:r>
        <w:rPr>
          <w:color w:val="231F20"/>
          <w:spacing w:val="-3"/>
        </w:rPr>
        <w:t>embargo,</w:t>
      </w:r>
      <w:r>
        <w:rPr>
          <w:color w:val="231F20"/>
          <w:spacing w:val="-13"/>
        </w:rPr>
        <w:t> </w:t>
      </w:r>
      <w:r>
        <w:rPr>
          <w:color w:val="231F20"/>
          <w:spacing w:val="-3"/>
        </w:rPr>
        <w:t>opta</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spacing w:val="-3"/>
        </w:rPr>
        <w:t>regreso</w:t>
      </w:r>
      <w:r>
        <w:rPr>
          <w:color w:val="231F20"/>
          <w:spacing w:val="-13"/>
        </w:rPr>
        <w:t> </w:t>
      </w:r>
      <w:r>
        <w:rPr>
          <w:color w:val="231F20"/>
        </w:rPr>
        <w:t>a</w:t>
      </w:r>
      <w:r>
        <w:rPr>
          <w:color w:val="231F20"/>
          <w:spacing w:val="-13"/>
        </w:rPr>
        <w:t> </w:t>
      </w:r>
      <w:r>
        <w:rPr>
          <w:color w:val="231F20"/>
        </w:rPr>
        <w:t>lo</w:t>
      </w:r>
      <w:r>
        <w:rPr>
          <w:color w:val="231F20"/>
          <w:spacing w:val="-13"/>
        </w:rPr>
        <w:t> </w:t>
      </w:r>
      <w:r>
        <w:rPr>
          <w:color w:val="231F20"/>
          <w:spacing w:val="-3"/>
        </w:rPr>
        <w:t>natural</w:t>
      </w:r>
    </w:p>
    <w:p>
      <w:pPr>
        <w:pStyle w:val="BodyText"/>
        <w:spacing w:before="7"/>
        <w:rPr>
          <w:sz w:val="16"/>
        </w:rPr>
      </w:pPr>
      <w:r>
        <w:rPr/>
        <w:pict>
          <v:line style="position:absolute;mso-position-horizontal-relative:page;mso-position-vertical-relative:paragraph;z-index:1384;mso-wrap-distance-left:0;mso-wrap-distance-right:0" from="54pt,11.787619pt" to="90.85pt,11.787619pt" stroked="true" strokeweight=".5pt" strokecolor="#231f20">
            <w10:wrap type="topAndBottom"/>
          </v:line>
        </w:pict>
      </w:r>
    </w:p>
    <w:p>
      <w:pPr>
        <w:spacing w:line="220" w:lineRule="exact" w:before="35"/>
        <w:ind w:left="119" w:right="117" w:firstLine="0"/>
        <w:jc w:val="both"/>
        <w:rPr>
          <w:sz w:val="18"/>
        </w:rPr>
      </w:pPr>
      <w:r>
        <w:rPr>
          <w:color w:val="231F20"/>
          <w:sz w:val="18"/>
        </w:rPr>
        <w:t>cinismo en </w:t>
      </w:r>
      <w:r>
        <w:rPr>
          <w:rFonts w:ascii="Palatino Linotype" w:hAnsi="Palatino Linotype"/>
          <w:i/>
          <w:color w:val="231F20"/>
          <w:sz w:val="18"/>
        </w:rPr>
        <w:t>Lucula Noctis, </w:t>
      </w:r>
      <w:r>
        <w:rPr>
          <w:color w:val="231F20"/>
          <w:sz w:val="18"/>
        </w:rPr>
        <w:t>donde expone cierto odio y recelo por la inmodestia sexual</w:t>
      </w:r>
      <w:r>
        <w:rPr>
          <w:color w:val="231F20"/>
          <w:spacing w:val="-10"/>
          <w:sz w:val="18"/>
        </w:rPr>
        <w:t> </w:t>
      </w:r>
      <w:r>
        <w:rPr>
          <w:color w:val="231F20"/>
          <w:sz w:val="18"/>
        </w:rPr>
        <w:t>cínica,</w:t>
      </w:r>
      <w:r>
        <w:rPr>
          <w:color w:val="231F20"/>
          <w:spacing w:val="-10"/>
          <w:sz w:val="18"/>
        </w:rPr>
        <w:t> </w:t>
      </w:r>
      <w:r>
        <w:rPr>
          <w:color w:val="231F20"/>
          <w:sz w:val="18"/>
        </w:rPr>
        <w:t>así</w:t>
      </w:r>
      <w:r>
        <w:rPr>
          <w:color w:val="231F20"/>
          <w:spacing w:val="-10"/>
          <w:sz w:val="18"/>
        </w:rPr>
        <w:t> </w:t>
      </w:r>
      <w:r>
        <w:rPr>
          <w:color w:val="231F20"/>
          <w:sz w:val="18"/>
        </w:rPr>
        <w:t>como</w:t>
      </w:r>
      <w:r>
        <w:rPr>
          <w:color w:val="231F20"/>
          <w:spacing w:val="-10"/>
          <w:sz w:val="18"/>
        </w:rPr>
        <w:t> </w:t>
      </w:r>
      <w:r>
        <w:rPr>
          <w:color w:val="231F20"/>
          <w:sz w:val="18"/>
        </w:rPr>
        <w:t>por</w:t>
      </w:r>
      <w:r>
        <w:rPr>
          <w:color w:val="231F20"/>
          <w:spacing w:val="-10"/>
          <w:sz w:val="18"/>
        </w:rPr>
        <w:t> </w:t>
      </w:r>
      <w:r>
        <w:rPr>
          <w:color w:val="231F20"/>
          <w:sz w:val="18"/>
        </w:rPr>
        <w:t>su</w:t>
      </w:r>
      <w:r>
        <w:rPr>
          <w:color w:val="231F20"/>
          <w:spacing w:val="-10"/>
          <w:sz w:val="18"/>
        </w:rPr>
        <w:t> </w:t>
      </w:r>
      <w:r>
        <w:rPr>
          <w:color w:val="231F20"/>
          <w:sz w:val="18"/>
        </w:rPr>
        <w:t>desvergüenza,</w:t>
      </w:r>
      <w:r>
        <w:rPr>
          <w:color w:val="231F20"/>
          <w:spacing w:val="-10"/>
          <w:sz w:val="18"/>
        </w:rPr>
        <w:t> </w:t>
      </w:r>
      <w:r>
        <w:rPr>
          <w:color w:val="231F20"/>
          <w:sz w:val="18"/>
        </w:rPr>
        <w:t>inclusive</w:t>
      </w:r>
      <w:r>
        <w:rPr>
          <w:color w:val="231F20"/>
          <w:spacing w:val="-10"/>
          <w:sz w:val="18"/>
        </w:rPr>
        <w:t> </w:t>
      </w:r>
      <w:r>
        <w:rPr>
          <w:color w:val="231F20"/>
          <w:sz w:val="18"/>
        </w:rPr>
        <w:t>vincula</w:t>
      </w:r>
      <w:r>
        <w:rPr>
          <w:color w:val="231F20"/>
          <w:spacing w:val="-10"/>
          <w:sz w:val="18"/>
        </w:rPr>
        <w:t> </w:t>
      </w:r>
      <w:r>
        <w:rPr>
          <w:color w:val="231F20"/>
          <w:sz w:val="18"/>
        </w:rPr>
        <w:t>el</w:t>
      </w:r>
      <w:r>
        <w:rPr>
          <w:color w:val="231F20"/>
          <w:spacing w:val="-10"/>
          <w:sz w:val="18"/>
        </w:rPr>
        <w:t> </w:t>
      </w:r>
      <w:r>
        <w:rPr>
          <w:color w:val="231F20"/>
          <w:sz w:val="18"/>
        </w:rPr>
        <w:t>cinismo</w:t>
      </w:r>
      <w:r>
        <w:rPr>
          <w:color w:val="231F20"/>
          <w:spacing w:val="-10"/>
          <w:sz w:val="18"/>
        </w:rPr>
        <w:t> </w:t>
      </w:r>
      <w:r>
        <w:rPr>
          <w:color w:val="231F20"/>
          <w:sz w:val="18"/>
        </w:rPr>
        <w:t>antiguo a una secta herética del libre espíritu: los begardos y los turilipinos o, como a   sí mismos se hacían llamar, la sociedad de los pobres. sobre esta misma línea Jean de Gerson, afamado doctor cristiano que en un sermón pronunciado en parís cerca de 1393 alega: </w:t>
      </w:r>
      <w:r>
        <w:rPr>
          <w:rFonts w:ascii="Palatino Linotype" w:hAnsi="Palatino Linotype"/>
          <w:i/>
          <w:color w:val="231F20"/>
          <w:sz w:val="18"/>
        </w:rPr>
        <w:t>“</w:t>
      </w:r>
      <w:r>
        <w:rPr>
          <w:color w:val="231F20"/>
          <w:sz w:val="18"/>
        </w:rPr>
        <w:t>Debería hablar con frecuencia de lo que es honrado y bueno, a diferencia de quienes no sólo nombran, sin sombra de vergüenza,    las partes inmodestas del cuerpo y los actos desagradables, sino de quienes, con mucha mayor impudicia, se atreven a sostener que, en nombre de la razón, es correcto actuar así. no se dan cuenta de que cuando dicen esas cosas caen en     la herejía de los begardos y los turilipinos que proclamaban que nada que sea natural debería ser capaz de cohibirnos. son como los cínicos, para quienes tendríamos que vivir como los perros, desnudos y recreándonos con las partes vergonzosas del cuerpo”. Sin embargo, hay autores cristianos que ensalzan al cinismo como Valerio Máximo y Macrobio que escriben alabanzas a Diógenes; de</w:t>
      </w:r>
      <w:r>
        <w:rPr>
          <w:color w:val="231F20"/>
          <w:spacing w:val="-10"/>
          <w:sz w:val="18"/>
        </w:rPr>
        <w:t> </w:t>
      </w:r>
      <w:r>
        <w:rPr>
          <w:color w:val="231F20"/>
          <w:sz w:val="18"/>
        </w:rPr>
        <w:t>manera</w:t>
      </w:r>
      <w:r>
        <w:rPr>
          <w:color w:val="231F20"/>
          <w:spacing w:val="-10"/>
          <w:sz w:val="18"/>
        </w:rPr>
        <w:t> </w:t>
      </w:r>
      <w:r>
        <w:rPr>
          <w:color w:val="231F20"/>
          <w:sz w:val="18"/>
        </w:rPr>
        <w:t>similar</w:t>
      </w:r>
      <w:r>
        <w:rPr>
          <w:color w:val="231F20"/>
          <w:spacing w:val="-10"/>
          <w:sz w:val="18"/>
        </w:rPr>
        <w:t> </w:t>
      </w:r>
      <w:r>
        <w:rPr>
          <w:color w:val="231F20"/>
          <w:sz w:val="18"/>
        </w:rPr>
        <w:t>el</w:t>
      </w:r>
      <w:r>
        <w:rPr>
          <w:color w:val="231F20"/>
          <w:spacing w:val="-10"/>
          <w:sz w:val="18"/>
        </w:rPr>
        <w:t> </w:t>
      </w:r>
      <w:r>
        <w:rPr>
          <w:color w:val="231F20"/>
          <w:sz w:val="18"/>
        </w:rPr>
        <w:t>pseudo</w:t>
      </w:r>
      <w:r>
        <w:rPr>
          <w:color w:val="231F20"/>
          <w:spacing w:val="-10"/>
          <w:sz w:val="18"/>
        </w:rPr>
        <w:t> </w:t>
      </w:r>
      <w:r>
        <w:rPr>
          <w:color w:val="231F20"/>
          <w:sz w:val="18"/>
        </w:rPr>
        <w:t>Burley</w:t>
      </w:r>
      <w:r>
        <w:rPr>
          <w:color w:val="231F20"/>
          <w:spacing w:val="-10"/>
          <w:sz w:val="18"/>
        </w:rPr>
        <w:t> </w:t>
      </w:r>
      <w:r>
        <w:rPr>
          <w:color w:val="231F20"/>
          <w:sz w:val="18"/>
        </w:rPr>
        <w:t>(todas</w:t>
      </w:r>
      <w:r>
        <w:rPr>
          <w:color w:val="231F20"/>
          <w:spacing w:val="-10"/>
          <w:sz w:val="18"/>
        </w:rPr>
        <w:t> </w:t>
      </w:r>
      <w:r>
        <w:rPr>
          <w:color w:val="231F20"/>
          <w:sz w:val="18"/>
        </w:rPr>
        <w:t>las</w:t>
      </w:r>
      <w:r>
        <w:rPr>
          <w:color w:val="231F20"/>
          <w:spacing w:val="-10"/>
          <w:sz w:val="18"/>
        </w:rPr>
        <w:t> </w:t>
      </w:r>
      <w:r>
        <w:rPr>
          <w:color w:val="231F20"/>
          <w:sz w:val="18"/>
        </w:rPr>
        <w:t>obras</w:t>
      </w:r>
      <w:r>
        <w:rPr>
          <w:color w:val="231F20"/>
          <w:spacing w:val="-10"/>
          <w:sz w:val="18"/>
        </w:rPr>
        <w:t> </w:t>
      </w:r>
      <w:r>
        <w:rPr>
          <w:color w:val="231F20"/>
          <w:sz w:val="18"/>
        </w:rPr>
        <w:t>citadas</w:t>
      </w:r>
      <w:r>
        <w:rPr>
          <w:color w:val="231F20"/>
          <w:spacing w:val="-10"/>
          <w:sz w:val="18"/>
        </w:rPr>
        <w:t> </w:t>
      </w:r>
      <w:r>
        <w:rPr>
          <w:color w:val="231F20"/>
          <w:sz w:val="18"/>
        </w:rPr>
        <w:t>fueron</w:t>
      </w:r>
      <w:r>
        <w:rPr>
          <w:color w:val="231F20"/>
          <w:spacing w:val="-10"/>
          <w:sz w:val="18"/>
        </w:rPr>
        <w:t> </w:t>
      </w:r>
      <w:r>
        <w:rPr>
          <w:color w:val="231F20"/>
          <w:sz w:val="18"/>
        </w:rPr>
        <w:t>consultadas</w:t>
      </w:r>
      <w:r>
        <w:rPr>
          <w:color w:val="231F20"/>
          <w:spacing w:val="-10"/>
          <w:sz w:val="18"/>
        </w:rPr>
        <w:t> </w:t>
      </w:r>
      <w:r>
        <w:rPr>
          <w:color w:val="231F20"/>
          <w:sz w:val="18"/>
        </w:rPr>
        <w:t>en el</w:t>
      </w:r>
      <w:r>
        <w:rPr>
          <w:color w:val="231F20"/>
          <w:spacing w:val="-10"/>
          <w:sz w:val="18"/>
        </w:rPr>
        <w:t> </w:t>
      </w:r>
      <w:r>
        <w:rPr>
          <w:color w:val="231F20"/>
          <w:sz w:val="18"/>
        </w:rPr>
        <w:t>texto</w:t>
      </w:r>
      <w:r>
        <w:rPr>
          <w:color w:val="231F20"/>
          <w:spacing w:val="-10"/>
          <w:sz w:val="18"/>
        </w:rPr>
        <w:t> </w:t>
      </w:r>
      <w:r>
        <w:rPr>
          <w:rFonts w:ascii="Palatino Linotype" w:hAnsi="Palatino Linotype"/>
          <w:i/>
          <w:color w:val="231F20"/>
          <w:spacing w:val="3"/>
          <w:sz w:val="18"/>
        </w:rPr>
        <w:t>Le</w:t>
      </w:r>
      <w:r>
        <w:rPr>
          <w:rFonts w:ascii="Palatino Linotype" w:hAnsi="Palatino Linotype"/>
          <w:i/>
          <w:color w:val="231F20"/>
          <w:spacing w:val="-10"/>
          <w:sz w:val="18"/>
        </w:rPr>
        <w:t> </w:t>
      </w:r>
      <w:r>
        <w:rPr>
          <w:rFonts w:ascii="Palatino Linotype" w:hAnsi="Palatino Linotype"/>
          <w:i/>
          <w:color w:val="231F20"/>
          <w:sz w:val="18"/>
        </w:rPr>
        <w:t>cynisme</w:t>
      </w:r>
      <w:r>
        <w:rPr>
          <w:rFonts w:ascii="Palatino Linotype" w:hAnsi="Palatino Linotype"/>
          <w:i/>
          <w:color w:val="231F20"/>
          <w:spacing w:val="-10"/>
          <w:sz w:val="18"/>
        </w:rPr>
        <w:t> </w:t>
      </w:r>
      <w:r>
        <w:rPr>
          <w:rFonts w:ascii="Palatino Linotype" w:hAnsi="Palatino Linotype"/>
          <w:i/>
          <w:color w:val="231F20"/>
          <w:sz w:val="18"/>
        </w:rPr>
        <w:t>ancient</w:t>
      </w:r>
      <w:r>
        <w:rPr>
          <w:rFonts w:ascii="Palatino Linotype" w:hAnsi="Palatino Linotype"/>
          <w:i/>
          <w:color w:val="231F20"/>
          <w:spacing w:val="-10"/>
          <w:sz w:val="18"/>
        </w:rPr>
        <w:t> </w:t>
      </w:r>
      <w:r>
        <w:rPr>
          <w:rFonts w:ascii="Palatino Linotype" w:hAnsi="Palatino Linotype"/>
          <w:i/>
          <w:color w:val="231F20"/>
          <w:sz w:val="18"/>
        </w:rPr>
        <w:t>et</w:t>
      </w:r>
      <w:r>
        <w:rPr>
          <w:rFonts w:ascii="Palatino Linotype" w:hAnsi="Palatino Linotype"/>
          <w:i/>
          <w:color w:val="231F20"/>
          <w:spacing w:val="-10"/>
          <w:sz w:val="18"/>
        </w:rPr>
        <w:t> </w:t>
      </w:r>
      <w:r>
        <w:rPr>
          <w:rFonts w:ascii="Palatino Linotype" w:hAnsi="Palatino Linotype"/>
          <w:i/>
          <w:color w:val="231F20"/>
          <w:sz w:val="18"/>
        </w:rPr>
        <w:t>ses</w:t>
      </w:r>
      <w:r>
        <w:rPr>
          <w:rFonts w:ascii="Palatino Linotype" w:hAnsi="Palatino Linotype"/>
          <w:i/>
          <w:color w:val="231F20"/>
          <w:spacing w:val="-10"/>
          <w:sz w:val="18"/>
        </w:rPr>
        <w:t> </w:t>
      </w:r>
      <w:r>
        <w:rPr>
          <w:rFonts w:ascii="Palatino Linotype" w:hAnsi="Palatino Linotype"/>
          <w:i/>
          <w:color w:val="231F20"/>
          <w:sz w:val="18"/>
        </w:rPr>
        <w:t>prolongements;</w:t>
      </w:r>
      <w:r>
        <w:rPr>
          <w:rFonts w:ascii="Palatino Linotype" w:hAnsi="Palatino Linotype"/>
          <w:i/>
          <w:color w:val="231F20"/>
          <w:spacing w:val="-10"/>
          <w:sz w:val="18"/>
        </w:rPr>
        <w:t> </w:t>
      </w:r>
      <w:r>
        <w:rPr>
          <w:rFonts w:ascii="Palatino Linotype" w:hAnsi="Palatino Linotype"/>
          <w:i/>
          <w:color w:val="231F20"/>
          <w:sz w:val="18"/>
        </w:rPr>
        <w:t>actes</w:t>
      </w:r>
      <w:r>
        <w:rPr>
          <w:rFonts w:ascii="Palatino Linotype" w:hAnsi="Palatino Linotype"/>
          <w:i/>
          <w:color w:val="231F20"/>
          <w:spacing w:val="-10"/>
          <w:sz w:val="18"/>
        </w:rPr>
        <w:t> </w:t>
      </w:r>
      <w:r>
        <w:rPr>
          <w:rFonts w:ascii="Palatino Linotype" w:hAnsi="Palatino Linotype"/>
          <w:i/>
          <w:color w:val="231F20"/>
          <w:sz w:val="18"/>
        </w:rPr>
        <w:t>du</w:t>
      </w:r>
      <w:r>
        <w:rPr>
          <w:rFonts w:ascii="Palatino Linotype" w:hAnsi="Palatino Linotype"/>
          <w:i/>
          <w:color w:val="231F20"/>
          <w:spacing w:val="-10"/>
          <w:sz w:val="18"/>
        </w:rPr>
        <w:t> </w:t>
      </w:r>
      <w:r>
        <w:rPr>
          <w:rFonts w:ascii="Palatino Linotype" w:hAnsi="Palatino Linotype"/>
          <w:i/>
          <w:color w:val="231F20"/>
          <w:sz w:val="18"/>
        </w:rPr>
        <w:t>Colloque</w:t>
      </w:r>
      <w:r>
        <w:rPr>
          <w:rFonts w:ascii="Palatino Linotype" w:hAnsi="Palatino Linotype"/>
          <w:i/>
          <w:color w:val="231F20"/>
          <w:spacing w:val="-10"/>
          <w:sz w:val="18"/>
        </w:rPr>
        <w:t> </w:t>
      </w:r>
      <w:r>
        <w:rPr>
          <w:rFonts w:ascii="Palatino Linotype" w:hAnsi="Palatino Linotype"/>
          <w:i/>
          <w:color w:val="231F20"/>
          <w:sz w:val="18"/>
        </w:rPr>
        <w:t>international </w:t>
      </w:r>
      <w:r>
        <w:rPr>
          <w:rFonts w:ascii="Palatino Linotype" w:hAnsi="Palatino Linotype"/>
          <w:i/>
          <w:color w:val="231F20"/>
          <w:sz w:val="18"/>
        </w:rPr>
        <w:t>du CNRS (Centre Nationel de la Recherche Scientifique)</w:t>
      </w:r>
      <w:r>
        <w:rPr>
          <w:color w:val="231F20"/>
          <w:sz w:val="18"/>
        </w:rPr>
        <w:t>; R. Bracht Branham    y Marie-Odile Goulet-Cazé, </w:t>
      </w:r>
      <w:r>
        <w:rPr>
          <w:rFonts w:ascii="Palatino Linotype" w:hAnsi="Palatino Linotype"/>
          <w:i/>
          <w:color w:val="231F20"/>
          <w:sz w:val="18"/>
        </w:rPr>
        <w:t>op. cit., </w:t>
      </w:r>
      <w:r>
        <w:rPr>
          <w:color w:val="231F20"/>
          <w:sz w:val="18"/>
        </w:rPr>
        <w:t>en especial el texto “Cinismo en la edad Media</w:t>
      </w:r>
      <w:r>
        <w:rPr>
          <w:color w:val="231F20"/>
          <w:spacing w:val="-7"/>
          <w:sz w:val="18"/>
        </w:rPr>
        <w:t> </w:t>
      </w:r>
      <w:r>
        <w:rPr>
          <w:color w:val="231F20"/>
          <w:sz w:val="18"/>
        </w:rPr>
        <w:t>y</w:t>
      </w:r>
      <w:r>
        <w:rPr>
          <w:color w:val="231F20"/>
          <w:spacing w:val="-7"/>
          <w:sz w:val="18"/>
        </w:rPr>
        <w:t> </w:t>
      </w:r>
      <w:r>
        <w:rPr>
          <w:color w:val="231F20"/>
          <w:sz w:val="18"/>
        </w:rPr>
        <w:t>en</w:t>
      </w:r>
      <w:r>
        <w:rPr>
          <w:color w:val="231F20"/>
          <w:spacing w:val="-7"/>
          <w:sz w:val="18"/>
        </w:rPr>
        <w:t> </w:t>
      </w:r>
      <w:r>
        <w:rPr>
          <w:color w:val="231F20"/>
          <w:sz w:val="18"/>
        </w:rPr>
        <w:t>el</w:t>
      </w:r>
      <w:r>
        <w:rPr>
          <w:color w:val="231F20"/>
          <w:spacing w:val="-7"/>
          <w:sz w:val="18"/>
        </w:rPr>
        <w:t> </w:t>
      </w:r>
      <w:r>
        <w:rPr>
          <w:color w:val="231F20"/>
          <w:sz w:val="18"/>
        </w:rPr>
        <w:t>Renacimiento”,</w:t>
      </w:r>
      <w:r>
        <w:rPr>
          <w:color w:val="231F20"/>
          <w:spacing w:val="-7"/>
          <w:sz w:val="18"/>
        </w:rPr>
        <w:t> </w:t>
      </w:r>
      <w:r>
        <w:rPr>
          <w:color w:val="231F20"/>
          <w:sz w:val="18"/>
        </w:rPr>
        <w:t>pp.</w:t>
      </w:r>
      <w:r>
        <w:rPr>
          <w:color w:val="231F20"/>
          <w:spacing w:val="-7"/>
          <w:sz w:val="18"/>
        </w:rPr>
        <w:t> </w:t>
      </w:r>
      <w:r>
        <w:rPr>
          <w:color w:val="231F20"/>
          <w:sz w:val="18"/>
        </w:rPr>
        <w:t>315-345).</w:t>
      </w:r>
    </w:p>
    <w:p>
      <w:pPr>
        <w:spacing w:line="254" w:lineRule="auto" w:before="8"/>
        <w:ind w:left="119" w:right="118" w:firstLine="360"/>
        <w:jc w:val="both"/>
        <w:rPr>
          <w:sz w:val="18"/>
        </w:rPr>
      </w:pPr>
      <w:r>
        <w:rPr>
          <w:color w:val="231F20"/>
          <w:sz w:val="18"/>
        </w:rPr>
        <w:t>En la Biblia, específicamente el Nuevo Testamento, se muestra también cierto desprecio hacia el cinismo. Los libros de Mateo (Capítulo 10, versículos  9</w:t>
      </w:r>
      <w:r>
        <w:rPr>
          <w:color w:val="231F20"/>
          <w:spacing w:val="20"/>
          <w:sz w:val="18"/>
        </w:rPr>
        <w:t> </w:t>
      </w:r>
      <w:r>
        <w:rPr>
          <w:color w:val="231F20"/>
          <w:sz w:val="18"/>
        </w:rPr>
        <w:t>y</w:t>
      </w:r>
      <w:r>
        <w:rPr>
          <w:color w:val="231F20"/>
          <w:spacing w:val="20"/>
          <w:sz w:val="18"/>
        </w:rPr>
        <w:t> </w:t>
      </w:r>
      <w:r>
        <w:rPr>
          <w:color w:val="231F20"/>
          <w:sz w:val="18"/>
        </w:rPr>
        <w:t>10),</w:t>
      </w:r>
      <w:r>
        <w:rPr>
          <w:color w:val="231F20"/>
          <w:spacing w:val="20"/>
          <w:sz w:val="18"/>
        </w:rPr>
        <w:t> </w:t>
      </w:r>
      <w:r>
        <w:rPr>
          <w:color w:val="231F20"/>
          <w:sz w:val="18"/>
        </w:rPr>
        <w:t>Marcos</w:t>
      </w:r>
      <w:r>
        <w:rPr>
          <w:color w:val="231F20"/>
          <w:spacing w:val="20"/>
          <w:sz w:val="18"/>
        </w:rPr>
        <w:t> </w:t>
      </w:r>
      <w:r>
        <w:rPr>
          <w:color w:val="231F20"/>
          <w:sz w:val="18"/>
        </w:rPr>
        <w:t>(Capítulo</w:t>
      </w:r>
      <w:r>
        <w:rPr>
          <w:color w:val="231F20"/>
          <w:spacing w:val="20"/>
          <w:sz w:val="18"/>
        </w:rPr>
        <w:t> </w:t>
      </w:r>
      <w:r>
        <w:rPr>
          <w:color w:val="231F20"/>
          <w:sz w:val="18"/>
        </w:rPr>
        <w:t>6,</w:t>
      </w:r>
      <w:r>
        <w:rPr>
          <w:color w:val="231F20"/>
          <w:spacing w:val="20"/>
          <w:sz w:val="18"/>
        </w:rPr>
        <w:t> </w:t>
      </w:r>
      <w:r>
        <w:rPr>
          <w:color w:val="231F20"/>
          <w:sz w:val="18"/>
        </w:rPr>
        <w:t>versículos</w:t>
      </w:r>
      <w:r>
        <w:rPr>
          <w:color w:val="231F20"/>
          <w:spacing w:val="20"/>
          <w:sz w:val="18"/>
        </w:rPr>
        <w:t> </w:t>
      </w:r>
      <w:r>
        <w:rPr>
          <w:color w:val="231F20"/>
          <w:sz w:val="18"/>
        </w:rPr>
        <w:t>8</w:t>
      </w:r>
      <w:r>
        <w:rPr>
          <w:color w:val="231F20"/>
          <w:spacing w:val="20"/>
          <w:sz w:val="18"/>
        </w:rPr>
        <w:t> </w:t>
      </w:r>
      <w:r>
        <w:rPr>
          <w:color w:val="231F20"/>
          <w:sz w:val="18"/>
        </w:rPr>
        <w:t>y</w:t>
      </w:r>
      <w:r>
        <w:rPr>
          <w:color w:val="231F20"/>
          <w:spacing w:val="20"/>
          <w:sz w:val="18"/>
        </w:rPr>
        <w:t> </w:t>
      </w:r>
      <w:r>
        <w:rPr>
          <w:color w:val="231F20"/>
          <w:sz w:val="18"/>
        </w:rPr>
        <w:t>9),</w:t>
      </w:r>
      <w:r>
        <w:rPr>
          <w:color w:val="231F20"/>
          <w:spacing w:val="20"/>
          <w:sz w:val="18"/>
        </w:rPr>
        <w:t> </w:t>
      </w:r>
      <w:r>
        <w:rPr>
          <w:color w:val="231F20"/>
          <w:sz w:val="18"/>
        </w:rPr>
        <w:t>Lucas</w:t>
      </w:r>
      <w:r>
        <w:rPr>
          <w:color w:val="231F20"/>
          <w:spacing w:val="20"/>
          <w:sz w:val="18"/>
        </w:rPr>
        <w:t> </w:t>
      </w:r>
      <w:r>
        <w:rPr>
          <w:color w:val="231F20"/>
          <w:sz w:val="18"/>
        </w:rPr>
        <w:t>(Capítulo</w:t>
      </w:r>
      <w:r>
        <w:rPr>
          <w:color w:val="231F20"/>
          <w:spacing w:val="20"/>
          <w:sz w:val="18"/>
        </w:rPr>
        <w:t> </w:t>
      </w:r>
      <w:r>
        <w:rPr>
          <w:color w:val="231F20"/>
          <w:sz w:val="18"/>
        </w:rPr>
        <w:t>22,</w:t>
      </w:r>
      <w:r>
        <w:rPr>
          <w:color w:val="231F20"/>
          <w:spacing w:val="20"/>
          <w:sz w:val="18"/>
        </w:rPr>
        <w:t> </w:t>
      </w:r>
      <w:r>
        <w:rPr>
          <w:color w:val="231F20"/>
          <w:sz w:val="18"/>
        </w:rPr>
        <w:t>versículo</w:t>
      </w:r>
    </w:p>
    <w:p>
      <w:pPr>
        <w:spacing w:line="240" w:lineRule="auto" w:before="1"/>
        <w:ind w:left="119" w:right="117" w:firstLine="0"/>
        <w:jc w:val="both"/>
        <w:rPr>
          <w:sz w:val="18"/>
        </w:rPr>
      </w:pPr>
      <w:r>
        <w:rPr>
          <w:color w:val="231F20"/>
          <w:sz w:val="18"/>
        </w:rPr>
        <w:t>35) arremeten contra el cinismo, particularmente, contra su forma de vestir   </w:t>
      </w:r>
      <w:r>
        <w:rPr>
          <w:rFonts w:ascii="Palatino Linotype" w:hAnsi="Palatino Linotype"/>
          <w:i/>
          <w:color w:val="231F20"/>
          <w:spacing w:val="-6"/>
          <w:sz w:val="18"/>
        </w:rPr>
        <w:t>(Cfr. </w:t>
      </w:r>
      <w:r>
        <w:rPr>
          <w:color w:val="231F20"/>
          <w:sz w:val="18"/>
        </w:rPr>
        <w:t>f. g. downing, </w:t>
      </w:r>
      <w:r>
        <w:rPr>
          <w:rFonts w:ascii="Palatino Linotype" w:hAnsi="Palatino Linotype"/>
          <w:i/>
          <w:color w:val="231F20"/>
          <w:sz w:val="18"/>
        </w:rPr>
        <w:t>Christ and the cynics; Jesús and other radical preachers in </w:t>
      </w:r>
      <w:r>
        <w:rPr>
          <w:rFonts w:ascii="Palatino Linotype" w:hAnsi="Palatino Linotype"/>
          <w:i/>
          <w:color w:val="231F20"/>
          <w:sz w:val="18"/>
        </w:rPr>
        <w:t>first century tradition, </w:t>
      </w:r>
      <w:r>
        <w:rPr>
          <w:color w:val="231F20"/>
          <w:sz w:val="18"/>
        </w:rPr>
        <w:t>Sheffield, 1988, pp. 47-48). Se señala que la austeridad cristiana no necesita de alforjas ni de báculos para llevarse a cabo. De igual manera, los libros de Mateo (Capítulo 8, versículos 28 a 34), Marcos (Capítulo 5,</w:t>
      </w:r>
      <w:r>
        <w:rPr>
          <w:color w:val="231F20"/>
          <w:spacing w:val="-7"/>
          <w:sz w:val="18"/>
        </w:rPr>
        <w:t> </w:t>
      </w:r>
      <w:r>
        <w:rPr>
          <w:color w:val="231F20"/>
          <w:sz w:val="18"/>
        </w:rPr>
        <w:t>versículos</w:t>
      </w:r>
      <w:r>
        <w:rPr>
          <w:color w:val="231F20"/>
          <w:spacing w:val="-7"/>
          <w:sz w:val="18"/>
        </w:rPr>
        <w:t> </w:t>
      </w:r>
      <w:r>
        <w:rPr>
          <w:color w:val="231F20"/>
          <w:sz w:val="18"/>
        </w:rPr>
        <w:t>1</w:t>
      </w:r>
      <w:r>
        <w:rPr>
          <w:color w:val="231F20"/>
          <w:spacing w:val="-7"/>
          <w:sz w:val="18"/>
        </w:rPr>
        <w:t> </w:t>
      </w:r>
      <w:r>
        <w:rPr>
          <w:color w:val="231F20"/>
          <w:sz w:val="18"/>
        </w:rPr>
        <w:t>a</w:t>
      </w:r>
      <w:r>
        <w:rPr>
          <w:color w:val="231F20"/>
          <w:spacing w:val="-7"/>
          <w:sz w:val="18"/>
        </w:rPr>
        <w:t> </w:t>
      </w:r>
      <w:r>
        <w:rPr>
          <w:color w:val="231F20"/>
          <w:sz w:val="18"/>
        </w:rPr>
        <w:t>20)</w:t>
      </w:r>
      <w:r>
        <w:rPr>
          <w:color w:val="231F20"/>
          <w:spacing w:val="-7"/>
          <w:sz w:val="18"/>
        </w:rPr>
        <w:t> </w:t>
      </w:r>
      <w:r>
        <w:rPr>
          <w:color w:val="231F20"/>
          <w:sz w:val="18"/>
        </w:rPr>
        <w:t>y</w:t>
      </w:r>
      <w:r>
        <w:rPr>
          <w:color w:val="231F20"/>
          <w:spacing w:val="-7"/>
          <w:sz w:val="18"/>
        </w:rPr>
        <w:t> </w:t>
      </w:r>
      <w:r>
        <w:rPr>
          <w:color w:val="231F20"/>
          <w:sz w:val="18"/>
        </w:rPr>
        <w:t>Lucas</w:t>
      </w:r>
      <w:r>
        <w:rPr>
          <w:color w:val="231F20"/>
          <w:spacing w:val="-7"/>
          <w:sz w:val="18"/>
        </w:rPr>
        <w:t> </w:t>
      </w:r>
      <w:r>
        <w:rPr>
          <w:color w:val="231F20"/>
          <w:sz w:val="18"/>
        </w:rPr>
        <w:t>(Capítulo</w:t>
      </w:r>
      <w:r>
        <w:rPr>
          <w:color w:val="231F20"/>
          <w:spacing w:val="-7"/>
          <w:sz w:val="18"/>
        </w:rPr>
        <w:t> </w:t>
      </w:r>
      <w:r>
        <w:rPr>
          <w:color w:val="231F20"/>
          <w:sz w:val="18"/>
        </w:rPr>
        <w:t>8,</w:t>
      </w:r>
      <w:r>
        <w:rPr>
          <w:color w:val="231F20"/>
          <w:spacing w:val="-7"/>
          <w:sz w:val="18"/>
        </w:rPr>
        <w:t> </w:t>
      </w:r>
      <w:r>
        <w:rPr>
          <w:color w:val="231F20"/>
          <w:sz w:val="18"/>
        </w:rPr>
        <w:t>versículos</w:t>
      </w:r>
      <w:r>
        <w:rPr>
          <w:color w:val="231F20"/>
          <w:spacing w:val="-7"/>
          <w:sz w:val="18"/>
        </w:rPr>
        <w:t> </w:t>
      </w:r>
      <w:r>
        <w:rPr>
          <w:color w:val="231F20"/>
          <w:sz w:val="18"/>
        </w:rPr>
        <w:t>26</w:t>
      </w:r>
      <w:r>
        <w:rPr>
          <w:color w:val="231F20"/>
          <w:spacing w:val="-7"/>
          <w:sz w:val="18"/>
        </w:rPr>
        <w:t> </w:t>
      </w:r>
      <w:r>
        <w:rPr>
          <w:color w:val="231F20"/>
          <w:sz w:val="18"/>
        </w:rPr>
        <w:t>a</w:t>
      </w:r>
      <w:r>
        <w:rPr>
          <w:color w:val="231F20"/>
          <w:spacing w:val="-7"/>
          <w:sz w:val="18"/>
        </w:rPr>
        <w:t> </w:t>
      </w:r>
      <w:r>
        <w:rPr>
          <w:color w:val="231F20"/>
          <w:sz w:val="18"/>
        </w:rPr>
        <w:t>39)</w:t>
      </w:r>
      <w:r>
        <w:rPr>
          <w:color w:val="231F20"/>
          <w:spacing w:val="-7"/>
          <w:sz w:val="18"/>
        </w:rPr>
        <w:t> </w:t>
      </w:r>
      <w:r>
        <w:rPr>
          <w:color w:val="231F20"/>
          <w:sz w:val="18"/>
        </w:rPr>
        <w:t>exponen</w:t>
      </w:r>
      <w:r>
        <w:rPr>
          <w:color w:val="231F20"/>
          <w:spacing w:val="-7"/>
          <w:sz w:val="18"/>
        </w:rPr>
        <w:t> </w:t>
      </w:r>
      <w:r>
        <w:rPr>
          <w:color w:val="231F20"/>
          <w:sz w:val="18"/>
        </w:rPr>
        <w:t>la</w:t>
      </w:r>
      <w:r>
        <w:rPr>
          <w:color w:val="231F20"/>
          <w:spacing w:val="-7"/>
          <w:sz w:val="18"/>
        </w:rPr>
        <w:t> </w:t>
      </w:r>
      <w:r>
        <w:rPr>
          <w:color w:val="231F20"/>
          <w:sz w:val="18"/>
        </w:rPr>
        <w:t>curación de</w:t>
      </w:r>
      <w:r>
        <w:rPr>
          <w:color w:val="231F20"/>
          <w:spacing w:val="18"/>
          <w:sz w:val="18"/>
        </w:rPr>
        <w:t> </w:t>
      </w:r>
      <w:r>
        <w:rPr>
          <w:color w:val="231F20"/>
          <w:sz w:val="18"/>
        </w:rPr>
        <w:t>un</w:t>
      </w:r>
      <w:r>
        <w:rPr>
          <w:color w:val="231F20"/>
          <w:spacing w:val="18"/>
          <w:sz w:val="18"/>
        </w:rPr>
        <w:t> </w:t>
      </w:r>
      <w:r>
        <w:rPr>
          <w:color w:val="231F20"/>
          <w:sz w:val="18"/>
        </w:rPr>
        <w:t>poseso;</w:t>
      </w:r>
      <w:r>
        <w:rPr>
          <w:color w:val="231F20"/>
          <w:spacing w:val="18"/>
          <w:sz w:val="18"/>
        </w:rPr>
        <w:t> </w:t>
      </w:r>
      <w:r>
        <w:rPr>
          <w:color w:val="231F20"/>
          <w:sz w:val="18"/>
        </w:rPr>
        <w:t>al</w:t>
      </w:r>
      <w:r>
        <w:rPr>
          <w:color w:val="231F20"/>
          <w:spacing w:val="18"/>
          <w:sz w:val="18"/>
        </w:rPr>
        <w:t> </w:t>
      </w:r>
      <w:r>
        <w:rPr>
          <w:color w:val="231F20"/>
          <w:sz w:val="18"/>
        </w:rPr>
        <w:t>dar</w:t>
      </w:r>
      <w:r>
        <w:rPr>
          <w:color w:val="231F20"/>
          <w:spacing w:val="18"/>
          <w:sz w:val="18"/>
        </w:rPr>
        <w:t> </w:t>
      </w:r>
      <w:r>
        <w:rPr>
          <w:color w:val="231F20"/>
          <w:sz w:val="18"/>
        </w:rPr>
        <w:t>las</w:t>
      </w:r>
      <w:r>
        <w:rPr>
          <w:color w:val="231F20"/>
          <w:spacing w:val="18"/>
          <w:sz w:val="18"/>
        </w:rPr>
        <w:t> </w:t>
      </w:r>
      <w:r>
        <w:rPr>
          <w:color w:val="231F20"/>
          <w:sz w:val="18"/>
        </w:rPr>
        <w:t>características</w:t>
      </w:r>
      <w:r>
        <w:rPr>
          <w:color w:val="231F20"/>
          <w:spacing w:val="18"/>
          <w:sz w:val="18"/>
        </w:rPr>
        <w:t> </w:t>
      </w:r>
      <w:r>
        <w:rPr>
          <w:color w:val="231F20"/>
          <w:sz w:val="18"/>
        </w:rPr>
        <w:t>de</w:t>
      </w:r>
      <w:r>
        <w:rPr>
          <w:color w:val="231F20"/>
          <w:spacing w:val="18"/>
          <w:sz w:val="18"/>
        </w:rPr>
        <w:t> </w:t>
      </w:r>
      <w:r>
        <w:rPr>
          <w:color w:val="231F20"/>
          <w:sz w:val="18"/>
        </w:rPr>
        <w:t>éste,</w:t>
      </w:r>
      <w:r>
        <w:rPr>
          <w:color w:val="231F20"/>
          <w:spacing w:val="18"/>
          <w:sz w:val="18"/>
        </w:rPr>
        <w:t> </w:t>
      </w:r>
      <w:r>
        <w:rPr>
          <w:color w:val="231F20"/>
          <w:sz w:val="18"/>
        </w:rPr>
        <w:t>manifiestan</w:t>
      </w:r>
      <w:r>
        <w:rPr>
          <w:color w:val="231F20"/>
          <w:spacing w:val="18"/>
          <w:sz w:val="18"/>
        </w:rPr>
        <w:t> </w:t>
      </w:r>
      <w:r>
        <w:rPr>
          <w:color w:val="231F20"/>
          <w:sz w:val="18"/>
        </w:rPr>
        <w:t>que</w:t>
      </w:r>
      <w:r>
        <w:rPr>
          <w:color w:val="231F20"/>
          <w:spacing w:val="18"/>
          <w:sz w:val="18"/>
        </w:rPr>
        <w:t> </w:t>
      </w:r>
      <w:r>
        <w:rPr>
          <w:color w:val="231F20"/>
          <w:sz w:val="18"/>
        </w:rPr>
        <w:t>no</w:t>
      </w:r>
      <w:r>
        <w:rPr>
          <w:color w:val="231F20"/>
          <w:spacing w:val="18"/>
          <w:sz w:val="18"/>
        </w:rPr>
        <w:t> </w:t>
      </w:r>
      <w:r>
        <w:rPr>
          <w:color w:val="231F20"/>
          <w:sz w:val="18"/>
        </w:rPr>
        <w:t>viste</w:t>
      </w:r>
      <w:r>
        <w:rPr>
          <w:color w:val="231F20"/>
          <w:spacing w:val="18"/>
          <w:sz w:val="18"/>
        </w:rPr>
        <w:t> </w:t>
      </w:r>
      <w:r>
        <w:rPr>
          <w:color w:val="231F20"/>
          <w:sz w:val="18"/>
        </w:rPr>
        <w:t>ropa;</w:t>
      </w:r>
    </w:p>
    <w:p>
      <w:pPr>
        <w:spacing w:line="254" w:lineRule="auto" w:before="13"/>
        <w:ind w:left="119" w:right="117" w:firstLine="0"/>
        <w:jc w:val="both"/>
        <w:rPr>
          <w:sz w:val="18"/>
        </w:rPr>
      </w:pPr>
      <w:r>
        <w:rPr>
          <w:color w:val="231F20"/>
          <w:sz w:val="18"/>
        </w:rPr>
        <w:t>es continuamente encadenado pero siempre rompe sus ataduras; anda dando voces e hiriéndose con piedras; no mora en casa sino en el desierto durmiendo en los sepulcros. Todas estas características parecen reflejar al cínico que</w:t>
      </w:r>
      <w:r>
        <w:rPr>
          <w:color w:val="231F20"/>
          <w:spacing w:val="-27"/>
          <w:sz w:val="18"/>
        </w:rPr>
        <w:t> </w:t>
      </w:r>
      <w:r>
        <w:rPr>
          <w:color w:val="231F20"/>
          <w:sz w:val="18"/>
        </w:rPr>
        <w:t>vuelve a la </w:t>
      </w:r>
      <w:r>
        <w:rPr>
          <w:color w:val="231F20"/>
          <w:spacing w:val="-5"/>
          <w:sz w:val="18"/>
        </w:rPr>
        <w:t>naturaleza.  </w:t>
      </w:r>
      <w:r>
        <w:rPr>
          <w:color w:val="231F20"/>
          <w:sz w:val="18"/>
        </w:rPr>
        <w:t>El  mismo  caso  aparece  en  Mateo </w:t>
      </w:r>
      <w:r>
        <w:rPr>
          <w:color w:val="231F20"/>
          <w:spacing w:val="-5"/>
          <w:sz w:val="18"/>
        </w:rPr>
        <w:t>(Capítulo  </w:t>
      </w:r>
      <w:r>
        <w:rPr>
          <w:color w:val="231F20"/>
          <w:spacing w:val="-4"/>
          <w:sz w:val="18"/>
        </w:rPr>
        <w:t>17,  </w:t>
      </w:r>
      <w:r>
        <w:rPr>
          <w:color w:val="231F20"/>
          <w:spacing w:val="-5"/>
          <w:sz w:val="18"/>
        </w:rPr>
        <w:t>versículos  14 </w:t>
      </w:r>
      <w:r>
        <w:rPr>
          <w:color w:val="231F20"/>
          <w:sz w:val="18"/>
        </w:rPr>
        <w:t>a</w:t>
      </w:r>
      <w:r>
        <w:rPr>
          <w:color w:val="231F20"/>
          <w:spacing w:val="6"/>
          <w:sz w:val="18"/>
        </w:rPr>
        <w:t> </w:t>
      </w:r>
      <w:r>
        <w:rPr>
          <w:color w:val="231F20"/>
          <w:spacing w:val="-4"/>
          <w:sz w:val="18"/>
        </w:rPr>
        <w:t>20),</w:t>
      </w:r>
      <w:r>
        <w:rPr>
          <w:color w:val="231F20"/>
          <w:spacing w:val="6"/>
          <w:sz w:val="18"/>
        </w:rPr>
        <w:t> </w:t>
      </w:r>
      <w:r>
        <w:rPr>
          <w:color w:val="231F20"/>
          <w:spacing w:val="-5"/>
          <w:sz w:val="18"/>
        </w:rPr>
        <w:t>Marcos</w:t>
      </w:r>
      <w:r>
        <w:rPr>
          <w:color w:val="231F20"/>
          <w:spacing w:val="6"/>
          <w:sz w:val="18"/>
        </w:rPr>
        <w:t> </w:t>
      </w:r>
      <w:r>
        <w:rPr>
          <w:color w:val="231F20"/>
          <w:spacing w:val="-5"/>
          <w:sz w:val="18"/>
        </w:rPr>
        <w:t>(Capítulo</w:t>
      </w:r>
      <w:r>
        <w:rPr>
          <w:color w:val="231F20"/>
          <w:spacing w:val="6"/>
          <w:sz w:val="18"/>
        </w:rPr>
        <w:t> </w:t>
      </w:r>
      <w:r>
        <w:rPr>
          <w:color w:val="231F20"/>
          <w:spacing w:val="-3"/>
          <w:sz w:val="18"/>
        </w:rPr>
        <w:t>9,</w:t>
      </w:r>
      <w:r>
        <w:rPr>
          <w:color w:val="231F20"/>
          <w:spacing w:val="6"/>
          <w:sz w:val="18"/>
        </w:rPr>
        <w:t> </w:t>
      </w:r>
      <w:r>
        <w:rPr>
          <w:color w:val="231F20"/>
          <w:spacing w:val="-5"/>
          <w:sz w:val="18"/>
        </w:rPr>
        <w:t>versículos</w:t>
      </w:r>
      <w:r>
        <w:rPr>
          <w:color w:val="231F20"/>
          <w:spacing w:val="6"/>
          <w:sz w:val="18"/>
        </w:rPr>
        <w:t> </w:t>
      </w:r>
      <w:r>
        <w:rPr>
          <w:color w:val="231F20"/>
          <w:spacing w:val="-3"/>
          <w:sz w:val="18"/>
        </w:rPr>
        <w:t>13</w:t>
      </w:r>
      <w:r>
        <w:rPr>
          <w:color w:val="231F20"/>
          <w:spacing w:val="6"/>
          <w:sz w:val="18"/>
        </w:rPr>
        <w:t> </w:t>
      </w:r>
      <w:r>
        <w:rPr>
          <w:color w:val="231F20"/>
          <w:sz w:val="18"/>
        </w:rPr>
        <w:t>a</w:t>
      </w:r>
      <w:r>
        <w:rPr>
          <w:color w:val="231F20"/>
          <w:spacing w:val="6"/>
          <w:sz w:val="18"/>
        </w:rPr>
        <w:t> </w:t>
      </w:r>
      <w:r>
        <w:rPr>
          <w:color w:val="231F20"/>
          <w:spacing w:val="-4"/>
          <w:sz w:val="18"/>
        </w:rPr>
        <w:t>28)</w:t>
      </w:r>
      <w:r>
        <w:rPr>
          <w:color w:val="231F20"/>
          <w:spacing w:val="6"/>
          <w:sz w:val="18"/>
        </w:rPr>
        <w:t> </w:t>
      </w:r>
      <w:r>
        <w:rPr>
          <w:color w:val="231F20"/>
          <w:sz w:val="18"/>
        </w:rPr>
        <w:t>y</w:t>
      </w:r>
      <w:r>
        <w:rPr>
          <w:color w:val="231F20"/>
          <w:spacing w:val="6"/>
          <w:sz w:val="18"/>
        </w:rPr>
        <w:t> </w:t>
      </w:r>
      <w:r>
        <w:rPr>
          <w:color w:val="231F20"/>
          <w:spacing w:val="-4"/>
          <w:sz w:val="18"/>
        </w:rPr>
        <w:t>Lucas</w:t>
      </w:r>
      <w:r>
        <w:rPr>
          <w:color w:val="231F20"/>
          <w:spacing w:val="6"/>
          <w:sz w:val="18"/>
        </w:rPr>
        <w:t> </w:t>
      </w:r>
      <w:r>
        <w:rPr>
          <w:color w:val="231F20"/>
          <w:spacing w:val="-5"/>
          <w:sz w:val="18"/>
        </w:rPr>
        <w:t>(Capítulo</w:t>
      </w:r>
      <w:r>
        <w:rPr>
          <w:color w:val="231F20"/>
          <w:spacing w:val="6"/>
          <w:sz w:val="18"/>
        </w:rPr>
        <w:t> </w:t>
      </w:r>
      <w:r>
        <w:rPr>
          <w:color w:val="231F20"/>
          <w:spacing w:val="-3"/>
          <w:sz w:val="18"/>
        </w:rPr>
        <w:t>9,</w:t>
      </w:r>
      <w:r>
        <w:rPr>
          <w:color w:val="231F20"/>
          <w:spacing w:val="6"/>
          <w:sz w:val="18"/>
        </w:rPr>
        <w:t> </w:t>
      </w:r>
      <w:r>
        <w:rPr>
          <w:color w:val="231F20"/>
          <w:spacing w:val="-5"/>
          <w:sz w:val="18"/>
        </w:rPr>
        <w:t>versículos</w:t>
      </w:r>
      <w:r>
        <w:rPr>
          <w:color w:val="231F20"/>
          <w:spacing w:val="6"/>
          <w:sz w:val="18"/>
        </w:rPr>
        <w:t> </w:t>
      </w:r>
      <w:r>
        <w:rPr>
          <w:color w:val="231F20"/>
          <w:spacing w:val="-3"/>
          <w:sz w:val="18"/>
        </w:rPr>
        <w:t>37</w:t>
      </w:r>
      <w:r>
        <w:rPr>
          <w:color w:val="231F20"/>
          <w:spacing w:val="6"/>
          <w:sz w:val="18"/>
        </w:rPr>
        <w:t> </w:t>
      </w:r>
      <w:r>
        <w:rPr>
          <w:color w:val="231F20"/>
          <w:sz w:val="18"/>
        </w:rPr>
        <w:t>a</w:t>
      </w:r>
    </w:p>
    <w:p>
      <w:pPr>
        <w:spacing w:line="254" w:lineRule="auto" w:before="1"/>
        <w:ind w:left="119" w:right="115" w:firstLine="0"/>
        <w:jc w:val="both"/>
        <w:rPr>
          <w:sz w:val="18"/>
        </w:rPr>
      </w:pPr>
      <w:r>
        <w:rPr>
          <w:color w:val="231F20"/>
          <w:sz w:val="18"/>
        </w:rPr>
        <w:t>43) donde Jesús sana a un endemoniado que vocifera, se deja caer sobre el  fuego</w:t>
      </w:r>
      <w:r>
        <w:rPr>
          <w:color w:val="231F20"/>
          <w:spacing w:val="32"/>
          <w:sz w:val="18"/>
        </w:rPr>
        <w:t> </w:t>
      </w:r>
      <w:r>
        <w:rPr>
          <w:color w:val="231F20"/>
          <w:sz w:val="18"/>
        </w:rPr>
        <w:t>y</w:t>
      </w:r>
      <w:r>
        <w:rPr>
          <w:color w:val="231F20"/>
          <w:spacing w:val="32"/>
          <w:sz w:val="18"/>
        </w:rPr>
        <w:t> </w:t>
      </w:r>
      <w:r>
        <w:rPr>
          <w:color w:val="231F20"/>
          <w:sz w:val="18"/>
        </w:rPr>
        <w:t>la</w:t>
      </w:r>
      <w:r>
        <w:rPr>
          <w:color w:val="231F20"/>
          <w:spacing w:val="32"/>
          <w:sz w:val="18"/>
        </w:rPr>
        <w:t> </w:t>
      </w:r>
      <w:r>
        <w:rPr>
          <w:color w:val="231F20"/>
          <w:sz w:val="18"/>
        </w:rPr>
        <w:t>tierra</w:t>
      </w:r>
      <w:r>
        <w:rPr>
          <w:color w:val="231F20"/>
          <w:spacing w:val="32"/>
          <w:sz w:val="18"/>
        </w:rPr>
        <w:t> </w:t>
      </w:r>
      <w:r>
        <w:rPr>
          <w:color w:val="231F20"/>
          <w:sz w:val="18"/>
        </w:rPr>
        <w:t>al</w:t>
      </w:r>
      <w:r>
        <w:rPr>
          <w:color w:val="231F20"/>
          <w:spacing w:val="32"/>
          <w:sz w:val="18"/>
        </w:rPr>
        <w:t> </w:t>
      </w:r>
      <w:r>
        <w:rPr>
          <w:color w:val="231F20"/>
          <w:sz w:val="18"/>
        </w:rPr>
        <w:t>tiempo</w:t>
      </w:r>
      <w:r>
        <w:rPr>
          <w:color w:val="231F20"/>
          <w:spacing w:val="32"/>
          <w:sz w:val="18"/>
        </w:rPr>
        <w:t> </w:t>
      </w:r>
      <w:r>
        <w:rPr>
          <w:color w:val="231F20"/>
          <w:sz w:val="18"/>
        </w:rPr>
        <w:t>que</w:t>
      </w:r>
      <w:r>
        <w:rPr>
          <w:color w:val="231F20"/>
          <w:spacing w:val="32"/>
          <w:sz w:val="18"/>
        </w:rPr>
        <w:t> </w:t>
      </w:r>
      <w:r>
        <w:rPr>
          <w:color w:val="231F20"/>
          <w:sz w:val="18"/>
        </w:rPr>
        <w:t>echa</w:t>
      </w:r>
      <w:r>
        <w:rPr>
          <w:color w:val="231F20"/>
          <w:spacing w:val="32"/>
          <w:sz w:val="18"/>
        </w:rPr>
        <w:t> </w:t>
      </w:r>
      <w:r>
        <w:rPr>
          <w:color w:val="231F20"/>
          <w:sz w:val="18"/>
        </w:rPr>
        <w:t>espuma</w:t>
      </w:r>
      <w:r>
        <w:rPr>
          <w:color w:val="231F20"/>
          <w:spacing w:val="32"/>
          <w:sz w:val="18"/>
        </w:rPr>
        <w:t> </w:t>
      </w:r>
      <w:r>
        <w:rPr>
          <w:color w:val="231F20"/>
          <w:sz w:val="18"/>
        </w:rPr>
        <w:t>por</w:t>
      </w:r>
      <w:r>
        <w:rPr>
          <w:color w:val="231F20"/>
          <w:spacing w:val="32"/>
          <w:sz w:val="18"/>
        </w:rPr>
        <w:t> </w:t>
      </w:r>
      <w:r>
        <w:rPr>
          <w:color w:val="231F20"/>
          <w:sz w:val="18"/>
        </w:rPr>
        <w:t>la</w:t>
      </w:r>
      <w:r>
        <w:rPr>
          <w:color w:val="231F20"/>
          <w:spacing w:val="32"/>
          <w:sz w:val="18"/>
        </w:rPr>
        <w:t> </w:t>
      </w:r>
      <w:r>
        <w:rPr>
          <w:color w:val="231F20"/>
          <w:sz w:val="18"/>
        </w:rPr>
        <w:t>boca</w:t>
      </w:r>
      <w:r>
        <w:rPr>
          <w:color w:val="231F20"/>
          <w:spacing w:val="32"/>
          <w:sz w:val="18"/>
        </w:rPr>
        <w:t> </w:t>
      </w:r>
      <w:r>
        <w:rPr>
          <w:color w:val="231F20"/>
          <w:sz w:val="18"/>
        </w:rPr>
        <w:t>“como</w:t>
      </w:r>
      <w:r>
        <w:rPr>
          <w:color w:val="231F20"/>
          <w:spacing w:val="32"/>
          <w:sz w:val="18"/>
        </w:rPr>
        <w:t> </w:t>
      </w:r>
      <w:r>
        <w:rPr>
          <w:color w:val="231F20"/>
          <w:sz w:val="18"/>
        </w:rPr>
        <w:t>un</w:t>
      </w:r>
      <w:r>
        <w:rPr>
          <w:color w:val="231F20"/>
          <w:spacing w:val="32"/>
          <w:sz w:val="18"/>
        </w:rPr>
        <w:t> </w:t>
      </w:r>
      <w:r>
        <w:rPr>
          <w:color w:val="231F20"/>
          <w:sz w:val="18"/>
        </w:rPr>
        <w:t>perro”.</w:t>
      </w:r>
    </w:p>
    <w:p>
      <w:pPr>
        <w:spacing w:after="0" w:line="254" w:lineRule="auto"/>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19" w:right="119"/>
        <w:jc w:val="both"/>
      </w:pPr>
      <w:r>
        <w:rPr>
          <w:color w:val="231F20"/>
          <w:spacing w:val="-3"/>
        </w:rPr>
        <w:t>donde </w:t>
      </w:r>
      <w:r>
        <w:rPr>
          <w:color w:val="231F20"/>
        </w:rPr>
        <w:t>no hay </w:t>
      </w:r>
      <w:r>
        <w:rPr>
          <w:color w:val="231F20"/>
          <w:spacing w:val="-3"/>
        </w:rPr>
        <w:t>mentira;</w:t>
      </w:r>
      <w:r>
        <w:rPr>
          <w:color w:val="231F20"/>
          <w:spacing w:val="-3"/>
          <w:position w:val="7"/>
          <w:sz w:val="13"/>
        </w:rPr>
        <w:t>17 </w:t>
      </w:r>
      <w:r>
        <w:rPr>
          <w:color w:val="231F20"/>
        </w:rPr>
        <w:t>en </w:t>
      </w:r>
      <w:r>
        <w:rPr>
          <w:color w:val="231F20"/>
          <w:spacing w:val="-3"/>
        </w:rPr>
        <w:t>este regreso, </w:t>
      </w:r>
      <w:r>
        <w:rPr>
          <w:color w:val="231F20"/>
        </w:rPr>
        <w:t>el </w:t>
      </w:r>
      <w:r>
        <w:rPr>
          <w:color w:val="231F20"/>
          <w:spacing w:val="-3"/>
        </w:rPr>
        <w:t>sabio </w:t>
      </w:r>
      <w:r>
        <w:rPr>
          <w:color w:val="231F20"/>
        </w:rPr>
        <w:t>se </w:t>
      </w:r>
      <w:r>
        <w:rPr>
          <w:color w:val="231F20"/>
          <w:spacing w:val="-3"/>
        </w:rPr>
        <w:t>descubre como individuo capaz </w:t>
      </w:r>
      <w:r>
        <w:rPr>
          <w:color w:val="231F20"/>
        </w:rPr>
        <w:t>de ser </w:t>
      </w:r>
      <w:r>
        <w:rPr>
          <w:color w:val="231F20"/>
          <w:spacing w:val="-3"/>
        </w:rPr>
        <w:t>feliz, como </w:t>
      </w:r>
      <w:r>
        <w:rPr>
          <w:color w:val="231F20"/>
        </w:rPr>
        <w:t>los </w:t>
      </w:r>
      <w:r>
        <w:rPr>
          <w:color w:val="231F20"/>
          <w:spacing w:val="-3"/>
        </w:rPr>
        <w:t>dioses </w:t>
      </w:r>
      <w:r>
        <w:rPr>
          <w:color w:val="231F20"/>
        </w:rPr>
        <w:t>y </w:t>
      </w:r>
      <w:r>
        <w:rPr>
          <w:color w:val="231F20"/>
          <w:spacing w:val="-3"/>
        </w:rPr>
        <w:t>como deberían ser </w:t>
      </w:r>
      <w:r>
        <w:rPr>
          <w:color w:val="231F20"/>
        </w:rPr>
        <w:t>los </w:t>
      </w:r>
      <w:r>
        <w:rPr>
          <w:color w:val="231F20"/>
          <w:spacing w:val="-3"/>
        </w:rPr>
        <w:t>hombres.</w:t>
      </w:r>
    </w:p>
    <w:p>
      <w:pPr>
        <w:pStyle w:val="BodyText"/>
      </w:pPr>
    </w:p>
    <w:p>
      <w:pPr>
        <w:pStyle w:val="BodyText"/>
        <w:spacing w:before="8"/>
        <w:rPr>
          <w:sz w:val="18"/>
        </w:rPr>
      </w:pPr>
    </w:p>
    <w:p>
      <w:pPr>
        <w:spacing w:line="220" w:lineRule="exact" w:before="0"/>
        <w:ind w:left="120" w:right="117" w:firstLine="0"/>
        <w:jc w:val="right"/>
        <w:rPr>
          <w:sz w:val="18"/>
        </w:rPr>
      </w:pPr>
      <w:r>
        <w:rPr>
          <w:color w:val="231F20"/>
          <w:spacing w:val="-3"/>
          <w:sz w:val="18"/>
        </w:rPr>
        <w:t>La </w:t>
      </w:r>
      <w:r>
        <w:rPr>
          <w:color w:val="231F20"/>
          <w:sz w:val="18"/>
        </w:rPr>
        <w:t>historia finaliza refiriendo que el ahora curado yace sentado, vestido y</w:t>
      </w:r>
      <w:r>
        <w:rPr>
          <w:color w:val="231F20"/>
          <w:spacing w:val="21"/>
          <w:sz w:val="18"/>
        </w:rPr>
        <w:t> </w:t>
      </w:r>
      <w:r>
        <w:rPr>
          <w:color w:val="231F20"/>
          <w:sz w:val="18"/>
        </w:rPr>
        <w:t>en</w:t>
      </w:r>
      <w:r>
        <w:rPr>
          <w:color w:val="231F20"/>
          <w:spacing w:val="6"/>
          <w:sz w:val="18"/>
        </w:rPr>
        <w:t> </w:t>
      </w:r>
      <w:r>
        <w:rPr>
          <w:color w:val="231F20"/>
          <w:sz w:val="18"/>
        </w:rPr>
        <w:t>su</w:t>
      </w:r>
      <w:r>
        <w:rPr>
          <w:color w:val="231F20"/>
          <w:w w:val="97"/>
          <w:sz w:val="18"/>
        </w:rPr>
        <w:t> </w:t>
      </w:r>
      <w:r>
        <w:rPr>
          <w:color w:val="231F20"/>
          <w:sz w:val="18"/>
        </w:rPr>
        <w:t>sano</w:t>
      </w:r>
      <w:r>
        <w:rPr>
          <w:color w:val="231F20"/>
          <w:spacing w:val="13"/>
          <w:sz w:val="18"/>
        </w:rPr>
        <w:t> </w:t>
      </w:r>
      <w:r>
        <w:rPr>
          <w:color w:val="231F20"/>
          <w:sz w:val="18"/>
        </w:rPr>
        <w:t>juicio,</w:t>
      </w:r>
      <w:r>
        <w:rPr>
          <w:color w:val="231F20"/>
          <w:spacing w:val="14"/>
          <w:sz w:val="18"/>
        </w:rPr>
        <w:t> </w:t>
      </w:r>
      <w:r>
        <w:rPr>
          <w:color w:val="231F20"/>
          <w:sz w:val="18"/>
        </w:rPr>
        <w:t>es</w:t>
      </w:r>
      <w:r>
        <w:rPr>
          <w:color w:val="231F20"/>
          <w:spacing w:val="13"/>
          <w:sz w:val="18"/>
        </w:rPr>
        <w:t> </w:t>
      </w:r>
      <w:r>
        <w:rPr>
          <w:color w:val="231F20"/>
          <w:sz w:val="18"/>
        </w:rPr>
        <w:t>decir,</w:t>
      </w:r>
      <w:r>
        <w:rPr>
          <w:color w:val="231F20"/>
          <w:spacing w:val="14"/>
          <w:sz w:val="18"/>
        </w:rPr>
        <w:t> </w:t>
      </w:r>
      <w:r>
        <w:rPr>
          <w:color w:val="231F20"/>
          <w:sz w:val="18"/>
        </w:rPr>
        <w:t>civilizado.</w:t>
      </w:r>
      <w:r>
        <w:rPr>
          <w:color w:val="231F20"/>
          <w:spacing w:val="14"/>
          <w:sz w:val="18"/>
        </w:rPr>
        <w:t> </w:t>
      </w:r>
      <w:r>
        <w:rPr>
          <w:color w:val="231F20"/>
          <w:sz w:val="18"/>
        </w:rPr>
        <w:t>en</w:t>
      </w:r>
      <w:r>
        <w:rPr>
          <w:color w:val="231F20"/>
          <w:spacing w:val="14"/>
          <w:sz w:val="18"/>
        </w:rPr>
        <w:t> </w:t>
      </w:r>
      <w:r>
        <w:rPr>
          <w:color w:val="231F20"/>
          <w:sz w:val="18"/>
        </w:rPr>
        <w:t>los</w:t>
      </w:r>
      <w:r>
        <w:rPr>
          <w:color w:val="231F20"/>
          <w:spacing w:val="13"/>
          <w:sz w:val="18"/>
        </w:rPr>
        <w:t> </w:t>
      </w:r>
      <w:r>
        <w:rPr>
          <w:color w:val="231F20"/>
          <w:sz w:val="18"/>
        </w:rPr>
        <w:t>Hechos</w:t>
      </w:r>
      <w:r>
        <w:rPr>
          <w:color w:val="231F20"/>
          <w:spacing w:val="14"/>
          <w:sz w:val="18"/>
        </w:rPr>
        <w:t> </w:t>
      </w:r>
      <w:r>
        <w:rPr>
          <w:color w:val="231F20"/>
          <w:sz w:val="18"/>
        </w:rPr>
        <w:t>de</w:t>
      </w:r>
      <w:r>
        <w:rPr>
          <w:color w:val="231F20"/>
          <w:spacing w:val="13"/>
          <w:sz w:val="18"/>
        </w:rPr>
        <w:t> </w:t>
      </w:r>
      <w:r>
        <w:rPr>
          <w:color w:val="231F20"/>
          <w:sz w:val="18"/>
        </w:rPr>
        <w:t>los</w:t>
      </w:r>
      <w:r>
        <w:rPr>
          <w:color w:val="231F20"/>
          <w:spacing w:val="14"/>
          <w:sz w:val="18"/>
        </w:rPr>
        <w:t> </w:t>
      </w:r>
      <w:r>
        <w:rPr>
          <w:color w:val="231F20"/>
          <w:sz w:val="18"/>
        </w:rPr>
        <w:t>apóstoles,</w:t>
      </w:r>
      <w:r>
        <w:rPr>
          <w:color w:val="231F20"/>
          <w:spacing w:val="13"/>
          <w:sz w:val="18"/>
        </w:rPr>
        <w:t> </w:t>
      </w:r>
      <w:r>
        <w:rPr>
          <w:color w:val="231F20"/>
          <w:sz w:val="18"/>
        </w:rPr>
        <w:t>pablo</w:t>
      </w:r>
      <w:r>
        <w:rPr>
          <w:color w:val="231F20"/>
          <w:spacing w:val="13"/>
          <w:sz w:val="18"/>
        </w:rPr>
        <w:t> </w:t>
      </w:r>
      <w:r>
        <w:rPr>
          <w:color w:val="231F20"/>
          <w:sz w:val="18"/>
        </w:rPr>
        <w:t>aparece</w:t>
      </w:r>
      <w:r>
        <w:rPr>
          <w:color w:val="231F20"/>
          <w:w w:val="101"/>
          <w:sz w:val="18"/>
        </w:rPr>
        <w:t> </w:t>
      </w:r>
      <w:r>
        <w:rPr>
          <w:color w:val="231F20"/>
          <w:sz w:val="18"/>
        </w:rPr>
        <w:t>conversando</w:t>
      </w:r>
      <w:r>
        <w:rPr>
          <w:color w:val="231F20"/>
          <w:spacing w:val="23"/>
          <w:sz w:val="18"/>
        </w:rPr>
        <w:t> </w:t>
      </w:r>
      <w:r>
        <w:rPr>
          <w:color w:val="231F20"/>
          <w:sz w:val="18"/>
        </w:rPr>
        <w:t>con</w:t>
      </w:r>
      <w:r>
        <w:rPr>
          <w:color w:val="231F20"/>
          <w:spacing w:val="23"/>
          <w:sz w:val="18"/>
        </w:rPr>
        <w:t> </w:t>
      </w:r>
      <w:r>
        <w:rPr>
          <w:color w:val="231F20"/>
          <w:sz w:val="18"/>
        </w:rPr>
        <w:t>estoicos</w:t>
      </w:r>
      <w:r>
        <w:rPr>
          <w:color w:val="231F20"/>
          <w:spacing w:val="23"/>
          <w:sz w:val="18"/>
        </w:rPr>
        <w:t> </w:t>
      </w:r>
      <w:r>
        <w:rPr>
          <w:color w:val="231F20"/>
          <w:sz w:val="18"/>
        </w:rPr>
        <w:t>y</w:t>
      </w:r>
      <w:r>
        <w:rPr>
          <w:color w:val="231F20"/>
          <w:spacing w:val="23"/>
          <w:sz w:val="18"/>
        </w:rPr>
        <w:t> </w:t>
      </w:r>
      <w:r>
        <w:rPr>
          <w:color w:val="231F20"/>
          <w:sz w:val="18"/>
        </w:rPr>
        <w:t>epicúreos,</w:t>
      </w:r>
      <w:r>
        <w:rPr>
          <w:color w:val="231F20"/>
          <w:spacing w:val="23"/>
          <w:sz w:val="18"/>
        </w:rPr>
        <w:t> </w:t>
      </w:r>
      <w:r>
        <w:rPr>
          <w:color w:val="231F20"/>
          <w:sz w:val="18"/>
        </w:rPr>
        <w:t>nunca</w:t>
      </w:r>
      <w:r>
        <w:rPr>
          <w:color w:val="231F20"/>
          <w:spacing w:val="23"/>
          <w:sz w:val="18"/>
        </w:rPr>
        <w:t> </w:t>
      </w:r>
      <w:r>
        <w:rPr>
          <w:color w:val="231F20"/>
          <w:sz w:val="18"/>
        </w:rPr>
        <w:t>con</w:t>
      </w:r>
      <w:r>
        <w:rPr>
          <w:color w:val="231F20"/>
          <w:spacing w:val="23"/>
          <w:sz w:val="18"/>
        </w:rPr>
        <w:t> </w:t>
      </w:r>
      <w:r>
        <w:rPr>
          <w:color w:val="231F20"/>
          <w:sz w:val="18"/>
        </w:rPr>
        <w:t>cínicos;</w:t>
      </w:r>
      <w:r>
        <w:rPr>
          <w:color w:val="231F20"/>
          <w:spacing w:val="23"/>
          <w:sz w:val="18"/>
        </w:rPr>
        <w:t> </w:t>
      </w:r>
      <w:r>
        <w:rPr>
          <w:color w:val="231F20"/>
          <w:sz w:val="18"/>
        </w:rPr>
        <w:t>curiosamente</w:t>
      </w:r>
      <w:r>
        <w:rPr>
          <w:color w:val="231F20"/>
          <w:spacing w:val="23"/>
          <w:sz w:val="18"/>
        </w:rPr>
        <w:t> </w:t>
      </w:r>
      <w:r>
        <w:rPr>
          <w:color w:val="231F20"/>
          <w:sz w:val="18"/>
        </w:rPr>
        <w:t>de</w:t>
      </w:r>
      <w:r>
        <w:rPr>
          <w:color w:val="231F20"/>
          <w:spacing w:val="23"/>
          <w:sz w:val="18"/>
        </w:rPr>
        <w:t> </w:t>
      </w:r>
      <w:r>
        <w:rPr>
          <w:color w:val="231F20"/>
          <w:sz w:val="18"/>
        </w:rPr>
        <w:t>la</w:t>
      </w:r>
      <w:r>
        <w:rPr>
          <w:color w:val="231F20"/>
          <w:w w:val="96"/>
          <w:sz w:val="18"/>
        </w:rPr>
        <w:t> </w:t>
      </w:r>
      <w:r>
        <w:rPr>
          <w:color w:val="231F20"/>
          <w:sz w:val="18"/>
        </w:rPr>
        <w:t>rica</w:t>
      </w:r>
      <w:r>
        <w:rPr>
          <w:color w:val="231F20"/>
          <w:spacing w:val="20"/>
          <w:sz w:val="18"/>
        </w:rPr>
        <w:t> </w:t>
      </w:r>
      <w:r>
        <w:rPr>
          <w:color w:val="231F20"/>
          <w:sz w:val="18"/>
        </w:rPr>
        <w:t>época</w:t>
      </w:r>
      <w:r>
        <w:rPr>
          <w:color w:val="231F20"/>
          <w:spacing w:val="20"/>
          <w:sz w:val="18"/>
        </w:rPr>
        <w:t> </w:t>
      </w:r>
      <w:r>
        <w:rPr>
          <w:color w:val="231F20"/>
          <w:sz w:val="18"/>
        </w:rPr>
        <w:t>helenística</w:t>
      </w:r>
      <w:r>
        <w:rPr>
          <w:color w:val="231F20"/>
          <w:spacing w:val="20"/>
          <w:sz w:val="18"/>
        </w:rPr>
        <w:t> </w:t>
      </w:r>
      <w:r>
        <w:rPr>
          <w:color w:val="231F20"/>
          <w:sz w:val="18"/>
        </w:rPr>
        <w:t>sólo</w:t>
      </w:r>
      <w:r>
        <w:rPr>
          <w:color w:val="231F20"/>
          <w:spacing w:val="20"/>
          <w:sz w:val="18"/>
        </w:rPr>
        <w:t> </w:t>
      </w:r>
      <w:r>
        <w:rPr>
          <w:color w:val="231F20"/>
          <w:sz w:val="18"/>
        </w:rPr>
        <w:t>de</w:t>
      </w:r>
      <w:r>
        <w:rPr>
          <w:color w:val="231F20"/>
          <w:spacing w:val="20"/>
          <w:sz w:val="18"/>
        </w:rPr>
        <w:t> </w:t>
      </w:r>
      <w:r>
        <w:rPr>
          <w:color w:val="231F20"/>
          <w:sz w:val="18"/>
        </w:rPr>
        <w:t>estas</w:t>
      </w:r>
      <w:r>
        <w:rPr>
          <w:color w:val="231F20"/>
          <w:spacing w:val="20"/>
          <w:sz w:val="18"/>
        </w:rPr>
        <w:t> </w:t>
      </w:r>
      <w:r>
        <w:rPr>
          <w:color w:val="231F20"/>
          <w:sz w:val="18"/>
        </w:rPr>
        <w:t>dos</w:t>
      </w:r>
      <w:r>
        <w:rPr>
          <w:color w:val="231F20"/>
          <w:spacing w:val="20"/>
          <w:sz w:val="18"/>
        </w:rPr>
        <w:t> </w:t>
      </w:r>
      <w:r>
        <w:rPr>
          <w:color w:val="231F20"/>
          <w:sz w:val="18"/>
        </w:rPr>
        <w:t>filosofías</w:t>
      </w:r>
      <w:r>
        <w:rPr>
          <w:color w:val="231F20"/>
          <w:spacing w:val="20"/>
          <w:sz w:val="18"/>
        </w:rPr>
        <w:t> </w:t>
      </w:r>
      <w:r>
        <w:rPr>
          <w:color w:val="231F20"/>
          <w:sz w:val="18"/>
        </w:rPr>
        <w:t>nos</w:t>
      </w:r>
      <w:r>
        <w:rPr>
          <w:color w:val="231F20"/>
          <w:spacing w:val="20"/>
          <w:sz w:val="18"/>
        </w:rPr>
        <w:t> </w:t>
      </w:r>
      <w:r>
        <w:rPr>
          <w:color w:val="231F20"/>
          <w:sz w:val="18"/>
        </w:rPr>
        <w:t>llega</w:t>
      </w:r>
      <w:r>
        <w:rPr>
          <w:color w:val="231F20"/>
          <w:spacing w:val="20"/>
          <w:sz w:val="18"/>
        </w:rPr>
        <w:t> </w:t>
      </w:r>
      <w:r>
        <w:rPr>
          <w:color w:val="231F20"/>
          <w:sz w:val="18"/>
        </w:rPr>
        <w:t>un</w:t>
      </w:r>
      <w:r>
        <w:rPr>
          <w:color w:val="231F20"/>
          <w:spacing w:val="20"/>
          <w:sz w:val="18"/>
        </w:rPr>
        <w:t> </w:t>
      </w:r>
      <w:r>
        <w:rPr>
          <w:color w:val="231F20"/>
          <w:sz w:val="18"/>
        </w:rPr>
        <w:t>mayor</w:t>
      </w:r>
      <w:r>
        <w:rPr>
          <w:color w:val="231F20"/>
          <w:spacing w:val="20"/>
          <w:sz w:val="18"/>
        </w:rPr>
        <w:t> </w:t>
      </w:r>
      <w:r>
        <w:rPr>
          <w:color w:val="231F20"/>
          <w:sz w:val="18"/>
        </w:rPr>
        <w:t>número</w:t>
      </w:r>
      <w:r>
        <w:rPr>
          <w:color w:val="231F20"/>
          <w:w w:val="102"/>
          <w:sz w:val="18"/>
        </w:rPr>
        <w:t> </w:t>
      </w:r>
      <w:r>
        <w:rPr>
          <w:color w:val="231F20"/>
          <w:sz w:val="18"/>
        </w:rPr>
        <w:t>de</w:t>
      </w:r>
      <w:r>
        <w:rPr>
          <w:color w:val="231F20"/>
          <w:spacing w:val="25"/>
          <w:sz w:val="18"/>
        </w:rPr>
        <w:t> </w:t>
      </w:r>
      <w:r>
        <w:rPr>
          <w:color w:val="231F20"/>
          <w:sz w:val="18"/>
        </w:rPr>
        <w:t>testimonios</w:t>
      </w:r>
      <w:r>
        <w:rPr>
          <w:color w:val="231F20"/>
          <w:spacing w:val="25"/>
          <w:sz w:val="18"/>
        </w:rPr>
        <w:t> </w:t>
      </w:r>
      <w:r>
        <w:rPr>
          <w:color w:val="231F20"/>
          <w:sz w:val="18"/>
        </w:rPr>
        <w:t>(</w:t>
      </w:r>
      <w:r>
        <w:rPr>
          <w:rFonts w:ascii="Palatino Linotype" w:hAnsi="Palatino Linotype"/>
          <w:i/>
          <w:color w:val="231F20"/>
          <w:sz w:val="18"/>
        </w:rPr>
        <w:t>Cfr</w:t>
      </w:r>
      <w:r>
        <w:rPr>
          <w:color w:val="231F20"/>
          <w:sz w:val="18"/>
        </w:rPr>
        <w:t>.</w:t>
      </w:r>
      <w:r>
        <w:rPr>
          <w:color w:val="231F20"/>
          <w:spacing w:val="25"/>
          <w:sz w:val="18"/>
        </w:rPr>
        <w:t> </w:t>
      </w:r>
      <w:r>
        <w:rPr>
          <w:color w:val="231F20"/>
          <w:sz w:val="18"/>
        </w:rPr>
        <w:t>R.</w:t>
      </w:r>
      <w:r>
        <w:rPr>
          <w:color w:val="231F20"/>
          <w:spacing w:val="25"/>
          <w:sz w:val="18"/>
        </w:rPr>
        <w:t> </w:t>
      </w:r>
      <w:r>
        <w:rPr>
          <w:color w:val="231F20"/>
          <w:sz w:val="18"/>
        </w:rPr>
        <w:t>Bracht</w:t>
      </w:r>
      <w:r>
        <w:rPr>
          <w:color w:val="231F20"/>
          <w:spacing w:val="25"/>
          <w:sz w:val="18"/>
        </w:rPr>
        <w:t> </w:t>
      </w:r>
      <w:r>
        <w:rPr>
          <w:color w:val="231F20"/>
          <w:sz w:val="18"/>
        </w:rPr>
        <w:t>Branham</w:t>
      </w:r>
      <w:r>
        <w:rPr>
          <w:color w:val="231F20"/>
          <w:spacing w:val="25"/>
          <w:sz w:val="18"/>
        </w:rPr>
        <w:t> </w:t>
      </w:r>
      <w:r>
        <w:rPr>
          <w:color w:val="231F20"/>
          <w:sz w:val="18"/>
        </w:rPr>
        <w:t>y</w:t>
      </w:r>
      <w:r>
        <w:rPr>
          <w:color w:val="231F20"/>
          <w:spacing w:val="25"/>
          <w:sz w:val="18"/>
        </w:rPr>
        <w:t> </w:t>
      </w:r>
      <w:r>
        <w:rPr>
          <w:color w:val="231F20"/>
          <w:sz w:val="18"/>
        </w:rPr>
        <w:t>Marie-Odile</w:t>
      </w:r>
      <w:r>
        <w:rPr>
          <w:color w:val="231F20"/>
          <w:spacing w:val="25"/>
          <w:sz w:val="18"/>
        </w:rPr>
        <w:t> </w:t>
      </w:r>
      <w:r>
        <w:rPr>
          <w:color w:val="231F20"/>
          <w:sz w:val="18"/>
        </w:rPr>
        <w:t>Goulet-Cazé,</w:t>
      </w:r>
      <w:r>
        <w:rPr>
          <w:color w:val="231F20"/>
          <w:spacing w:val="25"/>
          <w:sz w:val="18"/>
        </w:rPr>
        <w:t> </w:t>
      </w:r>
      <w:r>
        <w:rPr>
          <w:rFonts w:ascii="Palatino Linotype" w:hAnsi="Palatino Linotype"/>
          <w:i/>
          <w:color w:val="231F20"/>
          <w:sz w:val="18"/>
        </w:rPr>
        <w:t>op.</w:t>
      </w:r>
      <w:r>
        <w:rPr>
          <w:rFonts w:ascii="Palatino Linotype" w:hAnsi="Palatino Linotype"/>
          <w:i/>
          <w:color w:val="231F20"/>
          <w:spacing w:val="23"/>
          <w:sz w:val="18"/>
        </w:rPr>
        <w:t> </w:t>
      </w:r>
      <w:r>
        <w:rPr>
          <w:rFonts w:ascii="Palatino Linotype" w:hAnsi="Palatino Linotype"/>
          <w:i/>
          <w:color w:val="231F20"/>
          <w:sz w:val="18"/>
        </w:rPr>
        <w:t>cit.,</w:t>
      </w:r>
      <w:r>
        <w:rPr>
          <w:rFonts w:ascii="Palatino Linotype" w:hAnsi="Palatino Linotype"/>
          <w:i/>
          <w:color w:val="231F20"/>
          <w:w w:val="97"/>
          <w:sz w:val="18"/>
        </w:rPr>
        <w:t> </w:t>
      </w:r>
      <w:r>
        <w:rPr>
          <w:color w:val="231F20"/>
          <w:sz w:val="18"/>
        </w:rPr>
        <w:t>pp. 346-383; </w:t>
      </w:r>
      <w:r>
        <w:rPr>
          <w:rFonts w:ascii="Palatino Linotype" w:hAnsi="Palatino Linotype"/>
          <w:i/>
          <w:color w:val="231F20"/>
          <w:sz w:val="18"/>
        </w:rPr>
        <w:t>Sagrada Biblia, </w:t>
      </w:r>
      <w:r>
        <w:rPr>
          <w:color w:val="231F20"/>
          <w:sz w:val="18"/>
        </w:rPr>
        <w:t>Madrid, Biblioteca de Autores</w:t>
      </w:r>
      <w:r>
        <w:rPr>
          <w:color w:val="231F20"/>
          <w:spacing w:val="25"/>
          <w:sz w:val="18"/>
        </w:rPr>
        <w:t> </w:t>
      </w:r>
      <w:r>
        <w:rPr>
          <w:color w:val="231F20"/>
          <w:sz w:val="18"/>
        </w:rPr>
        <w:t>Cristianos,</w:t>
      </w:r>
      <w:r>
        <w:rPr>
          <w:color w:val="231F20"/>
          <w:spacing w:val="18"/>
          <w:sz w:val="18"/>
        </w:rPr>
        <w:t> </w:t>
      </w:r>
      <w:r>
        <w:rPr>
          <w:color w:val="231F20"/>
          <w:sz w:val="18"/>
        </w:rPr>
        <w:t>1958).</w:t>
      </w:r>
      <w:r>
        <w:rPr>
          <w:color w:val="231F20"/>
          <w:w w:val="92"/>
          <w:sz w:val="18"/>
        </w:rPr>
        <w:t> </w:t>
      </w:r>
      <w:r>
        <w:rPr>
          <w:color w:val="231F20"/>
          <w:sz w:val="18"/>
        </w:rPr>
        <w:t>Asimismo,</w:t>
      </w:r>
      <w:r>
        <w:rPr>
          <w:color w:val="231F20"/>
          <w:spacing w:val="36"/>
          <w:sz w:val="18"/>
        </w:rPr>
        <w:t> </w:t>
      </w:r>
      <w:r>
        <w:rPr>
          <w:color w:val="231F20"/>
          <w:sz w:val="18"/>
        </w:rPr>
        <w:t>hay</w:t>
      </w:r>
      <w:r>
        <w:rPr>
          <w:color w:val="231F20"/>
          <w:spacing w:val="36"/>
          <w:sz w:val="18"/>
        </w:rPr>
        <w:t> </w:t>
      </w:r>
      <w:r>
        <w:rPr>
          <w:color w:val="231F20"/>
          <w:sz w:val="18"/>
        </w:rPr>
        <w:t>ciertas</w:t>
      </w:r>
      <w:r>
        <w:rPr>
          <w:color w:val="231F20"/>
          <w:spacing w:val="36"/>
          <w:sz w:val="18"/>
        </w:rPr>
        <w:t> </w:t>
      </w:r>
      <w:r>
        <w:rPr>
          <w:color w:val="231F20"/>
          <w:sz w:val="18"/>
        </w:rPr>
        <w:t>sectas</w:t>
      </w:r>
      <w:r>
        <w:rPr>
          <w:color w:val="231F20"/>
          <w:spacing w:val="36"/>
          <w:sz w:val="18"/>
        </w:rPr>
        <w:t> </w:t>
      </w:r>
      <w:r>
        <w:rPr>
          <w:color w:val="231F20"/>
          <w:sz w:val="18"/>
        </w:rPr>
        <w:t>cristianas</w:t>
      </w:r>
      <w:r>
        <w:rPr>
          <w:color w:val="231F20"/>
          <w:spacing w:val="36"/>
          <w:sz w:val="18"/>
        </w:rPr>
        <w:t> </w:t>
      </w:r>
      <w:r>
        <w:rPr>
          <w:color w:val="231F20"/>
          <w:sz w:val="18"/>
        </w:rPr>
        <w:t>que</w:t>
      </w:r>
      <w:r>
        <w:rPr>
          <w:color w:val="231F20"/>
          <w:spacing w:val="36"/>
          <w:sz w:val="18"/>
        </w:rPr>
        <w:t> </w:t>
      </w:r>
      <w:r>
        <w:rPr>
          <w:color w:val="231F20"/>
          <w:sz w:val="18"/>
        </w:rPr>
        <w:t>adoptan</w:t>
      </w:r>
      <w:r>
        <w:rPr>
          <w:color w:val="231F20"/>
          <w:spacing w:val="36"/>
          <w:sz w:val="18"/>
        </w:rPr>
        <w:t> </w:t>
      </w:r>
      <w:r>
        <w:rPr>
          <w:color w:val="231F20"/>
          <w:sz w:val="18"/>
        </w:rPr>
        <w:t>rasgos</w:t>
      </w:r>
      <w:r>
        <w:rPr>
          <w:color w:val="231F20"/>
          <w:spacing w:val="36"/>
          <w:sz w:val="18"/>
        </w:rPr>
        <w:t> </w:t>
      </w:r>
      <w:r>
        <w:rPr>
          <w:color w:val="231F20"/>
          <w:sz w:val="18"/>
        </w:rPr>
        <w:t>cínicos;</w:t>
      </w:r>
      <w:r>
        <w:rPr>
          <w:color w:val="231F20"/>
          <w:spacing w:val="36"/>
          <w:sz w:val="18"/>
        </w:rPr>
        <w:t> </w:t>
      </w:r>
      <w:r>
        <w:rPr>
          <w:color w:val="231F20"/>
          <w:sz w:val="18"/>
        </w:rPr>
        <w:t>así</w:t>
      </w:r>
      <w:r>
        <w:rPr>
          <w:color w:val="231F20"/>
          <w:w w:val="93"/>
          <w:sz w:val="18"/>
        </w:rPr>
        <w:t> </w:t>
      </w:r>
      <w:r>
        <w:rPr>
          <w:color w:val="231F20"/>
          <w:sz w:val="18"/>
        </w:rPr>
        <w:t>tenemos</w:t>
      </w:r>
      <w:r>
        <w:rPr>
          <w:color w:val="231F20"/>
          <w:spacing w:val="-4"/>
          <w:sz w:val="18"/>
        </w:rPr>
        <w:t> </w:t>
      </w:r>
      <w:r>
        <w:rPr>
          <w:color w:val="231F20"/>
          <w:sz w:val="18"/>
        </w:rPr>
        <w:t>a</w:t>
      </w:r>
      <w:r>
        <w:rPr>
          <w:color w:val="231F20"/>
          <w:spacing w:val="-4"/>
          <w:sz w:val="18"/>
        </w:rPr>
        <w:t> </w:t>
      </w:r>
      <w:r>
        <w:rPr>
          <w:color w:val="231F20"/>
          <w:sz w:val="18"/>
        </w:rPr>
        <w:t>los</w:t>
      </w:r>
      <w:r>
        <w:rPr>
          <w:color w:val="231F20"/>
          <w:spacing w:val="-4"/>
          <w:sz w:val="18"/>
        </w:rPr>
        <w:t> </w:t>
      </w:r>
      <w:r>
        <w:rPr>
          <w:color w:val="231F20"/>
          <w:sz w:val="18"/>
        </w:rPr>
        <w:t>franciscanos</w:t>
      </w:r>
      <w:r>
        <w:rPr>
          <w:color w:val="231F20"/>
          <w:spacing w:val="-4"/>
          <w:sz w:val="18"/>
        </w:rPr>
        <w:t> </w:t>
      </w:r>
      <w:r>
        <w:rPr>
          <w:color w:val="231F20"/>
          <w:sz w:val="18"/>
        </w:rPr>
        <w:t>que</w:t>
      </w:r>
      <w:r>
        <w:rPr>
          <w:color w:val="231F20"/>
          <w:spacing w:val="-4"/>
          <w:sz w:val="18"/>
        </w:rPr>
        <w:t> </w:t>
      </w:r>
      <w:r>
        <w:rPr>
          <w:color w:val="231F20"/>
          <w:sz w:val="18"/>
        </w:rPr>
        <w:t>“pieds-nus,</w:t>
      </w:r>
      <w:r>
        <w:rPr>
          <w:color w:val="231F20"/>
          <w:spacing w:val="-4"/>
          <w:sz w:val="18"/>
        </w:rPr>
        <w:t> </w:t>
      </w:r>
      <w:r>
        <w:rPr>
          <w:color w:val="231F20"/>
          <w:sz w:val="18"/>
        </w:rPr>
        <w:t>pauvres,</w:t>
      </w:r>
      <w:r>
        <w:rPr>
          <w:color w:val="231F20"/>
          <w:spacing w:val="-4"/>
          <w:sz w:val="18"/>
        </w:rPr>
        <w:t> </w:t>
      </w:r>
      <w:r>
        <w:rPr>
          <w:color w:val="231F20"/>
          <w:sz w:val="18"/>
        </w:rPr>
        <w:t>loqueteux,</w:t>
      </w:r>
      <w:r>
        <w:rPr>
          <w:color w:val="231F20"/>
          <w:spacing w:val="-4"/>
          <w:sz w:val="18"/>
        </w:rPr>
        <w:t> </w:t>
      </w:r>
      <w:r>
        <w:rPr>
          <w:color w:val="231F20"/>
          <w:sz w:val="18"/>
        </w:rPr>
        <w:t>prêchant</w:t>
      </w:r>
      <w:r>
        <w:rPr>
          <w:color w:val="231F20"/>
          <w:spacing w:val="-4"/>
          <w:sz w:val="18"/>
        </w:rPr>
        <w:t> </w:t>
      </w:r>
      <w:r>
        <w:rPr>
          <w:color w:val="231F20"/>
          <w:sz w:val="18"/>
        </w:rPr>
        <w:t>dans</w:t>
      </w:r>
      <w:r>
        <w:rPr>
          <w:color w:val="231F20"/>
          <w:spacing w:val="-4"/>
          <w:sz w:val="18"/>
        </w:rPr>
        <w:t> les</w:t>
      </w:r>
      <w:r>
        <w:rPr>
          <w:color w:val="231F20"/>
          <w:w w:val="88"/>
          <w:sz w:val="18"/>
        </w:rPr>
        <w:t> </w:t>
      </w:r>
      <w:r>
        <w:rPr>
          <w:color w:val="231F20"/>
          <w:spacing w:val="-5"/>
          <w:sz w:val="18"/>
        </w:rPr>
        <w:t>leproseries, </w:t>
      </w:r>
      <w:r>
        <w:rPr>
          <w:color w:val="231F20"/>
          <w:spacing w:val="-4"/>
          <w:sz w:val="18"/>
        </w:rPr>
        <w:t>les </w:t>
      </w:r>
      <w:r>
        <w:rPr>
          <w:color w:val="231F20"/>
          <w:spacing w:val="-5"/>
          <w:sz w:val="18"/>
        </w:rPr>
        <w:t>granges. puisque </w:t>
      </w:r>
      <w:r>
        <w:rPr>
          <w:color w:val="231F20"/>
          <w:spacing w:val="-3"/>
          <w:sz w:val="18"/>
        </w:rPr>
        <w:t>le </w:t>
      </w:r>
      <w:r>
        <w:rPr>
          <w:color w:val="231F20"/>
          <w:spacing w:val="-5"/>
          <w:sz w:val="18"/>
        </w:rPr>
        <w:t>christ </w:t>
      </w:r>
      <w:r>
        <w:rPr>
          <w:color w:val="231F20"/>
          <w:spacing w:val="-4"/>
          <w:sz w:val="18"/>
        </w:rPr>
        <w:t>n</w:t>
      </w:r>
      <w:r>
        <w:rPr>
          <w:rFonts w:ascii="Palatino Linotype" w:hAnsi="Palatino Linotype"/>
          <w:color w:val="231F20"/>
          <w:spacing w:val="-4"/>
          <w:sz w:val="18"/>
        </w:rPr>
        <w:t>’</w:t>
      </w:r>
      <w:r>
        <w:rPr>
          <w:color w:val="231F20"/>
          <w:spacing w:val="-4"/>
          <w:sz w:val="18"/>
        </w:rPr>
        <w:t>a </w:t>
      </w:r>
      <w:r>
        <w:rPr>
          <w:color w:val="231F20"/>
          <w:spacing w:val="-5"/>
          <w:sz w:val="18"/>
        </w:rPr>
        <w:t>jamais </w:t>
      </w:r>
      <w:r>
        <w:rPr>
          <w:color w:val="231F20"/>
          <w:spacing w:val="-4"/>
          <w:sz w:val="18"/>
        </w:rPr>
        <w:t>rien </w:t>
      </w:r>
      <w:r>
        <w:rPr>
          <w:color w:val="231F20"/>
          <w:spacing w:val="-5"/>
          <w:sz w:val="18"/>
        </w:rPr>
        <w:t>possédé, </w:t>
      </w:r>
      <w:r>
        <w:rPr>
          <w:color w:val="231F20"/>
          <w:spacing w:val="-3"/>
          <w:sz w:val="18"/>
        </w:rPr>
        <w:t>un </w:t>
      </w:r>
      <w:r>
        <w:rPr>
          <w:color w:val="231F20"/>
          <w:spacing w:val="-5"/>
          <w:sz w:val="18"/>
        </w:rPr>
        <w:t>chrétien</w:t>
      </w:r>
      <w:r>
        <w:rPr>
          <w:color w:val="231F20"/>
          <w:spacing w:val="3"/>
          <w:sz w:val="18"/>
        </w:rPr>
        <w:t> </w:t>
      </w:r>
      <w:r>
        <w:rPr>
          <w:color w:val="231F20"/>
          <w:spacing w:val="-3"/>
          <w:sz w:val="18"/>
        </w:rPr>
        <w:t>se</w:t>
      </w:r>
      <w:r>
        <w:rPr>
          <w:color w:val="231F20"/>
          <w:spacing w:val="3"/>
          <w:sz w:val="18"/>
        </w:rPr>
        <w:t> </w:t>
      </w:r>
      <w:r>
        <w:rPr>
          <w:color w:val="231F20"/>
          <w:sz w:val="18"/>
        </w:rPr>
        <w:t>doit</w:t>
      </w:r>
      <w:r>
        <w:rPr>
          <w:color w:val="231F20"/>
          <w:w w:val="92"/>
          <w:sz w:val="18"/>
        </w:rPr>
        <w:t> </w:t>
      </w:r>
      <w:r>
        <w:rPr>
          <w:color w:val="231F20"/>
          <w:sz w:val="18"/>
        </w:rPr>
        <w:t>de vivre comme le christ sans rien posséder […] Les capucins,</w:t>
      </w:r>
      <w:r>
        <w:rPr>
          <w:color w:val="231F20"/>
          <w:spacing w:val="-15"/>
          <w:sz w:val="18"/>
        </w:rPr>
        <w:t> </w:t>
      </w:r>
      <w:r>
        <w:rPr>
          <w:color w:val="231F20"/>
          <w:sz w:val="18"/>
        </w:rPr>
        <w:t>vivent</w:t>
      </w:r>
      <w:r>
        <w:rPr>
          <w:color w:val="231F20"/>
          <w:spacing w:val="-2"/>
          <w:sz w:val="18"/>
        </w:rPr>
        <w:t> </w:t>
      </w:r>
      <w:r>
        <w:rPr>
          <w:color w:val="231F20"/>
          <w:sz w:val="18"/>
        </w:rPr>
        <w:t>également</w:t>
      </w:r>
      <w:r>
        <w:rPr>
          <w:color w:val="231F20"/>
          <w:w w:val="99"/>
          <w:sz w:val="18"/>
        </w:rPr>
        <w:t> </w:t>
      </w:r>
      <w:r>
        <w:rPr>
          <w:color w:val="231F20"/>
          <w:sz w:val="18"/>
        </w:rPr>
        <w:t>dans une pauvrete hérémitique totale, de pain et de eau, ils habitent</w:t>
      </w:r>
      <w:r>
        <w:rPr>
          <w:color w:val="231F20"/>
          <w:spacing w:val="-12"/>
          <w:sz w:val="18"/>
        </w:rPr>
        <w:t> </w:t>
      </w:r>
      <w:r>
        <w:rPr>
          <w:color w:val="231F20"/>
          <w:sz w:val="18"/>
        </w:rPr>
        <w:t>des</w:t>
      </w:r>
      <w:r>
        <w:rPr>
          <w:color w:val="231F20"/>
          <w:spacing w:val="-1"/>
          <w:sz w:val="18"/>
        </w:rPr>
        <w:t> </w:t>
      </w:r>
      <w:r>
        <w:rPr>
          <w:color w:val="231F20"/>
          <w:sz w:val="18"/>
        </w:rPr>
        <w:t>cavanes,</w:t>
      </w:r>
      <w:r>
        <w:rPr>
          <w:color w:val="231F20"/>
          <w:w w:val="98"/>
          <w:sz w:val="18"/>
        </w:rPr>
        <w:t> </w:t>
      </w:r>
      <w:r>
        <w:rPr>
          <w:color w:val="231F20"/>
          <w:sz w:val="18"/>
        </w:rPr>
        <w:t>marchent pieds-nus évangelisent les clases miséreuses et restaurent</w:t>
      </w:r>
      <w:r>
        <w:rPr>
          <w:color w:val="231F20"/>
          <w:spacing w:val="22"/>
          <w:sz w:val="18"/>
        </w:rPr>
        <w:t> </w:t>
      </w:r>
      <w:r>
        <w:rPr>
          <w:color w:val="231F20"/>
          <w:sz w:val="18"/>
        </w:rPr>
        <w:t>la</w:t>
      </w:r>
      <w:r>
        <w:rPr>
          <w:color w:val="231F20"/>
          <w:spacing w:val="14"/>
          <w:sz w:val="18"/>
        </w:rPr>
        <w:t> </w:t>
      </w:r>
      <w:r>
        <w:rPr>
          <w:color w:val="231F20"/>
          <w:sz w:val="18"/>
        </w:rPr>
        <w:t>diatribe,</w:t>
      </w:r>
      <w:r>
        <w:rPr>
          <w:color w:val="231F20"/>
          <w:w w:val="100"/>
          <w:sz w:val="18"/>
        </w:rPr>
        <w:t> </w:t>
      </w:r>
      <w:r>
        <w:rPr>
          <w:color w:val="231F20"/>
          <w:sz w:val="18"/>
        </w:rPr>
        <w:t>le</w:t>
      </w:r>
      <w:r>
        <w:rPr>
          <w:color w:val="231F20"/>
          <w:spacing w:val="29"/>
          <w:sz w:val="18"/>
        </w:rPr>
        <w:t> </w:t>
      </w:r>
      <w:r>
        <w:rPr>
          <w:color w:val="231F20"/>
          <w:sz w:val="18"/>
        </w:rPr>
        <w:t>procédé</w:t>
      </w:r>
      <w:r>
        <w:rPr>
          <w:color w:val="231F20"/>
          <w:spacing w:val="29"/>
          <w:sz w:val="18"/>
        </w:rPr>
        <w:t> </w:t>
      </w:r>
      <w:r>
        <w:rPr>
          <w:color w:val="231F20"/>
          <w:sz w:val="18"/>
        </w:rPr>
        <w:t>des</w:t>
      </w:r>
      <w:r>
        <w:rPr>
          <w:color w:val="231F20"/>
          <w:spacing w:val="29"/>
          <w:sz w:val="18"/>
        </w:rPr>
        <w:t> </w:t>
      </w:r>
      <w:r>
        <w:rPr>
          <w:color w:val="231F20"/>
          <w:sz w:val="18"/>
        </w:rPr>
        <w:t>cyniques</w:t>
      </w:r>
      <w:r>
        <w:rPr>
          <w:color w:val="231F20"/>
          <w:spacing w:val="29"/>
          <w:sz w:val="18"/>
        </w:rPr>
        <w:t> </w:t>
      </w:r>
      <w:r>
        <w:rPr>
          <w:color w:val="231F20"/>
          <w:sz w:val="18"/>
        </w:rPr>
        <w:t>–pies</w:t>
      </w:r>
      <w:r>
        <w:rPr>
          <w:color w:val="231F20"/>
          <w:spacing w:val="29"/>
          <w:sz w:val="18"/>
        </w:rPr>
        <w:t> </w:t>
      </w:r>
      <w:r>
        <w:rPr>
          <w:color w:val="231F20"/>
          <w:sz w:val="18"/>
        </w:rPr>
        <w:t>dezcalsos,</w:t>
      </w:r>
      <w:r>
        <w:rPr>
          <w:color w:val="231F20"/>
          <w:spacing w:val="29"/>
          <w:sz w:val="18"/>
        </w:rPr>
        <w:t> </w:t>
      </w:r>
      <w:r>
        <w:rPr>
          <w:color w:val="231F20"/>
          <w:sz w:val="18"/>
        </w:rPr>
        <w:t>pobres,</w:t>
      </w:r>
      <w:r>
        <w:rPr>
          <w:color w:val="231F20"/>
          <w:spacing w:val="29"/>
          <w:sz w:val="18"/>
        </w:rPr>
        <w:t> </w:t>
      </w:r>
      <w:r>
        <w:rPr>
          <w:color w:val="231F20"/>
          <w:sz w:val="18"/>
        </w:rPr>
        <w:t>andrajosos,</w:t>
      </w:r>
      <w:r>
        <w:rPr>
          <w:color w:val="231F20"/>
          <w:spacing w:val="29"/>
          <w:sz w:val="18"/>
        </w:rPr>
        <w:t> </w:t>
      </w:r>
      <w:r>
        <w:rPr>
          <w:color w:val="231F20"/>
          <w:sz w:val="18"/>
        </w:rPr>
        <w:t>predican</w:t>
      </w:r>
      <w:r>
        <w:rPr>
          <w:color w:val="231F20"/>
          <w:spacing w:val="29"/>
          <w:sz w:val="18"/>
        </w:rPr>
        <w:t> </w:t>
      </w:r>
      <w:r>
        <w:rPr>
          <w:color w:val="231F20"/>
          <w:sz w:val="18"/>
        </w:rPr>
        <w:t>en</w:t>
      </w:r>
      <w:r>
        <w:rPr>
          <w:color w:val="231F20"/>
          <w:spacing w:val="29"/>
          <w:sz w:val="18"/>
        </w:rPr>
        <w:t> </w:t>
      </w:r>
      <w:r>
        <w:rPr>
          <w:color w:val="231F20"/>
          <w:sz w:val="18"/>
        </w:rPr>
        <w:t>las</w:t>
      </w:r>
      <w:r>
        <w:rPr>
          <w:color w:val="231F20"/>
          <w:w w:val="93"/>
          <w:sz w:val="18"/>
        </w:rPr>
        <w:t> </w:t>
      </w:r>
      <w:r>
        <w:rPr>
          <w:color w:val="231F20"/>
          <w:sz w:val="18"/>
        </w:rPr>
        <w:t>cuevas</w:t>
      </w:r>
      <w:r>
        <w:rPr>
          <w:color w:val="231F20"/>
          <w:spacing w:val="29"/>
          <w:sz w:val="18"/>
        </w:rPr>
        <w:t> </w:t>
      </w:r>
      <w:r>
        <w:rPr>
          <w:color w:val="231F20"/>
          <w:sz w:val="18"/>
        </w:rPr>
        <w:t>de</w:t>
      </w:r>
      <w:r>
        <w:rPr>
          <w:color w:val="231F20"/>
          <w:spacing w:val="29"/>
          <w:sz w:val="18"/>
        </w:rPr>
        <w:t> </w:t>
      </w:r>
      <w:r>
        <w:rPr>
          <w:color w:val="231F20"/>
          <w:sz w:val="18"/>
        </w:rPr>
        <w:t>los</w:t>
      </w:r>
      <w:r>
        <w:rPr>
          <w:color w:val="231F20"/>
          <w:spacing w:val="29"/>
          <w:sz w:val="18"/>
        </w:rPr>
        <w:t> </w:t>
      </w:r>
      <w:r>
        <w:rPr>
          <w:color w:val="231F20"/>
          <w:sz w:val="18"/>
        </w:rPr>
        <w:t>leprosos.</w:t>
      </w:r>
      <w:r>
        <w:rPr>
          <w:color w:val="231F20"/>
          <w:spacing w:val="29"/>
          <w:sz w:val="18"/>
        </w:rPr>
        <w:t> </w:t>
      </w:r>
      <w:r>
        <w:rPr>
          <w:color w:val="231F20"/>
          <w:sz w:val="18"/>
        </w:rPr>
        <w:t>Ya</w:t>
      </w:r>
      <w:r>
        <w:rPr>
          <w:color w:val="231F20"/>
          <w:spacing w:val="29"/>
          <w:sz w:val="18"/>
        </w:rPr>
        <w:t> </w:t>
      </w:r>
      <w:r>
        <w:rPr>
          <w:color w:val="231F20"/>
          <w:sz w:val="18"/>
        </w:rPr>
        <w:t>que</w:t>
      </w:r>
      <w:r>
        <w:rPr>
          <w:color w:val="231F20"/>
          <w:spacing w:val="29"/>
          <w:sz w:val="18"/>
        </w:rPr>
        <w:t> </w:t>
      </w:r>
      <w:r>
        <w:rPr>
          <w:color w:val="231F20"/>
          <w:sz w:val="18"/>
        </w:rPr>
        <w:t>Cristo</w:t>
      </w:r>
      <w:r>
        <w:rPr>
          <w:color w:val="231F20"/>
          <w:spacing w:val="29"/>
          <w:sz w:val="18"/>
        </w:rPr>
        <w:t> </w:t>
      </w:r>
      <w:r>
        <w:rPr>
          <w:color w:val="231F20"/>
          <w:sz w:val="18"/>
        </w:rPr>
        <w:t>nada</w:t>
      </w:r>
      <w:r>
        <w:rPr>
          <w:color w:val="231F20"/>
          <w:spacing w:val="29"/>
          <w:sz w:val="18"/>
        </w:rPr>
        <w:t> </w:t>
      </w:r>
      <w:r>
        <w:rPr>
          <w:color w:val="231F20"/>
          <w:sz w:val="18"/>
        </w:rPr>
        <w:t>poseyó</w:t>
      </w:r>
      <w:r>
        <w:rPr>
          <w:color w:val="231F20"/>
          <w:spacing w:val="29"/>
          <w:sz w:val="18"/>
        </w:rPr>
        <w:t> </w:t>
      </w:r>
      <w:r>
        <w:rPr>
          <w:color w:val="231F20"/>
          <w:sz w:val="18"/>
        </w:rPr>
        <w:t>jamás,</w:t>
      </w:r>
      <w:r>
        <w:rPr>
          <w:color w:val="231F20"/>
          <w:spacing w:val="29"/>
          <w:sz w:val="18"/>
        </w:rPr>
        <w:t> </w:t>
      </w:r>
      <w:r>
        <w:rPr>
          <w:color w:val="231F20"/>
          <w:sz w:val="18"/>
        </w:rPr>
        <w:t>un</w:t>
      </w:r>
      <w:r>
        <w:rPr>
          <w:color w:val="231F20"/>
          <w:spacing w:val="29"/>
          <w:sz w:val="18"/>
        </w:rPr>
        <w:t> </w:t>
      </w:r>
      <w:r>
        <w:rPr>
          <w:color w:val="231F20"/>
          <w:sz w:val="18"/>
        </w:rPr>
        <w:t>cristiano</w:t>
      </w:r>
      <w:r>
        <w:rPr>
          <w:color w:val="231F20"/>
          <w:spacing w:val="29"/>
          <w:sz w:val="18"/>
        </w:rPr>
        <w:t> </w:t>
      </w:r>
      <w:r>
        <w:rPr>
          <w:color w:val="231F20"/>
          <w:sz w:val="18"/>
        </w:rPr>
        <w:t>debe</w:t>
      </w:r>
      <w:r>
        <w:rPr>
          <w:color w:val="231F20"/>
          <w:w w:val="105"/>
          <w:sz w:val="18"/>
        </w:rPr>
        <w:t> </w:t>
      </w:r>
      <w:r>
        <w:rPr>
          <w:color w:val="231F20"/>
          <w:sz w:val="18"/>
        </w:rPr>
        <w:t>vivir como cristo sin nada poseer […] Los capuchinos, viven igualmente</w:t>
      </w:r>
      <w:r>
        <w:rPr>
          <w:color w:val="231F20"/>
          <w:spacing w:val="20"/>
          <w:sz w:val="18"/>
        </w:rPr>
        <w:t> </w:t>
      </w:r>
      <w:r>
        <w:rPr>
          <w:color w:val="231F20"/>
          <w:sz w:val="18"/>
        </w:rPr>
        <w:t>en</w:t>
      </w:r>
      <w:r>
        <w:rPr>
          <w:color w:val="231F20"/>
          <w:spacing w:val="1"/>
          <w:sz w:val="18"/>
        </w:rPr>
        <w:t> </w:t>
      </w:r>
      <w:r>
        <w:rPr>
          <w:color w:val="231F20"/>
          <w:sz w:val="18"/>
        </w:rPr>
        <w:t>una</w:t>
      </w:r>
      <w:r>
        <w:rPr>
          <w:color w:val="231F20"/>
          <w:w w:val="103"/>
          <w:sz w:val="18"/>
        </w:rPr>
        <w:t> </w:t>
      </w:r>
      <w:r>
        <w:rPr>
          <w:color w:val="231F20"/>
          <w:sz w:val="18"/>
        </w:rPr>
        <w:t>pobreza</w:t>
      </w:r>
      <w:r>
        <w:rPr>
          <w:color w:val="231F20"/>
          <w:spacing w:val="-9"/>
          <w:sz w:val="18"/>
        </w:rPr>
        <w:t> </w:t>
      </w:r>
      <w:r>
        <w:rPr>
          <w:color w:val="231F20"/>
          <w:sz w:val="18"/>
        </w:rPr>
        <w:t>eremítica</w:t>
      </w:r>
      <w:r>
        <w:rPr>
          <w:color w:val="231F20"/>
          <w:spacing w:val="-9"/>
          <w:sz w:val="18"/>
        </w:rPr>
        <w:t> </w:t>
      </w:r>
      <w:r>
        <w:rPr>
          <w:color w:val="231F20"/>
          <w:sz w:val="18"/>
        </w:rPr>
        <w:t>total,</w:t>
      </w:r>
      <w:r>
        <w:rPr>
          <w:color w:val="231F20"/>
          <w:spacing w:val="-9"/>
          <w:sz w:val="18"/>
        </w:rPr>
        <w:t> </w:t>
      </w:r>
      <w:r>
        <w:rPr>
          <w:color w:val="231F20"/>
          <w:sz w:val="18"/>
        </w:rPr>
        <w:t>de</w:t>
      </w:r>
      <w:r>
        <w:rPr>
          <w:color w:val="231F20"/>
          <w:spacing w:val="-9"/>
          <w:sz w:val="18"/>
        </w:rPr>
        <w:t> </w:t>
      </w:r>
      <w:r>
        <w:rPr>
          <w:color w:val="231F20"/>
          <w:sz w:val="18"/>
        </w:rPr>
        <w:t>pan</w:t>
      </w:r>
      <w:r>
        <w:rPr>
          <w:color w:val="231F20"/>
          <w:spacing w:val="-9"/>
          <w:sz w:val="18"/>
        </w:rPr>
        <w:t> </w:t>
      </w:r>
      <w:r>
        <w:rPr>
          <w:color w:val="231F20"/>
          <w:sz w:val="18"/>
        </w:rPr>
        <w:t>y</w:t>
      </w:r>
      <w:r>
        <w:rPr>
          <w:color w:val="231F20"/>
          <w:spacing w:val="-9"/>
          <w:sz w:val="18"/>
        </w:rPr>
        <w:t> </w:t>
      </w:r>
      <w:r>
        <w:rPr>
          <w:color w:val="231F20"/>
          <w:sz w:val="18"/>
        </w:rPr>
        <w:t>de</w:t>
      </w:r>
      <w:r>
        <w:rPr>
          <w:color w:val="231F20"/>
          <w:spacing w:val="-9"/>
          <w:sz w:val="18"/>
        </w:rPr>
        <w:t> </w:t>
      </w:r>
      <w:r>
        <w:rPr>
          <w:color w:val="231F20"/>
          <w:sz w:val="18"/>
        </w:rPr>
        <w:t>agua,</w:t>
      </w:r>
      <w:r>
        <w:rPr>
          <w:color w:val="231F20"/>
          <w:spacing w:val="-9"/>
          <w:sz w:val="18"/>
        </w:rPr>
        <w:t> </w:t>
      </w:r>
      <w:r>
        <w:rPr>
          <w:color w:val="231F20"/>
          <w:sz w:val="18"/>
        </w:rPr>
        <w:t>pies</w:t>
      </w:r>
      <w:r>
        <w:rPr>
          <w:color w:val="231F20"/>
          <w:spacing w:val="-9"/>
          <w:sz w:val="18"/>
        </w:rPr>
        <w:t> </w:t>
      </w:r>
      <w:r>
        <w:rPr>
          <w:color w:val="231F20"/>
          <w:sz w:val="18"/>
        </w:rPr>
        <w:t>descalzos</w:t>
      </w:r>
      <w:r>
        <w:rPr>
          <w:color w:val="231F20"/>
          <w:spacing w:val="-9"/>
          <w:sz w:val="18"/>
        </w:rPr>
        <w:t> </w:t>
      </w:r>
      <w:r>
        <w:rPr>
          <w:color w:val="231F20"/>
          <w:sz w:val="18"/>
        </w:rPr>
        <w:t>evangelizando</w:t>
      </w:r>
      <w:r>
        <w:rPr>
          <w:color w:val="231F20"/>
          <w:spacing w:val="-9"/>
          <w:sz w:val="18"/>
        </w:rPr>
        <w:t> </w:t>
      </w:r>
      <w:r>
        <w:rPr>
          <w:color w:val="231F20"/>
          <w:sz w:val="18"/>
        </w:rPr>
        <w:t>las</w:t>
      </w:r>
      <w:r>
        <w:rPr>
          <w:color w:val="231F20"/>
          <w:spacing w:val="-9"/>
          <w:sz w:val="18"/>
        </w:rPr>
        <w:t> </w:t>
      </w:r>
      <w:r>
        <w:rPr>
          <w:color w:val="231F20"/>
          <w:sz w:val="18"/>
        </w:rPr>
        <w:t>clases</w:t>
      </w:r>
      <w:r>
        <w:rPr>
          <w:color w:val="231F20"/>
          <w:w w:val="95"/>
          <w:sz w:val="18"/>
        </w:rPr>
        <w:t> </w:t>
      </w:r>
      <w:r>
        <w:rPr>
          <w:color w:val="231F20"/>
          <w:sz w:val="18"/>
        </w:rPr>
        <w:t>miserables y restaurando la diatriba, el proceder de los cínicos–</w:t>
      </w:r>
      <w:r>
        <w:rPr>
          <w:color w:val="231F20"/>
          <w:spacing w:val="2"/>
          <w:sz w:val="18"/>
        </w:rPr>
        <w:t> </w:t>
      </w:r>
      <w:r>
        <w:rPr>
          <w:color w:val="231F20"/>
          <w:sz w:val="18"/>
        </w:rPr>
        <w:t>(La</w:t>
      </w:r>
      <w:r>
        <w:rPr>
          <w:color w:val="231F20"/>
          <w:spacing w:val="9"/>
          <w:sz w:val="18"/>
        </w:rPr>
        <w:t> </w:t>
      </w:r>
      <w:r>
        <w:rPr>
          <w:color w:val="231F20"/>
          <w:sz w:val="18"/>
        </w:rPr>
        <w:t>traducción</w:t>
      </w:r>
      <w:r>
        <w:rPr>
          <w:color w:val="231F20"/>
          <w:w w:val="100"/>
          <w:sz w:val="18"/>
        </w:rPr>
        <w:t> </w:t>
      </w:r>
      <w:r>
        <w:rPr>
          <w:color w:val="231F20"/>
          <w:sz w:val="18"/>
        </w:rPr>
        <w:t>es mía). Lucien Guirlinger, </w:t>
      </w:r>
      <w:r>
        <w:rPr>
          <w:rFonts w:ascii="Palatino Linotype" w:hAnsi="Palatino Linotype"/>
          <w:i/>
          <w:color w:val="231F20"/>
          <w:sz w:val="18"/>
        </w:rPr>
        <w:t>Éloge des cyiniques, </w:t>
      </w:r>
      <w:r>
        <w:rPr>
          <w:color w:val="231F20"/>
          <w:sz w:val="18"/>
        </w:rPr>
        <w:t>Nantes, Editions Pleins    fleux,</w:t>
      </w:r>
    </w:p>
    <w:p>
      <w:pPr>
        <w:spacing w:line="203" w:lineRule="exact" w:before="8"/>
        <w:ind w:left="120" w:right="0" w:firstLine="0"/>
        <w:jc w:val="both"/>
        <w:rPr>
          <w:sz w:val="18"/>
        </w:rPr>
      </w:pPr>
      <w:r>
        <w:rPr>
          <w:color w:val="231F20"/>
          <w:sz w:val="18"/>
        </w:rPr>
        <w:t>1999, pp. 57-58.</w:t>
      </w:r>
    </w:p>
    <w:p>
      <w:pPr>
        <w:spacing w:line="220" w:lineRule="exact" w:before="9"/>
        <w:ind w:left="119" w:right="117" w:firstLine="360"/>
        <w:jc w:val="both"/>
        <w:rPr>
          <w:sz w:val="18"/>
        </w:rPr>
      </w:pPr>
      <w:r>
        <w:rPr>
          <w:color w:val="231F20"/>
          <w:position w:val="6"/>
          <w:sz w:val="10"/>
        </w:rPr>
        <w:t>17  </w:t>
      </w:r>
      <w:r>
        <w:rPr>
          <w:color w:val="231F20"/>
          <w:sz w:val="18"/>
        </w:rPr>
        <w:t>se ha dicho en las notas 7 y 9 que la naturaleza posee </w:t>
      </w:r>
      <w:r>
        <w:rPr>
          <w:rFonts w:ascii="Palatino Linotype" w:hAnsi="Palatino Linotype"/>
          <w:i/>
          <w:color w:val="231F20"/>
          <w:sz w:val="18"/>
        </w:rPr>
        <w:t>logos</w:t>
      </w:r>
      <w:r>
        <w:rPr>
          <w:color w:val="231F20"/>
          <w:sz w:val="18"/>
        </w:rPr>
        <w:t>; ahora bien,  el reflejo de esa razón son los animales ya que permanecen incivilizados. El asombro cínico ante las bestias, así como su exaltación, corresponde a que son el cuadro completo de virtud profesada por los filósofos perrunos. Ratones, peces, ranas, gallos, bueyes, tortugas y demás, como el perro, forman parte     del bestiario cínico que muestra las virtudes de la razonable naturaleza </w:t>
      </w:r>
      <w:r>
        <w:rPr>
          <w:color w:val="231F20"/>
          <w:spacing w:val="-6"/>
          <w:sz w:val="18"/>
        </w:rPr>
        <w:t>(</w:t>
      </w:r>
      <w:r>
        <w:rPr>
          <w:rFonts w:ascii="Palatino Linotype" w:hAnsi="Palatino Linotype"/>
          <w:i/>
          <w:color w:val="231F20"/>
          <w:spacing w:val="-6"/>
          <w:sz w:val="18"/>
        </w:rPr>
        <w:t>Cfr. </w:t>
      </w:r>
      <w:r>
        <w:rPr>
          <w:color w:val="231F20"/>
          <w:sz w:val="18"/>
        </w:rPr>
        <w:t>dión, </w:t>
      </w:r>
      <w:r>
        <w:rPr>
          <w:rFonts w:ascii="Palatino Linotype" w:hAnsi="Palatino Linotype"/>
          <w:i/>
          <w:color w:val="231F20"/>
          <w:sz w:val="18"/>
        </w:rPr>
        <w:t>op. cit</w:t>
      </w:r>
      <w:r>
        <w:rPr>
          <w:color w:val="231F20"/>
          <w:sz w:val="18"/>
        </w:rPr>
        <w:t>, el autor pone en boca de diógenes varios ejemplos de sabiduría animal).</w:t>
      </w:r>
      <w:r>
        <w:rPr>
          <w:color w:val="231F20"/>
          <w:spacing w:val="-5"/>
          <w:sz w:val="18"/>
        </w:rPr>
        <w:t> </w:t>
      </w:r>
      <w:r>
        <w:rPr>
          <w:color w:val="231F20"/>
          <w:sz w:val="18"/>
        </w:rPr>
        <w:t>Según</w:t>
      </w:r>
      <w:r>
        <w:rPr>
          <w:color w:val="231F20"/>
          <w:spacing w:val="-5"/>
          <w:sz w:val="18"/>
        </w:rPr>
        <w:t> </w:t>
      </w:r>
      <w:r>
        <w:rPr>
          <w:color w:val="231F20"/>
          <w:sz w:val="18"/>
        </w:rPr>
        <w:t>los</w:t>
      </w:r>
      <w:r>
        <w:rPr>
          <w:color w:val="231F20"/>
          <w:spacing w:val="-5"/>
          <w:sz w:val="18"/>
        </w:rPr>
        <w:t> </w:t>
      </w:r>
      <w:r>
        <w:rPr>
          <w:color w:val="231F20"/>
          <w:sz w:val="18"/>
        </w:rPr>
        <w:t>cínicos,</w:t>
      </w:r>
      <w:r>
        <w:rPr>
          <w:color w:val="231F20"/>
          <w:spacing w:val="-5"/>
          <w:sz w:val="18"/>
        </w:rPr>
        <w:t> </w:t>
      </w:r>
      <w:r>
        <w:rPr>
          <w:color w:val="231F20"/>
          <w:sz w:val="18"/>
        </w:rPr>
        <w:t>en</w:t>
      </w:r>
      <w:r>
        <w:rPr>
          <w:color w:val="231F20"/>
          <w:spacing w:val="-5"/>
          <w:sz w:val="18"/>
        </w:rPr>
        <w:t> </w:t>
      </w:r>
      <w:r>
        <w:rPr>
          <w:color w:val="231F20"/>
          <w:sz w:val="18"/>
        </w:rPr>
        <w:t>los</w:t>
      </w:r>
      <w:r>
        <w:rPr>
          <w:color w:val="231F20"/>
          <w:spacing w:val="-5"/>
          <w:sz w:val="18"/>
        </w:rPr>
        <w:t> </w:t>
      </w:r>
      <w:r>
        <w:rPr>
          <w:color w:val="231F20"/>
          <w:sz w:val="18"/>
        </w:rPr>
        <w:t>animales</w:t>
      </w:r>
      <w:r>
        <w:rPr>
          <w:color w:val="231F20"/>
          <w:spacing w:val="-5"/>
          <w:sz w:val="18"/>
        </w:rPr>
        <w:t> </w:t>
      </w:r>
      <w:r>
        <w:rPr>
          <w:color w:val="231F20"/>
          <w:sz w:val="18"/>
        </w:rPr>
        <w:t>se</w:t>
      </w:r>
      <w:r>
        <w:rPr>
          <w:color w:val="231F20"/>
          <w:spacing w:val="-5"/>
          <w:sz w:val="18"/>
        </w:rPr>
        <w:t> </w:t>
      </w:r>
      <w:r>
        <w:rPr>
          <w:color w:val="231F20"/>
          <w:sz w:val="18"/>
        </w:rPr>
        <w:t>observa</w:t>
      </w:r>
      <w:r>
        <w:rPr>
          <w:color w:val="231F20"/>
          <w:spacing w:val="-5"/>
          <w:sz w:val="18"/>
        </w:rPr>
        <w:t> </w:t>
      </w:r>
      <w:r>
        <w:rPr>
          <w:color w:val="231F20"/>
          <w:sz w:val="18"/>
        </w:rPr>
        <w:t>la</w:t>
      </w:r>
      <w:r>
        <w:rPr>
          <w:color w:val="231F20"/>
          <w:spacing w:val="-5"/>
          <w:sz w:val="18"/>
        </w:rPr>
        <w:t> </w:t>
      </w:r>
      <w:r>
        <w:rPr>
          <w:color w:val="231F20"/>
          <w:sz w:val="18"/>
        </w:rPr>
        <w:t>fortaleza</w:t>
      </w:r>
      <w:r>
        <w:rPr>
          <w:color w:val="231F20"/>
          <w:spacing w:val="-5"/>
          <w:sz w:val="18"/>
        </w:rPr>
        <w:t> </w:t>
      </w:r>
      <w:r>
        <w:rPr>
          <w:color w:val="231F20"/>
          <w:sz w:val="18"/>
        </w:rPr>
        <w:t>para</w:t>
      </w:r>
      <w:r>
        <w:rPr>
          <w:color w:val="231F20"/>
          <w:spacing w:val="-5"/>
          <w:sz w:val="18"/>
        </w:rPr>
        <w:t> </w:t>
      </w:r>
      <w:r>
        <w:rPr>
          <w:color w:val="231F20"/>
          <w:sz w:val="18"/>
        </w:rPr>
        <w:t>adaptarse a cualquier circunstancia, la austeridad en el completo y puro abastecimiento   de sí, la inteligencia para liberarse de las necesidades corporales de los avatares de la fortuna </w:t>
      </w:r>
      <w:r>
        <w:rPr>
          <w:color w:val="231F20"/>
          <w:spacing w:val="-7"/>
          <w:sz w:val="18"/>
        </w:rPr>
        <w:t>(</w:t>
      </w:r>
      <w:r>
        <w:rPr>
          <w:rFonts w:ascii="Palatino Linotype" w:hAnsi="Palatino Linotype"/>
          <w:i/>
          <w:color w:val="231F20"/>
          <w:spacing w:val="-7"/>
          <w:sz w:val="18"/>
        </w:rPr>
        <w:t>Cfr.</w:t>
      </w:r>
      <w:r>
        <w:rPr>
          <w:rFonts w:ascii="Palatino Linotype" w:hAnsi="Palatino Linotype"/>
          <w:i/>
          <w:color w:val="231F20"/>
          <w:spacing w:val="31"/>
          <w:sz w:val="18"/>
        </w:rPr>
        <w:t> </w:t>
      </w:r>
      <w:r>
        <w:rPr>
          <w:color w:val="231F20"/>
          <w:sz w:val="18"/>
        </w:rPr>
        <w:t>Michel Onfray, </w:t>
      </w:r>
      <w:r>
        <w:rPr>
          <w:rFonts w:ascii="Palatino Linotype" w:hAnsi="Palatino Linotype"/>
          <w:i/>
          <w:color w:val="231F20"/>
          <w:sz w:val="18"/>
        </w:rPr>
        <w:t>Cinismos, </w:t>
      </w:r>
      <w:r>
        <w:rPr>
          <w:color w:val="231F20"/>
          <w:sz w:val="18"/>
        </w:rPr>
        <w:t>buenos  aires,  paidós,  2009,  sobre todo el capítulo “La virtud del pez masturbador”). Lo que nos lleva a  decir que los cínicos animalizan su filosofía porque ven en el mundo animal     la crítica total contra la alienante civilización que ante todo busca satisfacer      la falsedad. Desde esta perspectiva, Diógenes y los cínicos, al relacionarse en cualquier anécdota con un animal, verían con asombro, al igual que esopo, un orden</w:t>
      </w:r>
      <w:r>
        <w:rPr>
          <w:color w:val="231F20"/>
          <w:spacing w:val="20"/>
          <w:sz w:val="18"/>
        </w:rPr>
        <w:t> </w:t>
      </w:r>
      <w:r>
        <w:rPr>
          <w:color w:val="231F20"/>
          <w:sz w:val="18"/>
        </w:rPr>
        <w:t>más</w:t>
      </w:r>
      <w:r>
        <w:rPr>
          <w:color w:val="231F20"/>
          <w:spacing w:val="20"/>
          <w:sz w:val="18"/>
        </w:rPr>
        <w:t> </w:t>
      </w:r>
      <w:r>
        <w:rPr>
          <w:color w:val="231F20"/>
          <w:sz w:val="18"/>
        </w:rPr>
        <w:t>racional,</w:t>
      </w:r>
      <w:r>
        <w:rPr>
          <w:color w:val="231F20"/>
          <w:spacing w:val="20"/>
          <w:sz w:val="18"/>
        </w:rPr>
        <w:t> </w:t>
      </w:r>
      <w:r>
        <w:rPr>
          <w:color w:val="231F20"/>
          <w:sz w:val="18"/>
        </w:rPr>
        <w:t>libre</w:t>
      </w:r>
      <w:r>
        <w:rPr>
          <w:color w:val="231F20"/>
          <w:spacing w:val="20"/>
          <w:sz w:val="18"/>
        </w:rPr>
        <w:t> </w:t>
      </w:r>
      <w:r>
        <w:rPr>
          <w:color w:val="231F20"/>
          <w:sz w:val="18"/>
        </w:rPr>
        <w:t>y</w:t>
      </w:r>
      <w:r>
        <w:rPr>
          <w:color w:val="231F20"/>
          <w:spacing w:val="20"/>
          <w:sz w:val="18"/>
        </w:rPr>
        <w:t> </w:t>
      </w:r>
      <w:r>
        <w:rPr>
          <w:color w:val="231F20"/>
          <w:sz w:val="18"/>
        </w:rPr>
        <w:t>fraterno</w:t>
      </w:r>
      <w:r>
        <w:rPr>
          <w:color w:val="231F20"/>
          <w:spacing w:val="20"/>
          <w:sz w:val="18"/>
        </w:rPr>
        <w:t> </w:t>
      </w:r>
      <w:r>
        <w:rPr>
          <w:color w:val="231F20"/>
          <w:sz w:val="18"/>
        </w:rPr>
        <w:t>que</w:t>
      </w:r>
      <w:r>
        <w:rPr>
          <w:color w:val="231F20"/>
          <w:spacing w:val="20"/>
          <w:sz w:val="18"/>
        </w:rPr>
        <w:t> </w:t>
      </w:r>
      <w:r>
        <w:rPr>
          <w:color w:val="231F20"/>
          <w:sz w:val="18"/>
        </w:rPr>
        <w:t>el</w:t>
      </w:r>
      <w:r>
        <w:rPr>
          <w:color w:val="231F20"/>
          <w:spacing w:val="20"/>
          <w:sz w:val="18"/>
        </w:rPr>
        <w:t> </w:t>
      </w:r>
      <w:r>
        <w:rPr>
          <w:color w:val="231F20"/>
          <w:sz w:val="18"/>
        </w:rPr>
        <w:t>convenido</w:t>
      </w:r>
      <w:r>
        <w:rPr>
          <w:color w:val="231F20"/>
          <w:spacing w:val="20"/>
          <w:sz w:val="18"/>
        </w:rPr>
        <w:t> </w:t>
      </w:r>
      <w:r>
        <w:rPr>
          <w:color w:val="231F20"/>
          <w:sz w:val="18"/>
        </w:rPr>
        <w:t>por</w:t>
      </w:r>
      <w:r>
        <w:rPr>
          <w:color w:val="231F20"/>
          <w:spacing w:val="20"/>
          <w:sz w:val="18"/>
        </w:rPr>
        <w:t> </w:t>
      </w:r>
      <w:r>
        <w:rPr>
          <w:color w:val="231F20"/>
          <w:sz w:val="18"/>
        </w:rPr>
        <w:t>la</w:t>
      </w:r>
      <w:r>
        <w:rPr>
          <w:color w:val="231F20"/>
          <w:spacing w:val="20"/>
          <w:sz w:val="18"/>
        </w:rPr>
        <w:t> </w:t>
      </w:r>
      <w:r>
        <w:rPr>
          <w:color w:val="231F20"/>
          <w:sz w:val="18"/>
        </w:rPr>
        <w:t>civilización.</w:t>
      </w:r>
      <w:r>
        <w:rPr>
          <w:color w:val="231F20"/>
          <w:spacing w:val="20"/>
          <w:sz w:val="18"/>
        </w:rPr>
        <w:t> </w:t>
      </w:r>
      <w:r>
        <w:rPr>
          <w:color w:val="231F20"/>
          <w:sz w:val="18"/>
        </w:rPr>
        <w:t>Los</w:t>
      </w:r>
    </w:p>
    <w:p>
      <w:pPr>
        <w:spacing w:after="0" w:line="220" w:lineRule="exact"/>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73" w:lineRule="auto" w:before="53"/>
        <w:ind w:left="120" w:right="119" w:firstLine="359"/>
        <w:jc w:val="both"/>
      </w:pPr>
      <w:r>
        <w:rPr>
          <w:color w:val="231F20"/>
        </w:rPr>
        <w:t>El </w:t>
      </w:r>
      <w:r>
        <w:rPr>
          <w:color w:val="231F20"/>
          <w:spacing w:val="-3"/>
        </w:rPr>
        <w:t>héroe Heracles opta </w:t>
      </w:r>
      <w:r>
        <w:rPr>
          <w:color w:val="231F20"/>
        </w:rPr>
        <w:t>por la </w:t>
      </w:r>
      <w:r>
        <w:rPr>
          <w:color w:val="231F20"/>
          <w:spacing w:val="-3"/>
        </w:rPr>
        <w:t>felicidad; </w:t>
      </w:r>
      <w:r>
        <w:rPr>
          <w:color w:val="231F20"/>
        </w:rPr>
        <w:t>se </w:t>
      </w:r>
      <w:r>
        <w:rPr>
          <w:color w:val="231F20"/>
          <w:spacing w:val="-3"/>
        </w:rPr>
        <w:t>inclina desde el momento </w:t>
      </w:r>
      <w:r>
        <w:rPr>
          <w:color w:val="231F20"/>
        </w:rPr>
        <w:t>en que </w:t>
      </w:r>
      <w:r>
        <w:rPr>
          <w:color w:val="231F20"/>
          <w:spacing w:val="-3"/>
        </w:rPr>
        <w:t>elige </w:t>
      </w:r>
      <w:r>
        <w:rPr>
          <w:color w:val="231F20"/>
        </w:rPr>
        <w:t>el </w:t>
      </w:r>
      <w:r>
        <w:rPr>
          <w:color w:val="231F20"/>
          <w:spacing w:val="-3"/>
        </w:rPr>
        <w:t>camino verdadero </w:t>
      </w:r>
      <w:r>
        <w:rPr>
          <w:color w:val="231F20"/>
        </w:rPr>
        <w:t>y </w:t>
      </w:r>
      <w:r>
        <w:rPr>
          <w:color w:val="231F20"/>
          <w:spacing w:val="-3"/>
        </w:rPr>
        <w:t>corto hacia </w:t>
      </w:r>
      <w:r>
        <w:rPr>
          <w:color w:val="231F20"/>
        </w:rPr>
        <w:t>la </w:t>
      </w:r>
      <w:r>
        <w:rPr>
          <w:color w:val="231F20"/>
          <w:spacing w:val="-3"/>
        </w:rPr>
        <w:t>virtud. Heracles tiende </w:t>
      </w:r>
      <w:r>
        <w:rPr>
          <w:color w:val="231F20"/>
        </w:rPr>
        <w:t>por un </w:t>
      </w:r>
      <w:r>
        <w:rPr>
          <w:color w:val="231F20"/>
          <w:spacing w:val="-3"/>
        </w:rPr>
        <w:t>ejercicio constante </w:t>
      </w:r>
      <w:r>
        <w:rPr>
          <w:color w:val="231F20"/>
        </w:rPr>
        <w:t>que el </w:t>
      </w:r>
      <w:r>
        <w:rPr>
          <w:color w:val="231F20"/>
          <w:spacing w:val="-3"/>
        </w:rPr>
        <w:t>cínico llama </w:t>
      </w:r>
      <w:r>
        <w:rPr>
          <w:rFonts w:ascii="Palatino Linotype" w:hAnsi="Palatino Linotype"/>
          <w:i/>
          <w:color w:val="231F20"/>
          <w:spacing w:val="-3"/>
        </w:rPr>
        <w:t>askesis, </w:t>
      </w:r>
      <w:r>
        <w:rPr>
          <w:color w:val="231F20"/>
        </w:rPr>
        <w:t>la </w:t>
      </w:r>
      <w:r>
        <w:rPr>
          <w:color w:val="231F20"/>
          <w:spacing w:val="-3"/>
        </w:rPr>
        <w:t>cual según </w:t>
      </w:r>
      <w:r>
        <w:rPr>
          <w:color w:val="231F20"/>
        </w:rPr>
        <w:t>la </w:t>
      </w:r>
      <w:r>
        <w:rPr>
          <w:color w:val="231F20"/>
          <w:spacing w:val="-3"/>
        </w:rPr>
        <w:t>interpretación cínica </w:t>
      </w:r>
      <w:r>
        <w:rPr>
          <w:color w:val="231F20"/>
        </w:rPr>
        <w:t>se </w:t>
      </w:r>
      <w:r>
        <w:rPr>
          <w:color w:val="231F20"/>
          <w:spacing w:val="-3"/>
        </w:rPr>
        <w:t>hace visible </w:t>
      </w:r>
      <w:r>
        <w:rPr>
          <w:color w:val="231F20"/>
        </w:rPr>
        <w:t>en </w:t>
      </w:r>
      <w:r>
        <w:rPr>
          <w:color w:val="231F20"/>
          <w:spacing w:val="-3"/>
        </w:rPr>
        <w:t>los doce trabajos </w:t>
      </w:r>
      <w:r>
        <w:rPr>
          <w:color w:val="231F20"/>
        </w:rPr>
        <w:t>de </w:t>
      </w:r>
      <w:r>
        <w:rPr>
          <w:color w:val="231F20"/>
          <w:spacing w:val="-3"/>
        </w:rPr>
        <w:t>Heracles.</w:t>
      </w:r>
    </w:p>
    <w:p>
      <w:pPr>
        <w:pStyle w:val="BodyText"/>
      </w:pPr>
    </w:p>
    <w:p>
      <w:pPr>
        <w:pStyle w:val="BodyText"/>
        <w:spacing w:before="2"/>
        <w:rPr>
          <w:sz w:val="30"/>
        </w:rPr>
      </w:pPr>
    </w:p>
    <w:p>
      <w:pPr>
        <w:spacing w:before="0"/>
        <w:ind w:left="120" w:right="-20" w:firstLine="0"/>
        <w:jc w:val="left"/>
        <w:rPr>
          <w:sz w:val="13"/>
        </w:rPr>
      </w:pPr>
      <w:r>
        <w:rPr>
          <w:color w:val="231F20"/>
          <w:spacing w:val="5"/>
          <w:w w:val="205"/>
          <w:sz w:val="22"/>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50"/>
          <w:sz w:val="15"/>
        </w:rPr>
        <w:t>d</w:t>
      </w:r>
      <w:r>
        <w:rPr>
          <w:color w:val="231F20"/>
          <w:spacing w:val="5"/>
          <w:w w:val="164"/>
          <w:sz w:val="15"/>
        </w:rPr>
        <w:t>o</w:t>
      </w:r>
      <w:r>
        <w:rPr>
          <w:color w:val="231F20"/>
          <w:spacing w:val="5"/>
          <w:w w:val="161"/>
          <w:sz w:val="15"/>
        </w:rPr>
        <w:t>c</w:t>
      </w:r>
      <w:r>
        <w:rPr>
          <w:color w:val="231F20"/>
          <w:w w:val="135"/>
          <w:sz w:val="15"/>
        </w:rPr>
        <w:t>e</w:t>
      </w:r>
      <w:r>
        <w:rPr>
          <w:color w:val="231F20"/>
          <w:sz w:val="15"/>
        </w:rPr>
        <w:t> </w:t>
      </w:r>
      <w:r>
        <w:rPr>
          <w:color w:val="231F20"/>
          <w:spacing w:val="-3"/>
          <w:sz w:val="15"/>
        </w:rPr>
        <w:t> </w:t>
      </w:r>
      <w:r>
        <w:rPr>
          <w:color w:val="231F20"/>
          <w:spacing w:val="5"/>
          <w:w w:val="237"/>
          <w:sz w:val="15"/>
        </w:rPr>
        <w:t>t</w:t>
      </w:r>
      <w:r>
        <w:rPr>
          <w:color w:val="231F20"/>
          <w:spacing w:val="5"/>
          <w:w w:val="208"/>
          <w:sz w:val="15"/>
        </w:rPr>
        <w:t>r</w:t>
      </w:r>
      <w:r>
        <w:rPr>
          <w:color w:val="231F20"/>
          <w:spacing w:val="5"/>
          <w:w w:val="167"/>
          <w:sz w:val="15"/>
        </w:rPr>
        <w:t>a</w:t>
      </w:r>
      <w:r>
        <w:rPr>
          <w:color w:val="231F20"/>
          <w:spacing w:val="5"/>
          <w:w w:val="122"/>
          <w:sz w:val="15"/>
        </w:rPr>
        <w:t>b</w:t>
      </w:r>
      <w:r>
        <w:rPr>
          <w:color w:val="231F20"/>
          <w:spacing w:val="5"/>
          <w:w w:val="167"/>
          <w:sz w:val="15"/>
        </w:rPr>
        <w:t>a</w:t>
      </w:r>
      <w:r>
        <w:rPr>
          <w:color w:val="231F20"/>
          <w:spacing w:val="5"/>
          <w:w w:val="117"/>
          <w:sz w:val="15"/>
        </w:rPr>
        <w:t>j</w:t>
      </w:r>
      <w:r>
        <w:rPr>
          <w:color w:val="231F20"/>
          <w:spacing w:val="5"/>
          <w:w w:val="164"/>
          <w:sz w:val="15"/>
        </w:rPr>
        <w:t>o</w:t>
      </w:r>
      <w:r>
        <w:rPr>
          <w:color w:val="231F20"/>
          <w:spacing w:val="5"/>
          <w:w w:val="134"/>
          <w:sz w:val="15"/>
        </w:rPr>
        <w:t>s</w:t>
      </w:r>
      <w:r>
        <w:rPr>
          <w:color w:val="231F20"/>
          <w:spacing w:val="3"/>
          <w:w w:val="92"/>
          <w:position w:val="7"/>
          <w:sz w:val="13"/>
        </w:rPr>
        <w:t>1</w:t>
      </w:r>
      <w:r>
        <w:rPr>
          <w:color w:val="231F20"/>
          <w:w w:val="92"/>
          <w:position w:val="7"/>
          <w:sz w:val="13"/>
        </w:rPr>
        <w:t>8</w:t>
      </w:r>
    </w:p>
    <w:p>
      <w:pPr>
        <w:pStyle w:val="BodyText"/>
        <w:spacing w:before="2"/>
        <w:rPr>
          <w:sz w:val="30"/>
        </w:rPr>
      </w:pPr>
    </w:p>
    <w:p>
      <w:pPr>
        <w:pStyle w:val="BodyText"/>
        <w:ind w:right="118"/>
        <w:jc w:val="right"/>
      </w:pPr>
      <w:r>
        <w:rPr>
          <w:color w:val="231F20"/>
        </w:rPr>
        <w:t>Este mito es uno de los más representativos del cinismo dado  que</w:t>
      </w:r>
    </w:p>
    <w:p>
      <w:pPr>
        <w:pStyle w:val="BodyText"/>
      </w:pPr>
    </w:p>
    <w:p>
      <w:pPr>
        <w:pStyle w:val="BodyText"/>
      </w:pPr>
    </w:p>
    <w:p>
      <w:pPr>
        <w:spacing w:line="240" w:lineRule="auto" w:before="131"/>
        <w:ind w:left="69" w:right="117" w:firstLine="0"/>
        <w:jc w:val="right"/>
        <w:rPr>
          <w:sz w:val="18"/>
        </w:rPr>
      </w:pPr>
      <w:r>
        <w:rPr>
          <w:color w:val="231F20"/>
          <w:sz w:val="18"/>
        </w:rPr>
        <w:t>animales, tanto para el fabulista como para los filósofos, son un ejemplo moral</w:t>
      </w:r>
      <w:r>
        <w:rPr>
          <w:color w:val="231F20"/>
          <w:w w:val="100"/>
          <w:sz w:val="18"/>
        </w:rPr>
        <w:t> </w:t>
      </w:r>
      <w:r>
        <w:rPr>
          <w:color w:val="231F20"/>
          <w:sz w:val="18"/>
        </w:rPr>
        <w:t>de vida natural (</w:t>
      </w:r>
      <w:r>
        <w:rPr>
          <w:rFonts w:ascii="Palatino Linotype" w:hAnsi="Palatino Linotype"/>
          <w:i/>
          <w:color w:val="231F20"/>
          <w:sz w:val="18"/>
        </w:rPr>
        <w:t>Cfr. </w:t>
      </w:r>
      <w:r>
        <w:rPr>
          <w:color w:val="231F20"/>
          <w:sz w:val="18"/>
        </w:rPr>
        <w:t>esopo, </w:t>
      </w:r>
      <w:r>
        <w:rPr>
          <w:rFonts w:ascii="Palatino Linotype" w:hAnsi="Palatino Linotype"/>
          <w:i/>
          <w:color w:val="231F20"/>
          <w:sz w:val="18"/>
        </w:rPr>
        <w:t>Fábulas y vida de Esopo, </w:t>
      </w:r>
      <w:r>
        <w:rPr>
          <w:color w:val="231F20"/>
          <w:sz w:val="18"/>
        </w:rPr>
        <w:t>Madrid, Biblioteca Clásica</w:t>
      </w:r>
      <w:r>
        <w:rPr>
          <w:color w:val="231F20"/>
          <w:w w:val="97"/>
          <w:sz w:val="18"/>
        </w:rPr>
        <w:t> </w:t>
      </w:r>
      <w:r>
        <w:rPr>
          <w:color w:val="231F20"/>
          <w:sz w:val="18"/>
        </w:rPr>
        <w:t>Gredos, 2000; Carlos García Gual, en </w:t>
      </w:r>
      <w:r>
        <w:rPr>
          <w:rFonts w:ascii="Palatino Linotype" w:hAnsi="Palatino Linotype"/>
          <w:i/>
          <w:color w:val="231F20"/>
          <w:sz w:val="18"/>
        </w:rPr>
        <w:t>Emérita</w:t>
      </w:r>
      <w:r>
        <w:rPr>
          <w:color w:val="231F20"/>
          <w:sz w:val="18"/>
        </w:rPr>
        <w:t>, 1970, pp. 417-431). Más aún, los</w:t>
      </w:r>
      <w:r>
        <w:rPr>
          <w:color w:val="231F20"/>
          <w:w w:val="94"/>
          <w:sz w:val="18"/>
        </w:rPr>
        <w:t> </w:t>
      </w:r>
      <w:r>
        <w:rPr>
          <w:color w:val="231F20"/>
          <w:sz w:val="18"/>
        </w:rPr>
        <w:t>animales se encuentran entre los dioses y los hombres porque no poseen nada;</w:t>
      </w:r>
      <w:r>
        <w:rPr>
          <w:color w:val="231F20"/>
          <w:w w:val="101"/>
          <w:sz w:val="18"/>
        </w:rPr>
        <w:t> </w:t>
      </w:r>
      <w:r>
        <w:rPr>
          <w:color w:val="231F20"/>
          <w:sz w:val="18"/>
        </w:rPr>
        <w:t>no sufren mal alguno y, lo más genuino, carecen de pasiones inútiles creadas</w:t>
      </w:r>
      <w:r>
        <w:rPr>
          <w:color w:val="231F20"/>
          <w:w w:val="100"/>
          <w:sz w:val="18"/>
        </w:rPr>
        <w:t> </w:t>
      </w:r>
      <w:r>
        <w:rPr>
          <w:color w:val="231F20"/>
          <w:sz w:val="18"/>
        </w:rPr>
        <w:t>por las improntas culturales, inclinándose única y exclusivamente a seguir su</w:t>
      </w:r>
      <w:r>
        <w:rPr>
          <w:color w:val="231F20"/>
          <w:w w:val="97"/>
          <w:sz w:val="18"/>
        </w:rPr>
        <w:t> </w:t>
      </w:r>
      <w:r>
        <w:rPr>
          <w:color w:val="231F20"/>
          <w:sz w:val="18"/>
        </w:rPr>
        <w:t>mayéutica corporal consistente en sacar a la luz las razones naturales del cuerpo.</w:t>
      </w:r>
    </w:p>
    <w:p>
      <w:pPr>
        <w:spacing w:line="220" w:lineRule="exact" w:before="5"/>
        <w:ind w:left="119" w:right="117" w:firstLine="360"/>
        <w:jc w:val="both"/>
        <w:rPr>
          <w:sz w:val="18"/>
        </w:rPr>
      </w:pPr>
      <w:r>
        <w:rPr>
          <w:color w:val="231F20"/>
          <w:position w:val="6"/>
          <w:sz w:val="10"/>
        </w:rPr>
        <w:t>18</w:t>
      </w:r>
      <w:r>
        <w:rPr>
          <w:color w:val="231F20"/>
          <w:spacing w:val="5"/>
          <w:position w:val="6"/>
          <w:sz w:val="10"/>
        </w:rPr>
        <w:t> </w:t>
      </w:r>
      <w:r>
        <w:rPr>
          <w:color w:val="231F20"/>
          <w:sz w:val="18"/>
        </w:rPr>
        <w:t>Estos</w:t>
      </w:r>
      <w:r>
        <w:rPr>
          <w:color w:val="231F20"/>
          <w:spacing w:val="-15"/>
          <w:sz w:val="18"/>
        </w:rPr>
        <w:t> </w:t>
      </w:r>
      <w:r>
        <w:rPr>
          <w:color w:val="231F20"/>
          <w:sz w:val="18"/>
        </w:rPr>
        <w:t>doce</w:t>
      </w:r>
      <w:r>
        <w:rPr>
          <w:color w:val="231F20"/>
          <w:spacing w:val="-15"/>
          <w:sz w:val="18"/>
        </w:rPr>
        <w:t> </w:t>
      </w:r>
      <w:r>
        <w:rPr>
          <w:color w:val="231F20"/>
          <w:sz w:val="18"/>
        </w:rPr>
        <w:t>trabajos,</w:t>
      </w:r>
      <w:r>
        <w:rPr>
          <w:color w:val="231F20"/>
          <w:spacing w:val="-15"/>
          <w:sz w:val="18"/>
        </w:rPr>
        <w:t> </w:t>
      </w:r>
      <w:r>
        <w:rPr>
          <w:color w:val="231F20"/>
          <w:sz w:val="18"/>
        </w:rPr>
        <w:t>histórica</w:t>
      </w:r>
      <w:r>
        <w:rPr>
          <w:color w:val="231F20"/>
          <w:spacing w:val="-15"/>
          <w:sz w:val="18"/>
        </w:rPr>
        <w:t> </w:t>
      </w:r>
      <w:r>
        <w:rPr>
          <w:color w:val="231F20"/>
          <w:sz w:val="18"/>
        </w:rPr>
        <w:t>y</w:t>
      </w:r>
      <w:r>
        <w:rPr>
          <w:color w:val="231F20"/>
          <w:spacing w:val="-15"/>
          <w:sz w:val="18"/>
        </w:rPr>
        <w:t> </w:t>
      </w:r>
      <w:r>
        <w:rPr>
          <w:color w:val="231F20"/>
          <w:sz w:val="18"/>
        </w:rPr>
        <w:t>literariamente,</w:t>
      </w:r>
      <w:r>
        <w:rPr>
          <w:color w:val="231F20"/>
          <w:spacing w:val="-15"/>
          <w:sz w:val="18"/>
        </w:rPr>
        <w:t> </w:t>
      </w:r>
      <w:r>
        <w:rPr>
          <w:color w:val="231F20"/>
          <w:sz w:val="18"/>
        </w:rPr>
        <w:t>han</w:t>
      </w:r>
      <w:r>
        <w:rPr>
          <w:color w:val="231F20"/>
          <w:spacing w:val="-15"/>
          <w:sz w:val="18"/>
        </w:rPr>
        <w:t> </w:t>
      </w:r>
      <w:r>
        <w:rPr>
          <w:color w:val="231F20"/>
          <w:sz w:val="18"/>
        </w:rPr>
        <w:t>sido</w:t>
      </w:r>
      <w:r>
        <w:rPr>
          <w:color w:val="231F20"/>
          <w:spacing w:val="-15"/>
          <w:sz w:val="18"/>
        </w:rPr>
        <w:t> </w:t>
      </w:r>
      <w:r>
        <w:rPr>
          <w:color w:val="231F20"/>
          <w:sz w:val="18"/>
        </w:rPr>
        <w:t>clasificados</w:t>
      </w:r>
      <w:r>
        <w:rPr>
          <w:color w:val="231F20"/>
          <w:spacing w:val="-15"/>
          <w:sz w:val="18"/>
        </w:rPr>
        <w:t> </w:t>
      </w:r>
      <w:r>
        <w:rPr>
          <w:color w:val="231F20"/>
          <w:sz w:val="18"/>
        </w:rPr>
        <w:t>para</w:t>
      </w:r>
      <w:r>
        <w:rPr>
          <w:color w:val="231F20"/>
          <w:spacing w:val="-15"/>
          <w:sz w:val="18"/>
        </w:rPr>
        <w:t> </w:t>
      </w:r>
      <w:r>
        <w:rPr>
          <w:color w:val="231F20"/>
          <w:sz w:val="18"/>
        </w:rPr>
        <w:t>su mejor</w:t>
      </w:r>
      <w:r>
        <w:rPr>
          <w:color w:val="231F20"/>
          <w:spacing w:val="-4"/>
          <w:sz w:val="18"/>
        </w:rPr>
        <w:t> </w:t>
      </w:r>
      <w:r>
        <w:rPr>
          <w:color w:val="231F20"/>
          <w:sz w:val="18"/>
        </w:rPr>
        <w:t>estudio</w:t>
      </w:r>
      <w:r>
        <w:rPr>
          <w:color w:val="231F20"/>
          <w:spacing w:val="-4"/>
          <w:sz w:val="18"/>
        </w:rPr>
        <w:t> </w:t>
      </w:r>
      <w:r>
        <w:rPr>
          <w:color w:val="231F20"/>
          <w:sz w:val="18"/>
        </w:rPr>
        <w:t>en</w:t>
      </w:r>
      <w:r>
        <w:rPr>
          <w:color w:val="231F20"/>
          <w:spacing w:val="-4"/>
          <w:sz w:val="18"/>
        </w:rPr>
        <w:t> </w:t>
      </w:r>
      <w:r>
        <w:rPr>
          <w:color w:val="231F20"/>
          <w:sz w:val="18"/>
        </w:rPr>
        <w:t>tres</w:t>
      </w:r>
      <w:r>
        <w:rPr>
          <w:color w:val="231F20"/>
          <w:spacing w:val="-4"/>
          <w:sz w:val="18"/>
        </w:rPr>
        <w:t> </w:t>
      </w:r>
      <w:r>
        <w:rPr>
          <w:color w:val="231F20"/>
          <w:sz w:val="18"/>
        </w:rPr>
        <w:t>grupos:</w:t>
      </w:r>
      <w:r>
        <w:rPr>
          <w:color w:val="231F20"/>
          <w:spacing w:val="-4"/>
          <w:sz w:val="18"/>
        </w:rPr>
        <w:t> </w:t>
      </w:r>
      <w:r>
        <w:rPr>
          <w:color w:val="231F20"/>
          <w:sz w:val="18"/>
        </w:rPr>
        <w:t>al</w:t>
      </w:r>
      <w:r>
        <w:rPr>
          <w:color w:val="231F20"/>
          <w:spacing w:val="-4"/>
          <w:sz w:val="18"/>
        </w:rPr>
        <w:t> </w:t>
      </w:r>
      <w:r>
        <w:rPr>
          <w:color w:val="231F20"/>
          <w:sz w:val="18"/>
        </w:rPr>
        <w:t>primer</w:t>
      </w:r>
      <w:r>
        <w:rPr>
          <w:color w:val="231F20"/>
          <w:spacing w:val="-4"/>
          <w:sz w:val="18"/>
        </w:rPr>
        <w:t> </w:t>
      </w:r>
      <w:r>
        <w:rPr>
          <w:color w:val="231F20"/>
          <w:sz w:val="18"/>
        </w:rPr>
        <w:t>grupo</w:t>
      </w:r>
      <w:r>
        <w:rPr>
          <w:color w:val="231F20"/>
          <w:spacing w:val="-4"/>
          <w:sz w:val="18"/>
        </w:rPr>
        <w:t> </w:t>
      </w:r>
      <w:r>
        <w:rPr>
          <w:color w:val="231F20"/>
          <w:sz w:val="18"/>
        </w:rPr>
        <w:t>corresponden</w:t>
      </w:r>
      <w:r>
        <w:rPr>
          <w:color w:val="231F20"/>
          <w:spacing w:val="-4"/>
          <w:sz w:val="18"/>
        </w:rPr>
        <w:t> </w:t>
      </w:r>
      <w:r>
        <w:rPr>
          <w:color w:val="231F20"/>
          <w:sz w:val="18"/>
        </w:rPr>
        <w:t>los</w:t>
      </w:r>
      <w:r>
        <w:rPr>
          <w:color w:val="231F20"/>
          <w:spacing w:val="-4"/>
          <w:sz w:val="18"/>
        </w:rPr>
        <w:t> </w:t>
      </w:r>
      <w:r>
        <w:rPr>
          <w:color w:val="231F20"/>
          <w:sz w:val="18"/>
        </w:rPr>
        <w:t>de</w:t>
      </w:r>
      <w:r>
        <w:rPr>
          <w:color w:val="231F20"/>
          <w:spacing w:val="-4"/>
          <w:sz w:val="18"/>
        </w:rPr>
        <w:t> </w:t>
      </w:r>
      <w:r>
        <w:rPr>
          <w:color w:val="231F20"/>
          <w:sz w:val="18"/>
        </w:rPr>
        <w:t>índole</w:t>
      </w:r>
      <w:r>
        <w:rPr>
          <w:color w:val="231F20"/>
          <w:spacing w:val="-4"/>
          <w:sz w:val="18"/>
        </w:rPr>
        <w:t> </w:t>
      </w:r>
      <w:r>
        <w:rPr>
          <w:color w:val="231F20"/>
          <w:sz w:val="18"/>
        </w:rPr>
        <w:t>animal, aquellos</w:t>
      </w:r>
      <w:r>
        <w:rPr>
          <w:color w:val="231F20"/>
          <w:spacing w:val="-10"/>
          <w:sz w:val="18"/>
        </w:rPr>
        <w:t> </w:t>
      </w:r>
      <w:r>
        <w:rPr>
          <w:color w:val="231F20"/>
          <w:sz w:val="18"/>
        </w:rPr>
        <w:t>donde</w:t>
      </w:r>
      <w:r>
        <w:rPr>
          <w:color w:val="231F20"/>
          <w:spacing w:val="-10"/>
          <w:sz w:val="18"/>
        </w:rPr>
        <w:t> </w:t>
      </w:r>
      <w:r>
        <w:rPr>
          <w:color w:val="231F20"/>
          <w:sz w:val="18"/>
        </w:rPr>
        <w:t>el</w:t>
      </w:r>
      <w:r>
        <w:rPr>
          <w:color w:val="231F20"/>
          <w:spacing w:val="-10"/>
          <w:sz w:val="18"/>
        </w:rPr>
        <w:t> </w:t>
      </w:r>
      <w:r>
        <w:rPr>
          <w:color w:val="231F20"/>
          <w:sz w:val="18"/>
        </w:rPr>
        <w:t>semidiós</w:t>
      </w:r>
      <w:r>
        <w:rPr>
          <w:color w:val="231F20"/>
          <w:spacing w:val="-10"/>
          <w:sz w:val="18"/>
        </w:rPr>
        <w:t> </w:t>
      </w:r>
      <w:r>
        <w:rPr>
          <w:color w:val="231F20"/>
          <w:sz w:val="18"/>
        </w:rPr>
        <w:t>domeña</w:t>
      </w:r>
      <w:r>
        <w:rPr>
          <w:color w:val="231F20"/>
          <w:spacing w:val="-10"/>
          <w:sz w:val="18"/>
        </w:rPr>
        <w:t> </w:t>
      </w:r>
      <w:r>
        <w:rPr>
          <w:color w:val="231F20"/>
          <w:sz w:val="18"/>
        </w:rPr>
        <w:t>algún</w:t>
      </w:r>
      <w:r>
        <w:rPr>
          <w:color w:val="231F20"/>
          <w:spacing w:val="-10"/>
          <w:sz w:val="18"/>
        </w:rPr>
        <w:t> </w:t>
      </w:r>
      <w:r>
        <w:rPr>
          <w:color w:val="231F20"/>
          <w:sz w:val="18"/>
        </w:rPr>
        <w:t>ser</w:t>
      </w:r>
      <w:r>
        <w:rPr>
          <w:color w:val="231F20"/>
          <w:spacing w:val="-10"/>
          <w:sz w:val="18"/>
        </w:rPr>
        <w:t> </w:t>
      </w:r>
      <w:r>
        <w:rPr>
          <w:color w:val="231F20"/>
          <w:sz w:val="18"/>
        </w:rPr>
        <w:t>de</w:t>
      </w:r>
      <w:r>
        <w:rPr>
          <w:color w:val="231F20"/>
          <w:spacing w:val="-10"/>
          <w:sz w:val="18"/>
        </w:rPr>
        <w:t> </w:t>
      </w:r>
      <w:r>
        <w:rPr>
          <w:color w:val="231F20"/>
          <w:sz w:val="18"/>
        </w:rPr>
        <w:t>carácter</w:t>
      </w:r>
      <w:r>
        <w:rPr>
          <w:color w:val="231F20"/>
          <w:spacing w:val="-10"/>
          <w:sz w:val="18"/>
        </w:rPr>
        <w:t> </w:t>
      </w:r>
      <w:r>
        <w:rPr>
          <w:color w:val="231F20"/>
          <w:sz w:val="18"/>
        </w:rPr>
        <w:t>animal</w:t>
      </w:r>
      <w:r>
        <w:rPr>
          <w:color w:val="231F20"/>
          <w:spacing w:val="-10"/>
          <w:sz w:val="18"/>
        </w:rPr>
        <w:t> </w:t>
      </w:r>
      <w:r>
        <w:rPr>
          <w:color w:val="231F20"/>
          <w:sz w:val="18"/>
        </w:rPr>
        <w:t>(1,</w:t>
      </w:r>
      <w:r>
        <w:rPr>
          <w:color w:val="231F20"/>
          <w:spacing w:val="-10"/>
          <w:sz w:val="18"/>
        </w:rPr>
        <w:t> </w:t>
      </w:r>
      <w:r>
        <w:rPr>
          <w:color w:val="231F20"/>
          <w:sz w:val="18"/>
        </w:rPr>
        <w:t>3,</w:t>
      </w:r>
      <w:r>
        <w:rPr>
          <w:color w:val="231F20"/>
          <w:spacing w:val="-10"/>
          <w:sz w:val="18"/>
        </w:rPr>
        <w:t> </w:t>
      </w:r>
      <w:r>
        <w:rPr>
          <w:color w:val="231F20"/>
          <w:sz w:val="18"/>
        </w:rPr>
        <w:t>4,</w:t>
      </w:r>
      <w:r>
        <w:rPr>
          <w:color w:val="231F20"/>
          <w:spacing w:val="-10"/>
          <w:sz w:val="18"/>
        </w:rPr>
        <w:t> </w:t>
      </w:r>
      <w:r>
        <w:rPr>
          <w:color w:val="231F20"/>
          <w:sz w:val="18"/>
        </w:rPr>
        <w:t>5,</w:t>
      </w:r>
      <w:r>
        <w:rPr>
          <w:color w:val="231F20"/>
          <w:spacing w:val="-10"/>
          <w:sz w:val="18"/>
        </w:rPr>
        <w:t> </w:t>
      </w:r>
      <w:r>
        <w:rPr>
          <w:color w:val="231F20"/>
          <w:sz w:val="18"/>
        </w:rPr>
        <w:t>7,</w:t>
      </w:r>
      <w:r>
        <w:rPr>
          <w:color w:val="231F20"/>
          <w:spacing w:val="-10"/>
          <w:sz w:val="18"/>
        </w:rPr>
        <w:t> </w:t>
      </w:r>
      <w:r>
        <w:rPr>
          <w:color w:val="231F20"/>
          <w:sz w:val="18"/>
        </w:rPr>
        <w:t>10); al segundo grupo pertenecen los objetos fantásticos que el héroe obtiene (12, 6</w:t>
      </w:r>
      <w:r>
        <w:rPr>
          <w:color w:val="231F20"/>
          <w:spacing w:val="-30"/>
          <w:sz w:val="18"/>
        </w:rPr>
        <w:t> </w:t>
      </w:r>
      <w:r>
        <w:rPr>
          <w:color w:val="231F20"/>
          <w:sz w:val="18"/>
        </w:rPr>
        <w:t>y 9); al tercer y último grupo se apegan los seres fantásticos dominados o muertos por</w:t>
      </w:r>
      <w:r>
        <w:rPr>
          <w:color w:val="231F20"/>
          <w:spacing w:val="-13"/>
          <w:sz w:val="18"/>
        </w:rPr>
        <w:t> </w:t>
      </w:r>
      <w:r>
        <w:rPr>
          <w:color w:val="231F20"/>
          <w:sz w:val="18"/>
        </w:rPr>
        <w:t>el</w:t>
      </w:r>
      <w:r>
        <w:rPr>
          <w:color w:val="231F20"/>
          <w:spacing w:val="-13"/>
          <w:sz w:val="18"/>
        </w:rPr>
        <w:t> </w:t>
      </w:r>
      <w:r>
        <w:rPr>
          <w:color w:val="231F20"/>
          <w:sz w:val="18"/>
        </w:rPr>
        <w:t>héroe</w:t>
      </w:r>
      <w:r>
        <w:rPr>
          <w:color w:val="231F20"/>
          <w:spacing w:val="-13"/>
          <w:sz w:val="18"/>
        </w:rPr>
        <w:t> </w:t>
      </w:r>
      <w:r>
        <w:rPr>
          <w:color w:val="231F20"/>
          <w:sz w:val="18"/>
        </w:rPr>
        <w:t>(2,</w:t>
      </w:r>
      <w:r>
        <w:rPr>
          <w:color w:val="231F20"/>
          <w:spacing w:val="-13"/>
          <w:sz w:val="18"/>
        </w:rPr>
        <w:t> </w:t>
      </w:r>
      <w:r>
        <w:rPr>
          <w:color w:val="231F20"/>
          <w:sz w:val="18"/>
        </w:rPr>
        <w:t>8</w:t>
      </w:r>
      <w:r>
        <w:rPr>
          <w:color w:val="231F20"/>
          <w:spacing w:val="-13"/>
          <w:sz w:val="18"/>
        </w:rPr>
        <w:t> </w:t>
      </w:r>
      <w:r>
        <w:rPr>
          <w:color w:val="231F20"/>
          <w:sz w:val="18"/>
        </w:rPr>
        <w:t>y</w:t>
      </w:r>
      <w:r>
        <w:rPr>
          <w:color w:val="231F20"/>
          <w:spacing w:val="-13"/>
          <w:sz w:val="18"/>
        </w:rPr>
        <w:t> </w:t>
      </w:r>
      <w:r>
        <w:rPr>
          <w:color w:val="231F20"/>
          <w:sz w:val="18"/>
        </w:rPr>
        <w:t>11)</w:t>
      </w:r>
      <w:r>
        <w:rPr>
          <w:color w:val="231F20"/>
          <w:spacing w:val="-13"/>
          <w:sz w:val="18"/>
        </w:rPr>
        <w:t> </w:t>
      </w:r>
      <w:r>
        <w:rPr>
          <w:color w:val="231F20"/>
          <w:spacing w:val="-6"/>
          <w:sz w:val="18"/>
        </w:rPr>
        <w:t>(</w:t>
      </w:r>
      <w:r>
        <w:rPr>
          <w:rFonts w:ascii="Palatino Linotype" w:hAnsi="Palatino Linotype"/>
          <w:i/>
          <w:color w:val="231F20"/>
          <w:spacing w:val="-6"/>
          <w:sz w:val="18"/>
        </w:rPr>
        <w:t>Cfr.</w:t>
      </w:r>
      <w:r>
        <w:rPr>
          <w:rFonts w:ascii="Palatino Linotype" w:hAnsi="Palatino Linotype"/>
          <w:i/>
          <w:color w:val="231F20"/>
          <w:spacing w:val="-13"/>
          <w:sz w:val="18"/>
        </w:rPr>
        <w:t> </w:t>
      </w:r>
      <w:r>
        <w:rPr>
          <w:color w:val="231F20"/>
          <w:sz w:val="18"/>
        </w:rPr>
        <w:t>constantino</w:t>
      </w:r>
      <w:r>
        <w:rPr>
          <w:color w:val="231F20"/>
          <w:spacing w:val="-13"/>
          <w:sz w:val="18"/>
        </w:rPr>
        <w:t> </w:t>
      </w:r>
      <w:r>
        <w:rPr>
          <w:color w:val="231F20"/>
          <w:sz w:val="18"/>
        </w:rPr>
        <w:t>falcón</w:t>
      </w:r>
      <w:r>
        <w:rPr>
          <w:color w:val="231F20"/>
          <w:spacing w:val="-13"/>
          <w:sz w:val="18"/>
        </w:rPr>
        <w:t> </w:t>
      </w:r>
      <w:r>
        <w:rPr>
          <w:color w:val="231F20"/>
          <w:sz w:val="18"/>
        </w:rPr>
        <w:t>martínez,</w:t>
      </w:r>
      <w:r>
        <w:rPr>
          <w:color w:val="231F20"/>
          <w:spacing w:val="-13"/>
          <w:sz w:val="18"/>
        </w:rPr>
        <w:t> </w:t>
      </w:r>
      <w:r>
        <w:rPr>
          <w:rFonts w:ascii="Palatino Linotype" w:hAnsi="Palatino Linotype"/>
          <w:i/>
          <w:color w:val="231F20"/>
          <w:sz w:val="18"/>
        </w:rPr>
        <w:t>Diccionario</w:t>
      </w:r>
      <w:r>
        <w:rPr>
          <w:rFonts w:ascii="Palatino Linotype" w:hAnsi="Palatino Linotype"/>
          <w:i/>
          <w:color w:val="231F20"/>
          <w:spacing w:val="-14"/>
          <w:sz w:val="18"/>
        </w:rPr>
        <w:t> </w:t>
      </w:r>
      <w:r>
        <w:rPr>
          <w:rFonts w:ascii="Palatino Linotype" w:hAnsi="Palatino Linotype"/>
          <w:i/>
          <w:color w:val="231F20"/>
          <w:sz w:val="18"/>
        </w:rPr>
        <w:t>de</w:t>
      </w:r>
      <w:r>
        <w:rPr>
          <w:rFonts w:ascii="Palatino Linotype" w:hAnsi="Palatino Linotype"/>
          <w:i/>
          <w:color w:val="231F20"/>
          <w:spacing w:val="-13"/>
          <w:sz w:val="18"/>
        </w:rPr>
        <w:t> </w:t>
      </w:r>
      <w:r>
        <w:rPr>
          <w:rFonts w:ascii="Palatino Linotype" w:hAnsi="Palatino Linotype"/>
          <w:i/>
          <w:color w:val="231F20"/>
          <w:sz w:val="18"/>
        </w:rPr>
        <w:t>mitología </w:t>
      </w:r>
      <w:r>
        <w:rPr>
          <w:rFonts w:ascii="Palatino Linotype" w:hAnsi="Palatino Linotype"/>
          <w:i/>
          <w:color w:val="231F20"/>
          <w:sz w:val="18"/>
        </w:rPr>
        <w:t>clásica 1</w:t>
      </w:r>
      <w:r>
        <w:rPr>
          <w:color w:val="231F20"/>
          <w:sz w:val="18"/>
        </w:rPr>
        <w:t>, Madrid, Alianza, 2004, pp. 290-297). De la antigüedad nos llega la clasificación</w:t>
      </w:r>
      <w:r>
        <w:rPr>
          <w:color w:val="231F20"/>
          <w:spacing w:val="-6"/>
          <w:sz w:val="18"/>
        </w:rPr>
        <w:t> </w:t>
      </w:r>
      <w:r>
        <w:rPr>
          <w:color w:val="231F20"/>
          <w:sz w:val="18"/>
        </w:rPr>
        <w:t>hecha</w:t>
      </w:r>
      <w:r>
        <w:rPr>
          <w:color w:val="231F20"/>
          <w:spacing w:val="-6"/>
          <w:sz w:val="18"/>
        </w:rPr>
        <w:t> </w:t>
      </w:r>
      <w:r>
        <w:rPr>
          <w:color w:val="231F20"/>
          <w:sz w:val="18"/>
        </w:rPr>
        <w:t>por</w:t>
      </w:r>
      <w:r>
        <w:rPr>
          <w:color w:val="231F20"/>
          <w:spacing w:val="-6"/>
          <w:sz w:val="18"/>
        </w:rPr>
        <w:t> </w:t>
      </w:r>
      <w:r>
        <w:rPr>
          <w:color w:val="231F20"/>
          <w:sz w:val="18"/>
        </w:rPr>
        <w:t>Apolodoro,</w:t>
      </w:r>
      <w:r>
        <w:rPr>
          <w:color w:val="231F20"/>
          <w:spacing w:val="-6"/>
          <w:sz w:val="18"/>
        </w:rPr>
        <w:t> </w:t>
      </w:r>
      <w:r>
        <w:rPr>
          <w:color w:val="231F20"/>
          <w:sz w:val="18"/>
        </w:rPr>
        <w:t>quien</w:t>
      </w:r>
      <w:r>
        <w:rPr>
          <w:color w:val="231F20"/>
          <w:spacing w:val="-6"/>
          <w:sz w:val="18"/>
        </w:rPr>
        <w:t> </w:t>
      </w:r>
      <w:r>
        <w:rPr>
          <w:color w:val="231F20"/>
          <w:sz w:val="18"/>
        </w:rPr>
        <w:t>clasifica</w:t>
      </w:r>
      <w:r>
        <w:rPr>
          <w:color w:val="231F20"/>
          <w:spacing w:val="-6"/>
          <w:sz w:val="18"/>
        </w:rPr>
        <w:t> </w:t>
      </w:r>
      <w:r>
        <w:rPr>
          <w:color w:val="231F20"/>
          <w:sz w:val="18"/>
        </w:rPr>
        <w:t>los</w:t>
      </w:r>
      <w:r>
        <w:rPr>
          <w:color w:val="231F20"/>
          <w:spacing w:val="-6"/>
          <w:sz w:val="18"/>
        </w:rPr>
        <w:t> </w:t>
      </w:r>
      <w:r>
        <w:rPr>
          <w:color w:val="231F20"/>
          <w:sz w:val="18"/>
        </w:rPr>
        <w:t>trabajos</w:t>
      </w:r>
      <w:r>
        <w:rPr>
          <w:color w:val="231F20"/>
          <w:spacing w:val="-6"/>
          <w:sz w:val="18"/>
        </w:rPr>
        <w:t> </w:t>
      </w:r>
      <w:r>
        <w:rPr>
          <w:color w:val="231F20"/>
          <w:sz w:val="18"/>
        </w:rPr>
        <w:t>en</w:t>
      </w:r>
      <w:r>
        <w:rPr>
          <w:color w:val="231F20"/>
          <w:spacing w:val="-6"/>
          <w:sz w:val="18"/>
        </w:rPr>
        <w:t> </w:t>
      </w:r>
      <w:r>
        <w:rPr>
          <w:color w:val="231F20"/>
          <w:sz w:val="18"/>
        </w:rPr>
        <w:t>dos</w:t>
      </w:r>
      <w:r>
        <w:rPr>
          <w:color w:val="231F20"/>
          <w:spacing w:val="-6"/>
          <w:sz w:val="18"/>
        </w:rPr>
        <w:t> </w:t>
      </w:r>
      <w:r>
        <w:rPr>
          <w:color w:val="231F20"/>
          <w:sz w:val="18"/>
        </w:rPr>
        <w:t>grupos:</w:t>
      </w:r>
      <w:r>
        <w:rPr>
          <w:color w:val="231F20"/>
          <w:spacing w:val="-6"/>
          <w:sz w:val="18"/>
        </w:rPr>
        <w:t> </w:t>
      </w:r>
      <w:r>
        <w:rPr>
          <w:color w:val="231F20"/>
          <w:sz w:val="18"/>
        </w:rPr>
        <w:t>los primeros seis trabajos corresponden a la parte septentrional del peloponeso y</w:t>
      </w:r>
      <w:r>
        <w:rPr>
          <w:color w:val="231F20"/>
          <w:spacing w:val="-15"/>
          <w:sz w:val="18"/>
        </w:rPr>
        <w:t> </w:t>
      </w:r>
      <w:r>
        <w:rPr>
          <w:color w:val="231F20"/>
          <w:sz w:val="18"/>
        </w:rPr>
        <w:t>los otros seis llevan a Heracles a lugares más alejados como Creta, Tracia y Escitia, incluso Apolodoro arguye que fueron diez los trabajos encargados al hijo de zeus, pero dos no contaron por la ayuda brindada por parte de su primo Yolaos, eso orilló las otras dos hazañas </w:t>
      </w:r>
      <w:r>
        <w:rPr>
          <w:color w:val="231F20"/>
          <w:spacing w:val="-6"/>
          <w:sz w:val="18"/>
        </w:rPr>
        <w:t>(</w:t>
      </w:r>
      <w:r>
        <w:rPr>
          <w:rFonts w:ascii="Palatino Linotype" w:hAnsi="Palatino Linotype"/>
          <w:i/>
          <w:color w:val="231F20"/>
          <w:spacing w:val="-6"/>
          <w:sz w:val="18"/>
        </w:rPr>
        <w:t>Cfr. </w:t>
      </w:r>
      <w:r>
        <w:rPr>
          <w:color w:val="231F20"/>
          <w:sz w:val="18"/>
        </w:rPr>
        <w:t>apolodoro, </w:t>
      </w:r>
      <w:r>
        <w:rPr>
          <w:rFonts w:ascii="Palatino Linotype" w:hAnsi="Palatino Linotype"/>
          <w:i/>
          <w:color w:val="231F20"/>
          <w:sz w:val="18"/>
        </w:rPr>
        <w:t>Biblioteca, </w:t>
      </w:r>
      <w:r>
        <w:rPr>
          <w:color w:val="231F20"/>
          <w:sz w:val="18"/>
        </w:rPr>
        <w:t>madrid, biblioteca Clásica Gredos, 2002, pp. 100-154; con la misma clasificación de las hazañas Heracleas: diodoro de sicilia, </w:t>
      </w:r>
      <w:r>
        <w:rPr>
          <w:rFonts w:ascii="Palatino Linotype" w:hAnsi="Palatino Linotype"/>
          <w:i/>
          <w:color w:val="231F20"/>
          <w:sz w:val="18"/>
        </w:rPr>
        <w:t>Biblioteca histórica, </w:t>
      </w:r>
      <w:r>
        <w:rPr>
          <w:color w:val="231F20"/>
          <w:sz w:val="18"/>
        </w:rPr>
        <w:t>Madrid, Biblioteca Clásica Gredos,</w:t>
      </w:r>
      <w:r>
        <w:rPr>
          <w:color w:val="231F20"/>
          <w:spacing w:val="27"/>
          <w:sz w:val="18"/>
        </w:rPr>
        <w:t> </w:t>
      </w:r>
      <w:r>
        <w:rPr>
          <w:color w:val="231F20"/>
          <w:sz w:val="18"/>
        </w:rPr>
        <w:t>2001,</w:t>
      </w:r>
      <w:r>
        <w:rPr>
          <w:color w:val="231F20"/>
          <w:spacing w:val="-9"/>
          <w:sz w:val="18"/>
        </w:rPr>
        <w:t> </w:t>
      </w:r>
      <w:r>
        <w:rPr>
          <w:color w:val="231F20"/>
          <w:sz w:val="18"/>
        </w:rPr>
        <w:t>pp.</w:t>
      </w:r>
      <w:r>
        <w:rPr>
          <w:color w:val="231F20"/>
          <w:spacing w:val="-9"/>
          <w:sz w:val="18"/>
        </w:rPr>
        <w:t> </w:t>
      </w:r>
      <w:r>
        <w:rPr>
          <w:color w:val="231F20"/>
          <w:sz w:val="18"/>
        </w:rPr>
        <w:t>100-176).</w:t>
      </w:r>
      <w:r>
        <w:rPr>
          <w:color w:val="231F20"/>
          <w:spacing w:val="-9"/>
          <w:sz w:val="18"/>
        </w:rPr>
        <w:t> </w:t>
      </w:r>
      <w:r>
        <w:rPr>
          <w:color w:val="231F20"/>
          <w:sz w:val="18"/>
        </w:rPr>
        <w:t>Sin</w:t>
      </w:r>
      <w:r>
        <w:rPr>
          <w:color w:val="231F20"/>
          <w:spacing w:val="-9"/>
          <w:sz w:val="18"/>
        </w:rPr>
        <w:t> </w:t>
      </w:r>
      <w:r>
        <w:rPr>
          <w:color w:val="231F20"/>
          <w:sz w:val="18"/>
        </w:rPr>
        <w:t>embargo,</w:t>
      </w:r>
      <w:r>
        <w:rPr>
          <w:color w:val="231F20"/>
          <w:spacing w:val="-9"/>
          <w:sz w:val="18"/>
        </w:rPr>
        <w:t> </w:t>
      </w:r>
      <w:r>
        <w:rPr>
          <w:color w:val="231F20"/>
          <w:sz w:val="18"/>
        </w:rPr>
        <w:t>filosóficamente,</w:t>
      </w:r>
      <w:r>
        <w:rPr>
          <w:color w:val="231F20"/>
          <w:spacing w:val="-9"/>
          <w:sz w:val="18"/>
        </w:rPr>
        <w:t> </w:t>
      </w:r>
      <w:r>
        <w:rPr>
          <w:color w:val="231F20"/>
          <w:sz w:val="18"/>
        </w:rPr>
        <w:t>pocos</w:t>
      </w:r>
      <w:r>
        <w:rPr>
          <w:color w:val="231F20"/>
          <w:spacing w:val="-9"/>
          <w:sz w:val="18"/>
        </w:rPr>
        <w:t> </w:t>
      </w:r>
      <w:r>
        <w:rPr>
          <w:color w:val="231F20"/>
          <w:sz w:val="18"/>
        </w:rPr>
        <w:t>o</w:t>
      </w:r>
      <w:r>
        <w:rPr>
          <w:color w:val="231F20"/>
          <w:spacing w:val="-9"/>
          <w:sz w:val="18"/>
        </w:rPr>
        <w:t> </w:t>
      </w:r>
      <w:r>
        <w:rPr>
          <w:color w:val="231F20"/>
          <w:sz w:val="18"/>
        </w:rPr>
        <w:t>nulos</w:t>
      </w:r>
      <w:r>
        <w:rPr>
          <w:color w:val="231F20"/>
          <w:spacing w:val="-9"/>
          <w:sz w:val="18"/>
        </w:rPr>
        <w:t> </w:t>
      </w:r>
      <w:r>
        <w:rPr>
          <w:color w:val="231F20"/>
          <w:sz w:val="18"/>
        </w:rPr>
        <w:t>son</w:t>
      </w:r>
      <w:r>
        <w:rPr>
          <w:color w:val="231F20"/>
          <w:spacing w:val="-9"/>
          <w:sz w:val="18"/>
        </w:rPr>
        <w:t> </w:t>
      </w:r>
      <w:r>
        <w:rPr>
          <w:color w:val="231F20"/>
          <w:sz w:val="18"/>
        </w:rPr>
        <w:t>los estudios realizados con los doce trabajos. Nosotros seguimos la clasificación de michel clermont, ya que consideramos se apega al cinismo. clermont compara  el mito de los doce trabajos con la vía espiritual que siguen los hindúes para  </w:t>
      </w:r>
      <w:r>
        <w:rPr>
          <w:color w:val="231F20"/>
          <w:spacing w:val="32"/>
          <w:sz w:val="18"/>
        </w:rPr>
        <w:t> </w:t>
      </w:r>
      <w:r>
        <w:rPr>
          <w:color w:val="231F20"/>
          <w:sz w:val="18"/>
        </w:rPr>
        <w:t>la</w:t>
      </w:r>
    </w:p>
    <w:p>
      <w:pPr>
        <w:spacing w:after="0" w:line="220" w:lineRule="exact"/>
        <w:jc w:val="both"/>
        <w:rPr>
          <w:sz w:val="18"/>
        </w:rPr>
        <w:sectPr>
          <w:pgSz w:w="7940" w:h="12480"/>
          <w:pgMar w:header="564" w:footer="0" w:top="760" w:bottom="280" w:left="960" w:right="960"/>
        </w:sectPr>
      </w:pPr>
    </w:p>
    <w:p>
      <w:pPr>
        <w:pStyle w:val="BodyText"/>
        <w:rPr>
          <w:sz w:val="20"/>
        </w:rPr>
      </w:pPr>
    </w:p>
    <w:p>
      <w:pPr>
        <w:pStyle w:val="BodyText"/>
        <w:rPr>
          <w:sz w:val="20"/>
        </w:rPr>
      </w:pPr>
    </w:p>
    <w:p>
      <w:pPr>
        <w:pStyle w:val="BodyText"/>
        <w:spacing w:before="8"/>
        <w:rPr>
          <w:sz w:val="20"/>
        </w:rPr>
      </w:pPr>
    </w:p>
    <w:p>
      <w:pPr>
        <w:spacing w:line="220" w:lineRule="exact" w:before="65"/>
        <w:ind w:left="119" w:right="117" w:firstLine="0"/>
        <w:jc w:val="both"/>
        <w:rPr>
          <w:sz w:val="18"/>
        </w:rPr>
      </w:pPr>
      <w:r>
        <w:rPr>
          <w:color w:val="231F20"/>
          <w:sz w:val="18"/>
        </w:rPr>
        <w:t>consecución de una vida plena. esta doctrina lleva por nombre el de </w:t>
      </w:r>
      <w:r>
        <w:rPr>
          <w:rFonts w:ascii="Palatino Linotype" w:hAnsi="Palatino Linotype"/>
          <w:i/>
          <w:color w:val="231F20"/>
          <w:sz w:val="18"/>
        </w:rPr>
        <w:t>las tres </w:t>
      </w:r>
      <w:r>
        <w:rPr>
          <w:rFonts w:ascii="Palatino Linotype" w:hAnsi="Palatino Linotype"/>
          <w:i/>
          <w:color w:val="231F20"/>
          <w:sz w:val="18"/>
        </w:rPr>
        <w:t>gunas</w:t>
      </w:r>
      <w:r>
        <w:rPr>
          <w:color w:val="231F20"/>
          <w:sz w:val="18"/>
        </w:rPr>
        <w:t>, porque se efectúa en tres tiempos: 1) destrucción del </w:t>
      </w:r>
      <w:r>
        <w:rPr>
          <w:rFonts w:ascii="Palatino Linotype" w:hAnsi="Palatino Linotype"/>
          <w:i/>
          <w:color w:val="231F20"/>
          <w:sz w:val="18"/>
        </w:rPr>
        <w:t>tamas, </w:t>
      </w:r>
      <w:r>
        <w:rPr>
          <w:color w:val="231F20"/>
          <w:sz w:val="18"/>
        </w:rPr>
        <w:t>2) dominio del </w:t>
      </w:r>
      <w:r>
        <w:rPr>
          <w:rFonts w:ascii="Palatino Linotype" w:hAnsi="Palatino Linotype"/>
          <w:i/>
          <w:color w:val="231F20"/>
          <w:sz w:val="18"/>
        </w:rPr>
        <w:t>rajas, </w:t>
      </w:r>
      <w:r>
        <w:rPr>
          <w:color w:val="231F20"/>
          <w:sz w:val="18"/>
        </w:rPr>
        <w:t>3) cultivo del </w:t>
      </w:r>
      <w:r>
        <w:rPr>
          <w:rFonts w:ascii="Palatino Linotype" w:hAnsi="Palatino Linotype"/>
          <w:i/>
          <w:color w:val="231F20"/>
          <w:sz w:val="18"/>
        </w:rPr>
        <w:t>sattva. </w:t>
      </w:r>
      <w:r>
        <w:rPr>
          <w:color w:val="231F20"/>
          <w:sz w:val="18"/>
        </w:rPr>
        <w:t>el </w:t>
      </w:r>
      <w:r>
        <w:rPr>
          <w:rFonts w:ascii="Palatino Linotype" w:hAnsi="Palatino Linotype"/>
          <w:i/>
          <w:color w:val="231F20"/>
          <w:sz w:val="18"/>
        </w:rPr>
        <w:t>tamas </w:t>
      </w:r>
      <w:r>
        <w:rPr>
          <w:color w:val="231F20"/>
          <w:sz w:val="18"/>
        </w:rPr>
        <w:t>es lo tenebroso, la parte oscura e</w:t>
      </w:r>
      <w:r>
        <w:rPr>
          <w:color w:val="231F20"/>
          <w:spacing w:val="-20"/>
          <w:sz w:val="18"/>
        </w:rPr>
        <w:t> </w:t>
      </w:r>
      <w:r>
        <w:rPr>
          <w:color w:val="231F20"/>
          <w:sz w:val="18"/>
        </w:rPr>
        <w:t>impura del ser humano; el </w:t>
      </w:r>
      <w:r>
        <w:rPr>
          <w:rFonts w:ascii="Palatino Linotype" w:hAnsi="Palatino Linotype"/>
          <w:i/>
          <w:color w:val="231F20"/>
          <w:sz w:val="18"/>
        </w:rPr>
        <w:t>rajas </w:t>
      </w:r>
      <w:r>
        <w:rPr>
          <w:color w:val="231F20"/>
          <w:sz w:val="18"/>
        </w:rPr>
        <w:t>es la energía pura, las pasiones naturales que de no ser guiadas</w:t>
      </w:r>
      <w:r>
        <w:rPr>
          <w:color w:val="231F20"/>
          <w:spacing w:val="-4"/>
          <w:sz w:val="18"/>
        </w:rPr>
        <w:t> </w:t>
      </w:r>
      <w:r>
        <w:rPr>
          <w:color w:val="231F20"/>
          <w:sz w:val="18"/>
        </w:rPr>
        <w:t>han</w:t>
      </w:r>
      <w:r>
        <w:rPr>
          <w:color w:val="231F20"/>
          <w:spacing w:val="-4"/>
          <w:sz w:val="18"/>
        </w:rPr>
        <w:t> </w:t>
      </w:r>
      <w:r>
        <w:rPr>
          <w:color w:val="231F20"/>
          <w:sz w:val="18"/>
        </w:rPr>
        <w:t>de</w:t>
      </w:r>
      <w:r>
        <w:rPr>
          <w:color w:val="231F20"/>
          <w:spacing w:val="-4"/>
          <w:sz w:val="18"/>
        </w:rPr>
        <w:t> </w:t>
      </w:r>
      <w:r>
        <w:rPr>
          <w:color w:val="231F20"/>
          <w:sz w:val="18"/>
        </w:rPr>
        <w:t>sacar</w:t>
      </w:r>
      <w:r>
        <w:rPr>
          <w:color w:val="231F20"/>
          <w:spacing w:val="-4"/>
          <w:sz w:val="18"/>
        </w:rPr>
        <w:t> </w:t>
      </w:r>
      <w:r>
        <w:rPr>
          <w:color w:val="231F20"/>
          <w:sz w:val="18"/>
        </w:rPr>
        <w:t>al</w:t>
      </w:r>
      <w:r>
        <w:rPr>
          <w:color w:val="231F20"/>
          <w:spacing w:val="-4"/>
          <w:sz w:val="18"/>
        </w:rPr>
        <w:t> </w:t>
      </w:r>
      <w:r>
        <w:rPr>
          <w:color w:val="231F20"/>
          <w:sz w:val="18"/>
        </w:rPr>
        <w:t>hombre</w:t>
      </w:r>
      <w:r>
        <w:rPr>
          <w:color w:val="231F20"/>
          <w:spacing w:val="-4"/>
          <w:sz w:val="18"/>
        </w:rPr>
        <w:t> </w:t>
      </w:r>
      <w:r>
        <w:rPr>
          <w:color w:val="231F20"/>
          <w:sz w:val="18"/>
        </w:rPr>
        <w:t>de</w:t>
      </w:r>
      <w:r>
        <w:rPr>
          <w:color w:val="231F20"/>
          <w:spacing w:val="-4"/>
          <w:sz w:val="18"/>
        </w:rPr>
        <w:t> </w:t>
      </w:r>
      <w:r>
        <w:rPr>
          <w:color w:val="231F20"/>
          <w:sz w:val="18"/>
        </w:rPr>
        <w:t>su</w:t>
      </w:r>
      <w:r>
        <w:rPr>
          <w:color w:val="231F20"/>
          <w:spacing w:val="-4"/>
          <w:sz w:val="18"/>
        </w:rPr>
        <w:t> </w:t>
      </w:r>
      <w:r>
        <w:rPr>
          <w:color w:val="231F20"/>
          <w:sz w:val="18"/>
        </w:rPr>
        <w:t>centro;</w:t>
      </w:r>
      <w:r>
        <w:rPr>
          <w:color w:val="231F20"/>
          <w:spacing w:val="-4"/>
          <w:sz w:val="18"/>
        </w:rPr>
        <w:t> </w:t>
      </w:r>
      <w:r>
        <w:rPr>
          <w:color w:val="231F20"/>
          <w:sz w:val="18"/>
        </w:rPr>
        <w:t>el</w:t>
      </w:r>
      <w:r>
        <w:rPr>
          <w:color w:val="231F20"/>
          <w:spacing w:val="-4"/>
          <w:sz w:val="18"/>
        </w:rPr>
        <w:t> </w:t>
      </w:r>
      <w:r>
        <w:rPr>
          <w:rFonts w:ascii="Palatino Linotype" w:hAnsi="Palatino Linotype"/>
          <w:i/>
          <w:color w:val="231F20"/>
          <w:sz w:val="18"/>
        </w:rPr>
        <w:t>sattva</w:t>
      </w:r>
      <w:r>
        <w:rPr>
          <w:rFonts w:ascii="Palatino Linotype" w:hAnsi="Palatino Linotype"/>
          <w:i/>
          <w:color w:val="231F20"/>
          <w:spacing w:val="-4"/>
          <w:sz w:val="18"/>
        </w:rPr>
        <w:t> </w:t>
      </w:r>
      <w:r>
        <w:rPr>
          <w:color w:val="231F20"/>
          <w:sz w:val="18"/>
        </w:rPr>
        <w:t>es</w:t>
      </w:r>
      <w:r>
        <w:rPr>
          <w:color w:val="231F20"/>
          <w:spacing w:val="-4"/>
          <w:sz w:val="18"/>
        </w:rPr>
        <w:t> </w:t>
      </w:r>
      <w:r>
        <w:rPr>
          <w:color w:val="231F20"/>
          <w:sz w:val="18"/>
        </w:rPr>
        <w:t>la</w:t>
      </w:r>
      <w:r>
        <w:rPr>
          <w:color w:val="231F20"/>
          <w:spacing w:val="-4"/>
          <w:sz w:val="18"/>
        </w:rPr>
        <w:t> </w:t>
      </w:r>
      <w:r>
        <w:rPr>
          <w:color w:val="231F20"/>
          <w:sz w:val="18"/>
        </w:rPr>
        <w:t>tendencia</w:t>
      </w:r>
      <w:r>
        <w:rPr>
          <w:color w:val="231F20"/>
          <w:spacing w:val="-4"/>
          <w:sz w:val="18"/>
        </w:rPr>
        <w:t> </w:t>
      </w:r>
      <w:r>
        <w:rPr>
          <w:color w:val="231F20"/>
          <w:sz w:val="18"/>
        </w:rPr>
        <w:t>ascendente que inclina la existencia de los hombres hacia el ser </w:t>
      </w:r>
      <w:r>
        <w:rPr>
          <w:rFonts w:ascii="Palatino Linotype" w:hAnsi="Palatino Linotype"/>
          <w:i/>
          <w:color w:val="231F20"/>
          <w:sz w:val="18"/>
        </w:rPr>
        <w:t>(sat). </w:t>
      </w:r>
      <w:r>
        <w:rPr>
          <w:color w:val="231F20"/>
          <w:sz w:val="18"/>
        </w:rPr>
        <w:t>Los trabajos de Heracles se clasifican así: a la destrucción del </w:t>
      </w:r>
      <w:r>
        <w:rPr>
          <w:rFonts w:ascii="Palatino Linotype" w:hAnsi="Palatino Linotype"/>
          <w:i/>
          <w:color w:val="231F20"/>
          <w:sz w:val="18"/>
        </w:rPr>
        <w:t>tamas </w:t>
      </w:r>
      <w:r>
        <w:rPr>
          <w:color w:val="231F20"/>
          <w:sz w:val="18"/>
        </w:rPr>
        <w:t>convienen los trabajos 2,</w:t>
      </w:r>
      <w:r>
        <w:rPr>
          <w:color w:val="231F20"/>
          <w:spacing w:val="-15"/>
          <w:sz w:val="18"/>
        </w:rPr>
        <w:t> </w:t>
      </w:r>
      <w:r>
        <w:rPr>
          <w:color w:val="231F20"/>
          <w:sz w:val="18"/>
        </w:rPr>
        <w:t>5,</w:t>
      </w:r>
    </w:p>
    <w:p>
      <w:pPr>
        <w:pStyle w:val="ListParagraph"/>
        <w:numPr>
          <w:ilvl w:val="0"/>
          <w:numId w:val="1"/>
        </w:numPr>
        <w:tabs>
          <w:tab w:pos="298" w:val="left" w:leader="none"/>
        </w:tabs>
        <w:spacing w:line="220" w:lineRule="exact" w:before="0" w:after="0"/>
        <w:ind w:left="119" w:right="117" w:firstLine="1"/>
        <w:jc w:val="both"/>
        <w:rPr>
          <w:sz w:val="18"/>
        </w:rPr>
      </w:pPr>
      <w:r>
        <w:rPr>
          <w:color w:val="231F20"/>
          <w:sz w:val="18"/>
        </w:rPr>
        <w:t>al destruir a la hidra, limpiar los establos de augías y exterminar las aves del lago Estínfalo, Heracles elimina lo oscuro y tenebroso, la parte sucia que habita en el hombre y en la tierra, el </w:t>
      </w:r>
      <w:r>
        <w:rPr>
          <w:rFonts w:ascii="Palatino Linotype" w:hAnsi="Palatino Linotype"/>
          <w:i/>
          <w:color w:val="231F20"/>
          <w:sz w:val="18"/>
        </w:rPr>
        <w:t>tamas. </w:t>
      </w:r>
      <w:r>
        <w:rPr>
          <w:color w:val="231F20"/>
          <w:sz w:val="18"/>
        </w:rPr>
        <w:t>al segundo grupo se avocan los trabajos 1, 3, 4, 7, 8, 9. Ya no son destrucción del </w:t>
      </w:r>
      <w:r>
        <w:rPr>
          <w:rFonts w:ascii="Palatino Linotype" w:hAnsi="Palatino Linotype"/>
          <w:i/>
          <w:color w:val="231F20"/>
          <w:sz w:val="18"/>
        </w:rPr>
        <w:t>tamas, </w:t>
      </w:r>
      <w:r>
        <w:rPr>
          <w:color w:val="231F20"/>
          <w:sz w:val="18"/>
        </w:rPr>
        <w:t>sino canalización de las pasiones como señala Clermont: “Estos trabajos, en efecto, no consisten en una violencia destructora y purificadora, sino en la </w:t>
      </w:r>
      <w:r>
        <w:rPr>
          <w:rFonts w:ascii="Palatino Linotype" w:hAnsi="Palatino Linotype"/>
          <w:color w:val="231F20"/>
          <w:sz w:val="18"/>
        </w:rPr>
        <w:t>‘</w:t>
      </w:r>
      <w:r>
        <w:rPr>
          <w:color w:val="231F20"/>
          <w:sz w:val="18"/>
        </w:rPr>
        <w:t>domesticación</w:t>
      </w:r>
      <w:r>
        <w:rPr>
          <w:rFonts w:ascii="Palatino Linotype" w:hAnsi="Palatino Linotype"/>
          <w:color w:val="231F20"/>
          <w:sz w:val="18"/>
        </w:rPr>
        <w:t>’ </w:t>
      </w:r>
      <w:r>
        <w:rPr>
          <w:color w:val="231F20"/>
          <w:sz w:val="18"/>
        </w:rPr>
        <w:t>de un animal noble, en    el caso del jabalí de erimanto, de la cierva de pies de bronce, del toro de la      isla de Creta y de las yeguas de Diómedes”. Por último, al movimiento </w:t>
      </w:r>
      <w:r>
        <w:rPr>
          <w:rFonts w:ascii="Palatino Linotype" w:hAnsi="Palatino Linotype"/>
          <w:i/>
          <w:color w:val="231F20"/>
          <w:sz w:val="18"/>
        </w:rPr>
        <w:t>sattvico </w:t>
      </w:r>
      <w:r>
        <w:rPr>
          <w:color w:val="231F20"/>
          <w:sz w:val="18"/>
        </w:rPr>
        <w:t>corresponden el 11 y 12, ya que “el hombre sólo puede superarse tras haberse dominado</w:t>
      </w:r>
      <w:r>
        <w:rPr>
          <w:rFonts w:ascii="Palatino Linotype" w:hAnsi="Palatino Linotype"/>
          <w:i/>
          <w:color w:val="231F20"/>
          <w:sz w:val="18"/>
        </w:rPr>
        <w:t>”</w:t>
      </w:r>
      <w:r>
        <w:rPr>
          <w:color w:val="231F20"/>
          <w:sz w:val="18"/>
        </w:rPr>
        <w:t>. El cinismo es evidente en esta clasificación; el </w:t>
      </w:r>
      <w:r>
        <w:rPr>
          <w:rFonts w:ascii="Palatino Linotype" w:hAnsi="Palatino Linotype"/>
          <w:i/>
          <w:color w:val="231F20"/>
          <w:sz w:val="18"/>
        </w:rPr>
        <w:t>tamas </w:t>
      </w:r>
      <w:r>
        <w:rPr>
          <w:color w:val="231F20"/>
          <w:sz w:val="18"/>
        </w:rPr>
        <w:t>corresponde al inicio de la </w:t>
      </w:r>
      <w:r>
        <w:rPr>
          <w:rFonts w:ascii="Palatino Linotype" w:hAnsi="Palatino Linotype"/>
          <w:i/>
          <w:color w:val="231F20"/>
          <w:sz w:val="18"/>
        </w:rPr>
        <w:t>askesis,  </w:t>
      </w:r>
      <w:r>
        <w:rPr>
          <w:color w:val="231F20"/>
          <w:sz w:val="18"/>
        </w:rPr>
        <w:t>la negación de todo lo ajeno a uno mismo y por ende     el conocimiento de uno mismo para su abastecimiento. el </w:t>
      </w:r>
      <w:r>
        <w:rPr>
          <w:rFonts w:ascii="Palatino Linotype" w:hAnsi="Palatino Linotype"/>
          <w:i/>
          <w:color w:val="231F20"/>
          <w:sz w:val="18"/>
        </w:rPr>
        <w:t>rajas </w:t>
      </w:r>
      <w:r>
        <w:rPr>
          <w:color w:val="231F20"/>
          <w:sz w:val="18"/>
        </w:rPr>
        <w:t>corresponde       a lo que los cínicos llamarían ataraxia o domesticación de las pasiones para la imperturbabilidad.</w:t>
      </w:r>
      <w:r>
        <w:rPr>
          <w:color w:val="231F20"/>
          <w:spacing w:val="-11"/>
          <w:sz w:val="18"/>
        </w:rPr>
        <w:t> </w:t>
      </w:r>
      <w:r>
        <w:rPr>
          <w:color w:val="231F20"/>
          <w:sz w:val="18"/>
        </w:rPr>
        <w:t>Por</w:t>
      </w:r>
      <w:r>
        <w:rPr>
          <w:color w:val="231F20"/>
          <w:spacing w:val="-11"/>
          <w:sz w:val="18"/>
        </w:rPr>
        <w:t> </w:t>
      </w:r>
      <w:r>
        <w:rPr>
          <w:color w:val="231F20"/>
          <w:sz w:val="18"/>
        </w:rPr>
        <w:t>último,</w:t>
      </w:r>
      <w:r>
        <w:rPr>
          <w:color w:val="231F20"/>
          <w:spacing w:val="-11"/>
          <w:sz w:val="18"/>
        </w:rPr>
        <w:t> </w:t>
      </w:r>
      <w:r>
        <w:rPr>
          <w:color w:val="231F20"/>
          <w:sz w:val="18"/>
        </w:rPr>
        <w:t>el</w:t>
      </w:r>
      <w:r>
        <w:rPr>
          <w:color w:val="231F20"/>
          <w:spacing w:val="-11"/>
          <w:sz w:val="18"/>
        </w:rPr>
        <w:t> </w:t>
      </w:r>
      <w:r>
        <w:rPr>
          <w:rFonts w:ascii="Palatino Linotype" w:hAnsi="Palatino Linotype"/>
          <w:i/>
          <w:color w:val="231F20"/>
          <w:sz w:val="18"/>
        </w:rPr>
        <w:t>sattva</w:t>
      </w:r>
      <w:r>
        <w:rPr>
          <w:rFonts w:ascii="Palatino Linotype" w:hAnsi="Palatino Linotype"/>
          <w:i/>
          <w:color w:val="231F20"/>
          <w:spacing w:val="-11"/>
          <w:sz w:val="18"/>
        </w:rPr>
        <w:t> </w:t>
      </w:r>
      <w:r>
        <w:rPr>
          <w:color w:val="231F20"/>
          <w:sz w:val="18"/>
        </w:rPr>
        <w:t>es</w:t>
      </w:r>
      <w:r>
        <w:rPr>
          <w:color w:val="231F20"/>
          <w:spacing w:val="-11"/>
          <w:sz w:val="18"/>
        </w:rPr>
        <w:t> </w:t>
      </w:r>
      <w:r>
        <w:rPr>
          <w:color w:val="231F20"/>
          <w:sz w:val="18"/>
        </w:rPr>
        <w:t>similar</w:t>
      </w:r>
      <w:r>
        <w:rPr>
          <w:color w:val="231F20"/>
          <w:spacing w:val="-11"/>
          <w:sz w:val="18"/>
        </w:rPr>
        <w:t> </w:t>
      </w:r>
      <w:r>
        <w:rPr>
          <w:color w:val="231F20"/>
          <w:sz w:val="18"/>
        </w:rPr>
        <w:t>a</w:t>
      </w:r>
      <w:r>
        <w:rPr>
          <w:color w:val="231F20"/>
          <w:spacing w:val="-11"/>
          <w:sz w:val="18"/>
        </w:rPr>
        <w:t> </w:t>
      </w:r>
      <w:r>
        <w:rPr>
          <w:color w:val="231F20"/>
          <w:sz w:val="18"/>
        </w:rPr>
        <w:t>la</w:t>
      </w:r>
      <w:r>
        <w:rPr>
          <w:color w:val="231F20"/>
          <w:spacing w:val="-11"/>
          <w:sz w:val="18"/>
        </w:rPr>
        <w:t> </w:t>
      </w:r>
      <w:r>
        <w:rPr>
          <w:color w:val="231F20"/>
          <w:sz w:val="18"/>
        </w:rPr>
        <w:t>consecución</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felicidad divina y el acercamiento a la vida de los dioses. En general, “el ciclo de los</w:t>
      </w:r>
      <w:r>
        <w:rPr>
          <w:color w:val="231F20"/>
          <w:spacing w:val="-30"/>
          <w:sz w:val="18"/>
        </w:rPr>
        <w:t> </w:t>
      </w:r>
      <w:r>
        <w:rPr>
          <w:color w:val="231F20"/>
          <w:sz w:val="18"/>
        </w:rPr>
        <w:t>doce trabajos es una totalidad, y este recorrido heroico se puede interpretar en el</w:t>
      </w:r>
      <w:r>
        <w:rPr>
          <w:color w:val="231F20"/>
          <w:spacing w:val="-30"/>
          <w:sz w:val="18"/>
        </w:rPr>
        <w:t> </w:t>
      </w:r>
      <w:r>
        <w:rPr>
          <w:color w:val="231F20"/>
          <w:sz w:val="18"/>
        </w:rPr>
        <w:t>nivel del alma individual, pero también en el nivel cósmico y cíclico. Heracles es a la vez todo hombre en busca de su ser verdadero y una fuerza providencial que, a la manera de un avatara Vishnu, preserva el orden cósmico, purifica el mundo   y restaura potencialmente su perfección primera”. Todas las citas pertenecen a michel clermont, </w:t>
      </w:r>
      <w:r>
        <w:rPr>
          <w:rFonts w:ascii="Palatino Linotype" w:hAnsi="Palatino Linotype"/>
          <w:i/>
          <w:color w:val="231F20"/>
          <w:sz w:val="18"/>
        </w:rPr>
        <w:t>El sentido espiritual de los mitos</w:t>
      </w:r>
      <w:r>
        <w:rPr>
          <w:rFonts w:ascii="Palatino Linotype" w:hAnsi="Palatino Linotype"/>
          <w:color w:val="231F20"/>
          <w:sz w:val="18"/>
        </w:rPr>
        <w:t>, </w:t>
      </w:r>
      <w:r>
        <w:rPr>
          <w:color w:val="231F20"/>
          <w:sz w:val="18"/>
        </w:rPr>
        <w:t>mallorca, padma, 2008, pp. 9-33. En otras palabras, Heracles y sus doce trabajos como </w:t>
      </w:r>
      <w:r>
        <w:rPr>
          <w:rFonts w:ascii="Palatino Linotype" w:hAnsi="Palatino Linotype"/>
          <w:i/>
          <w:color w:val="231F20"/>
          <w:sz w:val="18"/>
        </w:rPr>
        <w:t>askesis </w:t>
      </w:r>
      <w:r>
        <w:rPr>
          <w:color w:val="231F20"/>
          <w:sz w:val="18"/>
        </w:rPr>
        <w:t>le permiten cumplir</w:t>
      </w:r>
      <w:r>
        <w:rPr>
          <w:color w:val="231F20"/>
          <w:spacing w:val="-11"/>
          <w:sz w:val="18"/>
        </w:rPr>
        <w:t> </w:t>
      </w:r>
      <w:r>
        <w:rPr>
          <w:color w:val="231F20"/>
          <w:sz w:val="18"/>
        </w:rPr>
        <w:t>su</w:t>
      </w:r>
      <w:r>
        <w:rPr>
          <w:color w:val="231F20"/>
          <w:spacing w:val="-11"/>
          <w:sz w:val="18"/>
        </w:rPr>
        <w:t> </w:t>
      </w:r>
      <w:r>
        <w:rPr>
          <w:color w:val="231F20"/>
          <w:sz w:val="18"/>
        </w:rPr>
        <w:t>destino,</w:t>
      </w:r>
      <w:r>
        <w:rPr>
          <w:color w:val="231F20"/>
          <w:spacing w:val="-11"/>
          <w:sz w:val="18"/>
        </w:rPr>
        <w:t> </w:t>
      </w:r>
      <w:r>
        <w:rPr>
          <w:color w:val="231F20"/>
          <w:sz w:val="18"/>
        </w:rPr>
        <w:t>un</w:t>
      </w:r>
      <w:r>
        <w:rPr>
          <w:color w:val="231F20"/>
          <w:spacing w:val="-11"/>
          <w:sz w:val="18"/>
        </w:rPr>
        <w:t> </w:t>
      </w:r>
      <w:r>
        <w:rPr>
          <w:color w:val="231F20"/>
          <w:sz w:val="18"/>
        </w:rPr>
        <w:t>destino</w:t>
      </w:r>
      <w:r>
        <w:rPr>
          <w:color w:val="231F20"/>
          <w:spacing w:val="-11"/>
          <w:sz w:val="18"/>
        </w:rPr>
        <w:t> </w:t>
      </w:r>
      <w:r>
        <w:rPr>
          <w:color w:val="231F20"/>
          <w:sz w:val="18"/>
        </w:rPr>
        <w:t>lleno</w:t>
      </w:r>
      <w:r>
        <w:rPr>
          <w:color w:val="231F20"/>
          <w:spacing w:val="-11"/>
          <w:sz w:val="18"/>
        </w:rPr>
        <w:t> </w:t>
      </w:r>
      <w:r>
        <w:rPr>
          <w:color w:val="231F20"/>
          <w:sz w:val="18"/>
        </w:rPr>
        <w:t>de</w:t>
      </w:r>
      <w:r>
        <w:rPr>
          <w:color w:val="231F20"/>
          <w:spacing w:val="-11"/>
          <w:sz w:val="18"/>
        </w:rPr>
        <w:t> </w:t>
      </w:r>
      <w:r>
        <w:rPr>
          <w:color w:val="231F20"/>
          <w:sz w:val="18"/>
        </w:rPr>
        <w:t>esfuerzos</w:t>
      </w:r>
      <w:r>
        <w:rPr>
          <w:color w:val="231F20"/>
          <w:spacing w:val="-11"/>
          <w:sz w:val="18"/>
        </w:rPr>
        <w:t> </w:t>
      </w:r>
      <w:r>
        <w:rPr>
          <w:color w:val="231F20"/>
          <w:sz w:val="18"/>
        </w:rPr>
        <w:t>y</w:t>
      </w:r>
      <w:r>
        <w:rPr>
          <w:color w:val="231F20"/>
          <w:spacing w:val="-11"/>
          <w:sz w:val="18"/>
        </w:rPr>
        <w:t> </w:t>
      </w:r>
      <w:r>
        <w:rPr>
          <w:color w:val="231F20"/>
          <w:sz w:val="18"/>
        </w:rPr>
        <w:t>reveses</w:t>
      </w:r>
      <w:r>
        <w:rPr>
          <w:color w:val="231F20"/>
          <w:spacing w:val="-11"/>
          <w:sz w:val="18"/>
        </w:rPr>
        <w:t> </w:t>
      </w:r>
      <w:r>
        <w:rPr>
          <w:color w:val="231F20"/>
          <w:sz w:val="18"/>
        </w:rPr>
        <w:t>que,</w:t>
      </w:r>
      <w:r>
        <w:rPr>
          <w:color w:val="231F20"/>
          <w:spacing w:val="-11"/>
          <w:sz w:val="18"/>
        </w:rPr>
        <w:t> </w:t>
      </w:r>
      <w:r>
        <w:rPr>
          <w:color w:val="231F20"/>
          <w:sz w:val="18"/>
        </w:rPr>
        <w:t>en</w:t>
      </w:r>
      <w:r>
        <w:rPr>
          <w:color w:val="231F20"/>
          <w:spacing w:val="-11"/>
          <w:sz w:val="18"/>
        </w:rPr>
        <w:t> </w:t>
      </w:r>
      <w:r>
        <w:rPr>
          <w:color w:val="231F20"/>
          <w:sz w:val="18"/>
        </w:rPr>
        <w:t>este</w:t>
      </w:r>
      <w:r>
        <w:rPr>
          <w:color w:val="231F20"/>
          <w:spacing w:val="-11"/>
          <w:sz w:val="18"/>
        </w:rPr>
        <w:t> </w:t>
      </w:r>
      <w:r>
        <w:rPr>
          <w:color w:val="231F20"/>
          <w:sz w:val="18"/>
        </w:rPr>
        <w:t>sentido,</w:t>
      </w:r>
      <w:r>
        <w:rPr>
          <w:color w:val="231F20"/>
          <w:spacing w:val="-11"/>
          <w:sz w:val="18"/>
        </w:rPr>
        <w:t> </w:t>
      </w:r>
      <w:r>
        <w:rPr>
          <w:color w:val="231F20"/>
          <w:sz w:val="18"/>
        </w:rPr>
        <w:t>es igual para todos los hombres que, como señala Píndaro en sus “Odas Nemeas”</w:t>
      </w:r>
      <w:r>
        <w:rPr>
          <w:rFonts w:ascii="Palatino Linotype" w:hAnsi="Palatino Linotype"/>
          <w:i/>
          <w:color w:val="231F20"/>
          <w:sz w:val="18"/>
        </w:rPr>
        <w:t>, </w:t>
      </w:r>
      <w:r>
        <w:rPr>
          <w:color w:val="231F20"/>
          <w:sz w:val="18"/>
        </w:rPr>
        <w:t>invita al hombre a “llegar a ser lo que es”. </w:t>
      </w:r>
      <w:r>
        <w:rPr>
          <w:rFonts w:ascii="Palatino Linotype" w:hAnsi="Palatino Linotype"/>
          <w:i/>
          <w:color w:val="231F20"/>
          <w:spacing w:val="-6"/>
          <w:sz w:val="18"/>
        </w:rPr>
        <w:t>(Cfr. </w:t>
      </w:r>
      <w:r>
        <w:rPr>
          <w:color w:val="231F20"/>
          <w:sz w:val="18"/>
        </w:rPr>
        <w:t>píndaro, </w:t>
      </w:r>
      <w:r>
        <w:rPr>
          <w:rFonts w:ascii="Palatino Linotype" w:hAnsi="Palatino Linotype"/>
          <w:i/>
          <w:color w:val="231F20"/>
          <w:sz w:val="18"/>
        </w:rPr>
        <w:t>Odas y fragmentos</w:t>
      </w:r>
      <w:r>
        <w:rPr>
          <w:color w:val="231F20"/>
          <w:sz w:val="18"/>
        </w:rPr>
        <w:t>, Madrid,</w:t>
      </w:r>
      <w:r>
        <w:rPr>
          <w:color w:val="231F20"/>
          <w:spacing w:val="-5"/>
          <w:sz w:val="18"/>
        </w:rPr>
        <w:t> </w:t>
      </w:r>
      <w:r>
        <w:rPr>
          <w:color w:val="231F20"/>
          <w:sz w:val="18"/>
        </w:rPr>
        <w:t>Biblioteca</w:t>
      </w:r>
      <w:r>
        <w:rPr>
          <w:color w:val="231F20"/>
          <w:spacing w:val="-5"/>
          <w:sz w:val="18"/>
        </w:rPr>
        <w:t> </w:t>
      </w:r>
      <w:r>
        <w:rPr>
          <w:color w:val="231F20"/>
          <w:sz w:val="18"/>
        </w:rPr>
        <w:t>Básica</w:t>
      </w:r>
      <w:r>
        <w:rPr>
          <w:color w:val="231F20"/>
          <w:spacing w:val="-5"/>
          <w:sz w:val="18"/>
        </w:rPr>
        <w:t> </w:t>
      </w:r>
      <w:r>
        <w:rPr>
          <w:color w:val="231F20"/>
          <w:sz w:val="18"/>
        </w:rPr>
        <w:t>Gredos,</w:t>
      </w:r>
      <w:r>
        <w:rPr>
          <w:color w:val="231F20"/>
          <w:spacing w:val="-5"/>
          <w:sz w:val="18"/>
        </w:rPr>
        <w:t> </w:t>
      </w:r>
      <w:r>
        <w:rPr>
          <w:color w:val="231F20"/>
          <w:sz w:val="18"/>
        </w:rPr>
        <w:t>2002).</w:t>
      </w:r>
      <w:r>
        <w:rPr>
          <w:color w:val="231F20"/>
          <w:spacing w:val="-5"/>
          <w:sz w:val="18"/>
        </w:rPr>
        <w:t> </w:t>
      </w:r>
      <w:r>
        <w:rPr>
          <w:color w:val="231F20"/>
          <w:sz w:val="18"/>
        </w:rPr>
        <w:t>Nosotros</w:t>
      </w:r>
      <w:r>
        <w:rPr>
          <w:color w:val="231F20"/>
          <w:spacing w:val="-5"/>
          <w:sz w:val="18"/>
        </w:rPr>
        <w:t> </w:t>
      </w:r>
      <w:r>
        <w:rPr>
          <w:color w:val="231F20"/>
          <w:sz w:val="18"/>
        </w:rPr>
        <w:t>seguimos</w:t>
      </w:r>
      <w:r>
        <w:rPr>
          <w:color w:val="231F20"/>
          <w:spacing w:val="-5"/>
          <w:sz w:val="18"/>
        </w:rPr>
        <w:t> </w:t>
      </w:r>
      <w:r>
        <w:rPr>
          <w:color w:val="231F20"/>
          <w:sz w:val="18"/>
        </w:rPr>
        <w:t>a</w:t>
      </w:r>
      <w:r>
        <w:rPr>
          <w:color w:val="231F20"/>
          <w:spacing w:val="-5"/>
          <w:sz w:val="18"/>
        </w:rPr>
        <w:t> </w:t>
      </w:r>
      <w:r>
        <w:rPr>
          <w:color w:val="231F20"/>
          <w:sz w:val="18"/>
        </w:rPr>
        <w:t>Clermont</w:t>
      </w:r>
      <w:r>
        <w:rPr>
          <w:color w:val="231F20"/>
          <w:spacing w:val="-5"/>
          <w:sz w:val="18"/>
        </w:rPr>
        <w:t> </w:t>
      </w:r>
      <w:r>
        <w:rPr>
          <w:color w:val="231F20"/>
          <w:sz w:val="18"/>
        </w:rPr>
        <w:t>porque manifiesta cierto cinismo; sin embargo, los trabajos de Heracles se presentan aquí en orden del primero al duodécimo, pero su análisis sigue a Clermont. Es importante, señalar lo siguiente: comúnmente traducimos </w:t>
      </w:r>
      <w:r>
        <w:rPr>
          <w:rFonts w:ascii="Symbol" w:hAnsi="Symbol"/>
          <w:color w:val="231F20"/>
          <w:sz w:val="18"/>
        </w:rPr>
        <w:t></w:t>
      </w:r>
      <w:r>
        <w:rPr>
          <w:color w:val="231F20"/>
          <w:sz w:val="18"/>
        </w:rPr>
        <w:t> </w:t>
      </w:r>
      <w:r>
        <w:rPr>
          <w:rFonts w:ascii="Palatino Linotype" w:hAnsi="Palatino Linotype"/>
          <w:i/>
          <w:color w:val="231F20"/>
          <w:sz w:val="18"/>
        </w:rPr>
        <w:t>(azloí) </w:t>
      </w:r>
      <w:r>
        <w:rPr>
          <w:color w:val="231F20"/>
          <w:sz w:val="18"/>
        </w:rPr>
        <w:t>como trabajo; aunque la palabra se refiere más a la lucha, al dolor, a una práctica atlética  llena  de  esfuerzo  y  pena.  </w:t>
      </w:r>
      <w:r>
        <w:rPr>
          <w:rFonts w:ascii="Palatino Linotype" w:hAnsi="Palatino Linotype"/>
          <w:i/>
          <w:color w:val="231F20"/>
          <w:sz w:val="18"/>
        </w:rPr>
        <w:t>Azloí  </w:t>
      </w:r>
      <w:r>
        <w:rPr>
          <w:color w:val="231F20"/>
          <w:sz w:val="18"/>
        </w:rPr>
        <w:t>es  una  especie  de  entrenamiento   o combate físico antes que trabajo; al Heracles cínico no le llega la felicidad trabajando, sino luchando, combatiendo, entrenando o sufriendo por la misma </w:t>
      </w:r>
      <w:r>
        <w:rPr>
          <w:rFonts w:ascii="Palatino Linotype" w:hAnsi="Palatino Linotype"/>
          <w:color w:val="231F20"/>
          <w:sz w:val="18"/>
        </w:rPr>
        <w:t>(</w:t>
      </w:r>
      <w:r>
        <w:rPr>
          <w:rFonts w:ascii="Palatino Linotype" w:hAnsi="Palatino Linotype"/>
          <w:i/>
          <w:color w:val="231F20"/>
          <w:sz w:val="18"/>
        </w:rPr>
        <w:t>Cfr</w:t>
      </w:r>
      <w:r>
        <w:rPr>
          <w:color w:val="231F20"/>
          <w:sz w:val="18"/>
        </w:rPr>
        <w:t>. constantino falcón martínez, </w:t>
      </w:r>
      <w:r>
        <w:rPr>
          <w:rFonts w:ascii="Palatino Linotype" w:hAnsi="Palatino Linotype"/>
          <w:i/>
          <w:color w:val="231F20"/>
          <w:sz w:val="18"/>
        </w:rPr>
        <w:t>op. cit</w:t>
      </w:r>
      <w:r>
        <w:rPr>
          <w:rFonts w:ascii="Palatino Linotype" w:hAnsi="Palatino Linotype"/>
          <w:color w:val="231F20"/>
          <w:sz w:val="18"/>
        </w:rPr>
        <w:t>., </w:t>
      </w:r>
      <w:r>
        <w:rPr>
          <w:color w:val="231F20"/>
          <w:sz w:val="18"/>
        </w:rPr>
        <w:t>p. 290; Florencio I. Sebastián </w:t>
      </w:r>
      <w:r>
        <w:rPr>
          <w:color w:val="231F20"/>
          <w:spacing w:val="28"/>
          <w:sz w:val="18"/>
        </w:rPr>
        <w:t> </w:t>
      </w:r>
      <w:r>
        <w:rPr>
          <w:color w:val="231F20"/>
          <w:sz w:val="18"/>
        </w:rPr>
        <w:t>Yarza,</w:t>
      </w:r>
    </w:p>
    <w:p>
      <w:pPr>
        <w:spacing w:after="0" w:line="220" w:lineRule="exact"/>
        <w:jc w:val="both"/>
        <w:rPr>
          <w:sz w:val="18"/>
        </w:rPr>
        <w:sectPr>
          <w:pgSz w:w="7940" w:h="12480"/>
          <w:pgMar w:header="571" w:footer="0" w:top="800" w:bottom="280" w:left="960" w:right="960"/>
        </w:sectPr>
      </w:pPr>
    </w:p>
    <w:p>
      <w:pPr>
        <w:pStyle w:val="BodyText"/>
        <w:rPr>
          <w:sz w:val="20"/>
        </w:rPr>
      </w:pPr>
    </w:p>
    <w:p>
      <w:pPr>
        <w:pStyle w:val="BodyText"/>
        <w:spacing w:before="6"/>
        <w:rPr>
          <w:sz w:val="18"/>
        </w:rPr>
      </w:pPr>
    </w:p>
    <w:p>
      <w:pPr>
        <w:pStyle w:val="BodyText"/>
        <w:spacing w:line="280" w:lineRule="auto" w:before="60"/>
        <w:ind w:left="120" w:right="117"/>
        <w:jc w:val="both"/>
      </w:pPr>
      <w:r>
        <w:rPr>
          <w:color w:val="231F20"/>
          <w:spacing w:val="-3"/>
        </w:rPr>
        <w:t>en </w:t>
      </w:r>
      <w:r>
        <w:rPr>
          <w:color w:val="231F20"/>
        </w:rPr>
        <w:t>él </w:t>
      </w:r>
      <w:r>
        <w:rPr>
          <w:color w:val="231F20"/>
          <w:spacing w:val="-3"/>
        </w:rPr>
        <w:t>está presente </w:t>
      </w:r>
      <w:r>
        <w:rPr>
          <w:color w:val="231F20"/>
        </w:rPr>
        <w:t>el </w:t>
      </w:r>
      <w:r>
        <w:rPr>
          <w:color w:val="231F20"/>
          <w:spacing w:val="-3"/>
        </w:rPr>
        <w:t>héroe como </w:t>
      </w:r>
      <w:r>
        <w:rPr>
          <w:color w:val="231F20"/>
        </w:rPr>
        <w:t>un </w:t>
      </w:r>
      <w:r>
        <w:rPr>
          <w:color w:val="231F20"/>
          <w:spacing w:val="-3"/>
        </w:rPr>
        <w:t>atleta moral</w:t>
      </w:r>
      <w:r>
        <w:rPr>
          <w:color w:val="231F20"/>
          <w:spacing w:val="-3"/>
          <w:position w:val="7"/>
          <w:sz w:val="13"/>
        </w:rPr>
        <w:t>19 </w:t>
      </w:r>
      <w:r>
        <w:rPr>
          <w:color w:val="231F20"/>
        </w:rPr>
        <w:t>en </w:t>
      </w:r>
      <w:r>
        <w:rPr>
          <w:color w:val="231F20"/>
          <w:spacing w:val="-3"/>
        </w:rPr>
        <w:t>busca </w:t>
      </w:r>
      <w:r>
        <w:rPr>
          <w:color w:val="231F20"/>
        </w:rPr>
        <w:t>de </w:t>
      </w:r>
      <w:r>
        <w:rPr>
          <w:color w:val="231F20"/>
          <w:spacing w:val="-3"/>
        </w:rPr>
        <w:t>su absoluta</w:t>
      </w:r>
      <w:r>
        <w:rPr>
          <w:color w:val="231F20"/>
          <w:spacing w:val="-14"/>
        </w:rPr>
        <w:t> </w:t>
      </w:r>
      <w:r>
        <w:rPr>
          <w:color w:val="231F20"/>
          <w:spacing w:val="-3"/>
        </w:rPr>
        <w:t>libertad</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spacing w:val="-3"/>
        </w:rPr>
        <w:t>dominio</w:t>
      </w:r>
      <w:r>
        <w:rPr>
          <w:color w:val="231F20"/>
          <w:spacing w:val="-14"/>
        </w:rPr>
        <w:t> </w:t>
      </w:r>
      <w:r>
        <w:rPr>
          <w:color w:val="231F20"/>
        </w:rPr>
        <w:t>de</w:t>
      </w:r>
      <w:r>
        <w:rPr>
          <w:color w:val="231F20"/>
          <w:spacing w:val="-14"/>
        </w:rPr>
        <w:t> </w:t>
      </w:r>
      <w:r>
        <w:rPr>
          <w:color w:val="231F20"/>
        </w:rPr>
        <w:t>sus</w:t>
      </w:r>
      <w:r>
        <w:rPr>
          <w:color w:val="231F20"/>
          <w:spacing w:val="-14"/>
        </w:rPr>
        <w:t> </w:t>
      </w:r>
      <w:r>
        <w:rPr>
          <w:color w:val="231F20"/>
          <w:spacing w:val="-3"/>
        </w:rPr>
        <w:t>pasiones.</w:t>
      </w:r>
      <w:r>
        <w:rPr>
          <w:color w:val="231F20"/>
          <w:spacing w:val="-14"/>
        </w:rPr>
        <w:t> </w:t>
      </w:r>
      <w:r>
        <w:rPr>
          <w:color w:val="231F20"/>
          <w:spacing w:val="-3"/>
        </w:rPr>
        <w:t>Heracles</w:t>
      </w:r>
      <w:r>
        <w:rPr>
          <w:color w:val="231F20"/>
          <w:spacing w:val="-14"/>
        </w:rPr>
        <w:t> </w:t>
      </w:r>
      <w:r>
        <w:rPr>
          <w:color w:val="231F20"/>
        </w:rPr>
        <w:t>se</w:t>
      </w:r>
      <w:r>
        <w:rPr>
          <w:color w:val="231F20"/>
          <w:spacing w:val="-14"/>
        </w:rPr>
        <w:t> </w:t>
      </w:r>
      <w:r>
        <w:rPr>
          <w:color w:val="231F20"/>
          <w:spacing w:val="-3"/>
        </w:rPr>
        <w:t>prefigura aquí como </w:t>
      </w:r>
      <w:r>
        <w:rPr>
          <w:color w:val="231F20"/>
        </w:rPr>
        <w:t>un </w:t>
      </w:r>
      <w:r>
        <w:rPr>
          <w:color w:val="231F20"/>
          <w:spacing w:val="-3"/>
        </w:rPr>
        <w:t>sabio ejemplo </w:t>
      </w:r>
      <w:r>
        <w:rPr>
          <w:color w:val="231F20"/>
        </w:rPr>
        <w:t>de la </w:t>
      </w:r>
      <w:r>
        <w:rPr>
          <w:color w:val="231F20"/>
          <w:spacing w:val="-3"/>
        </w:rPr>
        <w:t>vida filosófica. </w:t>
      </w:r>
      <w:r>
        <w:rPr>
          <w:color w:val="231F20"/>
        </w:rPr>
        <w:t>La </w:t>
      </w:r>
      <w:r>
        <w:rPr>
          <w:color w:val="231F20"/>
          <w:spacing w:val="-3"/>
        </w:rPr>
        <w:t>ascesis </w:t>
      </w:r>
      <w:r>
        <w:rPr>
          <w:color w:val="231F20"/>
        </w:rPr>
        <w:t>o </w:t>
      </w:r>
      <w:r>
        <w:rPr>
          <w:rFonts w:ascii="Palatino Linotype" w:hAnsi="Palatino Linotype"/>
          <w:i/>
          <w:color w:val="231F20"/>
          <w:spacing w:val="-3"/>
        </w:rPr>
        <w:t>askesis </w:t>
      </w:r>
      <w:r>
        <w:rPr>
          <w:color w:val="231F20"/>
        </w:rPr>
        <w:t>es el </w:t>
      </w:r>
      <w:r>
        <w:rPr>
          <w:color w:val="231F20"/>
          <w:spacing w:val="-3"/>
        </w:rPr>
        <w:t>ejercicio </w:t>
      </w:r>
      <w:r>
        <w:rPr>
          <w:color w:val="231F20"/>
        </w:rPr>
        <w:t>o </w:t>
      </w:r>
      <w:r>
        <w:rPr>
          <w:color w:val="231F20"/>
          <w:spacing w:val="-3"/>
        </w:rPr>
        <w:t>entrenamiento </w:t>
      </w:r>
      <w:r>
        <w:rPr>
          <w:color w:val="231F20"/>
        </w:rPr>
        <w:t>por el </w:t>
      </w:r>
      <w:r>
        <w:rPr>
          <w:color w:val="231F20"/>
          <w:spacing w:val="-3"/>
        </w:rPr>
        <w:t>cual </w:t>
      </w:r>
      <w:r>
        <w:rPr>
          <w:color w:val="231F20"/>
        </w:rPr>
        <w:t>el </w:t>
      </w:r>
      <w:r>
        <w:rPr>
          <w:color w:val="231F20"/>
          <w:spacing w:val="-3"/>
        </w:rPr>
        <w:t>individuo se hace  libre,  autárquico  </w:t>
      </w:r>
      <w:r>
        <w:rPr>
          <w:color w:val="231F20"/>
        </w:rPr>
        <w:t>y </w:t>
      </w:r>
      <w:r>
        <w:rPr>
          <w:color w:val="231F20"/>
          <w:spacing w:val="-3"/>
        </w:rPr>
        <w:t>feliz;  conlleva  </w:t>
      </w:r>
      <w:r>
        <w:rPr>
          <w:color w:val="231F20"/>
        </w:rPr>
        <w:t>a un </w:t>
      </w:r>
      <w:r>
        <w:rPr>
          <w:color w:val="231F20"/>
          <w:spacing w:val="-3"/>
        </w:rPr>
        <w:t>desprendimiento  </w:t>
      </w:r>
      <w:r>
        <w:rPr>
          <w:color w:val="231F20"/>
        </w:rPr>
        <w:t>a  y </w:t>
      </w:r>
      <w:r>
        <w:rPr>
          <w:color w:val="231F20"/>
          <w:spacing w:val="-3"/>
        </w:rPr>
        <w:t>cierto esfuerzo </w:t>
      </w:r>
      <w:r>
        <w:rPr>
          <w:color w:val="231F20"/>
        </w:rPr>
        <w:t>que son </w:t>
      </w:r>
      <w:r>
        <w:rPr>
          <w:color w:val="231F20"/>
          <w:spacing w:val="-3"/>
        </w:rPr>
        <w:t>medio jovial </w:t>
      </w:r>
      <w:r>
        <w:rPr>
          <w:color w:val="231F20"/>
        </w:rPr>
        <w:t>que </w:t>
      </w:r>
      <w:r>
        <w:rPr>
          <w:color w:val="231F20"/>
          <w:spacing w:val="-3"/>
        </w:rPr>
        <w:t>alimenta </w:t>
      </w:r>
      <w:r>
        <w:rPr>
          <w:color w:val="231F20"/>
        </w:rPr>
        <w:t>y </w:t>
      </w:r>
      <w:r>
        <w:rPr>
          <w:color w:val="231F20"/>
          <w:spacing w:val="-3"/>
        </w:rPr>
        <w:t>hace vivir   </w:t>
      </w:r>
      <w:r>
        <w:rPr>
          <w:color w:val="231F20"/>
        </w:rPr>
        <w:t>al </w:t>
      </w:r>
      <w:r>
        <w:rPr>
          <w:color w:val="231F20"/>
          <w:spacing w:val="-3"/>
        </w:rPr>
        <w:t>cuerpo virtuosamente. </w:t>
      </w:r>
      <w:r>
        <w:rPr>
          <w:color w:val="231F20"/>
        </w:rPr>
        <w:t>su </w:t>
      </w:r>
      <w:r>
        <w:rPr>
          <w:color w:val="231F20"/>
          <w:spacing w:val="-3"/>
        </w:rPr>
        <w:t>objetivo </w:t>
      </w:r>
      <w:r>
        <w:rPr>
          <w:color w:val="231F20"/>
        </w:rPr>
        <w:t>es la </w:t>
      </w:r>
      <w:r>
        <w:rPr>
          <w:color w:val="231F20"/>
          <w:spacing w:val="-3"/>
        </w:rPr>
        <w:t>total depuración </w:t>
      </w:r>
      <w:r>
        <w:rPr>
          <w:color w:val="231F20"/>
        </w:rPr>
        <w:t>de </w:t>
      </w:r>
      <w:r>
        <w:rPr>
          <w:color w:val="231F20"/>
          <w:spacing w:val="-3"/>
        </w:rPr>
        <w:t>lo alienante </w:t>
      </w:r>
      <w:r>
        <w:rPr>
          <w:color w:val="231F20"/>
        </w:rPr>
        <w:t>que </w:t>
      </w:r>
      <w:r>
        <w:rPr>
          <w:color w:val="231F20"/>
          <w:spacing w:val="-3"/>
        </w:rPr>
        <w:t>habita </w:t>
      </w:r>
      <w:r>
        <w:rPr>
          <w:color w:val="231F20"/>
        </w:rPr>
        <w:t>en uno </w:t>
      </w:r>
      <w:r>
        <w:rPr>
          <w:color w:val="231F20"/>
          <w:spacing w:val="-3"/>
        </w:rPr>
        <w:t>mismo, </w:t>
      </w:r>
      <w:r>
        <w:rPr>
          <w:color w:val="231F20"/>
        </w:rPr>
        <w:t>de </w:t>
      </w:r>
      <w:r>
        <w:rPr>
          <w:color w:val="231F20"/>
          <w:spacing w:val="-3"/>
        </w:rPr>
        <w:t>todo </w:t>
      </w:r>
      <w:r>
        <w:rPr>
          <w:color w:val="231F20"/>
        </w:rPr>
        <w:t>lo que nos </w:t>
      </w:r>
      <w:r>
        <w:rPr>
          <w:color w:val="231F20"/>
          <w:spacing w:val="-3"/>
        </w:rPr>
        <w:t>aparta de   </w:t>
      </w:r>
      <w:r>
        <w:rPr>
          <w:color w:val="231F20"/>
        </w:rPr>
        <w:t>lo </w:t>
      </w:r>
      <w:r>
        <w:rPr>
          <w:color w:val="231F20"/>
          <w:spacing w:val="-3"/>
        </w:rPr>
        <w:t>natural, </w:t>
      </w:r>
      <w:r>
        <w:rPr>
          <w:color w:val="231F20"/>
        </w:rPr>
        <w:t>de la </w:t>
      </w:r>
      <w:r>
        <w:rPr>
          <w:color w:val="231F20"/>
          <w:spacing w:val="-3"/>
        </w:rPr>
        <w:t>vida feliz, </w:t>
      </w:r>
      <w:r>
        <w:rPr>
          <w:color w:val="231F20"/>
        </w:rPr>
        <w:t>de la </w:t>
      </w:r>
      <w:r>
        <w:rPr>
          <w:color w:val="231F20"/>
          <w:spacing w:val="-3"/>
        </w:rPr>
        <w:t>recta razón. </w:t>
      </w:r>
      <w:r>
        <w:rPr>
          <w:color w:val="231F20"/>
        </w:rPr>
        <w:t>El </w:t>
      </w:r>
      <w:r>
        <w:rPr>
          <w:color w:val="231F20"/>
          <w:spacing w:val="-3"/>
        </w:rPr>
        <w:t>cínico </w:t>
      </w:r>
      <w:r>
        <w:rPr>
          <w:color w:val="231F20"/>
        </w:rPr>
        <w:t>no </w:t>
      </w:r>
      <w:r>
        <w:rPr>
          <w:color w:val="231F20"/>
          <w:spacing w:val="-3"/>
        </w:rPr>
        <w:t>huye </w:t>
      </w:r>
      <w:r>
        <w:rPr>
          <w:color w:val="231F20"/>
        </w:rPr>
        <w:t>a </w:t>
      </w:r>
      <w:r>
        <w:rPr>
          <w:color w:val="231F20"/>
          <w:spacing w:val="-3"/>
        </w:rPr>
        <w:t>situaciones adversas, antes bien </w:t>
      </w:r>
      <w:r>
        <w:rPr>
          <w:color w:val="231F20"/>
        </w:rPr>
        <w:t>les </w:t>
      </w:r>
      <w:r>
        <w:rPr>
          <w:color w:val="231F20"/>
          <w:spacing w:val="-3"/>
        </w:rPr>
        <w:t>hace frente para desprenderse  </w:t>
      </w:r>
      <w:r>
        <w:rPr>
          <w:color w:val="231F20"/>
        </w:rPr>
        <w:t>de </w:t>
      </w:r>
      <w:r>
        <w:rPr>
          <w:color w:val="231F20"/>
          <w:spacing w:val="-3"/>
        </w:rPr>
        <w:t>todo aquello </w:t>
      </w:r>
      <w:r>
        <w:rPr>
          <w:color w:val="231F20"/>
        </w:rPr>
        <w:t>que le </w:t>
      </w:r>
      <w:r>
        <w:rPr>
          <w:color w:val="231F20"/>
          <w:spacing w:val="-3"/>
        </w:rPr>
        <w:t>pudiese esclavizar </w:t>
      </w:r>
      <w:r>
        <w:rPr>
          <w:color w:val="231F20"/>
        </w:rPr>
        <w:t>y ser </w:t>
      </w:r>
      <w:r>
        <w:rPr>
          <w:color w:val="231F20"/>
          <w:spacing w:val="-3"/>
        </w:rPr>
        <w:t>libre para filosofar promoviendo </w:t>
      </w:r>
      <w:r>
        <w:rPr>
          <w:color w:val="231F20"/>
        </w:rPr>
        <w:t>un </w:t>
      </w:r>
      <w:r>
        <w:rPr>
          <w:color w:val="231F20"/>
          <w:spacing w:val="-3"/>
        </w:rPr>
        <w:t>ascetismo </w:t>
      </w:r>
      <w:r>
        <w:rPr>
          <w:color w:val="231F20"/>
        </w:rPr>
        <w:t>que </w:t>
      </w:r>
      <w:r>
        <w:rPr>
          <w:color w:val="231F20"/>
          <w:spacing w:val="-3"/>
        </w:rPr>
        <w:t>ejercita la </w:t>
      </w:r>
      <w:r>
        <w:rPr>
          <w:color w:val="231F20"/>
          <w:spacing w:val="-6"/>
        </w:rPr>
        <w:t>voluntad, </w:t>
      </w:r>
      <w:r>
        <w:rPr>
          <w:color w:val="231F20"/>
          <w:spacing w:val="-3"/>
        </w:rPr>
        <w:t>el </w:t>
      </w:r>
      <w:r>
        <w:rPr>
          <w:color w:val="231F20"/>
          <w:spacing w:val="-5"/>
        </w:rPr>
        <w:t>cuerpo </w:t>
      </w:r>
      <w:r>
        <w:rPr>
          <w:color w:val="231F20"/>
        </w:rPr>
        <w:t>y </w:t>
      </w:r>
      <w:r>
        <w:rPr>
          <w:color w:val="231F20"/>
          <w:spacing w:val="-3"/>
        </w:rPr>
        <w:t>la </w:t>
      </w:r>
      <w:r>
        <w:rPr>
          <w:color w:val="231F20"/>
          <w:spacing w:val="-5"/>
        </w:rPr>
        <w:t>razón, </w:t>
      </w:r>
      <w:r>
        <w:rPr>
          <w:color w:val="231F20"/>
          <w:spacing w:val="-4"/>
        </w:rPr>
        <w:t>así </w:t>
      </w:r>
      <w:r>
        <w:rPr>
          <w:color w:val="231F20"/>
          <w:spacing w:val="-5"/>
        </w:rPr>
        <w:t>como </w:t>
      </w:r>
      <w:r>
        <w:rPr>
          <w:color w:val="231F20"/>
          <w:spacing w:val="-3"/>
        </w:rPr>
        <w:t>el </w:t>
      </w:r>
      <w:r>
        <w:rPr>
          <w:color w:val="231F20"/>
          <w:spacing w:val="-6"/>
        </w:rPr>
        <w:t>espíritu, </w:t>
      </w:r>
      <w:r>
        <w:rPr>
          <w:color w:val="231F20"/>
          <w:spacing w:val="-5"/>
        </w:rPr>
        <w:t>para </w:t>
      </w:r>
      <w:r>
        <w:rPr>
          <w:color w:val="231F20"/>
          <w:spacing w:val="-3"/>
        </w:rPr>
        <w:t>el </w:t>
      </w:r>
      <w:r>
        <w:rPr>
          <w:color w:val="231F20"/>
          <w:spacing w:val="-6"/>
        </w:rPr>
        <w:t>desprendimiento </w:t>
      </w:r>
      <w:r>
        <w:rPr>
          <w:color w:val="231F20"/>
          <w:spacing w:val="-3"/>
        </w:rPr>
        <w:t>de lo no </w:t>
      </w:r>
      <w:r>
        <w:rPr>
          <w:color w:val="231F20"/>
          <w:spacing w:val="-6"/>
        </w:rPr>
        <w:t>virtuoso. </w:t>
      </w:r>
      <w:r>
        <w:rPr>
          <w:color w:val="231F20"/>
          <w:spacing w:val="-3"/>
        </w:rPr>
        <w:t>en</w:t>
      </w:r>
      <w:r>
        <w:rPr>
          <w:color w:val="231F20"/>
          <w:spacing w:val="-13"/>
        </w:rPr>
        <w:t> </w:t>
      </w:r>
      <w:r>
        <w:rPr>
          <w:color w:val="231F20"/>
          <w:spacing w:val="-5"/>
        </w:rPr>
        <w:t>otras</w:t>
      </w:r>
      <w:r>
        <w:rPr>
          <w:color w:val="231F20"/>
          <w:spacing w:val="-13"/>
        </w:rPr>
        <w:t> </w:t>
      </w:r>
      <w:r>
        <w:rPr>
          <w:color w:val="231F20"/>
          <w:spacing w:val="-6"/>
        </w:rPr>
        <w:t>palabras,</w:t>
      </w:r>
      <w:r>
        <w:rPr>
          <w:color w:val="231F20"/>
          <w:spacing w:val="-13"/>
        </w:rPr>
        <w:t> </w:t>
      </w:r>
      <w:r>
        <w:rPr>
          <w:color w:val="231F20"/>
          <w:spacing w:val="-3"/>
        </w:rPr>
        <w:t>la</w:t>
      </w:r>
      <w:r>
        <w:rPr>
          <w:color w:val="231F20"/>
          <w:spacing w:val="-13"/>
        </w:rPr>
        <w:t> </w:t>
      </w:r>
      <w:r>
        <w:rPr>
          <w:color w:val="231F20"/>
          <w:spacing w:val="-6"/>
        </w:rPr>
        <w:t>ascesis</w:t>
      </w:r>
      <w:r>
        <w:rPr>
          <w:color w:val="231F20"/>
          <w:spacing w:val="-13"/>
        </w:rPr>
        <w:t> </w:t>
      </w:r>
      <w:r>
        <w:rPr>
          <w:color w:val="231F20"/>
          <w:spacing w:val="-3"/>
        </w:rPr>
        <w:t>es</w:t>
      </w:r>
      <w:r>
        <w:rPr>
          <w:color w:val="231F20"/>
          <w:spacing w:val="-13"/>
        </w:rPr>
        <w:t> </w:t>
      </w:r>
      <w:r>
        <w:rPr>
          <w:color w:val="231F20"/>
          <w:spacing w:val="-3"/>
        </w:rPr>
        <w:t>un</w:t>
      </w:r>
      <w:r>
        <w:rPr>
          <w:color w:val="231F20"/>
          <w:spacing w:val="-13"/>
        </w:rPr>
        <w:t> </w:t>
      </w:r>
      <w:r>
        <w:rPr>
          <w:color w:val="231F20"/>
          <w:spacing w:val="-6"/>
        </w:rPr>
        <w:t>ejercicio</w:t>
      </w:r>
      <w:r>
        <w:rPr>
          <w:color w:val="231F20"/>
          <w:spacing w:val="-13"/>
        </w:rPr>
        <w:t> </w:t>
      </w:r>
      <w:r>
        <w:rPr>
          <w:color w:val="231F20"/>
          <w:spacing w:val="-3"/>
        </w:rPr>
        <w:t>de</w:t>
      </w:r>
      <w:r>
        <w:rPr>
          <w:color w:val="231F20"/>
          <w:spacing w:val="-13"/>
        </w:rPr>
        <w:t> </w:t>
      </w:r>
      <w:r>
        <w:rPr>
          <w:color w:val="231F20"/>
          <w:spacing w:val="-3"/>
        </w:rPr>
        <w:t>la</w:t>
      </w:r>
      <w:r>
        <w:rPr>
          <w:color w:val="231F20"/>
          <w:spacing w:val="-13"/>
        </w:rPr>
        <w:t> </w:t>
      </w:r>
      <w:r>
        <w:rPr>
          <w:color w:val="231F20"/>
          <w:spacing w:val="-3"/>
        </w:rPr>
        <w:t>acción</w:t>
      </w:r>
      <w:r>
        <w:rPr>
          <w:color w:val="231F20"/>
          <w:spacing w:val="-7"/>
        </w:rPr>
        <w:t> </w:t>
      </w:r>
      <w:r>
        <w:rPr>
          <w:color w:val="231F20"/>
          <w:spacing w:val="-3"/>
        </w:rPr>
        <w:t>voluntariosa</w:t>
      </w:r>
      <w:r>
        <w:rPr>
          <w:color w:val="231F20"/>
          <w:spacing w:val="-7"/>
        </w:rPr>
        <w:t> </w:t>
      </w:r>
      <w:r>
        <w:rPr>
          <w:color w:val="231F20"/>
        </w:rPr>
        <w:t>y</w:t>
      </w:r>
    </w:p>
    <w:p>
      <w:pPr>
        <w:pStyle w:val="BodyText"/>
      </w:pPr>
    </w:p>
    <w:p>
      <w:pPr>
        <w:spacing w:line="220" w:lineRule="exact" w:before="196"/>
        <w:ind w:left="120" w:right="117" w:firstLine="0"/>
        <w:jc w:val="both"/>
        <w:rPr>
          <w:sz w:val="18"/>
        </w:rPr>
      </w:pPr>
      <w:r>
        <w:rPr>
          <w:rFonts w:ascii="Palatino Linotype" w:hAnsi="Palatino Linotype"/>
          <w:i/>
          <w:color w:val="231F20"/>
          <w:sz w:val="18"/>
        </w:rPr>
        <w:t>Diccionario griego-español</w:t>
      </w:r>
      <w:r>
        <w:rPr>
          <w:rFonts w:ascii="Palatino Linotype" w:hAnsi="Palatino Linotype"/>
          <w:color w:val="231F20"/>
          <w:sz w:val="18"/>
        </w:rPr>
        <w:t>, </w:t>
      </w:r>
      <w:r>
        <w:rPr>
          <w:color w:val="231F20"/>
          <w:sz w:val="18"/>
        </w:rPr>
        <w:t>Barcelona, Sopena, 1998, p. 31). Sin embargo, aquí seguimos la traducción común de trabajo para referirnos al esfuerzo constante </w:t>
      </w:r>
      <w:r>
        <w:rPr>
          <w:rFonts w:ascii="Palatino Linotype" w:hAnsi="Palatino Linotype"/>
          <w:color w:val="231F20"/>
          <w:sz w:val="18"/>
        </w:rPr>
        <w:t>(</w:t>
      </w:r>
      <w:r>
        <w:rPr>
          <w:rFonts w:ascii="Palatino Linotype" w:hAnsi="Palatino Linotype"/>
          <w:i/>
          <w:color w:val="231F20"/>
          <w:sz w:val="18"/>
        </w:rPr>
        <w:t>azloí</w:t>
      </w:r>
      <w:r>
        <w:rPr>
          <w:rFonts w:ascii="Palatino Linotype" w:hAnsi="Palatino Linotype"/>
          <w:color w:val="231F20"/>
          <w:sz w:val="18"/>
        </w:rPr>
        <w:t>) </w:t>
      </w:r>
      <w:r>
        <w:rPr>
          <w:color w:val="231F20"/>
          <w:sz w:val="18"/>
        </w:rPr>
        <w:t>que el héroe realiza para la consecución de la felicidad.</w:t>
      </w:r>
    </w:p>
    <w:p>
      <w:pPr>
        <w:spacing w:line="220" w:lineRule="exact" w:before="0"/>
        <w:ind w:left="119" w:right="117" w:firstLine="360"/>
        <w:jc w:val="both"/>
        <w:rPr>
          <w:sz w:val="18"/>
        </w:rPr>
      </w:pPr>
      <w:r>
        <w:rPr>
          <w:color w:val="231F20"/>
          <w:position w:val="6"/>
          <w:sz w:val="10"/>
        </w:rPr>
        <w:t>19</w:t>
      </w:r>
      <w:r>
        <w:rPr>
          <w:color w:val="231F20"/>
          <w:spacing w:val="-6"/>
          <w:position w:val="6"/>
          <w:sz w:val="10"/>
        </w:rPr>
        <w:t> </w:t>
      </w:r>
      <w:r>
        <w:rPr>
          <w:color w:val="231F20"/>
          <w:sz w:val="18"/>
        </w:rPr>
        <w:t>Se</w:t>
      </w:r>
      <w:r>
        <w:rPr>
          <w:color w:val="231F20"/>
          <w:spacing w:val="-26"/>
          <w:sz w:val="18"/>
        </w:rPr>
        <w:t> </w:t>
      </w:r>
      <w:r>
        <w:rPr>
          <w:color w:val="231F20"/>
          <w:sz w:val="18"/>
        </w:rPr>
        <w:t>ha</w:t>
      </w:r>
      <w:r>
        <w:rPr>
          <w:color w:val="231F20"/>
          <w:spacing w:val="-26"/>
          <w:sz w:val="18"/>
        </w:rPr>
        <w:t> </w:t>
      </w:r>
      <w:r>
        <w:rPr>
          <w:color w:val="231F20"/>
          <w:sz w:val="18"/>
        </w:rPr>
        <w:t>dicho</w:t>
      </w:r>
      <w:r>
        <w:rPr>
          <w:color w:val="231F20"/>
          <w:spacing w:val="-26"/>
          <w:sz w:val="18"/>
        </w:rPr>
        <w:t> </w:t>
      </w:r>
      <w:r>
        <w:rPr>
          <w:color w:val="231F20"/>
          <w:sz w:val="18"/>
        </w:rPr>
        <w:t>que</w:t>
      </w:r>
      <w:r>
        <w:rPr>
          <w:color w:val="231F20"/>
          <w:spacing w:val="-26"/>
          <w:sz w:val="18"/>
        </w:rPr>
        <w:t> </w:t>
      </w:r>
      <w:r>
        <w:rPr>
          <w:color w:val="231F20"/>
          <w:sz w:val="18"/>
        </w:rPr>
        <w:t>hay</w:t>
      </w:r>
      <w:r>
        <w:rPr>
          <w:color w:val="231F20"/>
          <w:spacing w:val="-26"/>
          <w:sz w:val="18"/>
        </w:rPr>
        <w:t> </w:t>
      </w:r>
      <w:r>
        <w:rPr>
          <w:color w:val="231F20"/>
          <w:sz w:val="18"/>
        </w:rPr>
        <w:t>una</w:t>
      </w:r>
      <w:r>
        <w:rPr>
          <w:color w:val="231F20"/>
          <w:spacing w:val="-26"/>
          <w:sz w:val="18"/>
        </w:rPr>
        <w:t> </w:t>
      </w:r>
      <w:r>
        <w:rPr>
          <w:color w:val="231F20"/>
          <w:sz w:val="18"/>
        </w:rPr>
        <w:t>moral</w:t>
      </w:r>
      <w:r>
        <w:rPr>
          <w:color w:val="231F20"/>
          <w:spacing w:val="-26"/>
          <w:sz w:val="18"/>
        </w:rPr>
        <w:t> </w:t>
      </w:r>
      <w:r>
        <w:rPr>
          <w:color w:val="231F20"/>
          <w:sz w:val="18"/>
        </w:rPr>
        <w:t>inversa</w:t>
      </w:r>
      <w:r>
        <w:rPr>
          <w:color w:val="231F20"/>
          <w:spacing w:val="-26"/>
          <w:sz w:val="18"/>
        </w:rPr>
        <w:t> </w:t>
      </w:r>
      <w:r>
        <w:rPr>
          <w:color w:val="231F20"/>
          <w:sz w:val="18"/>
        </w:rPr>
        <w:t>y</w:t>
      </w:r>
      <w:r>
        <w:rPr>
          <w:color w:val="231F20"/>
          <w:spacing w:val="-26"/>
          <w:sz w:val="18"/>
        </w:rPr>
        <w:t> </w:t>
      </w:r>
      <w:r>
        <w:rPr>
          <w:color w:val="231F20"/>
          <w:sz w:val="18"/>
        </w:rPr>
        <w:t>practicada</w:t>
      </w:r>
      <w:r>
        <w:rPr>
          <w:color w:val="231F20"/>
          <w:spacing w:val="-26"/>
          <w:sz w:val="18"/>
        </w:rPr>
        <w:t> </w:t>
      </w:r>
      <w:r>
        <w:rPr>
          <w:color w:val="231F20"/>
          <w:sz w:val="18"/>
        </w:rPr>
        <w:t>por</w:t>
      </w:r>
      <w:r>
        <w:rPr>
          <w:color w:val="231F20"/>
          <w:spacing w:val="-26"/>
          <w:sz w:val="18"/>
        </w:rPr>
        <w:t> </w:t>
      </w:r>
      <w:r>
        <w:rPr>
          <w:color w:val="231F20"/>
          <w:sz w:val="18"/>
        </w:rPr>
        <w:t>las</w:t>
      </w:r>
      <w:r>
        <w:rPr>
          <w:color w:val="231F20"/>
          <w:spacing w:val="-26"/>
          <w:sz w:val="18"/>
        </w:rPr>
        <w:t> </w:t>
      </w:r>
      <w:r>
        <w:rPr>
          <w:color w:val="231F20"/>
          <w:sz w:val="18"/>
        </w:rPr>
        <w:t>falsas</w:t>
      </w:r>
      <w:r>
        <w:rPr>
          <w:color w:val="231F20"/>
          <w:spacing w:val="-26"/>
          <w:sz w:val="18"/>
        </w:rPr>
        <w:t> </w:t>
      </w:r>
      <w:r>
        <w:rPr>
          <w:color w:val="231F20"/>
          <w:sz w:val="18"/>
        </w:rPr>
        <w:t>conciencias, pone a competir, apremia a lo que es mejor ya sea física o intelectualmente; no significa que aquel atleta fornido que rompe los huesos de sus adversarios en el pancracio y gana una medalla sea más virtuoso que el débil hombrecillo que     lo mira desde su butaca o aquel científico que resuelve ecuaciones de forma inmediata sea más inteligente y aplica mejor su razonamiento verdadero que    un insignificante carpintero; es decir, la moral de las falsas conciencias apremia al que gana una competencia; al contrario, la moral cínica que revalúa el uso corriente adopta una solipsista búsqueda de la virtud donde es más válida la autosuficiencia. Los cínicos rescatan a Heracles porque es un atleta de la moral humanista y filántropo en todo su sentido; los doce trabajos son el reflejo. La moral busca, practica y versa sobre el principio y fin hacia donde emerge y</w:t>
      </w:r>
      <w:r>
        <w:rPr>
          <w:color w:val="231F20"/>
          <w:spacing w:val="-7"/>
          <w:sz w:val="18"/>
        </w:rPr>
        <w:t> </w:t>
      </w:r>
      <w:r>
        <w:rPr>
          <w:color w:val="231F20"/>
          <w:sz w:val="18"/>
        </w:rPr>
        <w:t>debe dirigirse el accionar humano; lo innovador es que el fin es el medio; la virtud   es conseguible mediante el eterno y rutinario entreno del esfuerzo constante del desprendimiento</w:t>
      </w:r>
      <w:r>
        <w:rPr>
          <w:color w:val="231F20"/>
          <w:spacing w:val="-6"/>
          <w:sz w:val="18"/>
        </w:rPr>
        <w:t> </w:t>
      </w:r>
      <w:r>
        <w:rPr>
          <w:color w:val="231F20"/>
          <w:sz w:val="18"/>
        </w:rPr>
        <w:t>de</w:t>
      </w:r>
      <w:r>
        <w:rPr>
          <w:color w:val="231F20"/>
          <w:spacing w:val="-6"/>
          <w:sz w:val="18"/>
        </w:rPr>
        <w:t> </w:t>
      </w:r>
      <w:r>
        <w:rPr>
          <w:color w:val="231F20"/>
          <w:sz w:val="18"/>
        </w:rPr>
        <w:t>aquello</w:t>
      </w:r>
      <w:r>
        <w:rPr>
          <w:color w:val="231F20"/>
          <w:spacing w:val="-6"/>
          <w:sz w:val="18"/>
        </w:rPr>
        <w:t> </w:t>
      </w:r>
      <w:r>
        <w:rPr>
          <w:color w:val="231F20"/>
          <w:sz w:val="18"/>
        </w:rPr>
        <w:t>que</w:t>
      </w:r>
      <w:r>
        <w:rPr>
          <w:color w:val="231F20"/>
          <w:spacing w:val="-6"/>
          <w:sz w:val="18"/>
        </w:rPr>
        <w:t> </w:t>
      </w:r>
      <w:r>
        <w:rPr>
          <w:color w:val="231F20"/>
          <w:sz w:val="18"/>
        </w:rPr>
        <w:t>no</w:t>
      </w:r>
      <w:r>
        <w:rPr>
          <w:color w:val="231F20"/>
          <w:spacing w:val="-6"/>
          <w:sz w:val="18"/>
        </w:rPr>
        <w:t> </w:t>
      </w:r>
      <w:r>
        <w:rPr>
          <w:color w:val="231F20"/>
          <w:sz w:val="18"/>
        </w:rPr>
        <w:t>permita</w:t>
      </w:r>
      <w:r>
        <w:rPr>
          <w:color w:val="231F20"/>
          <w:spacing w:val="-6"/>
          <w:sz w:val="18"/>
        </w:rPr>
        <w:t> </w:t>
      </w:r>
      <w:r>
        <w:rPr>
          <w:color w:val="231F20"/>
          <w:sz w:val="18"/>
        </w:rPr>
        <w:t>la</w:t>
      </w:r>
      <w:r>
        <w:rPr>
          <w:color w:val="231F20"/>
          <w:spacing w:val="-6"/>
          <w:sz w:val="18"/>
        </w:rPr>
        <w:t> </w:t>
      </w:r>
      <w:r>
        <w:rPr>
          <w:color w:val="231F20"/>
          <w:sz w:val="18"/>
        </w:rPr>
        <w:t>autosuficiencia;</w:t>
      </w:r>
      <w:r>
        <w:rPr>
          <w:color w:val="231F20"/>
          <w:spacing w:val="-6"/>
          <w:sz w:val="18"/>
        </w:rPr>
        <w:t> </w:t>
      </w:r>
      <w:r>
        <w:rPr>
          <w:color w:val="231F20"/>
          <w:sz w:val="18"/>
        </w:rPr>
        <w:t>la</w:t>
      </w:r>
      <w:r>
        <w:rPr>
          <w:color w:val="231F20"/>
          <w:spacing w:val="-6"/>
          <w:sz w:val="18"/>
        </w:rPr>
        <w:t> </w:t>
      </w:r>
      <w:r>
        <w:rPr>
          <w:rFonts w:ascii="Palatino Linotype" w:hAnsi="Palatino Linotype"/>
          <w:i/>
          <w:color w:val="231F20"/>
          <w:sz w:val="18"/>
        </w:rPr>
        <w:t>askesis</w:t>
      </w:r>
      <w:r>
        <w:rPr>
          <w:rFonts w:ascii="Palatino Linotype" w:hAnsi="Palatino Linotype"/>
          <w:i/>
          <w:color w:val="231F20"/>
          <w:spacing w:val="-6"/>
          <w:sz w:val="18"/>
        </w:rPr>
        <w:t> </w:t>
      </w:r>
      <w:r>
        <w:rPr>
          <w:color w:val="231F20"/>
          <w:sz w:val="18"/>
        </w:rPr>
        <w:t>es</w:t>
      </w:r>
      <w:r>
        <w:rPr>
          <w:color w:val="231F20"/>
          <w:spacing w:val="-6"/>
          <w:sz w:val="18"/>
        </w:rPr>
        <w:t> </w:t>
      </w:r>
      <w:r>
        <w:rPr>
          <w:color w:val="231F20"/>
          <w:sz w:val="18"/>
        </w:rPr>
        <w:t>así</w:t>
      </w:r>
      <w:r>
        <w:rPr>
          <w:color w:val="231F20"/>
          <w:spacing w:val="-6"/>
          <w:sz w:val="18"/>
        </w:rPr>
        <w:t> </w:t>
      </w:r>
      <w:r>
        <w:rPr>
          <w:color w:val="231F20"/>
          <w:sz w:val="18"/>
        </w:rPr>
        <w:t>de suma importancia, y la </w:t>
      </w:r>
      <w:r>
        <w:rPr>
          <w:rFonts w:ascii="Palatino Linotype" w:hAnsi="Palatino Linotype"/>
          <w:i/>
          <w:color w:val="231F20"/>
          <w:sz w:val="18"/>
        </w:rPr>
        <w:t>askesis </w:t>
      </w:r>
      <w:r>
        <w:rPr>
          <w:color w:val="231F20"/>
          <w:sz w:val="18"/>
        </w:rPr>
        <w:t>de Heracles se da en estos doce</w:t>
      </w:r>
      <w:r>
        <w:rPr>
          <w:color w:val="231F20"/>
          <w:spacing w:val="12"/>
          <w:sz w:val="18"/>
        </w:rPr>
        <w:t> </w:t>
      </w:r>
      <w:r>
        <w:rPr>
          <w:color w:val="231F20"/>
          <w:sz w:val="18"/>
        </w:rPr>
        <w:t>trabajos.</w:t>
      </w:r>
    </w:p>
    <w:p>
      <w:pPr>
        <w:spacing w:after="0" w:line="220" w:lineRule="exact"/>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20" w:right="117"/>
        <w:jc w:val="both"/>
      </w:pPr>
      <w:r>
        <w:rPr>
          <w:color w:val="231F20"/>
        </w:rPr>
        <w:t>la </w:t>
      </w:r>
      <w:r>
        <w:rPr>
          <w:color w:val="231F20"/>
          <w:spacing w:val="-3"/>
        </w:rPr>
        <w:t>razón recta </w:t>
      </w:r>
      <w:r>
        <w:rPr>
          <w:color w:val="231F20"/>
        </w:rPr>
        <w:t>y </w:t>
      </w:r>
      <w:r>
        <w:rPr>
          <w:color w:val="231F20"/>
          <w:spacing w:val="-3"/>
        </w:rPr>
        <w:t>natural </w:t>
      </w:r>
      <w:r>
        <w:rPr>
          <w:color w:val="231F20"/>
        </w:rPr>
        <w:t>en pos de una </w:t>
      </w:r>
      <w:r>
        <w:rPr>
          <w:color w:val="231F20"/>
          <w:spacing w:val="-3"/>
        </w:rPr>
        <w:t>moral </w:t>
      </w:r>
      <w:r>
        <w:rPr>
          <w:color w:val="231F20"/>
        </w:rPr>
        <w:t>de la autosuficiencia, del</w:t>
      </w:r>
      <w:r>
        <w:rPr>
          <w:color w:val="231F20"/>
          <w:spacing w:val="-14"/>
        </w:rPr>
        <w:t> </w:t>
      </w:r>
      <w:r>
        <w:rPr>
          <w:color w:val="231F20"/>
        </w:rPr>
        <w:t>abastecimiento</w:t>
      </w:r>
      <w:r>
        <w:rPr>
          <w:color w:val="231F20"/>
          <w:spacing w:val="-14"/>
        </w:rPr>
        <w:t> </w:t>
      </w:r>
      <w:r>
        <w:rPr>
          <w:color w:val="231F20"/>
        </w:rPr>
        <w:t>austero</w:t>
      </w:r>
      <w:r>
        <w:rPr>
          <w:color w:val="231F20"/>
          <w:spacing w:val="-14"/>
        </w:rPr>
        <w:t> </w:t>
      </w:r>
      <w:r>
        <w:rPr>
          <w:color w:val="231F20"/>
        </w:rPr>
        <w:t>de</w:t>
      </w:r>
      <w:r>
        <w:rPr>
          <w:color w:val="231F20"/>
          <w:spacing w:val="-14"/>
        </w:rPr>
        <w:t> </w:t>
      </w:r>
      <w:r>
        <w:rPr>
          <w:color w:val="231F20"/>
        </w:rPr>
        <w:t>uno</w:t>
      </w:r>
      <w:r>
        <w:rPr>
          <w:color w:val="231F20"/>
          <w:spacing w:val="-14"/>
        </w:rPr>
        <w:t> </w:t>
      </w:r>
      <w:r>
        <w:rPr>
          <w:color w:val="231F20"/>
        </w:rPr>
        <w:t>mismo</w:t>
      </w:r>
      <w:r>
        <w:rPr>
          <w:color w:val="231F20"/>
          <w:spacing w:val="-14"/>
        </w:rPr>
        <w:t> </w:t>
      </w:r>
      <w:r>
        <w:rPr>
          <w:color w:val="231F20"/>
        </w:rPr>
        <w:t>en</w:t>
      </w:r>
      <w:r>
        <w:rPr>
          <w:color w:val="231F20"/>
          <w:spacing w:val="-14"/>
        </w:rPr>
        <w:t> </w:t>
      </w:r>
      <w:r>
        <w:rPr>
          <w:color w:val="231F20"/>
        </w:rPr>
        <w:t>uno</w:t>
      </w:r>
      <w:r>
        <w:rPr>
          <w:color w:val="231F20"/>
          <w:spacing w:val="-14"/>
        </w:rPr>
        <w:t> </w:t>
      </w:r>
      <w:r>
        <w:rPr>
          <w:color w:val="231F20"/>
        </w:rPr>
        <w:t>mismo;</w:t>
      </w:r>
      <w:r>
        <w:rPr>
          <w:color w:val="231F20"/>
          <w:spacing w:val="-14"/>
        </w:rPr>
        <w:t> </w:t>
      </w:r>
      <w:r>
        <w:rPr>
          <w:color w:val="231F20"/>
        </w:rPr>
        <w:t>la</w:t>
      </w:r>
      <w:r>
        <w:rPr>
          <w:color w:val="231F20"/>
          <w:spacing w:val="-14"/>
        </w:rPr>
        <w:t> </w:t>
      </w:r>
      <w:r>
        <w:rPr>
          <w:color w:val="231F20"/>
        </w:rPr>
        <w:t>ascesis es también una afrenta radical contra todo intelectualismo teórico que busca la verdad y no la felicidad que en sí misma no es sino virtud; esta ascesis es una confrontación activa y cotidiana </w:t>
      </w:r>
      <w:r>
        <w:rPr>
          <w:color w:val="231F20"/>
          <w:spacing w:val="-2"/>
        </w:rPr>
        <w:t>contra </w:t>
      </w:r>
      <w:r>
        <w:rPr>
          <w:color w:val="231F20"/>
        </w:rPr>
        <w:t>los</w:t>
      </w:r>
      <w:r>
        <w:rPr>
          <w:color w:val="231F20"/>
          <w:spacing w:val="-7"/>
        </w:rPr>
        <w:t> </w:t>
      </w:r>
      <w:r>
        <w:rPr>
          <w:color w:val="231F20"/>
        </w:rPr>
        <w:t>reveses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fortuna</w:t>
      </w:r>
      <w:r>
        <w:rPr>
          <w:color w:val="231F20"/>
          <w:spacing w:val="-7"/>
        </w:rPr>
        <w:t> </w:t>
      </w:r>
      <w:r>
        <w:rPr>
          <w:color w:val="231F20"/>
        </w:rPr>
        <w:t>haciendo</w:t>
      </w:r>
      <w:r>
        <w:rPr>
          <w:color w:val="231F20"/>
          <w:spacing w:val="-7"/>
        </w:rPr>
        <w:t> </w:t>
      </w:r>
      <w:r>
        <w:rPr>
          <w:color w:val="231F20"/>
        </w:rPr>
        <w:t>de</w:t>
      </w:r>
      <w:r>
        <w:rPr>
          <w:color w:val="231F20"/>
          <w:spacing w:val="-7"/>
        </w:rPr>
        <w:t> </w:t>
      </w:r>
      <w:r>
        <w:rPr>
          <w:color w:val="231F20"/>
        </w:rPr>
        <w:t>ellos</w:t>
      </w:r>
      <w:r>
        <w:rPr>
          <w:color w:val="231F20"/>
          <w:spacing w:val="-7"/>
        </w:rPr>
        <w:t> </w:t>
      </w:r>
      <w:r>
        <w:rPr>
          <w:color w:val="231F20"/>
        </w:rPr>
        <w:t>ejercicio</w:t>
      </w:r>
      <w:r>
        <w:rPr>
          <w:color w:val="231F20"/>
          <w:spacing w:val="-7"/>
        </w:rPr>
        <w:t> </w:t>
      </w:r>
      <w:r>
        <w:rPr>
          <w:color w:val="231F20"/>
        </w:rPr>
        <w:t>placentero,</w:t>
      </w:r>
      <w:r>
        <w:rPr>
          <w:color w:val="231F20"/>
          <w:spacing w:val="-7"/>
        </w:rPr>
        <w:t> </w:t>
      </w:r>
      <w:r>
        <w:rPr>
          <w:color w:val="231F20"/>
        </w:rPr>
        <w:t>ya no mortificación espiritual o corporal.</w:t>
      </w:r>
      <w:r>
        <w:rPr>
          <w:color w:val="231F20"/>
          <w:position w:val="7"/>
          <w:sz w:val="13"/>
        </w:rPr>
        <w:t>20 </w:t>
      </w:r>
      <w:r>
        <w:rPr>
          <w:color w:val="231F20"/>
        </w:rPr>
        <w:t>en estos doce trabajos </w:t>
      </w:r>
      <w:r>
        <w:rPr>
          <w:color w:val="231F20"/>
          <w:spacing w:val="-2"/>
        </w:rPr>
        <w:t>los </w:t>
      </w:r>
      <w:r>
        <w:rPr>
          <w:color w:val="231F20"/>
        </w:rPr>
        <w:t>cínicos</w:t>
      </w:r>
      <w:r>
        <w:rPr>
          <w:color w:val="231F20"/>
          <w:spacing w:val="-21"/>
        </w:rPr>
        <w:t> </w:t>
      </w:r>
      <w:r>
        <w:rPr>
          <w:color w:val="231F20"/>
        </w:rPr>
        <w:t>observan</w:t>
      </w:r>
      <w:r>
        <w:rPr>
          <w:color w:val="231F20"/>
          <w:spacing w:val="-21"/>
        </w:rPr>
        <w:t> </w:t>
      </w:r>
      <w:r>
        <w:rPr>
          <w:color w:val="231F20"/>
        </w:rPr>
        <w:t>claramente</w:t>
      </w:r>
      <w:r>
        <w:rPr>
          <w:color w:val="231F20"/>
          <w:spacing w:val="-21"/>
        </w:rPr>
        <w:t> </w:t>
      </w:r>
      <w:r>
        <w:rPr>
          <w:color w:val="231F20"/>
        </w:rPr>
        <w:t>al</w:t>
      </w:r>
      <w:r>
        <w:rPr>
          <w:color w:val="231F20"/>
          <w:spacing w:val="-21"/>
        </w:rPr>
        <w:t> </w:t>
      </w:r>
      <w:r>
        <w:rPr>
          <w:color w:val="231F20"/>
        </w:rPr>
        <w:t>Heracles</w:t>
      </w:r>
      <w:r>
        <w:rPr>
          <w:color w:val="231F20"/>
          <w:spacing w:val="-21"/>
        </w:rPr>
        <w:t> </w:t>
      </w:r>
      <w:r>
        <w:rPr>
          <w:color w:val="231F20"/>
        </w:rPr>
        <w:t>esforzado</w:t>
      </w:r>
      <w:r>
        <w:rPr>
          <w:color w:val="231F20"/>
          <w:spacing w:val="-21"/>
        </w:rPr>
        <w:t> </w:t>
      </w:r>
      <w:r>
        <w:rPr>
          <w:color w:val="231F20"/>
        </w:rPr>
        <w:t>y</w:t>
      </w:r>
      <w:r>
        <w:rPr>
          <w:color w:val="231F20"/>
          <w:spacing w:val="-21"/>
        </w:rPr>
        <w:t> </w:t>
      </w:r>
      <w:r>
        <w:rPr>
          <w:color w:val="231F20"/>
        </w:rPr>
        <w:t>virtuoso.</w:t>
      </w:r>
    </w:p>
    <w:p>
      <w:pPr>
        <w:pStyle w:val="BodyText"/>
        <w:spacing w:line="285" w:lineRule="auto" w:before="1"/>
        <w:ind w:left="120" w:right="117" w:firstLine="359"/>
        <w:jc w:val="both"/>
      </w:pPr>
      <w:r>
        <w:rPr>
          <w:color w:val="231F20"/>
          <w:spacing w:val="-3"/>
        </w:rPr>
        <w:t>Analicemos primeramente cómo </w:t>
      </w:r>
      <w:r>
        <w:rPr>
          <w:color w:val="231F20"/>
        </w:rPr>
        <w:t>fue que el </w:t>
      </w:r>
      <w:r>
        <w:rPr>
          <w:color w:val="231F20"/>
          <w:spacing w:val="-3"/>
        </w:rPr>
        <w:t>héroe emprendió </w:t>
      </w:r>
      <w:r>
        <w:rPr>
          <w:color w:val="231F20"/>
        </w:rPr>
        <w:t>sus</w:t>
      </w:r>
      <w:r>
        <w:rPr>
          <w:color w:val="231F20"/>
          <w:spacing w:val="-9"/>
        </w:rPr>
        <w:t> </w:t>
      </w:r>
      <w:r>
        <w:rPr>
          <w:color w:val="231F20"/>
          <w:spacing w:val="-3"/>
        </w:rPr>
        <w:t>doce</w:t>
      </w:r>
      <w:r>
        <w:rPr>
          <w:color w:val="231F20"/>
          <w:spacing w:val="-9"/>
        </w:rPr>
        <w:t> </w:t>
      </w:r>
      <w:r>
        <w:rPr>
          <w:color w:val="231F20"/>
          <w:spacing w:val="-3"/>
        </w:rPr>
        <w:t>trabajos.</w:t>
      </w:r>
      <w:r>
        <w:rPr>
          <w:color w:val="231F20"/>
          <w:spacing w:val="-9"/>
        </w:rPr>
        <w:t> </w:t>
      </w:r>
      <w:r>
        <w:rPr>
          <w:color w:val="231F20"/>
        </w:rPr>
        <w:t>se</w:t>
      </w:r>
      <w:r>
        <w:rPr>
          <w:color w:val="231F20"/>
          <w:spacing w:val="-9"/>
        </w:rPr>
        <w:t> </w:t>
      </w:r>
      <w:r>
        <w:rPr>
          <w:color w:val="231F20"/>
          <w:spacing w:val="-3"/>
        </w:rPr>
        <w:t>dice</w:t>
      </w:r>
      <w:r>
        <w:rPr>
          <w:color w:val="231F20"/>
          <w:spacing w:val="-9"/>
        </w:rPr>
        <w:t> </w:t>
      </w:r>
      <w:r>
        <w:rPr>
          <w:color w:val="231F20"/>
        </w:rPr>
        <w:t>que</w:t>
      </w:r>
      <w:r>
        <w:rPr>
          <w:color w:val="231F20"/>
          <w:spacing w:val="-9"/>
        </w:rPr>
        <w:t> </w:t>
      </w:r>
      <w:r>
        <w:rPr>
          <w:color w:val="231F20"/>
          <w:spacing w:val="-3"/>
        </w:rPr>
        <w:t>Hera,</w:t>
      </w:r>
      <w:r>
        <w:rPr>
          <w:color w:val="231F20"/>
          <w:spacing w:val="-9"/>
        </w:rPr>
        <w:t> </w:t>
      </w:r>
      <w:r>
        <w:rPr>
          <w:color w:val="231F20"/>
        </w:rPr>
        <w:t>al</w:t>
      </w:r>
      <w:r>
        <w:rPr>
          <w:color w:val="231F20"/>
          <w:spacing w:val="-9"/>
        </w:rPr>
        <w:t> </w:t>
      </w:r>
      <w:r>
        <w:rPr>
          <w:color w:val="231F20"/>
          <w:spacing w:val="-3"/>
        </w:rPr>
        <w:t>estar</w:t>
      </w:r>
      <w:r>
        <w:rPr>
          <w:color w:val="231F20"/>
          <w:spacing w:val="-9"/>
        </w:rPr>
        <w:t> </w:t>
      </w:r>
      <w:r>
        <w:rPr>
          <w:color w:val="231F20"/>
          <w:spacing w:val="-3"/>
        </w:rPr>
        <w:t>celosa</w:t>
      </w:r>
      <w:r>
        <w:rPr>
          <w:color w:val="231F20"/>
          <w:spacing w:val="-9"/>
        </w:rPr>
        <w:t> </w:t>
      </w:r>
      <w:r>
        <w:rPr>
          <w:color w:val="231F20"/>
        </w:rPr>
        <w:t>por</w:t>
      </w:r>
      <w:r>
        <w:rPr>
          <w:color w:val="231F20"/>
          <w:spacing w:val="-9"/>
        </w:rPr>
        <w:t> </w:t>
      </w:r>
      <w:r>
        <w:rPr>
          <w:color w:val="231F20"/>
        </w:rPr>
        <w:t>las</w:t>
      </w:r>
      <w:r>
        <w:rPr>
          <w:color w:val="231F20"/>
          <w:spacing w:val="-9"/>
        </w:rPr>
        <w:t> </w:t>
      </w:r>
      <w:r>
        <w:rPr>
          <w:color w:val="231F20"/>
          <w:spacing w:val="-3"/>
        </w:rPr>
        <w:t>aventuras </w:t>
      </w:r>
      <w:r>
        <w:rPr>
          <w:color w:val="231F20"/>
        </w:rPr>
        <w:t>de </w:t>
      </w:r>
      <w:r>
        <w:rPr>
          <w:color w:val="231F20"/>
          <w:spacing w:val="-3"/>
        </w:rPr>
        <w:t>Zeus </w:t>
      </w:r>
      <w:r>
        <w:rPr>
          <w:color w:val="231F20"/>
        </w:rPr>
        <w:t>con </w:t>
      </w:r>
      <w:r>
        <w:rPr>
          <w:color w:val="231F20"/>
          <w:spacing w:val="-3"/>
        </w:rPr>
        <w:t>humanas, mandó </w:t>
      </w:r>
      <w:r>
        <w:rPr>
          <w:color w:val="231F20"/>
        </w:rPr>
        <w:t>la </w:t>
      </w:r>
      <w:r>
        <w:rPr>
          <w:color w:val="231F20"/>
          <w:spacing w:val="-3"/>
        </w:rPr>
        <w:t>locura </w:t>
      </w:r>
      <w:r>
        <w:rPr>
          <w:color w:val="231F20"/>
        </w:rPr>
        <w:t>a </w:t>
      </w:r>
      <w:r>
        <w:rPr>
          <w:color w:val="231F20"/>
          <w:spacing w:val="-3"/>
        </w:rPr>
        <w:t>Heracles; producto  de </w:t>
      </w:r>
      <w:r>
        <w:rPr>
          <w:color w:val="231F20"/>
        </w:rPr>
        <w:t>una de </w:t>
      </w:r>
      <w:r>
        <w:rPr>
          <w:color w:val="231F20"/>
          <w:spacing w:val="-3"/>
        </w:rPr>
        <w:t>esas aventuras, </w:t>
      </w:r>
      <w:r>
        <w:rPr>
          <w:color w:val="231F20"/>
        </w:rPr>
        <w:t>al </w:t>
      </w:r>
      <w:r>
        <w:rPr>
          <w:color w:val="231F20"/>
          <w:spacing w:val="-3"/>
        </w:rPr>
        <w:t>estar poseído mató </w:t>
      </w:r>
      <w:r>
        <w:rPr>
          <w:color w:val="231F20"/>
        </w:rPr>
        <w:t>a sus </w:t>
      </w:r>
      <w:r>
        <w:rPr>
          <w:color w:val="231F20"/>
          <w:spacing w:val="-3"/>
        </w:rPr>
        <w:t>hijos </w:t>
      </w:r>
      <w:r>
        <w:rPr>
          <w:color w:val="231F20"/>
        </w:rPr>
        <w:t>y </w:t>
      </w:r>
      <w:r>
        <w:rPr>
          <w:color w:val="231F20"/>
          <w:spacing w:val="-3"/>
        </w:rPr>
        <w:t>esposa;  </w:t>
      </w:r>
      <w:r>
        <w:rPr>
          <w:color w:val="231F20"/>
        </w:rPr>
        <w:t>al </w:t>
      </w:r>
      <w:r>
        <w:rPr>
          <w:color w:val="231F20"/>
          <w:spacing w:val="-3"/>
        </w:rPr>
        <w:t>verse librado </w:t>
      </w:r>
      <w:r>
        <w:rPr>
          <w:color w:val="231F20"/>
        </w:rPr>
        <w:t>de la </w:t>
      </w:r>
      <w:r>
        <w:rPr>
          <w:color w:val="231F20"/>
          <w:spacing w:val="-3"/>
        </w:rPr>
        <w:t>locura, sintió </w:t>
      </w:r>
      <w:r>
        <w:rPr>
          <w:color w:val="231F20"/>
        </w:rPr>
        <w:t>una </w:t>
      </w:r>
      <w:r>
        <w:rPr>
          <w:color w:val="231F20"/>
          <w:spacing w:val="-3"/>
        </w:rPr>
        <w:t>gran pesadez </w:t>
      </w:r>
      <w:r>
        <w:rPr>
          <w:color w:val="231F20"/>
        </w:rPr>
        <w:t>en el </w:t>
      </w:r>
      <w:r>
        <w:rPr>
          <w:color w:val="231F20"/>
          <w:spacing w:val="-3"/>
        </w:rPr>
        <w:t>ánimo, motivo </w:t>
      </w:r>
      <w:r>
        <w:rPr>
          <w:color w:val="231F20"/>
        </w:rPr>
        <w:t>que lo </w:t>
      </w:r>
      <w:r>
        <w:rPr>
          <w:color w:val="231F20"/>
          <w:spacing w:val="-3"/>
        </w:rPr>
        <w:t>llevó </w:t>
      </w:r>
      <w:r>
        <w:rPr>
          <w:color w:val="231F20"/>
        </w:rPr>
        <w:t>a </w:t>
      </w:r>
      <w:r>
        <w:rPr>
          <w:color w:val="231F20"/>
          <w:spacing w:val="-3"/>
        </w:rPr>
        <w:t>consultar </w:t>
      </w:r>
      <w:r>
        <w:rPr>
          <w:color w:val="231F20"/>
        </w:rPr>
        <w:t>el </w:t>
      </w:r>
      <w:r>
        <w:rPr>
          <w:color w:val="231F20"/>
          <w:spacing w:val="-3"/>
        </w:rPr>
        <w:t>oráculo </w:t>
      </w:r>
      <w:r>
        <w:rPr>
          <w:color w:val="231F20"/>
        </w:rPr>
        <w:t>de </w:t>
      </w:r>
      <w:r>
        <w:rPr>
          <w:color w:val="231F20"/>
          <w:spacing w:val="-3"/>
        </w:rPr>
        <w:t>Delfos para librarse </w:t>
      </w:r>
      <w:r>
        <w:rPr>
          <w:color w:val="231F20"/>
        </w:rPr>
        <w:t>de tal </w:t>
      </w:r>
      <w:r>
        <w:rPr>
          <w:color w:val="231F20"/>
          <w:spacing w:val="-3"/>
        </w:rPr>
        <w:t>perturbación; </w:t>
      </w:r>
      <w:r>
        <w:rPr>
          <w:color w:val="231F20"/>
        </w:rPr>
        <w:t>el </w:t>
      </w:r>
      <w:r>
        <w:rPr>
          <w:color w:val="231F20"/>
          <w:spacing w:val="-3"/>
        </w:rPr>
        <w:t>oráculo ordenó </w:t>
      </w:r>
      <w:r>
        <w:rPr>
          <w:color w:val="231F20"/>
        </w:rPr>
        <w:t>al </w:t>
      </w:r>
      <w:r>
        <w:rPr>
          <w:color w:val="231F20"/>
          <w:spacing w:val="-3"/>
        </w:rPr>
        <w:t>hijo  </w:t>
      </w:r>
      <w:r>
        <w:rPr>
          <w:color w:val="231F20"/>
        </w:rPr>
        <w:t>de </w:t>
      </w:r>
      <w:r>
        <w:rPr>
          <w:color w:val="231F20"/>
          <w:spacing w:val="-3"/>
        </w:rPr>
        <w:t>Zeus  ponerse  </w:t>
      </w:r>
      <w:r>
        <w:rPr>
          <w:color w:val="231F20"/>
        </w:rPr>
        <w:t>a las </w:t>
      </w:r>
      <w:r>
        <w:rPr>
          <w:color w:val="231F20"/>
          <w:spacing w:val="-3"/>
        </w:rPr>
        <w:t>órdenes </w:t>
      </w:r>
      <w:r>
        <w:rPr>
          <w:color w:val="231F20"/>
        </w:rPr>
        <w:t>de su </w:t>
      </w:r>
      <w:r>
        <w:rPr>
          <w:color w:val="231F20"/>
          <w:spacing w:val="-3"/>
        </w:rPr>
        <w:t>primo euristeo para limpiar </w:t>
      </w:r>
      <w:r>
        <w:rPr>
          <w:color w:val="231F20"/>
        </w:rPr>
        <w:t>su </w:t>
      </w:r>
      <w:r>
        <w:rPr>
          <w:color w:val="231F20"/>
          <w:spacing w:val="-3"/>
        </w:rPr>
        <w:t>crimen. </w:t>
      </w:r>
      <w:r>
        <w:rPr>
          <w:color w:val="231F20"/>
        </w:rPr>
        <w:t>Hay </w:t>
      </w:r>
      <w:r>
        <w:rPr>
          <w:color w:val="231F20"/>
          <w:spacing w:val="-3"/>
        </w:rPr>
        <w:t>tres puntos dignos </w:t>
      </w:r>
      <w:r>
        <w:rPr>
          <w:color w:val="231F20"/>
        </w:rPr>
        <w:t>de </w:t>
      </w:r>
      <w:r>
        <w:rPr>
          <w:color w:val="231F20"/>
          <w:spacing w:val="-3"/>
        </w:rPr>
        <w:t>mencionar acorde </w:t>
      </w:r>
      <w:r>
        <w:rPr>
          <w:color w:val="231F20"/>
        </w:rPr>
        <w:t>con las </w:t>
      </w:r>
      <w:r>
        <w:rPr>
          <w:color w:val="231F20"/>
          <w:spacing w:val="-3"/>
        </w:rPr>
        <w:t>enseñanzas cínicas:</w:t>
      </w:r>
    </w:p>
    <w:p>
      <w:pPr>
        <w:pStyle w:val="ListParagraph"/>
        <w:numPr>
          <w:ilvl w:val="1"/>
          <w:numId w:val="1"/>
        </w:numPr>
        <w:tabs>
          <w:tab w:pos="839" w:val="left" w:leader="none"/>
          <w:tab w:pos="840" w:val="left" w:leader="none"/>
        </w:tabs>
        <w:spacing w:line="240" w:lineRule="auto" w:before="1" w:after="0"/>
        <w:ind w:left="839" w:right="0" w:hanging="359"/>
        <w:jc w:val="left"/>
        <w:rPr>
          <w:sz w:val="22"/>
        </w:rPr>
      </w:pPr>
      <w:r>
        <w:rPr>
          <w:color w:val="231F20"/>
          <w:sz w:val="22"/>
        </w:rPr>
        <w:t>La </w:t>
      </w:r>
      <w:r>
        <w:rPr>
          <w:color w:val="231F20"/>
          <w:spacing w:val="-3"/>
          <w:sz w:val="22"/>
        </w:rPr>
        <w:t>bastardía </w:t>
      </w:r>
      <w:r>
        <w:rPr>
          <w:color w:val="231F20"/>
          <w:sz w:val="22"/>
        </w:rPr>
        <w:t>de</w:t>
      </w:r>
      <w:r>
        <w:rPr>
          <w:color w:val="231F20"/>
          <w:spacing w:val="7"/>
          <w:sz w:val="22"/>
        </w:rPr>
        <w:t> </w:t>
      </w:r>
      <w:r>
        <w:rPr>
          <w:color w:val="231F20"/>
          <w:spacing w:val="-3"/>
          <w:sz w:val="22"/>
        </w:rPr>
        <w:t>Heracles</w:t>
      </w:r>
    </w:p>
    <w:p>
      <w:pPr>
        <w:pStyle w:val="ListParagraph"/>
        <w:numPr>
          <w:ilvl w:val="1"/>
          <w:numId w:val="1"/>
        </w:numPr>
        <w:tabs>
          <w:tab w:pos="839" w:val="left" w:leader="none"/>
          <w:tab w:pos="840" w:val="left" w:leader="none"/>
        </w:tabs>
        <w:spacing w:line="240" w:lineRule="auto" w:before="47" w:after="0"/>
        <w:ind w:left="839" w:right="0" w:hanging="359"/>
        <w:jc w:val="left"/>
        <w:rPr>
          <w:sz w:val="22"/>
        </w:rPr>
      </w:pPr>
      <w:r>
        <w:rPr>
          <w:color w:val="231F20"/>
          <w:sz w:val="22"/>
        </w:rPr>
        <w:t>La</w:t>
      </w:r>
      <w:r>
        <w:rPr>
          <w:color w:val="231F20"/>
          <w:spacing w:val="-9"/>
          <w:sz w:val="22"/>
        </w:rPr>
        <w:t> </w:t>
      </w:r>
      <w:r>
        <w:rPr>
          <w:color w:val="231F20"/>
          <w:spacing w:val="-3"/>
          <w:sz w:val="22"/>
        </w:rPr>
        <w:t>locura</w:t>
      </w:r>
    </w:p>
    <w:p>
      <w:pPr>
        <w:pStyle w:val="ListParagraph"/>
        <w:numPr>
          <w:ilvl w:val="1"/>
          <w:numId w:val="1"/>
        </w:numPr>
        <w:tabs>
          <w:tab w:pos="839" w:val="left" w:leader="none"/>
          <w:tab w:pos="840" w:val="left" w:leader="none"/>
        </w:tabs>
        <w:spacing w:line="240" w:lineRule="auto" w:before="47" w:after="0"/>
        <w:ind w:left="839" w:right="0" w:hanging="359"/>
        <w:jc w:val="left"/>
        <w:rPr>
          <w:sz w:val="22"/>
        </w:rPr>
      </w:pPr>
      <w:r>
        <w:rPr>
          <w:color w:val="231F20"/>
          <w:sz w:val="22"/>
        </w:rPr>
        <w:t>La </w:t>
      </w:r>
      <w:r>
        <w:rPr>
          <w:color w:val="231F20"/>
          <w:spacing w:val="-3"/>
          <w:sz w:val="22"/>
        </w:rPr>
        <w:t>consulta </w:t>
      </w:r>
      <w:r>
        <w:rPr>
          <w:color w:val="231F20"/>
          <w:sz w:val="22"/>
        </w:rPr>
        <w:t>al</w:t>
      </w:r>
      <w:r>
        <w:rPr>
          <w:color w:val="231F20"/>
          <w:spacing w:val="-19"/>
          <w:sz w:val="22"/>
        </w:rPr>
        <w:t> </w:t>
      </w:r>
      <w:r>
        <w:rPr>
          <w:color w:val="231F20"/>
          <w:spacing w:val="-3"/>
          <w:sz w:val="22"/>
        </w:rPr>
        <w:t>oráculo</w:t>
      </w:r>
    </w:p>
    <w:p>
      <w:pPr>
        <w:pStyle w:val="BodyText"/>
      </w:pPr>
    </w:p>
    <w:p>
      <w:pPr>
        <w:pStyle w:val="BodyText"/>
      </w:pPr>
    </w:p>
    <w:p>
      <w:pPr>
        <w:pStyle w:val="BodyText"/>
      </w:pPr>
    </w:p>
    <w:p>
      <w:pPr>
        <w:pStyle w:val="BodyText"/>
      </w:pPr>
    </w:p>
    <w:p>
      <w:pPr>
        <w:pStyle w:val="BodyText"/>
      </w:pPr>
    </w:p>
    <w:p>
      <w:pPr>
        <w:spacing w:line="220" w:lineRule="exact" w:before="129"/>
        <w:ind w:left="119" w:right="117" w:firstLine="360"/>
        <w:jc w:val="both"/>
        <w:rPr>
          <w:sz w:val="18"/>
        </w:rPr>
      </w:pPr>
      <w:r>
        <w:rPr>
          <w:color w:val="231F20"/>
          <w:position w:val="6"/>
          <w:sz w:val="10"/>
        </w:rPr>
        <w:t>20</w:t>
      </w:r>
      <w:r>
        <w:rPr>
          <w:color w:val="231F20"/>
          <w:spacing w:val="15"/>
          <w:position w:val="6"/>
          <w:sz w:val="10"/>
        </w:rPr>
        <w:t> </w:t>
      </w:r>
      <w:r>
        <w:rPr>
          <w:color w:val="231F20"/>
          <w:sz w:val="18"/>
        </w:rPr>
        <w:t>El</w:t>
      </w:r>
      <w:r>
        <w:rPr>
          <w:color w:val="231F20"/>
          <w:spacing w:val="-5"/>
          <w:sz w:val="18"/>
        </w:rPr>
        <w:t> </w:t>
      </w:r>
      <w:r>
        <w:rPr>
          <w:color w:val="231F20"/>
          <w:sz w:val="18"/>
        </w:rPr>
        <w:t>ascetismo</w:t>
      </w:r>
      <w:r>
        <w:rPr>
          <w:color w:val="231F20"/>
          <w:spacing w:val="-5"/>
          <w:sz w:val="18"/>
        </w:rPr>
        <w:t> </w:t>
      </w:r>
      <w:r>
        <w:rPr>
          <w:color w:val="231F20"/>
          <w:sz w:val="18"/>
        </w:rPr>
        <w:t>cristiano</w:t>
      </w:r>
      <w:r>
        <w:rPr>
          <w:color w:val="231F20"/>
          <w:spacing w:val="-5"/>
          <w:sz w:val="18"/>
        </w:rPr>
        <w:t> </w:t>
      </w:r>
      <w:r>
        <w:rPr>
          <w:color w:val="231F20"/>
          <w:sz w:val="18"/>
        </w:rPr>
        <w:t>es</w:t>
      </w:r>
      <w:r>
        <w:rPr>
          <w:color w:val="231F20"/>
          <w:spacing w:val="-5"/>
          <w:sz w:val="18"/>
        </w:rPr>
        <w:t> </w:t>
      </w:r>
      <w:r>
        <w:rPr>
          <w:color w:val="231F20"/>
          <w:sz w:val="18"/>
        </w:rPr>
        <w:t>diferente</w:t>
      </w:r>
      <w:r>
        <w:rPr>
          <w:color w:val="231F20"/>
          <w:spacing w:val="-5"/>
          <w:sz w:val="18"/>
        </w:rPr>
        <w:t> </w:t>
      </w:r>
      <w:r>
        <w:rPr>
          <w:color w:val="231F20"/>
          <w:sz w:val="18"/>
        </w:rPr>
        <w:t>del</w:t>
      </w:r>
      <w:r>
        <w:rPr>
          <w:color w:val="231F20"/>
          <w:spacing w:val="-5"/>
          <w:sz w:val="18"/>
        </w:rPr>
        <w:t> </w:t>
      </w:r>
      <w:r>
        <w:rPr>
          <w:color w:val="231F20"/>
          <w:sz w:val="18"/>
        </w:rPr>
        <w:t>cínico</w:t>
      </w:r>
      <w:r>
        <w:rPr>
          <w:color w:val="231F20"/>
          <w:spacing w:val="-5"/>
          <w:sz w:val="18"/>
        </w:rPr>
        <w:t> </w:t>
      </w:r>
      <w:r>
        <w:rPr>
          <w:color w:val="231F20"/>
          <w:sz w:val="18"/>
        </w:rPr>
        <w:t>en</w:t>
      </w:r>
      <w:r>
        <w:rPr>
          <w:color w:val="231F20"/>
          <w:spacing w:val="-5"/>
          <w:sz w:val="18"/>
        </w:rPr>
        <w:t> </w:t>
      </w:r>
      <w:r>
        <w:rPr>
          <w:color w:val="231F20"/>
          <w:sz w:val="18"/>
        </w:rPr>
        <w:t>cuanto</w:t>
      </w:r>
      <w:r>
        <w:rPr>
          <w:color w:val="231F20"/>
          <w:spacing w:val="-5"/>
          <w:sz w:val="18"/>
        </w:rPr>
        <w:t> </w:t>
      </w:r>
      <w:r>
        <w:rPr>
          <w:color w:val="231F20"/>
          <w:sz w:val="18"/>
        </w:rPr>
        <w:t>que</w:t>
      </w:r>
      <w:r>
        <w:rPr>
          <w:color w:val="231F20"/>
          <w:spacing w:val="-5"/>
          <w:sz w:val="18"/>
        </w:rPr>
        <w:t> </w:t>
      </w:r>
      <w:r>
        <w:rPr>
          <w:color w:val="231F20"/>
          <w:sz w:val="18"/>
        </w:rPr>
        <w:t>promueve</w:t>
      </w:r>
      <w:r>
        <w:rPr>
          <w:color w:val="231F20"/>
          <w:spacing w:val="-5"/>
          <w:sz w:val="18"/>
        </w:rPr>
        <w:t> </w:t>
      </w:r>
      <w:r>
        <w:rPr>
          <w:color w:val="231F20"/>
          <w:sz w:val="18"/>
        </w:rPr>
        <w:t>una renuncia al placer corporal al tiempo que evoca la mortificación; a los placeres habrá que menguarlos, liquidarlos no dándoles satisfacción. El ascetismo</w:t>
      </w:r>
      <w:r>
        <w:rPr>
          <w:color w:val="231F20"/>
          <w:spacing w:val="-18"/>
          <w:sz w:val="18"/>
        </w:rPr>
        <w:t> </w:t>
      </w:r>
      <w:r>
        <w:rPr>
          <w:color w:val="231F20"/>
          <w:sz w:val="18"/>
        </w:rPr>
        <w:t>cínico, por el contrario, habrá de evocar el desprendimiento de los placeres, no su aniquilación</w:t>
      </w:r>
      <w:r>
        <w:rPr>
          <w:color w:val="231F20"/>
          <w:spacing w:val="-16"/>
          <w:sz w:val="18"/>
        </w:rPr>
        <w:t> </w:t>
      </w:r>
      <w:r>
        <w:rPr>
          <w:rFonts w:ascii="Palatino Linotype" w:hAnsi="Palatino Linotype"/>
          <w:i/>
          <w:color w:val="231F20"/>
          <w:spacing w:val="-6"/>
          <w:sz w:val="18"/>
        </w:rPr>
        <w:t>(Cfr.</w:t>
      </w:r>
      <w:r>
        <w:rPr>
          <w:rFonts w:ascii="Palatino Linotype" w:hAnsi="Palatino Linotype"/>
          <w:i/>
          <w:color w:val="231F20"/>
          <w:spacing w:val="-16"/>
          <w:sz w:val="18"/>
        </w:rPr>
        <w:t> </w:t>
      </w:r>
      <w:r>
        <w:rPr>
          <w:color w:val="231F20"/>
          <w:sz w:val="18"/>
        </w:rPr>
        <w:t>Marie-Odile</w:t>
      </w:r>
      <w:r>
        <w:rPr>
          <w:color w:val="231F20"/>
          <w:spacing w:val="-16"/>
          <w:sz w:val="18"/>
        </w:rPr>
        <w:t> </w:t>
      </w:r>
      <w:r>
        <w:rPr>
          <w:color w:val="231F20"/>
          <w:sz w:val="18"/>
        </w:rPr>
        <w:t>Goulet-Cazé,</w:t>
      </w:r>
      <w:r>
        <w:rPr>
          <w:color w:val="231F20"/>
          <w:spacing w:val="-16"/>
          <w:sz w:val="18"/>
        </w:rPr>
        <w:t> </w:t>
      </w:r>
      <w:r>
        <w:rPr>
          <w:rFonts w:ascii="Palatino Linotype" w:hAnsi="Palatino Linotype"/>
          <w:i/>
          <w:color w:val="231F20"/>
          <w:spacing w:val="-15"/>
          <w:sz w:val="18"/>
        </w:rPr>
        <w:t>L’</w:t>
      </w:r>
      <w:r>
        <w:rPr>
          <w:rFonts w:ascii="Palatino Linotype" w:hAnsi="Palatino Linotype"/>
          <w:i/>
          <w:color w:val="231F20"/>
          <w:spacing w:val="-16"/>
          <w:sz w:val="18"/>
        </w:rPr>
        <w:t> </w:t>
      </w:r>
      <w:r>
        <w:rPr>
          <w:rFonts w:ascii="Palatino Linotype" w:hAnsi="Palatino Linotype"/>
          <w:i/>
          <w:color w:val="231F20"/>
          <w:sz w:val="18"/>
        </w:rPr>
        <w:t>ascése</w:t>
      </w:r>
      <w:r>
        <w:rPr>
          <w:rFonts w:ascii="Palatino Linotype" w:hAnsi="Palatino Linotype"/>
          <w:i/>
          <w:color w:val="231F20"/>
          <w:spacing w:val="-16"/>
          <w:sz w:val="18"/>
        </w:rPr>
        <w:t> </w:t>
      </w:r>
      <w:r>
        <w:rPr>
          <w:rFonts w:ascii="Palatino Linotype" w:hAnsi="Palatino Linotype"/>
          <w:i/>
          <w:color w:val="231F20"/>
          <w:sz w:val="18"/>
        </w:rPr>
        <w:t>cynique:</w:t>
      </w:r>
      <w:r>
        <w:rPr>
          <w:rFonts w:ascii="Palatino Linotype" w:hAnsi="Palatino Linotype"/>
          <w:i/>
          <w:color w:val="231F20"/>
          <w:spacing w:val="-17"/>
          <w:sz w:val="18"/>
        </w:rPr>
        <w:t> </w:t>
      </w:r>
      <w:r>
        <w:rPr>
          <w:rFonts w:ascii="Palatino Linotype" w:hAnsi="Palatino Linotype"/>
          <w:i/>
          <w:color w:val="231F20"/>
          <w:sz w:val="18"/>
        </w:rPr>
        <w:t>un</w:t>
      </w:r>
      <w:r>
        <w:rPr>
          <w:rFonts w:ascii="Palatino Linotype" w:hAnsi="Palatino Linotype"/>
          <w:i/>
          <w:color w:val="231F20"/>
          <w:spacing w:val="-16"/>
          <w:sz w:val="18"/>
        </w:rPr>
        <w:t> </w:t>
      </w:r>
      <w:r>
        <w:rPr>
          <w:rFonts w:ascii="Palatino Linotype" w:hAnsi="Palatino Linotype"/>
          <w:i/>
          <w:color w:val="231F20"/>
          <w:sz w:val="18"/>
        </w:rPr>
        <w:t>commentaire</w:t>
      </w:r>
      <w:r>
        <w:rPr>
          <w:rFonts w:ascii="Palatino Linotype" w:hAnsi="Palatino Linotype"/>
          <w:i/>
          <w:color w:val="231F20"/>
          <w:spacing w:val="-16"/>
          <w:sz w:val="18"/>
        </w:rPr>
        <w:t> </w:t>
      </w:r>
      <w:r>
        <w:rPr>
          <w:rFonts w:ascii="Palatino Linotype" w:hAnsi="Palatino Linotype"/>
          <w:i/>
          <w:color w:val="231F20"/>
          <w:sz w:val="18"/>
        </w:rPr>
        <w:t>de </w:t>
      </w:r>
      <w:r>
        <w:rPr>
          <w:rFonts w:ascii="Palatino Linotype" w:hAnsi="Palatino Linotype"/>
          <w:i/>
          <w:color w:val="231F20"/>
          <w:sz w:val="18"/>
        </w:rPr>
        <w:t>Diogène Laërce, </w:t>
      </w:r>
      <w:r>
        <w:rPr>
          <w:color w:val="231F20"/>
          <w:sz w:val="18"/>
        </w:rPr>
        <w:t>Vrin Reprise, 1986; desgraciadamente sólo accesible al español y, no en su totalidad, vía internet, en “El atajo filosófico de los cínicos antiguos hacia la felicidad” consultado en </w:t>
      </w:r>
      <w:hyperlink r:id="rId17">
        <w:r>
          <w:rPr>
            <w:color w:val="231F20"/>
            <w:sz w:val="18"/>
          </w:rPr>
          <w:t>http://revistas.ucm.es/fll/11319070/articulos/</w:t>
        </w:r>
      </w:hyperlink>
      <w:r>
        <w:rPr>
          <w:color w:val="231F20"/>
          <w:sz w:val="18"/>
        </w:rPr>
        <w:t> CFCG0202110203A.PDF).</w:t>
      </w:r>
    </w:p>
    <w:p>
      <w:pPr>
        <w:spacing w:after="0" w:line="220" w:lineRule="exact"/>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before="53"/>
        <w:ind w:left="480" w:right="-20"/>
      </w:pPr>
      <w:r>
        <w:rPr>
          <w:color w:val="231F20"/>
          <w:w w:val="105"/>
        </w:rPr>
        <w:t>analicemos uno a uno:</w:t>
      </w:r>
    </w:p>
    <w:p>
      <w:pPr>
        <w:pStyle w:val="ListParagraph"/>
        <w:numPr>
          <w:ilvl w:val="0"/>
          <w:numId w:val="2"/>
        </w:numPr>
        <w:tabs>
          <w:tab w:pos="441" w:val="left" w:leader="none"/>
        </w:tabs>
        <w:spacing w:line="285" w:lineRule="auto" w:before="47" w:after="0"/>
        <w:ind w:left="440" w:right="116" w:hanging="320"/>
        <w:jc w:val="both"/>
        <w:rPr>
          <w:sz w:val="22"/>
        </w:rPr>
      </w:pPr>
      <w:r>
        <w:rPr>
          <w:color w:val="231F20"/>
          <w:sz w:val="22"/>
        </w:rPr>
        <w:t>La bastardía dentro del cinismo es aceptada (baste mencionar a antístenes</w:t>
      </w:r>
      <w:r>
        <w:rPr>
          <w:color w:val="231F20"/>
          <w:position w:val="7"/>
          <w:sz w:val="13"/>
        </w:rPr>
        <w:t>21 </w:t>
      </w:r>
      <w:r>
        <w:rPr>
          <w:color w:val="231F20"/>
          <w:sz w:val="22"/>
        </w:rPr>
        <w:t>que era hijo de esclava); al denominar a alguien bastardo se pierde esa connotación negativa y se instaura positivamente en el sentido de cosmopolitismo e igualdad entre los hombres; más aún, la bastardía en la antigua Grecia merecía, a quien la portara, la esclavitud y la pérdida de algunos derechos que la mayoría de los ciudadanos tenía;    sin embargo, el cínico, al carecer del epíteto “ciudadano”, se muestra apolítico y carente de reglas para con el estado. Lo importante radica en que no por ser un esclavo o un bastardo el hombre deja de ser hombre con las mismas capacidades para ser feliz; el que algunos hombres por convención no</w:t>
      </w:r>
      <w:r>
        <w:rPr>
          <w:color w:val="231F20"/>
          <w:spacing w:val="-19"/>
          <w:sz w:val="22"/>
        </w:rPr>
        <w:t> </w:t>
      </w:r>
      <w:r>
        <w:rPr>
          <w:color w:val="231F20"/>
          <w:sz w:val="22"/>
        </w:rPr>
        <w:t>sean partes activas del Estado no los deja fuera del accionar para  la vida feliz que iguala a los dioses, quienes además carecen de una patria y sobre todo son cosmopolitas. La bastardía de Heracles proviene de un dios y por tanto debe ser imitable en cuanto</w:t>
      </w:r>
      <w:r>
        <w:rPr>
          <w:color w:val="231F20"/>
          <w:spacing w:val="-15"/>
          <w:sz w:val="22"/>
        </w:rPr>
        <w:t> </w:t>
      </w:r>
      <w:r>
        <w:rPr>
          <w:color w:val="231F20"/>
          <w:sz w:val="22"/>
        </w:rPr>
        <w:t>cosmopolitismo</w:t>
      </w:r>
      <w:r>
        <w:rPr>
          <w:color w:val="231F20"/>
          <w:spacing w:val="-15"/>
          <w:sz w:val="22"/>
        </w:rPr>
        <w:t> </w:t>
      </w:r>
      <w:r>
        <w:rPr>
          <w:color w:val="231F20"/>
          <w:sz w:val="22"/>
        </w:rPr>
        <w:t>y</w:t>
      </w:r>
      <w:r>
        <w:rPr>
          <w:color w:val="231F20"/>
          <w:spacing w:val="-15"/>
          <w:sz w:val="22"/>
        </w:rPr>
        <w:t> </w:t>
      </w:r>
      <w:r>
        <w:rPr>
          <w:color w:val="231F20"/>
          <w:sz w:val="22"/>
        </w:rPr>
        <w:t>apoliticismo.</w:t>
      </w:r>
    </w:p>
    <w:p>
      <w:pPr>
        <w:pStyle w:val="ListParagraph"/>
        <w:numPr>
          <w:ilvl w:val="0"/>
          <w:numId w:val="2"/>
        </w:numPr>
        <w:tabs>
          <w:tab w:pos="441" w:val="left" w:leader="none"/>
        </w:tabs>
        <w:spacing w:line="280" w:lineRule="auto" w:before="1" w:after="0"/>
        <w:ind w:left="440" w:right="117" w:hanging="321"/>
        <w:jc w:val="both"/>
        <w:rPr>
          <w:sz w:val="22"/>
        </w:rPr>
      </w:pPr>
      <w:r>
        <w:rPr>
          <w:color w:val="231F20"/>
          <w:sz w:val="22"/>
        </w:rPr>
        <w:t>La locura prácticamente es sinónimo de cinismo; en innumerables textos, la relación entre ambos términos se hace </w:t>
      </w:r>
      <w:r>
        <w:rPr>
          <w:color w:val="231F20"/>
          <w:w w:val="100"/>
          <w:sz w:val="22"/>
        </w:rPr>
        <w:t>presente.</w:t>
      </w:r>
      <w:r>
        <w:rPr>
          <w:color w:val="231F20"/>
          <w:spacing w:val="17"/>
          <w:sz w:val="22"/>
        </w:rPr>
        <w:t> </w:t>
      </w:r>
      <w:r>
        <w:rPr>
          <w:color w:val="231F20"/>
          <w:w w:val="202"/>
          <w:sz w:val="22"/>
        </w:rPr>
        <w:t>r</w:t>
      </w:r>
      <w:r>
        <w:rPr>
          <w:color w:val="231F20"/>
          <w:w w:val="100"/>
          <w:sz w:val="22"/>
        </w:rPr>
        <w:t>ecuérdese,</w:t>
      </w:r>
      <w:r>
        <w:rPr>
          <w:color w:val="231F20"/>
          <w:spacing w:val="17"/>
          <w:sz w:val="22"/>
        </w:rPr>
        <w:t> </w:t>
      </w:r>
      <w:r>
        <w:rPr>
          <w:color w:val="231F20"/>
          <w:w w:val="103"/>
          <w:sz w:val="22"/>
        </w:rPr>
        <w:t>por</w:t>
      </w:r>
      <w:r>
        <w:rPr>
          <w:color w:val="231F20"/>
          <w:spacing w:val="17"/>
          <w:sz w:val="22"/>
        </w:rPr>
        <w:t> </w:t>
      </w:r>
      <w:r>
        <w:rPr>
          <w:color w:val="231F20"/>
          <w:w w:val="99"/>
          <w:sz w:val="22"/>
        </w:rPr>
        <w:t>ejemplo,</w:t>
      </w:r>
      <w:r>
        <w:rPr>
          <w:color w:val="231F20"/>
          <w:spacing w:val="17"/>
          <w:sz w:val="22"/>
        </w:rPr>
        <w:t> </w:t>
      </w:r>
      <w:r>
        <w:rPr>
          <w:color w:val="231F20"/>
          <w:w w:val="101"/>
          <w:sz w:val="22"/>
        </w:rPr>
        <w:t>a</w:t>
      </w:r>
      <w:r>
        <w:rPr>
          <w:color w:val="231F20"/>
          <w:spacing w:val="17"/>
          <w:sz w:val="22"/>
        </w:rPr>
        <w:t> </w:t>
      </w:r>
      <w:r>
        <w:rPr>
          <w:color w:val="231F20"/>
          <w:w w:val="113"/>
          <w:sz w:val="22"/>
        </w:rPr>
        <w:t>m</w:t>
      </w:r>
      <w:r>
        <w:rPr>
          <w:color w:val="231F20"/>
          <w:w w:val="100"/>
          <w:sz w:val="22"/>
        </w:rPr>
        <w:t>ónimo,</w:t>
      </w:r>
      <w:r>
        <w:rPr>
          <w:color w:val="231F20"/>
          <w:spacing w:val="17"/>
          <w:sz w:val="22"/>
        </w:rPr>
        <w:t> </w:t>
      </w:r>
      <w:r>
        <w:rPr>
          <w:color w:val="231F20"/>
          <w:w w:val="103"/>
          <w:sz w:val="22"/>
        </w:rPr>
        <w:t>un</w:t>
      </w:r>
      <w:r>
        <w:rPr>
          <w:color w:val="231F20"/>
          <w:spacing w:val="17"/>
          <w:sz w:val="22"/>
        </w:rPr>
        <w:t> </w:t>
      </w:r>
      <w:r>
        <w:rPr>
          <w:color w:val="231F20"/>
          <w:w w:val="101"/>
          <w:sz w:val="22"/>
        </w:rPr>
        <w:t>destacado </w:t>
      </w:r>
      <w:r>
        <w:rPr>
          <w:color w:val="231F20"/>
          <w:sz w:val="22"/>
        </w:rPr>
        <w:t>banquero de grecia que al conocer a crates decide dedicarse  al cinismo y para ello primero debe liberarse de su fatigoso trabajo: se hace pasar por loco y arroja todas sus monedas    de plata al aire, o el mismo crates quien renuncia a todos sus bienes para dedicarse al vagabundeo filosófico. Otro ejemplo es la comparación platónica entre Sócrates y Diógenes; para  el autor de los </w:t>
      </w:r>
      <w:r>
        <w:rPr>
          <w:rFonts w:ascii="Palatino Linotype" w:hAnsi="Palatino Linotype"/>
          <w:i/>
          <w:color w:val="231F20"/>
          <w:sz w:val="22"/>
        </w:rPr>
        <w:t>Diálogos</w:t>
      </w:r>
      <w:r>
        <w:rPr>
          <w:color w:val="231F20"/>
          <w:sz w:val="22"/>
        </w:rPr>
        <w:t>, es un “Socrates enloquecido”</w:t>
      </w:r>
      <w:r>
        <w:rPr>
          <w:color w:val="231F20"/>
          <w:position w:val="8"/>
          <w:sz w:val="13"/>
        </w:rPr>
        <w:t>22  </w:t>
      </w:r>
      <w:r>
        <w:rPr>
          <w:color w:val="231F20"/>
          <w:sz w:val="22"/>
        </w:rPr>
        <w:t>y  </w:t>
      </w:r>
      <w:r>
        <w:rPr>
          <w:color w:val="231F20"/>
          <w:spacing w:val="25"/>
          <w:sz w:val="22"/>
        </w:rPr>
        <w:t> </w:t>
      </w:r>
      <w:r>
        <w:rPr>
          <w:color w:val="231F20"/>
          <w:sz w:val="22"/>
        </w:rPr>
        <w:t>es</w:t>
      </w:r>
    </w:p>
    <w:p>
      <w:pPr>
        <w:pStyle w:val="BodyText"/>
        <w:spacing w:before="1"/>
        <w:rPr>
          <w:sz w:val="10"/>
        </w:rPr>
      </w:pPr>
      <w:r>
        <w:rPr/>
        <w:pict>
          <v:line style="position:absolute;mso-position-horizontal-relative:page;mso-position-vertical-relative:paragraph;z-index:1408;mso-wrap-distance-left:0;mso-wrap-distance-right:0" from="54pt,8.007262pt" to="90.85pt,8.007262pt" stroked="true" strokeweight=".5pt" strokecolor="#231f20">
            <w10:wrap type="topAndBottom"/>
          </v:line>
        </w:pict>
      </w:r>
    </w:p>
    <w:p>
      <w:pPr>
        <w:spacing w:line="231" w:lineRule="exact" w:before="22"/>
        <w:ind w:left="480" w:right="-20" w:firstLine="0"/>
        <w:jc w:val="left"/>
        <w:rPr>
          <w:sz w:val="18"/>
        </w:rPr>
      </w:pPr>
      <w:r>
        <w:rPr>
          <w:color w:val="231F20"/>
          <w:position w:val="6"/>
          <w:sz w:val="10"/>
        </w:rPr>
        <w:t>21  </w:t>
      </w:r>
      <w:r>
        <w:rPr>
          <w:color w:val="231F20"/>
          <w:sz w:val="18"/>
        </w:rPr>
        <w:t>diógenes Laercio, </w:t>
      </w:r>
      <w:r>
        <w:rPr>
          <w:rFonts w:ascii="Palatino Linotype" w:hAnsi="Palatino Linotype"/>
          <w:i/>
          <w:color w:val="231F20"/>
          <w:sz w:val="18"/>
        </w:rPr>
        <w:t>op. cit., </w:t>
      </w:r>
      <w:r>
        <w:rPr>
          <w:color w:val="231F20"/>
          <w:sz w:val="18"/>
        </w:rPr>
        <w:t>p. 277.</w:t>
      </w:r>
    </w:p>
    <w:p>
      <w:pPr>
        <w:spacing w:line="220" w:lineRule="exact" w:before="1"/>
        <w:ind w:left="119" w:right="-20" w:firstLine="360"/>
        <w:jc w:val="left"/>
        <w:rPr>
          <w:sz w:val="18"/>
        </w:rPr>
      </w:pPr>
      <w:r>
        <w:rPr>
          <w:color w:val="231F20"/>
          <w:position w:val="6"/>
          <w:sz w:val="10"/>
        </w:rPr>
        <w:t>22 </w:t>
      </w:r>
      <w:r>
        <w:rPr>
          <w:color w:val="231F20"/>
          <w:sz w:val="18"/>
        </w:rPr>
        <w:t>diógenes Laercio, </w:t>
      </w:r>
      <w:r>
        <w:rPr>
          <w:rFonts w:ascii="Palatino Linotype" w:hAnsi="Palatino Linotype"/>
          <w:i/>
          <w:color w:val="231F20"/>
          <w:sz w:val="18"/>
        </w:rPr>
        <w:t>op. cit., </w:t>
      </w:r>
      <w:r>
        <w:rPr>
          <w:color w:val="231F20"/>
          <w:sz w:val="18"/>
        </w:rPr>
        <w:t>p. 303; Rafael del Águila, </w:t>
      </w:r>
      <w:r>
        <w:rPr>
          <w:rFonts w:ascii="Palatino Linotype" w:hAnsi="Palatino Linotype"/>
          <w:i/>
          <w:color w:val="231F20"/>
          <w:sz w:val="18"/>
        </w:rPr>
        <w:t>Sócrates furioso: el </w:t>
      </w:r>
      <w:r>
        <w:rPr>
          <w:rFonts w:ascii="Palatino Linotype" w:hAnsi="Palatino Linotype"/>
          <w:i/>
          <w:color w:val="231F20"/>
          <w:sz w:val="18"/>
        </w:rPr>
        <w:t>pensador y la ciudad, </w:t>
      </w:r>
      <w:r>
        <w:rPr>
          <w:color w:val="231F20"/>
          <w:sz w:val="18"/>
        </w:rPr>
        <w:t>barcelona, anagrama,  2004.</w:t>
      </w:r>
    </w:p>
    <w:p>
      <w:pPr>
        <w:spacing w:after="0" w:line="220" w:lineRule="exact"/>
        <w:jc w:val="left"/>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439" w:right="117"/>
        <w:jc w:val="both"/>
        <w:rPr>
          <w:sz w:val="13"/>
        </w:rPr>
      </w:pPr>
      <w:r>
        <w:rPr>
          <w:color w:val="231F20"/>
        </w:rPr>
        <w:t>que la locura, por donde se estudie, es un síntoma de renuncia y desprendimiento social, cultural y psicológico que libera a su poseedor. La mayoría de estudios realizados por foucault revelan que el loco ha transgredido la barrera de la esclavitud social. La locura saca lo inhumano de lo humano, lo animal del hombre; los cínicos, como se ha visto,</w:t>
      </w:r>
      <w:r>
        <w:rPr>
          <w:color w:val="231F20"/>
          <w:position w:val="7"/>
          <w:sz w:val="13"/>
        </w:rPr>
        <w:t>23 </w:t>
      </w:r>
      <w:r>
        <w:rPr>
          <w:color w:val="231F20"/>
        </w:rPr>
        <w:t>rescatan esta animalidad que es síntoma de locura en la antigüedad.</w:t>
      </w:r>
      <w:r>
        <w:rPr>
          <w:color w:val="231F20"/>
          <w:position w:val="7"/>
          <w:sz w:val="13"/>
        </w:rPr>
        <w:t>24 </w:t>
      </w:r>
      <w:r>
        <w:rPr>
          <w:color w:val="231F20"/>
        </w:rPr>
        <w:t>La locura en Heracles le incita a deshacerse de su familia que es el pilar de la sociedad, según Aristóteles, ya que:</w:t>
      </w:r>
      <w:r>
        <w:rPr>
          <w:color w:val="231F20"/>
          <w:position w:val="7"/>
          <w:sz w:val="13"/>
        </w:rPr>
        <w:t>25</w:t>
      </w:r>
    </w:p>
    <w:p>
      <w:pPr>
        <w:pStyle w:val="BodyText"/>
        <w:spacing w:before="8"/>
        <w:rPr>
          <w:sz w:val="27"/>
        </w:rPr>
      </w:pPr>
    </w:p>
    <w:p>
      <w:pPr>
        <w:spacing w:line="312" w:lineRule="auto" w:before="0"/>
        <w:ind w:left="480" w:right="121" w:firstLine="0"/>
        <w:jc w:val="both"/>
        <w:rPr>
          <w:sz w:val="11"/>
        </w:rPr>
      </w:pPr>
      <w:r>
        <w:rPr>
          <w:color w:val="231F20"/>
          <w:sz w:val="20"/>
        </w:rPr>
        <w:t>el cínico ideal renunciaría al matrimonio, pues se vería apartado de su profesión para hacer de niñera en su propia familia, calentar el agua del baño del recién nacido y suministrar mantas, aceite y una cuna cuando su mujer haya tenido un niño.</w:t>
      </w:r>
      <w:r>
        <w:rPr>
          <w:color w:val="231F20"/>
          <w:position w:val="7"/>
          <w:sz w:val="11"/>
        </w:rPr>
        <w:t>26</w:t>
      </w:r>
    </w:p>
    <w:p>
      <w:pPr>
        <w:pStyle w:val="BodyText"/>
        <w:spacing w:before="8"/>
        <w:rPr>
          <w:sz w:val="24"/>
        </w:rPr>
      </w:pPr>
    </w:p>
    <w:p>
      <w:pPr>
        <w:pStyle w:val="BodyText"/>
        <w:spacing w:line="285" w:lineRule="auto" w:before="1"/>
        <w:ind w:left="120" w:right="117"/>
        <w:jc w:val="both"/>
      </w:pPr>
      <w:r>
        <w:rPr>
          <w:color w:val="231F20"/>
        </w:rPr>
        <w:t>La locura del futuro semidiós es también símbolo de libertad e igualdad con los dioses.</w:t>
      </w:r>
    </w:p>
    <w:p>
      <w:pPr>
        <w:pStyle w:val="BodyText"/>
        <w:spacing w:before="11"/>
        <w:rPr>
          <w:sz w:val="28"/>
        </w:rPr>
      </w:pPr>
    </w:p>
    <w:p>
      <w:pPr>
        <w:spacing w:line="242" w:lineRule="exact" w:before="0"/>
        <w:ind w:left="480" w:right="0" w:firstLine="0"/>
        <w:jc w:val="both"/>
        <w:rPr>
          <w:sz w:val="18"/>
        </w:rPr>
      </w:pPr>
      <w:r>
        <w:rPr>
          <w:color w:val="231F20"/>
          <w:position w:val="6"/>
          <w:sz w:val="10"/>
        </w:rPr>
        <w:t>23  </w:t>
      </w:r>
      <w:r>
        <w:rPr>
          <w:rFonts w:ascii="Palatino Linotype"/>
          <w:i/>
          <w:color w:val="231F20"/>
          <w:sz w:val="18"/>
        </w:rPr>
        <w:t>Cfr. </w:t>
      </w:r>
      <w:r>
        <w:rPr>
          <w:color w:val="231F20"/>
          <w:sz w:val="18"/>
        </w:rPr>
        <w:t>nota 17.</w:t>
      </w:r>
    </w:p>
    <w:p>
      <w:pPr>
        <w:spacing w:line="247" w:lineRule="auto" w:before="0"/>
        <w:ind w:left="119" w:right="117" w:firstLine="360"/>
        <w:jc w:val="both"/>
        <w:rPr>
          <w:sz w:val="18"/>
        </w:rPr>
      </w:pPr>
      <w:r>
        <w:rPr>
          <w:color w:val="231F20"/>
          <w:position w:val="6"/>
          <w:sz w:val="10"/>
        </w:rPr>
        <w:t>24 </w:t>
      </w:r>
      <w:r>
        <w:rPr>
          <w:color w:val="231F20"/>
          <w:sz w:val="18"/>
        </w:rPr>
        <w:t>Habremos de considerar la condena platónica: a todo aquel ser incapaz de controlar sus pasiones, de ser un animal, un loco. para platón, así como para los</w:t>
      </w:r>
      <w:r>
        <w:rPr>
          <w:color w:val="231F20"/>
          <w:spacing w:val="-12"/>
          <w:sz w:val="18"/>
        </w:rPr>
        <w:t> </w:t>
      </w:r>
      <w:r>
        <w:rPr>
          <w:color w:val="231F20"/>
          <w:sz w:val="18"/>
        </w:rPr>
        <w:t>griegos,</w:t>
      </w:r>
      <w:r>
        <w:rPr>
          <w:color w:val="231F20"/>
          <w:spacing w:val="-12"/>
          <w:sz w:val="18"/>
        </w:rPr>
        <w:t> </w:t>
      </w:r>
      <w:r>
        <w:rPr>
          <w:color w:val="231F20"/>
          <w:sz w:val="18"/>
        </w:rPr>
        <w:t>no</w:t>
      </w:r>
      <w:r>
        <w:rPr>
          <w:color w:val="231F20"/>
          <w:spacing w:val="-12"/>
          <w:sz w:val="18"/>
        </w:rPr>
        <w:t> </w:t>
      </w:r>
      <w:r>
        <w:rPr>
          <w:color w:val="231F20"/>
          <w:sz w:val="18"/>
        </w:rPr>
        <w:t>controlar</w:t>
      </w:r>
      <w:r>
        <w:rPr>
          <w:color w:val="231F20"/>
          <w:spacing w:val="-12"/>
          <w:sz w:val="18"/>
        </w:rPr>
        <w:t> </w:t>
      </w:r>
      <w:r>
        <w:rPr>
          <w:color w:val="231F20"/>
          <w:sz w:val="18"/>
        </w:rPr>
        <w:t>nuestros</w:t>
      </w:r>
      <w:r>
        <w:rPr>
          <w:color w:val="231F20"/>
          <w:spacing w:val="-12"/>
          <w:sz w:val="18"/>
        </w:rPr>
        <w:t> </w:t>
      </w:r>
      <w:r>
        <w:rPr>
          <w:color w:val="231F20"/>
          <w:sz w:val="18"/>
        </w:rPr>
        <w:t>deseos</w:t>
      </w:r>
      <w:r>
        <w:rPr>
          <w:color w:val="231F20"/>
          <w:spacing w:val="-12"/>
          <w:sz w:val="18"/>
        </w:rPr>
        <w:t> </w:t>
      </w:r>
      <w:r>
        <w:rPr>
          <w:color w:val="231F20"/>
          <w:sz w:val="18"/>
        </w:rPr>
        <w:t>es</w:t>
      </w:r>
      <w:r>
        <w:rPr>
          <w:color w:val="231F20"/>
          <w:spacing w:val="-12"/>
          <w:sz w:val="18"/>
        </w:rPr>
        <w:t> </w:t>
      </w:r>
      <w:r>
        <w:rPr>
          <w:color w:val="231F20"/>
          <w:sz w:val="18"/>
        </w:rPr>
        <w:t>lo</w:t>
      </w:r>
      <w:r>
        <w:rPr>
          <w:color w:val="231F20"/>
          <w:spacing w:val="-12"/>
          <w:sz w:val="18"/>
        </w:rPr>
        <w:t> </w:t>
      </w:r>
      <w:r>
        <w:rPr>
          <w:color w:val="231F20"/>
          <w:sz w:val="18"/>
        </w:rPr>
        <w:t>mismo</w:t>
      </w:r>
      <w:r>
        <w:rPr>
          <w:color w:val="231F20"/>
          <w:spacing w:val="-12"/>
          <w:sz w:val="18"/>
        </w:rPr>
        <w:t> </w:t>
      </w:r>
      <w:r>
        <w:rPr>
          <w:color w:val="231F20"/>
          <w:sz w:val="18"/>
        </w:rPr>
        <w:t>que</w:t>
      </w:r>
      <w:r>
        <w:rPr>
          <w:color w:val="231F20"/>
          <w:spacing w:val="-12"/>
          <w:sz w:val="18"/>
        </w:rPr>
        <w:t> </w:t>
      </w:r>
      <w:r>
        <w:rPr>
          <w:color w:val="231F20"/>
          <w:sz w:val="18"/>
        </w:rPr>
        <w:t>“no</w:t>
      </w:r>
      <w:r>
        <w:rPr>
          <w:color w:val="231F20"/>
          <w:spacing w:val="-12"/>
          <w:sz w:val="18"/>
        </w:rPr>
        <w:t> </w:t>
      </w:r>
      <w:r>
        <w:rPr>
          <w:color w:val="231F20"/>
          <w:sz w:val="18"/>
        </w:rPr>
        <w:t>controlar</w:t>
      </w:r>
      <w:r>
        <w:rPr>
          <w:color w:val="231F20"/>
          <w:spacing w:val="-12"/>
          <w:sz w:val="18"/>
        </w:rPr>
        <w:t> </w:t>
      </w:r>
      <w:r>
        <w:rPr>
          <w:color w:val="231F20"/>
          <w:sz w:val="18"/>
        </w:rPr>
        <w:t>las</w:t>
      </w:r>
      <w:r>
        <w:rPr>
          <w:color w:val="231F20"/>
          <w:spacing w:val="-12"/>
          <w:sz w:val="18"/>
        </w:rPr>
        <w:t> </w:t>
      </w:r>
      <w:r>
        <w:rPr>
          <w:color w:val="231F20"/>
          <w:sz w:val="18"/>
        </w:rPr>
        <w:t>bestias de</w:t>
      </w:r>
      <w:r>
        <w:rPr>
          <w:color w:val="231F20"/>
          <w:spacing w:val="-9"/>
          <w:sz w:val="18"/>
        </w:rPr>
        <w:t> </w:t>
      </w:r>
      <w:r>
        <w:rPr>
          <w:color w:val="231F20"/>
          <w:sz w:val="18"/>
        </w:rPr>
        <w:t>nuestro</w:t>
      </w:r>
      <w:r>
        <w:rPr>
          <w:color w:val="231F20"/>
          <w:spacing w:val="-9"/>
          <w:sz w:val="18"/>
        </w:rPr>
        <w:t> </w:t>
      </w:r>
      <w:r>
        <w:rPr>
          <w:color w:val="231F20"/>
          <w:sz w:val="18"/>
        </w:rPr>
        <w:t>interior”</w:t>
      </w:r>
      <w:r>
        <w:rPr>
          <w:color w:val="231F20"/>
          <w:spacing w:val="-9"/>
          <w:sz w:val="18"/>
        </w:rPr>
        <w:t> </w:t>
      </w:r>
      <w:r>
        <w:rPr>
          <w:color w:val="231F20"/>
          <w:sz w:val="18"/>
        </w:rPr>
        <w:t>(Platón,</w:t>
      </w:r>
      <w:r>
        <w:rPr>
          <w:color w:val="231F20"/>
          <w:spacing w:val="-9"/>
          <w:sz w:val="18"/>
        </w:rPr>
        <w:t> </w:t>
      </w:r>
      <w:r>
        <w:rPr>
          <w:rFonts w:ascii="Palatino Linotype" w:hAnsi="Palatino Linotype"/>
          <w:i/>
          <w:color w:val="231F20"/>
          <w:sz w:val="18"/>
        </w:rPr>
        <w:t>República,</w:t>
      </w:r>
      <w:r>
        <w:rPr>
          <w:rFonts w:ascii="Palatino Linotype" w:hAnsi="Palatino Linotype"/>
          <w:i/>
          <w:color w:val="231F20"/>
          <w:spacing w:val="-10"/>
          <w:sz w:val="18"/>
        </w:rPr>
        <w:t> </w:t>
      </w:r>
      <w:r>
        <w:rPr>
          <w:color w:val="231F20"/>
          <w:sz w:val="18"/>
        </w:rPr>
        <w:t>Madrid,</w:t>
      </w:r>
      <w:r>
        <w:rPr>
          <w:color w:val="231F20"/>
          <w:spacing w:val="-9"/>
          <w:sz w:val="18"/>
        </w:rPr>
        <w:t> </w:t>
      </w:r>
      <w:r>
        <w:rPr>
          <w:color w:val="231F20"/>
          <w:sz w:val="18"/>
        </w:rPr>
        <w:t>Biblioteca</w:t>
      </w:r>
      <w:r>
        <w:rPr>
          <w:color w:val="231F20"/>
          <w:spacing w:val="-9"/>
          <w:sz w:val="18"/>
        </w:rPr>
        <w:t> </w:t>
      </w:r>
      <w:r>
        <w:rPr>
          <w:color w:val="231F20"/>
          <w:sz w:val="18"/>
        </w:rPr>
        <w:t>Clásica</w:t>
      </w:r>
      <w:r>
        <w:rPr>
          <w:color w:val="231F20"/>
          <w:spacing w:val="-9"/>
          <w:sz w:val="18"/>
        </w:rPr>
        <w:t> </w:t>
      </w:r>
      <w:r>
        <w:rPr>
          <w:color w:val="231F20"/>
          <w:sz w:val="18"/>
        </w:rPr>
        <w:t>Gredos,</w:t>
      </w:r>
      <w:r>
        <w:rPr>
          <w:color w:val="231F20"/>
          <w:spacing w:val="-9"/>
          <w:sz w:val="18"/>
        </w:rPr>
        <w:t> </w:t>
      </w:r>
      <w:r>
        <w:rPr>
          <w:color w:val="231F20"/>
          <w:sz w:val="18"/>
        </w:rPr>
        <w:t>2008,</w:t>
      </w:r>
    </w:p>
    <w:p>
      <w:pPr>
        <w:spacing w:line="249" w:lineRule="auto" w:before="0"/>
        <w:ind w:left="119" w:right="117" w:firstLine="0"/>
        <w:jc w:val="both"/>
        <w:rPr>
          <w:sz w:val="18"/>
        </w:rPr>
      </w:pPr>
      <w:r>
        <w:rPr>
          <w:color w:val="231F20"/>
          <w:sz w:val="18"/>
        </w:rPr>
        <w:t>p. 453); incluso, las tragedias griegas en su totalidad dan pauta para pensar que en la antigua grecia se tenía esa concepción de que los hombres, en su interior, esconden</w:t>
      </w:r>
      <w:r>
        <w:rPr>
          <w:color w:val="231F20"/>
          <w:spacing w:val="-11"/>
          <w:sz w:val="18"/>
        </w:rPr>
        <w:t> </w:t>
      </w:r>
      <w:r>
        <w:rPr>
          <w:color w:val="231F20"/>
          <w:sz w:val="18"/>
        </w:rPr>
        <w:t>innumerables</w:t>
      </w:r>
      <w:r>
        <w:rPr>
          <w:color w:val="231F20"/>
          <w:spacing w:val="-11"/>
          <w:sz w:val="18"/>
        </w:rPr>
        <w:t> </w:t>
      </w:r>
      <w:r>
        <w:rPr>
          <w:color w:val="231F20"/>
          <w:sz w:val="18"/>
        </w:rPr>
        <w:t>formas</w:t>
      </w:r>
      <w:r>
        <w:rPr>
          <w:color w:val="231F20"/>
          <w:spacing w:val="-11"/>
          <w:sz w:val="18"/>
        </w:rPr>
        <w:t> </w:t>
      </w:r>
      <w:r>
        <w:rPr>
          <w:color w:val="231F20"/>
          <w:sz w:val="18"/>
        </w:rPr>
        <w:t>animales,</w:t>
      </w:r>
      <w:r>
        <w:rPr>
          <w:color w:val="231F20"/>
          <w:spacing w:val="-11"/>
          <w:sz w:val="18"/>
        </w:rPr>
        <w:t> </w:t>
      </w:r>
      <w:r>
        <w:rPr>
          <w:color w:val="231F20"/>
          <w:sz w:val="18"/>
        </w:rPr>
        <w:t>especialmente</w:t>
      </w:r>
      <w:r>
        <w:rPr>
          <w:color w:val="231F20"/>
          <w:spacing w:val="-11"/>
          <w:sz w:val="18"/>
        </w:rPr>
        <w:t> </w:t>
      </w:r>
      <w:r>
        <w:rPr>
          <w:color w:val="231F20"/>
          <w:sz w:val="18"/>
        </w:rPr>
        <w:t>las</w:t>
      </w:r>
      <w:r>
        <w:rPr>
          <w:color w:val="231F20"/>
          <w:spacing w:val="-11"/>
          <w:sz w:val="18"/>
        </w:rPr>
        <w:t> </w:t>
      </w:r>
      <w:r>
        <w:rPr>
          <w:color w:val="231F20"/>
          <w:sz w:val="18"/>
        </w:rPr>
        <w:t>perrunas;</w:t>
      </w:r>
      <w:r>
        <w:rPr>
          <w:color w:val="231F20"/>
          <w:spacing w:val="-11"/>
          <w:sz w:val="18"/>
        </w:rPr>
        <w:t> </w:t>
      </w:r>
      <w:r>
        <w:rPr>
          <w:color w:val="231F20"/>
          <w:sz w:val="18"/>
        </w:rPr>
        <w:t>así,</w:t>
      </w:r>
      <w:r>
        <w:rPr>
          <w:color w:val="231F20"/>
          <w:spacing w:val="-14"/>
          <w:sz w:val="18"/>
        </w:rPr>
        <w:t> </w:t>
      </w:r>
      <w:r>
        <w:rPr>
          <w:color w:val="231F20"/>
          <w:sz w:val="18"/>
        </w:rPr>
        <w:t>Orestes es “la bestia elegida de las erinias que lanzan gemidos como perros para cegarlo de locura” (Esquilo, </w:t>
      </w:r>
      <w:r>
        <w:rPr>
          <w:rFonts w:ascii="Palatino Linotype" w:hAnsi="Palatino Linotype"/>
          <w:i/>
          <w:color w:val="231F20"/>
          <w:sz w:val="18"/>
        </w:rPr>
        <w:t>Orestiada</w:t>
      </w:r>
      <w:r>
        <w:rPr>
          <w:color w:val="231F20"/>
          <w:sz w:val="18"/>
        </w:rPr>
        <w:t>, Madrid, Biblioteca Básica Gredos, 2001);  </w:t>
      </w:r>
      <w:r>
        <w:rPr>
          <w:color w:val="231F20"/>
          <w:spacing w:val="26"/>
          <w:sz w:val="18"/>
        </w:rPr>
        <w:t> </w:t>
      </w:r>
      <w:r>
        <w:rPr>
          <w:color w:val="231F20"/>
          <w:sz w:val="18"/>
        </w:rPr>
        <w:t>Lisa</w:t>
      </w:r>
    </w:p>
    <w:p>
      <w:pPr>
        <w:spacing w:line="209" w:lineRule="exact" w:before="0"/>
        <w:ind w:left="119" w:right="0" w:firstLine="0"/>
        <w:jc w:val="both"/>
        <w:rPr>
          <w:rFonts w:ascii="Palatino Linotype" w:hAnsi="Palatino Linotype"/>
          <w:i/>
          <w:sz w:val="18"/>
        </w:rPr>
      </w:pPr>
      <w:r>
        <w:rPr>
          <w:color w:val="231F20"/>
          <w:sz w:val="18"/>
        </w:rPr>
        <w:t>enloquece a Heracles y lo pone como “perro rabioso” (Eurípides, </w:t>
      </w:r>
      <w:r>
        <w:rPr>
          <w:rFonts w:ascii="Palatino Linotype" w:hAnsi="Palatino Linotype"/>
          <w:i/>
          <w:color w:val="231F20"/>
          <w:sz w:val="18"/>
        </w:rPr>
        <w:t>Heracles,</w:t>
      </w:r>
    </w:p>
    <w:p>
      <w:pPr>
        <w:spacing w:line="232" w:lineRule="auto" w:before="4"/>
        <w:ind w:left="119" w:right="117" w:firstLine="0"/>
        <w:jc w:val="both"/>
        <w:rPr>
          <w:sz w:val="18"/>
        </w:rPr>
      </w:pPr>
      <w:r>
        <w:rPr>
          <w:color w:val="231F20"/>
          <w:w w:val="105"/>
          <w:sz w:val="18"/>
        </w:rPr>
        <w:t>Madrid,</w:t>
      </w:r>
      <w:r>
        <w:rPr>
          <w:color w:val="231F20"/>
          <w:spacing w:val="-21"/>
          <w:w w:val="105"/>
          <w:sz w:val="18"/>
        </w:rPr>
        <w:t> </w:t>
      </w:r>
      <w:r>
        <w:rPr>
          <w:color w:val="231F20"/>
          <w:w w:val="105"/>
          <w:sz w:val="18"/>
        </w:rPr>
        <w:t>Biblioteca</w:t>
      </w:r>
      <w:r>
        <w:rPr>
          <w:color w:val="231F20"/>
          <w:spacing w:val="-21"/>
          <w:w w:val="105"/>
          <w:sz w:val="18"/>
        </w:rPr>
        <w:t> </w:t>
      </w:r>
      <w:r>
        <w:rPr>
          <w:color w:val="231F20"/>
          <w:w w:val="105"/>
          <w:sz w:val="18"/>
        </w:rPr>
        <w:t>Gredos,</w:t>
      </w:r>
      <w:r>
        <w:rPr>
          <w:color w:val="231F20"/>
          <w:spacing w:val="-21"/>
          <w:w w:val="105"/>
          <w:sz w:val="18"/>
        </w:rPr>
        <w:t> </w:t>
      </w:r>
      <w:r>
        <w:rPr>
          <w:color w:val="231F20"/>
          <w:w w:val="105"/>
          <w:sz w:val="18"/>
        </w:rPr>
        <w:t>2006),</w:t>
      </w:r>
      <w:r>
        <w:rPr>
          <w:color w:val="231F20"/>
          <w:spacing w:val="-21"/>
          <w:w w:val="105"/>
          <w:sz w:val="18"/>
        </w:rPr>
        <w:t> </w:t>
      </w:r>
      <w:r>
        <w:rPr>
          <w:color w:val="231F20"/>
          <w:w w:val="105"/>
          <w:sz w:val="18"/>
        </w:rPr>
        <w:t>mismo</w:t>
      </w:r>
      <w:r>
        <w:rPr>
          <w:color w:val="231F20"/>
          <w:spacing w:val="-21"/>
          <w:w w:val="105"/>
          <w:sz w:val="18"/>
        </w:rPr>
        <w:t> </w:t>
      </w:r>
      <w:r>
        <w:rPr>
          <w:color w:val="231F20"/>
          <w:w w:val="105"/>
          <w:sz w:val="18"/>
        </w:rPr>
        <w:t>calificativo</w:t>
      </w:r>
      <w:r>
        <w:rPr>
          <w:color w:val="231F20"/>
          <w:spacing w:val="-21"/>
          <w:w w:val="105"/>
          <w:sz w:val="18"/>
        </w:rPr>
        <w:t> </w:t>
      </w:r>
      <w:r>
        <w:rPr>
          <w:color w:val="231F20"/>
          <w:w w:val="105"/>
          <w:sz w:val="18"/>
        </w:rPr>
        <w:t>que</w:t>
      </w:r>
      <w:r>
        <w:rPr>
          <w:color w:val="231F20"/>
          <w:spacing w:val="-21"/>
          <w:w w:val="105"/>
          <w:sz w:val="18"/>
        </w:rPr>
        <w:t> </w:t>
      </w:r>
      <w:r>
        <w:rPr>
          <w:color w:val="231F20"/>
          <w:w w:val="105"/>
          <w:sz w:val="18"/>
        </w:rPr>
        <w:t>Héctor</w:t>
      </w:r>
      <w:r>
        <w:rPr>
          <w:color w:val="231F20"/>
          <w:spacing w:val="-21"/>
          <w:w w:val="105"/>
          <w:sz w:val="18"/>
        </w:rPr>
        <w:t> </w:t>
      </w:r>
      <w:r>
        <w:rPr>
          <w:color w:val="231F20"/>
          <w:w w:val="105"/>
          <w:sz w:val="18"/>
        </w:rPr>
        <w:t>y</w:t>
      </w:r>
      <w:r>
        <w:rPr>
          <w:color w:val="231F20"/>
          <w:spacing w:val="-21"/>
          <w:w w:val="105"/>
          <w:sz w:val="18"/>
        </w:rPr>
        <w:t> </w:t>
      </w:r>
      <w:r>
        <w:rPr>
          <w:color w:val="231F20"/>
          <w:w w:val="105"/>
          <w:sz w:val="18"/>
        </w:rPr>
        <w:t>Agamenón reciben por parte de Homero (Homero, </w:t>
      </w:r>
      <w:r>
        <w:rPr>
          <w:rFonts w:ascii="Palatino Linotype" w:hAnsi="Palatino Linotype"/>
          <w:i/>
          <w:color w:val="231F20"/>
          <w:w w:val="105"/>
          <w:sz w:val="18"/>
        </w:rPr>
        <w:t>Ilíada, </w:t>
      </w:r>
      <w:r>
        <w:rPr>
          <w:color w:val="231F20"/>
          <w:w w:val="105"/>
          <w:sz w:val="18"/>
        </w:rPr>
        <w:t>México, Edivisión, 2003). Se concluye</w:t>
      </w:r>
      <w:r>
        <w:rPr>
          <w:color w:val="231F20"/>
          <w:spacing w:val="-8"/>
          <w:w w:val="105"/>
          <w:sz w:val="18"/>
        </w:rPr>
        <w:t> </w:t>
      </w:r>
      <w:r>
        <w:rPr>
          <w:color w:val="231F20"/>
          <w:w w:val="105"/>
          <w:sz w:val="18"/>
        </w:rPr>
        <w:t>que</w:t>
      </w:r>
      <w:r>
        <w:rPr>
          <w:color w:val="231F20"/>
          <w:spacing w:val="-8"/>
          <w:w w:val="105"/>
          <w:sz w:val="18"/>
        </w:rPr>
        <w:t> </w:t>
      </w:r>
      <w:r>
        <w:rPr>
          <w:color w:val="231F20"/>
          <w:w w:val="105"/>
          <w:sz w:val="18"/>
        </w:rPr>
        <w:t>los</w:t>
      </w:r>
      <w:r>
        <w:rPr>
          <w:color w:val="231F20"/>
          <w:spacing w:val="-8"/>
          <w:w w:val="105"/>
          <w:sz w:val="18"/>
        </w:rPr>
        <w:t> </w:t>
      </w:r>
      <w:r>
        <w:rPr>
          <w:color w:val="231F20"/>
          <w:w w:val="105"/>
          <w:sz w:val="18"/>
        </w:rPr>
        <w:t>locos</w:t>
      </w:r>
      <w:r>
        <w:rPr>
          <w:color w:val="231F20"/>
          <w:spacing w:val="-8"/>
          <w:w w:val="105"/>
          <w:sz w:val="18"/>
        </w:rPr>
        <w:t> </w:t>
      </w:r>
      <w:r>
        <w:rPr>
          <w:color w:val="231F20"/>
          <w:w w:val="105"/>
          <w:sz w:val="18"/>
        </w:rPr>
        <w:t>en</w:t>
      </w:r>
      <w:r>
        <w:rPr>
          <w:color w:val="231F20"/>
          <w:spacing w:val="-8"/>
          <w:w w:val="105"/>
          <w:sz w:val="18"/>
        </w:rPr>
        <w:t> </w:t>
      </w:r>
      <w:r>
        <w:rPr>
          <w:color w:val="231F20"/>
          <w:w w:val="105"/>
          <w:sz w:val="18"/>
        </w:rPr>
        <w:t>grecia</w:t>
      </w:r>
      <w:r>
        <w:rPr>
          <w:color w:val="231F20"/>
          <w:spacing w:val="-8"/>
          <w:w w:val="105"/>
          <w:sz w:val="18"/>
        </w:rPr>
        <w:t> </w:t>
      </w:r>
      <w:r>
        <w:rPr>
          <w:color w:val="231F20"/>
          <w:w w:val="105"/>
          <w:sz w:val="18"/>
        </w:rPr>
        <w:t>lo</w:t>
      </w:r>
      <w:r>
        <w:rPr>
          <w:color w:val="231F20"/>
          <w:spacing w:val="-8"/>
          <w:w w:val="105"/>
          <w:sz w:val="18"/>
        </w:rPr>
        <w:t> </w:t>
      </w:r>
      <w:r>
        <w:rPr>
          <w:color w:val="231F20"/>
          <w:w w:val="105"/>
          <w:sz w:val="18"/>
        </w:rPr>
        <w:t>son</w:t>
      </w:r>
      <w:r>
        <w:rPr>
          <w:color w:val="231F20"/>
          <w:spacing w:val="-8"/>
          <w:w w:val="105"/>
          <w:sz w:val="18"/>
        </w:rPr>
        <w:t> </w:t>
      </w:r>
      <w:r>
        <w:rPr>
          <w:color w:val="231F20"/>
          <w:w w:val="105"/>
          <w:sz w:val="18"/>
        </w:rPr>
        <w:t>porque</w:t>
      </w:r>
      <w:r>
        <w:rPr>
          <w:color w:val="231F20"/>
          <w:spacing w:val="-8"/>
          <w:w w:val="105"/>
          <w:sz w:val="18"/>
        </w:rPr>
        <w:t> </w:t>
      </w:r>
      <w:r>
        <w:rPr>
          <w:color w:val="231F20"/>
          <w:w w:val="105"/>
          <w:sz w:val="18"/>
        </w:rPr>
        <w:t>anteponen</w:t>
      </w:r>
      <w:r>
        <w:rPr>
          <w:color w:val="231F20"/>
          <w:spacing w:val="-8"/>
          <w:w w:val="105"/>
          <w:sz w:val="18"/>
        </w:rPr>
        <w:t> </w:t>
      </w:r>
      <w:r>
        <w:rPr>
          <w:color w:val="231F20"/>
          <w:w w:val="105"/>
          <w:sz w:val="18"/>
        </w:rPr>
        <w:t>su</w:t>
      </w:r>
      <w:r>
        <w:rPr>
          <w:color w:val="231F20"/>
          <w:spacing w:val="-8"/>
          <w:w w:val="105"/>
          <w:sz w:val="18"/>
        </w:rPr>
        <w:t> </w:t>
      </w:r>
      <w:r>
        <w:rPr>
          <w:color w:val="231F20"/>
          <w:w w:val="105"/>
          <w:sz w:val="18"/>
        </w:rPr>
        <w:t>parte</w:t>
      </w:r>
      <w:r>
        <w:rPr>
          <w:color w:val="231F20"/>
          <w:spacing w:val="-8"/>
          <w:w w:val="105"/>
          <w:sz w:val="18"/>
        </w:rPr>
        <w:t> </w:t>
      </w:r>
      <w:r>
        <w:rPr>
          <w:color w:val="231F20"/>
          <w:w w:val="105"/>
          <w:sz w:val="18"/>
        </w:rPr>
        <w:t>animal</w:t>
      </w:r>
      <w:r>
        <w:rPr>
          <w:color w:val="231F20"/>
          <w:spacing w:val="-8"/>
          <w:w w:val="105"/>
          <w:sz w:val="18"/>
        </w:rPr>
        <w:t> </w:t>
      </w:r>
      <w:r>
        <w:rPr>
          <w:color w:val="231F20"/>
          <w:w w:val="105"/>
          <w:sz w:val="18"/>
        </w:rPr>
        <w:t>a</w:t>
      </w:r>
      <w:r>
        <w:rPr>
          <w:color w:val="231F20"/>
          <w:spacing w:val="-8"/>
          <w:w w:val="105"/>
          <w:sz w:val="18"/>
        </w:rPr>
        <w:t> </w:t>
      </w:r>
      <w:r>
        <w:rPr>
          <w:color w:val="231F20"/>
          <w:w w:val="105"/>
          <w:sz w:val="18"/>
        </w:rPr>
        <w:t>la </w:t>
      </w:r>
      <w:r>
        <w:rPr>
          <w:color w:val="231F20"/>
          <w:sz w:val="18"/>
        </w:rPr>
        <w:t>racional</w:t>
      </w:r>
      <w:r>
        <w:rPr>
          <w:color w:val="231F20"/>
          <w:spacing w:val="-15"/>
          <w:sz w:val="18"/>
        </w:rPr>
        <w:t> </w:t>
      </w:r>
      <w:r>
        <w:rPr>
          <w:color w:val="231F20"/>
          <w:spacing w:val="-7"/>
          <w:sz w:val="18"/>
        </w:rPr>
        <w:t>(</w:t>
      </w:r>
      <w:r>
        <w:rPr>
          <w:rFonts w:ascii="Palatino Linotype" w:hAnsi="Palatino Linotype"/>
          <w:i/>
          <w:color w:val="231F20"/>
          <w:spacing w:val="-7"/>
          <w:sz w:val="18"/>
        </w:rPr>
        <w:t>Cfr.</w:t>
      </w:r>
      <w:r>
        <w:rPr>
          <w:rFonts w:ascii="Palatino Linotype" w:hAnsi="Palatino Linotype"/>
          <w:i/>
          <w:color w:val="231F20"/>
          <w:spacing w:val="-15"/>
          <w:sz w:val="18"/>
        </w:rPr>
        <w:t> </w:t>
      </w:r>
      <w:r>
        <w:rPr>
          <w:color w:val="231F20"/>
          <w:sz w:val="18"/>
        </w:rPr>
        <w:t>ruth</w:t>
      </w:r>
      <w:r>
        <w:rPr>
          <w:color w:val="231F20"/>
          <w:spacing w:val="-15"/>
          <w:sz w:val="18"/>
        </w:rPr>
        <w:t> </w:t>
      </w:r>
      <w:r>
        <w:rPr>
          <w:color w:val="231F20"/>
          <w:sz w:val="18"/>
        </w:rPr>
        <w:t>padel,</w:t>
      </w:r>
      <w:r>
        <w:rPr>
          <w:color w:val="231F20"/>
          <w:spacing w:val="-15"/>
          <w:sz w:val="18"/>
        </w:rPr>
        <w:t> </w:t>
      </w:r>
      <w:r>
        <w:rPr>
          <w:rFonts w:ascii="Palatino Linotype" w:hAnsi="Palatino Linotype"/>
          <w:i/>
          <w:color w:val="231F20"/>
          <w:sz w:val="18"/>
        </w:rPr>
        <w:t>A</w:t>
      </w:r>
      <w:r>
        <w:rPr>
          <w:rFonts w:ascii="Palatino Linotype" w:hAnsi="Palatino Linotype"/>
          <w:i/>
          <w:color w:val="231F20"/>
          <w:spacing w:val="-15"/>
          <w:sz w:val="18"/>
        </w:rPr>
        <w:t> </w:t>
      </w:r>
      <w:r>
        <w:rPr>
          <w:rFonts w:ascii="Palatino Linotype" w:hAnsi="Palatino Linotype"/>
          <w:i/>
          <w:color w:val="231F20"/>
          <w:sz w:val="18"/>
        </w:rPr>
        <w:t>quien</w:t>
      </w:r>
      <w:r>
        <w:rPr>
          <w:rFonts w:ascii="Palatino Linotype" w:hAnsi="Palatino Linotype"/>
          <w:i/>
          <w:color w:val="231F20"/>
          <w:spacing w:val="-15"/>
          <w:sz w:val="18"/>
        </w:rPr>
        <w:t> </w:t>
      </w:r>
      <w:r>
        <w:rPr>
          <w:rFonts w:ascii="Palatino Linotype" w:hAnsi="Palatino Linotype"/>
          <w:i/>
          <w:color w:val="231F20"/>
          <w:sz w:val="18"/>
        </w:rPr>
        <w:t>los</w:t>
      </w:r>
      <w:r>
        <w:rPr>
          <w:rFonts w:ascii="Palatino Linotype" w:hAnsi="Palatino Linotype"/>
          <w:i/>
          <w:color w:val="231F20"/>
          <w:spacing w:val="-15"/>
          <w:sz w:val="18"/>
        </w:rPr>
        <w:t> </w:t>
      </w:r>
      <w:r>
        <w:rPr>
          <w:rFonts w:ascii="Palatino Linotype" w:hAnsi="Palatino Linotype"/>
          <w:i/>
          <w:color w:val="231F20"/>
          <w:sz w:val="18"/>
        </w:rPr>
        <w:t>dioses</w:t>
      </w:r>
      <w:r>
        <w:rPr>
          <w:rFonts w:ascii="Palatino Linotype" w:hAnsi="Palatino Linotype"/>
          <w:i/>
          <w:color w:val="231F20"/>
          <w:spacing w:val="-15"/>
          <w:sz w:val="18"/>
        </w:rPr>
        <w:t> </w:t>
      </w:r>
      <w:r>
        <w:rPr>
          <w:rFonts w:ascii="Palatino Linotype" w:hAnsi="Palatino Linotype"/>
          <w:i/>
          <w:color w:val="231F20"/>
          <w:sz w:val="18"/>
        </w:rPr>
        <w:t>destruyen</w:t>
      </w:r>
      <w:r>
        <w:rPr>
          <w:rFonts w:ascii="Palatino Linotype" w:hAnsi="Palatino Linotype"/>
          <w:color w:val="231F20"/>
          <w:sz w:val="18"/>
        </w:rPr>
        <w:t>,</w:t>
      </w:r>
      <w:r>
        <w:rPr>
          <w:rFonts w:ascii="Palatino Linotype" w:hAnsi="Palatino Linotype"/>
          <w:color w:val="231F20"/>
          <w:spacing w:val="-15"/>
          <w:sz w:val="18"/>
        </w:rPr>
        <w:t> </w:t>
      </w:r>
      <w:r>
        <w:rPr>
          <w:color w:val="231F20"/>
          <w:sz w:val="18"/>
        </w:rPr>
        <w:t>México,</w:t>
      </w:r>
      <w:r>
        <w:rPr>
          <w:color w:val="231F20"/>
          <w:spacing w:val="-15"/>
          <w:sz w:val="18"/>
        </w:rPr>
        <w:t> </w:t>
      </w:r>
      <w:r>
        <w:rPr>
          <w:color w:val="231F20"/>
          <w:sz w:val="18"/>
        </w:rPr>
        <w:t>Sexto</w:t>
      </w:r>
      <w:r>
        <w:rPr>
          <w:color w:val="231F20"/>
          <w:spacing w:val="-15"/>
          <w:sz w:val="18"/>
        </w:rPr>
        <w:t> </w:t>
      </w:r>
      <w:r>
        <w:rPr>
          <w:color w:val="231F20"/>
          <w:sz w:val="18"/>
        </w:rPr>
        <w:t>Piso,</w:t>
      </w:r>
      <w:r>
        <w:rPr>
          <w:color w:val="231F20"/>
          <w:spacing w:val="17"/>
          <w:sz w:val="18"/>
        </w:rPr>
        <w:t> </w:t>
      </w:r>
      <w:r>
        <w:rPr>
          <w:color w:val="231F20"/>
          <w:sz w:val="18"/>
        </w:rPr>
        <w:t>2005).</w:t>
      </w:r>
    </w:p>
    <w:p>
      <w:pPr>
        <w:spacing w:line="211" w:lineRule="exact" w:before="0"/>
        <w:ind w:left="480" w:right="0" w:firstLine="0"/>
        <w:jc w:val="both"/>
        <w:rPr>
          <w:sz w:val="18"/>
        </w:rPr>
      </w:pPr>
      <w:r>
        <w:rPr>
          <w:color w:val="231F20"/>
          <w:position w:val="6"/>
          <w:sz w:val="10"/>
        </w:rPr>
        <w:t>25  </w:t>
      </w:r>
      <w:r>
        <w:rPr>
          <w:color w:val="231F20"/>
          <w:sz w:val="18"/>
        </w:rPr>
        <w:t>aristóteles, </w:t>
      </w:r>
      <w:r>
        <w:rPr>
          <w:rFonts w:ascii="Palatino Linotype" w:hAnsi="Palatino Linotype"/>
          <w:i/>
          <w:color w:val="231F20"/>
          <w:sz w:val="18"/>
        </w:rPr>
        <w:t>Política, </w:t>
      </w:r>
      <w:r>
        <w:rPr>
          <w:color w:val="231F20"/>
          <w:sz w:val="18"/>
        </w:rPr>
        <w:t>Madrid, Biblioteca Clásica Gredos, 2008, p. 123.</w:t>
      </w:r>
    </w:p>
    <w:p>
      <w:pPr>
        <w:spacing w:line="231" w:lineRule="exact" w:before="0"/>
        <w:ind w:left="480" w:right="0" w:firstLine="0"/>
        <w:jc w:val="both"/>
        <w:rPr>
          <w:sz w:val="18"/>
        </w:rPr>
      </w:pPr>
      <w:r>
        <w:rPr>
          <w:color w:val="231F20"/>
          <w:position w:val="6"/>
          <w:sz w:val="10"/>
        </w:rPr>
        <w:t>26  </w:t>
      </w:r>
      <w:r>
        <w:rPr>
          <w:color w:val="231F20"/>
          <w:sz w:val="18"/>
        </w:rPr>
        <w:t>epicteto, </w:t>
      </w:r>
      <w:r>
        <w:rPr>
          <w:rFonts w:ascii="Palatino Linotype"/>
          <w:i/>
          <w:color w:val="231F20"/>
          <w:sz w:val="18"/>
        </w:rPr>
        <w:t>op. cit., </w:t>
      </w:r>
      <w:r>
        <w:rPr>
          <w:color w:val="231F20"/>
          <w:sz w:val="18"/>
        </w:rPr>
        <w:t>p. 277.</w:t>
      </w:r>
    </w:p>
    <w:p>
      <w:pPr>
        <w:spacing w:after="0" w:line="231" w:lineRule="exact"/>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ListParagraph"/>
        <w:numPr>
          <w:ilvl w:val="0"/>
          <w:numId w:val="2"/>
        </w:numPr>
        <w:tabs>
          <w:tab w:pos="441" w:val="left" w:leader="none"/>
        </w:tabs>
        <w:spacing w:line="280" w:lineRule="auto" w:before="53" w:after="0"/>
        <w:ind w:left="440" w:right="113" w:hanging="320"/>
        <w:jc w:val="both"/>
        <w:rPr>
          <w:sz w:val="22"/>
        </w:rPr>
      </w:pPr>
      <w:r>
        <w:rPr>
          <w:color w:val="231F20"/>
          <w:sz w:val="22"/>
        </w:rPr>
        <w:t>El oráculo, para los antiguos helenos, es el modo por el cual los dioses se comunican con los seres humanos; su lenguaje </w:t>
      </w:r>
      <w:r>
        <w:rPr>
          <w:color w:val="231F20"/>
          <w:spacing w:val="2"/>
          <w:sz w:val="22"/>
        </w:rPr>
        <w:t>es </w:t>
      </w:r>
      <w:r>
        <w:rPr>
          <w:color w:val="231F20"/>
          <w:spacing w:val="-3"/>
          <w:sz w:val="22"/>
        </w:rPr>
        <w:t>de </w:t>
      </w:r>
      <w:r>
        <w:rPr>
          <w:color w:val="231F20"/>
          <w:spacing w:val="-6"/>
          <w:sz w:val="22"/>
        </w:rPr>
        <w:t>difícil interpretación;  </w:t>
      </w:r>
      <w:r>
        <w:rPr>
          <w:color w:val="231F20"/>
          <w:spacing w:val="-3"/>
          <w:sz w:val="22"/>
        </w:rPr>
        <w:t>no  </w:t>
      </w:r>
      <w:r>
        <w:rPr>
          <w:color w:val="231F20"/>
          <w:spacing w:val="-6"/>
          <w:sz w:val="22"/>
        </w:rPr>
        <w:t>cualquiera  </w:t>
      </w:r>
      <w:r>
        <w:rPr>
          <w:color w:val="231F20"/>
          <w:spacing w:val="-5"/>
          <w:sz w:val="22"/>
        </w:rPr>
        <w:t>tiene  </w:t>
      </w:r>
      <w:r>
        <w:rPr>
          <w:color w:val="231F20"/>
          <w:spacing w:val="-3"/>
          <w:sz w:val="22"/>
        </w:rPr>
        <w:t>la  </w:t>
      </w:r>
      <w:r>
        <w:rPr>
          <w:color w:val="231F20"/>
          <w:spacing w:val="-6"/>
          <w:sz w:val="22"/>
        </w:rPr>
        <w:t>capacidad  </w:t>
      </w:r>
      <w:r>
        <w:rPr>
          <w:color w:val="231F20"/>
          <w:spacing w:val="-3"/>
          <w:sz w:val="22"/>
        </w:rPr>
        <w:t>de </w:t>
      </w:r>
      <w:r>
        <w:rPr>
          <w:color w:val="231F20"/>
          <w:spacing w:val="-6"/>
          <w:sz w:val="22"/>
        </w:rPr>
        <w:t>entender </w:t>
      </w:r>
      <w:r>
        <w:rPr>
          <w:color w:val="231F20"/>
          <w:spacing w:val="-4"/>
          <w:sz w:val="22"/>
        </w:rPr>
        <w:t>sus </w:t>
      </w:r>
      <w:r>
        <w:rPr>
          <w:color w:val="231F20"/>
          <w:spacing w:val="-6"/>
          <w:sz w:val="22"/>
        </w:rPr>
        <w:t>palabras </w:t>
      </w:r>
      <w:r>
        <w:rPr>
          <w:color w:val="231F20"/>
          <w:spacing w:val="-4"/>
          <w:sz w:val="22"/>
        </w:rPr>
        <w:t>que son </w:t>
      </w:r>
      <w:r>
        <w:rPr>
          <w:color w:val="231F20"/>
          <w:spacing w:val="-3"/>
          <w:sz w:val="22"/>
        </w:rPr>
        <w:t>la </w:t>
      </w:r>
      <w:r>
        <w:rPr>
          <w:color w:val="231F20"/>
          <w:spacing w:val="-6"/>
          <w:sz w:val="22"/>
        </w:rPr>
        <w:t>sabiduría </w:t>
      </w:r>
      <w:r>
        <w:rPr>
          <w:color w:val="231F20"/>
          <w:spacing w:val="-5"/>
          <w:sz w:val="22"/>
        </w:rPr>
        <w:t>misma que, </w:t>
      </w:r>
      <w:r>
        <w:rPr>
          <w:color w:val="231F20"/>
          <w:spacing w:val="-6"/>
          <w:sz w:val="22"/>
        </w:rPr>
        <w:t>de </w:t>
      </w:r>
      <w:r>
        <w:rPr>
          <w:color w:val="231F20"/>
          <w:spacing w:val="4"/>
          <w:sz w:val="22"/>
        </w:rPr>
        <w:t>obedecerse, habrá </w:t>
      </w:r>
      <w:r>
        <w:rPr>
          <w:color w:val="231F20"/>
          <w:spacing w:val="2"/>
          <w:sz w:val="22"/>
        </w:rPr>
        <w:t>de </w:t>
      </w:r>
      <w:r>
        <w:rPr>
          <w:color w:val="231F20"/>
          <w:spacing w:val="4"/>
          <w:sz w:val="22"/>
        </w:rPr>
        <w:t>hacer </w:t>
      </w:r>
      <w:r>
        <w:rPr>
          <w:color w:val="231F20"/>
          <w:spacing w:val="2"/>
          <w:sz w:val="22"/>
        </w:rPr>
        <w:t>la </w:t>
      </w:r>
      <w:r>
        <w:rPr>
          <w:color w:val="231F20"/>
          <w:spacing w:val="3"/>
          <w:sz w:val="22"/>
        </w:rPr>
        <w:t>vida </w:t>
      </w:r>
      <w:r>
        <w:rPr>
          <w:color w:val="231F20"/>
          <w:spacing w:val="2"/>
          <w:sz w:val="22"/>
        </w:rPr>
        <w:t>lo </w:t>
      </w:r>
      <w:r>
        <w:rPr>
          <w:color w:val="231F20"/>
          <w:spacing w:val="3"/>
          <w:sz w:val="22"/>
        </w:rPr>
        <w:t>más </w:t>
      </w:r>
      <w:r>
        <w:rPr>
          <w:color w:val="231F20"/>
          <w:spacing w:val="4"/>
          <w:sz w:val="22"/>
        </w:rPr>
        <w:t>cercana </w:t>
      </w:r>
      <w:r>
        <w:rPr>
          <w:color w:val="231F20"/>
          <w:sz w:val="22"/>
        </w:rPr>
        <w:t>a </w:t>
      </w:r>
      <w:r>
        <w:rPr>
          <w:color w:val="231F20"/>
          <w:spacing w:val="5"/>
          <w:sz w:val="22"/>
        </w:rPr>
        <w:t>la </w:t>
      </w:r>
      <w:r>
        <w:rPr>
          <w:color w:val="231F20"/>
          <w:sz w:val="22"/>
        </w:rPr>
        <w:t>felicidad de los dioses.</w:t>
      </w:r>
      <w:r>
        <w:rPr>
          <w:color w:val="231F20"/>
          <w:position w:val="7"/>
          <w:sz w:val="13"/>
        </w:rPr>
        <w:t>27 </w:t>
      </w:r>
      <w:r>
        <w:rPr>
          <w:color w:val="231F20"/>
          <w:sz w:val="22"/>
        </w:rPr>
        <w:t>Los griegos buscan el oráculo </w:t>
      </w:r>
      <w:r>
        <w:rPr>
          <w:color w:val="231F20"/>
          <w:spacing w:val="-2"/>
          <w:sz w:val="22"/>
        </w:rPr>
        <w:t>porque </w:t>
      </w:r>
      <w:r>
        <w:rPr>
          <w:color w:val="231F20"/>
          <w:sz w:val="22"/>
        </w:rPr>
        <w:t>es precisamente ahí donde los dioses emiten su voz para indicar</w:t>
      </w:r>
      <w:r>
        <w:rPr>
          <w:color w:val="231F20"/>
          <w:spacing w:val="-4"/>
          <w:sz w:val="22"/>
        </w:rPr>
        <w:t> </w:t>
      </w:r>
      <w:r>
        <w:rPr>
          <w:color w:val="231F20"/>
          <w:sz w:val="22"/>
        </w:rPr>
        <w:t>el</w:t>
      </w:r>
      <w:r>
        <w:rPr>
          <w:color w:val="231F20"/>
          <w:spacing w:val="-4"/>
          <w:sz w:val="22"/>
        </w:rPr>
        <w:t> </w:t>
      </w:r>
      <w:r>
        <w:rPr>
          <w:color w:val="231F20"/>
          <w:sz w:val="22"/>
        </w:rPr>
        <w:t>mejor</w:t>
      </w:r>
      <w:r>
        <w:rPr>
          <w:color w:val="231F20"/>
          <w:spacing w:val="-4"/>
          <w:sz w:val="22"/>
        </w:rPr>
        <w:t> </w:t>
      </w:r>
      <w:r>
        <w:rPr>
          <w:color w:val="231F20"/>
          <w:sz w:val="22"/>
        </w:rPr>
        <w:t>modo</w:t>
      </w:r>
      <w:r>
        <w:rPr>
          <w:color w:val="231F20"/>
          <w:spacing w:val="-4"/>
          <w:sz w:val="22"/>
        </w:rPr>
        <w:t> </w:t>
      </w:r>
      <w:r>
        <w:rPr>
          <w:color w:val="231F20"/>
          <w:sz w:val="22"/>
        </w:rPr>
        <w:t>de</w:t>
      </w:r>
      <w:r>
        <w:rPr>
          <w:color w:val="231F20"/>
          <w:spacing w:val="-4"/>
          <w:sz w:val="22"/>
        </w:rPr>
        <w:t> </w:t>
      </w:r>
      <w:r>
        <w:rPr>
          <w:color w:val="231F20"/>
          <w:sz w:val="22"/>
        </w:rPr>
        <w:t>afrontar</w:t>
      </w:r>
      <w:r>
        <w:rPr>
          <w:color w:val="231F20"/>
          <w:spacing w:val="-4"/>
          <w:sz w:val="22"/>
        </w:rPr>
        <w:t> </w:t>
      </w:r>
      <w:r>
        <w:rPr>
          <w:color w:val="231F20"/>
          <w:sz w:val="22"/>
        </w:rPr>
        <w:t>el</w:t>
      </w:r>
      <w:r>
        <w:rPr>
          <w:color w:val="231F20"/>
          <w:spacing w:val="-4"/>
          <w:sz w:val="22"/>
        </w:rPr>
        <w:t> </w:t>
      </w:r>
      <w:r>
        <w:rPr>
          <w:color w:val="231F20"/>
          <w:sz w:val="22"/>
        </w:rPr>
        <w:t>porvenir</w:t>
      </w:r>
      <w:r>
        <w:rPr>
          <w:color w:val="231F20"/>
          <w:spacing w:val="-4"/>
          <w:sz w:val="22"/>
        </w:rPr>
        <w:t> </w:t>
      </w:r>
      <w:r>
        <w:rPr>
          <w:color w:val="231F20"/>
          <w:sz w:val="22"/>
        </w:rPr>
        <w:t>y</w:t>
      </w:r>
      <w:r>
        <w:rPr>
          <w:color w:val="231F20"/>
          <w:spacing w:val="-4"/>
          <w:sz w:val="22"/>
        </w:rPr>
        <w:t> </w:t>
      </w:r>
      <w:r>
        <w:rPr>
          <w:color w:val="231F20"/>
          <w:sz w:val="22"/>
        </w:rPr>
        <w:t>así</w:t>
      </w:r>
      <w:r>
        <w:rPr>
          <w:color w:val="231F20"/>
          <w:spacing w:val="-4"/>
          <w:sz w:val="22"/>
        </w:rPr>
        <w:t> </w:t>
      </w:r>
      <w:r>
        <w:rPr>
          <w:color w:val="231F20"/>
          <w:sz w:val="22"/>
        </w:rPr>
        <w:t>acercarse</w:t>
      </w:r>
      <w:r>
        <w:rPr>
          <w:color w:val="231F20"/>
          <w:spacing w:val="-4"/>
          <w:sz w:val="22"/>
        </w:rPr>
        <w:t> </w:t>
      </w:r>
      <w:r>
        <w:rPr>
          <w:color w:val="231F20"/>
          <w:sz w:val="22"/>
        </w:rPr>
        <w:t>a la</w:t>
      </w:r>
      <w:r>
        <w:rPr>
          <w:color w:val="231F20"/>
          <w:spacing w:val="-10"/>
          <w:sz w:val="22"/>
        </w:rPr>
        <w:t> </w:t>
      </w:r>
      <w:r>
        <w:rPr>
          <w:color w:val="231F20"/>
          <w:sz w:val="22"/>
        </w:rPr>
        <w:t>felicidad;</w:t>
      </w:r>
      <w:r>
        <w:rPr>
          <w:color w:val="231F20"/>
          <w:spacing w:val="-10"/>
          <w:sz w:val="22"/>
        </w:rPr>
        <w:t> </w:t>
      </w:r>
      <w:r>
        <w:rPr>
          <w:color w:val="231F20"/>
          <w:sz w:val="22"/>
        </w:rPr>
        <w:t>malinterpretarlo</w:t>
      </w:r>
      <w:r>
        <w:rPr>
          <w:color w:val="231F20"/>
          <w:spacing w:val="-10"/>
          <w:sz w:val="22"/>
        </w:rPr>
        <w:t> </w:t>
      </w:r>
      <w:r>
        <w:rPr>
          <w:color w:val="231F20"/>
          <w:sz w:val="22"/>
        </w:rPr>
        <w:t>nos</w:t>
      </w:r>
      <w:r>
        <w:rPr>
          <w:color w:val="231F20"/>
          <w:spacing w:val="-10"/>
          <w:sz w:val="22"/>
        </w:rPr>
        <w:t> </w:t>
      </w:r>
      <w:r>
        <w:rPr>
          <w:color w:val="231F20"/>
          <w:sz w:val="22"/>
        </w:rPr>
        <w:t>empuja</w:t>
      </w:r>
      <w:r>
        <w:rPr>
          <w:color w:val="231F20"/>
          <w:spacing w:val="-10"/>
          <w:sz w:val="22"/>
        </w:rPr>
        <w:t> </w:t>
      </w:r>
      <w:r>
        <w:rPr>
          <w:color w:val="231F20"/>
          <w:sz w:val="22"/>
        </w:rPr>
        <w:t>hacia</w:t>
      </w:r>
      <w:r>
        <w:rPr>
          <w:color w:val="231F20"/>
          <w:spacing w:val="-10"/>
          <w:sz w:val="22"/>
        </w:rPr>
        <w:t> </w:t>
      </w:r>
      <w:r>
        <w:rPr>
          <w:color w:val="231F20"/>
          <w:sz w:val="22"/>
        </w:rPr>
        <w:t>el</w:t>
      </w:r>
      <w:r>
        <w:rPr>
          <w:color w:val="231F20"/>
          <w:spacing w:val="-10"/>
          <w:sz w:val="22"/>
        </w:rPr>
        <w:t> </w:t>
      </w:r>
      <w:r>
        <w:rPr>
          <w:color w:val="231F20"/>
          <w:sz w:val="22"/>
        </w:rPr>
        <w:t>otro</w:t>
      </w:r>
      <w:r>
        <w:rPr>
          <w:color w:val="231F20"/>
          <w:spacing w:val="-10"/>
          <w:sz w:val="22"/>
        </w:rPr>
        <w:t> </w:t>
      </w:r>
      <w:r>
        <w:rPr>
          <w:color w:val="231F20"/>
          <w:sz w:val="22"/>
        </w:rPr>
        <w:t>extremo de esa felicidad rotunda, la desdicha.</w:t>
      </w:r>
      <w:r>
        <w:rPr>
          <w:color w:val="231F20"/>
          <w:position w:val="7"/>
          <w:sz w:val="13"/>
        </w:rPr>
        <w:t>28 </w:t>
      </w:r>
      <w:r>
        <w:rPr>
          <w:color w:val="231F20"/>
          <w:sz w:val="22"/>
        </w:rPr>
        <w:t>en este caso, Heracles busca</w:t>
      </w:r>
      <w:r>
        <w:rPr>
          <w:color w:val="231F20"/>
          <w:spacing w:val="-11"/>
          <w:sz w:val="22"/>
        </w:rPr>
        <w:t> </w:t>
      </w:r>
      <w:r>
        <w:rPr>
          <w:color w:val="231F20"/>
          <w:sz w:val="22"/>
        </w:rPr>
        <w:t>al</w:t>
      </w:r>
      <w:r>
        <w:rPr>
          <w:color w:val="231F20"/>
          <w:spacing w:val="-11"/>
          <w:sz w:val="22"/>
        </w:rPr>
        <w:t> </w:t>
      </w:r>
      <w:r>
        <w:rPr>
          <w:color w:val="231F20"/>
          <w:sz w:val="22"/>
        </w:rPr>
        <w:t>oráculo</w:t>
      </w:r>
      <w:r>
        <w:rPr>
          <w:color w:val="231F20"/>
          <w:spacing w:val="-11"/>
          <w:sz w:val="22"/>
        </w:rPr>
        <w:t> </w:t>
      </w:r>
      <w:r>
        <w:rPr>
          <w:color w:val="231F20"/>
          <w:sz w:val="22"/>
        </w:rPr>
        <w:t>para</w:t>
      </w:r>
      <w:r>
        <w:rPr>
          <w:color w:val="231F20"/>
          <w:spacing w:val="-11"/>
          <w:sz w:val="22"/>
        </w:rPr>
        <w:t> </w:t>
      </w:r>
      <w:r>
        <w:rPr>
          <w:color w:val="231F20"/>
          <w:sz w:val="22"/>
        </w:rPr>
        <w:t>conseguir</w:t>
      </w:r>
      <w:r>
        <w:rPr>
          <w:color w:val="231F20"/>
          <w:spacing w:val="-11"/>
          <w:sz w:val="22"/>
        </w:rPr>
        <w:t> </w:t>
      </w:r>
      <w:r>
        <w:rPr>
          <w:color w:val="231F20"/>
          <w:sz w:val="22"/>
        </w:rPr>
        <w:t>esa</w:t>
      </w:r>
      <w:r>
        <w:rPr>
          <w:color w:val="231F20"/>
          <w:spacing w:val="-11"/>
          <w:sz w:val="22"/>
        </w:rPr>
        <w:t> </w:t>
      </w:r>
      <w:r>
        <w:rPr>
          <w:color w:val="231F20"/>
          <w:sz w:val="22"/>
        </w:rPr>
        <w:t>dicha,</w:t>
      </w:r>
      <w:r>
        <w:rPr>
          <w:color w:val="231F20"/>
          <w:spacing w:val="-11"/>
          <w:sz w:val="22"/>
        </w:rPr>
        <w:t> </w:t>
      </w:r>
      <w:r>
        <w:rPr>
          <w:color w:val="231F20"/>
          <w:sz w:val="22"/>
        </w:rPr>
        <w:t>esa</w:t>
      </w:r>
      <w:r>
        <w:rPr>
          <w:color w:val="231F20"/>
          <w:spacing w:val="-11"/>
          <w:sz w:val="22"/>
        </w:rPr>
        <w:t> </w:t>
      </w:r>
      <w:r>
        <w:rPr>
          <w:color w:val="231F20"/>
          <w:sz w:val="22"/>
        </w:rPr>
        <w:t>felicidad</w:t>
      </w:r>
      <w:r>
        <w:rPr>
          <w:color w:val="231F20"/>
          <w:spacing w:val="-11"/>
          <w:sz w:val="22"/>
        </w:rPr>
        <w:t> </w:t>
      </w:r>
      <w:r>
        <w:rPr>
          <w:color w:val="231F20"/>
          <w:sz w:val="22"/>
        </w:rPr>
        <w:t>divina; los </w:t>
      </w:r>
      <w:r>
        <w:rPr>
          <w:color w:val="231F20"/>
          <w:spacing w:val="-3"/>
          <w:sz w:val="22"/>
        </w:rPr>
        <w:t>dioses sabiamente </w:t>
      </w:r>
      <w:r>
        <w:rPr>
          <w:color w:val="231F20"/>
          <w:sz w:val="22"/>
        </w:rPr>
        <w:t>lo </w:t>
      </w:r>
      <w:r>
        <w:rPr>
          <w:color w:val="231F20"/>
          <w:spacing w:val="-3"/>
          <w:sz w:val="22"/>
        </w:rPr>
        <w:t>orillan </w:t>
      </w:r>
      <w:r>
        <w:rPr>
          <w:color w:val="231F20"/>
          <w:sz w:val="22"/>
        </w:rPr>
        <w:t>a </w:t>
      </w:r>
      <w:r>
        <w:rPr>
          <w:color w:val="231F20"/>
          <w:spacing w:val="-3"/>
          <w:sz w:val="22"/>
        </w:rPr>
        <w:t>elaborar doce trabajos </w:t>
      </w:r>
      <w:r>
        <w:rPr>
          <w:color w:val="231F20"/>
          <w:sz w:val="22"/>
        </w:rPr>
        <w:t>que </w:t>
      </w:r>
      <w:r>
        <w:rPr>
          <w:color w:val="231F20"/>
          <w:spacing w:val="-3"/>
          <w:sz w:val="22"/>
        </w:rPr>
        <w:t>lo </w:t>
      </w:r>
      <w:r>
        <w:rPr>
          <w:color w:val="231F20"/>
          <w:spacing w:val="-6"/>
          <w:sz w:val="22"/>
        </w:rPr>
        <w:t>precipitan </w:t>
      </w:r>
      <w:r>
        <w:rPr>
          <w:color w:val="231F20"/>
          <w:sz w:val="22"/>
        </w:rPr>
        <w:t>a </w:t>
      </w:r>
      <w:r>
        <w:rPr>
          <w:color w:val="231F20"/>
          <w:spacing w:val="-5"/>
          <w:sz w:val="22"/>
        </w:rPr>
        <w:t>vivir </w:t>
      </w:r>
      <w:r>
        <w:rPr>
          <w:color w:val="231F20"/>
          <w:spacing w:val="-6"/>
          <w:sz w:val="22"/>
        </w:rPr>
        <w:t>ascética </w:t>
      </w:r>
      <w:r>
        <w:rPr>
          <w:color w:val="231F20"/>
          <w:sz w:val="22"/>
        </w:rPr>
        <w:t>y </w:t>
      </w:r>
      <w:r>
        <w:rPr>
          <w:color w:val="231F20"/>
          <w:spacing w:val="-6"/>
          <w:sz w:val="22"/>
        </w:rPr>
        <w:t>animosamente </w:t>
      </w:r>
      <w:r>
        <w:rPr>
          <w:color w:val="231F20"/>
          <w:spacing w:val="-3"/>
          <w:sz w:val="22"/>
        </w:rPr>
        <w:t>ya </w:t>
      </w:r>
      <w:r>
        <w:rPr>
          <w:color w:val="231F20"/>
          <w:spacing w:val="-4"/>
          <w:sz w:val="22"/>
        </w:rPr>
        <w:t>que </w:t>
      </w:r>
      <w:r>
        <w:rPr>
          <w:color w:val="231F20"/>
          <w:spacing w:val="-5"/>
          <w:sz w:val="22"/>
        </w:rPr>
        <w:t>como dicen </w:t>
      </w:r>
      <w:r>
        <w:rPr>
          <w:color w:val="231F20"/>
          <w:sz w:val="22"/>
        </w:rPr>
        <w:t>los cínicos</w:t>
      </w:r>
      <w:r>
        <w:rPr>
          <w:color w:val="231F20"/>
          <w:spacing w:val="-6"/>
          <w:sz w:val="22"/>
        </w:rPr>
        <w:t> </w:t>
      </w:r>
      <w:r>
        <w:rPr>
          <w:color w:val="231F20"/>
          <w:sz w:val="22"/>
        </w:rPr>
        <w:t>es</w:t>
      </w:r>
      <w:r>
        <w:rPr>
          <w:color w:val="231F20"/>
          <w:spacing w:val="-6"/>
          <w:sz w:val="22"/>
        </w:rPr>
        <w:t> </w:t>
      </w:r>
      <w:r>
        <w:rPr>
          <w:color w:val="231F20"/>
          <w:sz w:val="22"/>
        </w:rPr>
        <w:t>en</w:t>
      </w:r>
      <w:r>
        <w:rPr>
          <w:color w:val="231F20"/>
          <w:spacing w:val="-6"/>
          <w:sz w:val="22"/>
        </w:rPr>
        <w:t> </w:t>
      </w:r>
      <w:r>
        <w:rPr>
          <w:color w:val="231F20"/>
          <w:sz w:val="22"/>
        </w:rPr>
        <w:t>el</w:t>
      </w:r>
      <w:r>
        <w:rPr>
          <w:color w:val="231F20"/>
          <w:spacing w:val="-6"/>
          <w:sz w:val="22"/>
        </w:rPr>
        <w:t> </w:t>
      </w:r>
      <w:r>
        <w:rPr>
          <w:color w:val="231F20"/>
          <w:sz w:val="22"/>
        </w:rPr>
        <w:t>esfuerzo</w:t>
      </w:r>
      <w:r>
        <w:rPr>
          <w:color w:val="231F20"/>
          <w:spacing w:val="-6"/>
          <w:sz w:val="22"/>
        </w:rPr>
        <w:t> </w:t>
      </w:r>
      <w:r>
        <w:rPr>
          <w:color w:val="231F20"/>
          <w:sz w:val="22"/>
        </w:rPr>
        <w:t>donde</w:t>
      </w:r>
      <w:r>
        <w:rPr>
          <w:color w:val="231F20"/>
          <w:spacing w:val="-6"/>
          <w:sz w:val="22"/>
        </w:rPr>
        <w:t> </w:t>
      </w:r>
      <w:r>
        <w:rPr>
          <w:color w:val="231F20"/>
          <w:sz w:val="22"/>
        </w:rPr>
        <w:t>radica</w:t>
      </w:r>
      <w:r>
        <w:rPr>
          <w:color w:val="231F20"/>
          <w:spacing w:val="-6"/>
          <w:sz w:val="22"/>
        </w:rPr>
        <w:t> </w:t>
      </w:r>
      <w:r>
        <w:rPr>
          <w:color w:val="231F20"/>
          <w:sz w:val="22"/>
        </w:rPr>
        <w:t>la</w:t>
      </w:r>
      <w:r>
        <w:rPr>
          <w:color w:val="231F20"/>
          <w:spacing w:val="-6"/>
          <w:sz w:val="22"/>
        </w:rPr>
        <w:t> </w:t>
      </w:r>
      <w:r>
        <w:rPr>
          <w:color w:val="231F20"/>
          <w:sz w:val="22"/>
        </w:rPr>
        <w:t>más</w:t>
      </w:r>
      <w:r>
        <w:rPr>
          <w:color w:val="231F20"/>
          <w:spacing w:val="-6"/>
          <w:sz w:val="22"/>
        </w:rPr>
        <w:t> </w:t>
      </w:r>
      <w:r>
        <w:rPr>
          <w:color w:val="231F20"/>
          <w:sz w:val="22"/>
        </w:rPr>
        <w:t>grande</w:t>
      </w:r>
      <w:r>
        <w:rPr>
          <w:color w:val="231F20"/>
          <w:spacing w:val="-6"/>
          <w:sz w:val="22"/>
        </w:rPr>
        <w:t> </w:t>
      </w:r>
      <w:r>
        <w:rPr>
          <w:color w:val="231F20"/>
          <w:sz w:val="22"/>
        </w:rPr>
        <w:t>felicidad. La</w:t>
      </w:r>
      <w:r>
        <w:rPr>
          <w:color w:val="231F20"/>
          <w:spacing w:val="-11"/>
          <w:sz w:val="22"/>
        </w:rPr>
        <w:t> </w:t>
      </w:r>
      <w:r>
        <w:rPr>
          <w:color w:val="231F20"/>
          <w:sz w:val="22"/>
        </w:rPr>
        <w:t>consulta</w:t>
      </w:r>
      <w:r>
        <w:rPr>
          <w:color w:val="231F20"/>
          <w:spacing w:val="-11"/>
          <w:sz w:val="22"/>
        </w:rPr>
        <w:t> </w:t>
      </w:r>
      <w:r>
        <w:rPr>
          <w:color w:val="231F20"/>
          <w:sz w:val="22"/>
        </w:rPr>
        <w:t>al</w:t>
      </w:r>
      <w:r>
        <w:rPr>
          <w:color w:val="231F20"/>
          <w:spacing w:val="-11"/>
          <w:sz w:val="22"/>
        </w:rPr>
        <w:t> </w:t>
      </w:r>
      <w:r>
        <w:rPr>
          <w:color w:val="231F20"/>
          <w:sz w:val="22"/>
        </w:rPr>
        <w:t>oráculo</w:t>
      </w:r>
      <w:r>
        <w:rPr>
          <w:color w:val="231F20"/>
          <w:spacing w:val="-11"/>
          <w:sz w:val="22"/>
        </w:rPr>
        <w:t> </w:t>
      </w:r>
      <w:r>
        <w:rPr>
          <w:color w:val="231F20"/>
          <w:sz w:val="22"/>
        </w:rPr>
        <w:t>cambia</w:t>
      </w:r>
      <w:r>
        <w:rPr>
          <w:color w:val="231F20"/>
          <w:spacing w:val="-11"/>
          <w:sz w:val="22"/>
        </w:rPr>
        <w:t> </w:t>
      </w:r>
      <w:r>
        <w:rPr>
          <w:color w:val="231F20"/>
          <w:sz w:val="22"/>
        </w:rPr>
        <w:t>y</w:t>
      </w:r>
      <w:r>
        <w:rPr>
          <w:color w:val="231F20"/>
          <w:spacing w:val="-11"/>
          <w:sz w:val="22"/>
        </w:rPr>
        <w:t> </w:t>
      </w:r>
      <w:r>
        <w:rPr>
          <w:color w:val="231F20"/>
          <w:sz w:val="22"/>
        </w:rPr>
        <w:t>mitifica</w:t>
      </w:r>
      <w:r>
        <w:rPr>
          <w:color w:val="231F20"/>
          <w:spacing w:val="-11"/>
          <w:sz w:val="22"/>
        </w:rPr>
        <w:t> </w:t>
      </w:r>
      <w:r>
        <w:rPr>
          <w:color w:val="231F20"/>
          <w:sz w:val="22"/>
        </w:rPr>
        <w:t>toda</w:t>
      </w:r>
      <w:r>
        <w:rPr>
          <w:color w:val="231F20"/>
          <w:spacing w:val="-11"/>
          <w:sz w:val="22"/>
        </w:rPr>
        <w:t> </w:t>
      </w:r>
      <w:r>
        <w:rPr>
          <w:color w:val="231F20"/>
          <w:sz w:val="22"/>
        </w:rPr>
        <w:t>la</w:t>
      </w:r>
      <w:r>
        <w:rPr>
          <w:color w:val="231F20"/>
          <w:spacing w:val="-11"/>
          <w:sz w:val="22"/>
        </w:rPr>
        <w:t> </w:t>
      </w:r>
      <w:r>
        <w:rPr>
          <w:color w:val="231F20"/>
          <w:sz w:val="22"/>
        </w:rPr>
        <w:t>vida</w:t>
      </w:r>
      <w:r>
        <w:rPr>
          <w:color w:val="231F20"/>
          <w:spacing w:val="-11"/>
          <w:sz w:val="22"/>
        </w:rPr>
        <w:t> </w:t>
      </w:r>
      <w:r>
        <w:rPr>
          <w:color w:val="231F20"/>
          <w:sz w:val="22"/>
        </w:rPr>
        <w:t>del</w:t>
      </w:r>
      <w:r>
        <w:rPr>
          <w:color w:val="231F20"/>
          <w:spacing w:val="-11"/>
          <w:sz w:val="22"/>
        </w:rPr>
        <w:t> </w:t>
      </w:r>
      <w:r>
        <w:rPr>
          <w:color w:val="231F20"/>
          <w:spacing w:val="-2"/>
          <w:sz w:val="22"/>
        </w:rPr>
        <w:t>héroe, </w:t>
      </w:r>
      <w:r>
        <w:rPr>
          <w:color w:val="231F20"/>
          <w:sz w:val="22"/>
        </w:rPr>
        <w:t>pues lo orilla a realizar las doce pruebas que cínicamente </w:t>
      </w:r>
      <w:r>
        <w:rPr>
          <w:color w:val="231F20"/>
          <w:spacing w:val="-2"/>
          <w:sz w:val="22"/>
        </w:rPr>
        <w:t>son </w:t>
      </w:r>
      <w:r>
        <w:rPr>
          <w:color w:val="231F20"/>
          <w:sz w:val="22"/>
        </w:rPr>
        <w:t>vistas</w:t>
      </w:r>
      <w:r>
        <w:rPr>
          <w:color w:val="231F20"/>
          <w:spacing w:val="-15"/>
          <w:sz w:val="22"/>
        </w:rPr>
        <w:t> </w:t>
      </w:r>
      <w:r>
        <w:rPr>
          <w:color w:val="231F20"/>
          <w:sz w:val="22"/>
        </w:rPr>
        <w:t>como</w:t>
      </w:r>
      <w:r>
        <w:rPr>
          <w:color w:val="231F20"/>
          <w:spacing w:val="-15"/>
          <w:sz w:val="22"/>
        </w:rPr>
        <w:t> </w:t>
      </w:r>
      <w:r>
        <w:rPr>
          <w:rFonts w:ascii="Palatino Linotype" w:hAnsi="Palatino Linotype"/>
          <w:i/>
          <w:color w:val="231F20"/>
          <w:sz w:val="22"/>
        </w:rPr>
        <w:t>askesis.</w:t>
      </w:r>
      <w:r>
        <w:rPr>
          <w:rFonts w:ascii="Palatino Linotype" w:hAnsi="Palatino Linotype"/>
          <w:i/>
          <w:color w:val="231F20"/>
          <w:spacing w:val="-15"/>
          <w:sz w:val="22"/>
        </w:rPr>
        <w:t> </w:t>
      </w:r>
      <w:r>
        <w:rPr>
          <w:color w:val="231F20"/>
          <w:sz w:val="22"/>
        </w:rPr>
        <w:t>al</w:t>
      </w:r>
      <w:r>
        <w:rPr>
          <w:color w:val="231F20"/>
          <w:spacing w:val="-15"/>
          <w:sz w:val="22"/>
        </w:rPr>
        <w:t> </w:t>
      </w:r>
      <w:r>
        <w:rPr>
          <w:color w:val="231F20"/>
          <w:sz w:val="22"/>
        </w:rPr>
        <w:t>igual</w:t>
      </w:r>
      <w:r>
        <w:rPr>
          <w:color w:val="231F20"/>
          <w:spacing w:val="-15"/>
          <w:sz w:val="22"/>
        </w:rPr>
        <w:t> </w:t>
      </w:r>
      <w:r>
        <w:rPr>
          <w:color w:val="231F20"/>
          <w:sz w:val="22"/>
        </w:rPr>
        <w:t>que</w:t>
      </w:r>
      <w:r>
        <w:rPr>
          <w:color w:val="231F20"/>
          <w:spacing w:val="-15"/>
          <w:sz w:val="22"/>
        </w:rPr>
        <w:t> </w:t>
      </w:r>
      <w:r>
        <w:rPr>
          <w:color w:val="231F20"/>
          <w:sz w:val="22"/>
        </w:rPr>
        <w:t>diógenes,</w:t>
      </w:r>
      <w:r>
        <w:rPr>
          <w:color w:val="231F20"/>
          <w:spacing w:val="-15"/>
          <w:sz w:val="22"/>
        </w:rPr>
        <w:t> </w:t>
      </w:r>
      <w:r>
        <w:rPr>
          <w:color w:val="231F20"/>
          <w:sz w:val="22"/>
        </w:rPr>
        <w:t>el</w:t>
      </w:r>
      <w:r>
        <w:rPr>
          <w:color w:val="231F20"/>
          <w:spacing w:val="-15"/>
          <w:sz w:val="22"/>
        </w:rPr>
        <w:t> </w:t>
      </w:r>
      <w:r>
        <w:rPr>
          <w:color w:val="231F20"/>
          <w:sz w:val="22"/>
        </w:rPr>
        <w:t>héroe</w:t>
      </w:r>
      <w:r>
        <w:rPr>
          <w:color w:val="231F20"/>
          <w:spacing w:val="-15"/>
          <w:sz w:val="22"/>
        </w:rPr>
        <w:t> </w:t>
      </w:r>
      <w:r>
        <w:rPr>
          <w:color w:val="231F20"/>
          <w:sz w:val="22"/>
        </w:rPr>
        <w:t>al</w:t>
      </w:r>
      <w:r>
        <w:rPr>
          <w:color w:val="231F20"/>
          <w:spacing w:val="-15"/>
          <w:sz w:val="22"/>
        </w:rPr>
        <w:t> </w:t>
      </w:r>
      <w:r>
        <w:rPr>
          <w:color w:val="231F20"/>
          <w:sz w:val="22"/>
        </w:rPr>
        <w:t>consultar el oráculo cambia radicalmente de vida y ambos deciden dedicarse</w:t>
      </w:r>
      <w:r>
        <w:rPr>
          <w:color w:val="231F20"/>
          <w:spacing w:val="-14"/>
          <w:sz w:val="22"/>
        </w:rPr>
        <w:t> </w:t>
      </w:r>
      <w:r>
        <w:rPr>
          <w:color w:val="231F20"/>
          <w:sz w:val="22"/>
        </w:rPr>
        <w:t>a</w:t>
      </w:r>
      <w:r>
        <w:rPr>
          <w:color w:val="231F20"/>
          <w:spacing w:val="-14"/>
          <w:sz w:val="22"/>
        </w:rPr>
        <w:t> </w:t>
      </w:r>
      <w:r>
        <w:rPr>
          <w:color w:val="231F20"/>
          <w:sz w:val="22"/>
        </w:rPr>
        <w:t>la</w:t>
      </w:r>
      <w:r>
        <w:rPr>
          <w:color w:val="231F20"/>
          <w:spacing w:val="-14"/>
          <w:sz w:val="22"/>
        </w:rPr>
        <w:t> </w:t>
      </w:r>
      <w:r>
        <w:rPr>
          <w:color w:val="231F20"/>
          <w:sz w:val="22"/>
        </w:rPr>
        <w:t>vida</w:t>
      </w:r>
      <w:r>
        <w:rPr>
          <w:color w:val="231F20"/>
          <w:spacing w:val="-14"/>
          <w:sz w:val="22"/>
        </w:rPr>
        <w:t> </w:t>
      </w:r>
      <w:r>
        <w:rPr>
          <w:color w:val="231F20"/>
          <w:sz w:val="22"/>
        </w:rPr>
        <w:t>frugal.</w:t>
      </w:r>
    </w:p>
    <w:p>
      <w:pPr>
        <w:pStyle w:val="BodyText"/>
        <w:spacing w:line="285" w:lineRule="auto" w:before="5"/>
        <w:ind w:left="120" w:right="29" w:firstLine="359"/>
      </w:pPr>
      <w:r>
        <w:rPr>
          <w:color w:val="231F20"/>
        </w:rPr>
        <w:t>esto en cuanto a la primera parte que rodea el mito de los doce trabajos que a continuación se desarrollan.</w:t>
      </w:r>
    </w:p>
    <w:p>
      <w:pPr>
        <w:pStyle w:val="BodyText"/>
      </w:pPr>
    </w:p>
    <w:p>
      <w:pPr>
        <w:pStyle w:val="BodyText"/>
        <w:rPr>
          <w:sz w:val="28"/>
        </w:rPr>
      </w:pPr>
    </w:p>
    <w:p>
      <w:pPr>
        <w:spacing w:before="0"/>
        <w:ind w:left="120" w:right="0" w:firstLine="0"/>
        <w:jc w:val="both"/>
        <w:rPr>
          <w:rFonts w:ascii="Palatino Linotype"/>
          <w:i/>
          <w:sz w:val="22"/>
        </w:rPr>
      </w:pPr>
      <w:r>
        <w:rPr>
          <w:rFonts w:ascii="Palatino Linotype"/>
          <w:i/>
          <w:color w:val="231F20"/>
          <w:sz w:val="22"/>
        </w:rPr>
        <w:t>Primer trabajo</w:t>
      </w:r>
    </w:p>
    <w:p>
      <w:pPr>
        <w:pStyle w:val="BodyText"/>
        <w:spacing w:before="4"/>
        <w:rPr>
          <w:rFonts w:ascii="Palatino Linotype"/>
          <w:i/>
          <w:sz w:val="24"/>
        </w:rPr>
      </w:pPr>
    </w:p>
    <w:p>
      <w:pPr>
        <w:pStyle w:val="BodyText"/>
        <w:spacing w:line="285" w:lineRule="auto" w:before="1"/>
        <w:ind w:left="120" w:right="119"/>
        <w:jc w:val="both"/>
      </w:pPr>
      <w:r>
        <w:rPr/>
        <w:pict>
          <v:line style="position:absolute;mso-position-horizontal-relative:page;mso-position-vertical-relative:paragraph;z-index:1432;mso-wrap-distance-left:0;mso-wrap-distance-right:0" from="54pt,51.67263pt" to="90.85pt,51.67263pt" stroked="true" strokeweight=".5pt" strokecolor="#231f20">
            <w10:wrap type="topAndBottom"/>
          </v:line>
        </w:pict>
      </w:r>
      <w:r>
        <w:rPr>
          <w:color w:val="231F20"/>
        </w:rPr>
        <w:t>Con el fin de </w:t>
      </w:r>
      <w:r>
        <w:rPr>
          <w:color w:val="231F20"/>
          <w:spacing w:val="-3"/>
        </w:rPr>
        <w:t>ayudarlo, Zeus decide forjar </w:t>
      </w:r>
      <w:r>
        <w:rPr>
          <w:color w:val="231F20"/>
        </w:rPr>
        <w:t>una </w:t>
      </w:r>
      <w:r>
        <w:rPr>
          <w:color w:val="231F20"/>
          <w:spacing w:val="-3"/>
        </w:rPr>
        <w:t>armadura para su hijo bastardo; </w:t>
      </w:r>
      <w:r>
        <w:rPr>
          <w:color w:val="231F20"/>
        </w:rPr>
        <w:t>sin </w:t>
      </w:r>
      <w:r>
        <w:rPr>
          <w:color w:val="231F20"/>
          <w:spacing w:val="-3"/>
        </w:rPr>
        <w:t>embargo este </w:t>
      </w:r>
      <w:r>
        <w:rPr>
          <w:color w:val="231F20"/>
        </w:rPr>
        <w:t>la </w:t>
      </w:r>
      <w:r>
        <w:rPr>
          <w:color w:val="231F20"/>
          <w:spacing w:val="-3"/>
        </w:rPr>
        <w:t>desecha </w:t>
      </w:r>
      <w:r>
        <w:rPr>
          <w:color w:val="231F20"/>
        </w:rPr>
        <w:t>y </w:t>
      </w:r>
      <w:r>
        <w:rPr>
          <w:color w:val="231F20"/>
          <w:spacing w:val="-3"/>
        </w:rPr>
        <w:t>sólo </w:t>
      </w:r>
      <w:r>
        <w:rPr>
          <w:color w:val="231F20"/>
        </w:rPr>
        <w:t>se </w:t>
      </w:r>
      <w:r>
        <w:rPr>
          <w:color w:val="231F20"/>
          <w:spacing w:val="-3"/>
        </w:rPr>
        <w:t>arma </w:t>
      </w:r>
      <w:r>
        <w:rPr>
          <w:color w:val="231F20"/>
        </w:rPr>
        <w:t>de </w:t>
      </w:r>
      <w:r>
        <w:rPr>
          <w:color w:val="231F20"/>
          <w:spacing w:val="-3"/>
        </w:rPr>
        <w:t>un  tronco </w:t>
      </w:r>
      <w:r>
        <w:rPr>
          <w:color w:val="231F20"/>
        </w:rPr>
        <w:t>de </w:t>
      </w:r>
      <w:r>
        <w:rPr>
          <w:color w:val="231F20"/>
          <w:spacing w:val="-3"/>
        </w:rPr>
        <w:t>acebuche </w:t>
      </w:r>
      <w:r>
        <w:rPr>
          <w:color w:val="231F20"/>
        </w:rPr>
        <w:t>que </w:t>
      </w:r>
      <w:r>
        <w:rPr>
          <w:color w:val="231F20"/>
          <w:spacing w:val="-3"/>
        </w:rPr>
        <w:t>utiliza como clava, </w:t>
      </w:r>
      <w:r>
        <w:rPr>
          <w:color w:val="231F20"/>
        </w:rPr>
        <w:t>una </w:t>
      </w:r>
      <w:r>
        <w:rPr>
          <w:color w:val="231F20"/>
          <w:spacing w:val="-3"/>
        </w:rPr>
        <w:t>lanza </w:t>
      </w:r>
      <w:r>
        <w:rPr>
          <w:color w:val="231F20"/>
        </w:rPr>
        <w:t>y sus </w:t>
      </w:r>
      <w:r>
        <w:rPr>
          <w:color w:val="231F20"/>
          <w:spacing w:val="-3"/>
        </w:rPr>
        <w:t>manos.</w:t>
      </w:r>
    </w:p>
    <w:p>
      <w:pPr>
        <w:spacing w:line="220" w:lineRule="exact" w:before="35"/>
        <w:ind w:left="119" w:right="29" w:firstLine="360"/>
        <w:jc w:val="left"/>
        <w:rPr>
          <w:sz w:val="18"/>
        </w:rPr>
      </w:pPr>
      <w:r>
        <w:rPr>
          <w:color w:val="231F20"/>
          <w:position w:val="6"/>
          <w:sz w:val="10"/>
        </w:rPr>
        <w:t>27 </w:t>
      </w:r>
      <w:r>
        <w:rPr>
          <w:color w:val="231F20"/>
          <w:spacing w:val="-5"/>
          <w:sz w:val="18"/>
        </w:rPr>
        <w:t>Incluso Giorgio </w:t>
      </w:r>
      <w:r>
        <w:rPr>
          <w:color w:val="231F20"/>
          <w:spacing w:val="-4"/>
          <w:sz w:val="18"/>
        </w:rPr>
        <w:t>Colli </w:t>
      </w:r>
      <w:r>
        <w:rPr>
          <w:color w:val="231F20"/>
          <w:spacing w:val="-3"/>
          <w:sz w:val="18"/>
        </w:rPr>
        <w:t>ve en </w:t>
      </w:r>
      <w:r>
        <w:rPr>
          <w:color w:val="231F20"/>
          <w:spacing w:val="-4"/>
          <w:sz w:val="18"/>
        </w:rPr>
        <w:t>los </w:t>
      </w:r>
      <w:r>
        <w:rPr>
          <w:color w:val="231F20"/>
          <w:spacing w:val="-5"/>
          <w:sz w:val="18"/>
        </w:rPr>
        <w:t>oráculos </w:t>
      </w:r>
      <w:r>
        <w:rPr>
          <w:color w:val="231F20"/>
          <w:spacing w:val="-3"/>
          <w:sz w:val="18"/>
        </w:rPr>
        <w:t>el </w:t>
      </w:r>
      <w:r>
        <w:rPr>
          <w:color w:val="231F20"/>
          <w:spacing w:val="-5"/>
          <w:sz w:val="18"/>
        </w:rPr>
        <w:t>origen </w:t>
      </w:r>
      <w:r>
        <w:rPr>
          <w:color w:val="231F20"/>
          <w:spacing w:val="-3"/>
          <w:sz w:val="18"/>
        </w:rPr>
        <w:t>de la </w:t>
      </w:r>
      <w:r>
        <w:rPr>
          <w:color w:val="231F20"/>
          <w:spacing w:val="-5"/>
          <w:sz w:val="18"/>
        </w:rPr>
        <w:t>sabiduría </w:t>
      </w:r>
      <w:r>
        <w:rPr>
          <w:color w:val="231F20"/>
          <w:sz w:val="18"/>
        </w:rPr>
        <w:t>y </w:t>
      </w:r>
      <w:r>
        <w:rPr>
          <w:color w:val="231F20"/>
          <w:spacing w:val="-3"/>
          <w:sz w:val="18"/>
        </w:rPr>
        <w:t>de la </w:t>
      </w:r>
      <w:r>
        <w:rPr>
          <w:color w:val="231F20"/>
          <w:spacing w:val="-5"/>
          <w:sz w:val="18"/>
        </w:rPr>
        <w:t>misma </w:t>
      </w:r>
      <w:r>
        <w:rPr>
          <w:color w:val="231F20"/>
          <w:sz w:val="18"/>
        </w:rPr>
        <w:t>filosofía </w:t>
      </w:r>
      <w:r>
        <w:rPr>
          <w:color w:val="231F20"/>
          <w:spacing w:val="-7"/>
          <w:sz w:val="18"/>
        </w:rPr>
        <w:t>(</w:t>
      </w:r>
      <w:r>
        <w:rPr>
          <w:rFonts w:ascii="Palatino Linotype" w:hAnsi="Palatino Linotype"/>
          <w:i/>
          <w:color w:val="231F20"/>
          <w:spacing w:val="-7"/>
          <w:sz w:val="18"/>
        </w:rPr>
        <w:t>Cfr. </w:t>
      </w:r>
      <w:r>
        <w:rPr>
          <w:color w:val="231F20"/>
          <w:sz w:val="18"/>
        </w:rPr>
        <w:t>g. colli, </w:t>
      </w:r>
      <w:r>
        <w:rPr>
          <w:rFonts w:ascii="Palatino Linotype" w:hAnsi="Palatino Linotype"/>
          <w:i/>
          <w:color w:val="231F20"/>
          <w:sz w:val="18"/>
        </w:rPr>
        <w:t>El nacimiento de la filosofía, </w:t>
      </w:r>
      <w:r>
        <w:rPr>
          <w:color w:val="231F20"/>
          <w:sz w:val="18"/>
        </w:rPr>
        <w:t>México, Tusquets, </w:t>
      </w:r>
      <w:r>
        <w:rPr>
          <w:color w:val="231F20"/>
          <w:spacing w:val="-2"/>
          <w:sz w:val="18"/>
        </w:rPr>
        <w:t>2009).</w:t>
      </w:r>
    </w:p>
    <w:p>
      <w:pPr>
        <w:spacing w:before="8"/>
        <w:ind w:left="480" w:right="-20" w:firstLine="0"/>
        <w:jc w:val="left"/>
        <w:rPr>
          <w:sz w:val="18"/>
        </w:rPr>
      </w:pPr>
      <w:r>
        <w:rPr>
          <w:color w:val="231F20"/>
          <w:spacing w:val="-1"/>
          <w:w w:val="98"/>
          <w:position w:val="6"/>
          <w:sz w:val="10"/>
        </w:rPr>
        <w:t>2</w:t>
      </w:r>
      <w:r>
        <w:rPr>
          <w:color w:val="231F20"/>
          <w:w w:val="98"/>
          <w:position w:val="6"/>
          <w:sz w:val="10"/>
        </w:rPr>
        <w:t>8</w:t>
      </w:r>
      <w:r>
        <w:rPr>
          <w:color w:val="231F20"/>
          <w:spacing w:val="10"/>
          <w:position w:val="6"/>
          <w:sz w:val="10"/>
        </w:rPr>
        <w:t> </w:t>
      </w:r>
      <w:r>
        <w:rPr>
          <w:color w:val="231F20"/>
          <w:spacing w:val="-1"/>
          <w:w w:val="202"/>
          <w:sz w:val="18"/>
        </w:rPr>
        <w:t>r</w:t>
      </w:r>
      <w:r>
        <w:rPr>
          <w:color w:val="231F20"/>
          <w:spacing w:val="-1"/>
          <w:w w:val="101"/>
          <w:sz w:val="18"/>
        </w:rPr>
        <w:t>ecordemo</w:t>
      </w:r>
      <w:r>
        <w:rPr>
          <w:color w:val="231F20"/>
          <w:w w:val="101"/>
          <w:sz w:val="18"/>
        </w:rPr>
        <w:t>s</w:t>
      </w:r>
      <w:r>
        <w:rPr>
          <w:color w:val="231F20"/>
          <w:spacing w:val="-10"/>
          <w:sz w:val="18"/>
        </w:rPr>
        <w:t> </w:t>
      </w:r>
      <w:r>
        <w:rPr>
          <w:color w:val="231F20"/>
          <w:w w:val="101"/>
          <w:sz w:val="18"/>
        </w:rPr>
        <w:t>a</w:t>
      </w:r>
      <w:r>
        <w:rPr>
          <w:color w:val="231F20"/>
          <w:spacing w:val="-10"/>
          <w:sz w:val="18"/>
        </w:rPr>
        <w:t> </w:t>
      </w:r>
      <w:r>
        <w:rPr>
          <w:color w:val="231F20"/>
          <w:spacing w:val="-1"/>
          <w:w w:val="131"/>
          <w:sz w:val="18"/>
        </w:rPr>
        <w:t>e</w:t>
      </w:r>
      <w:r>
        <w:rPr>
          <w:color w:val="231F20"/>
          <w:spacing w:val="-1"/>
          <w:w w:val="101"/>
          <w:sz w:val="18"/>
        </w:rPr>
        <w:t>dipo</w:t>
      </w:r>
      <w:r>
        <w:rPr>
          <w:color w:val="231F20"/>
          <w:w w:val="101"/>
          <w:sz w:val="18"/>
        </w:rPr>
        <w:t>,</w:t>
      </w:r>
      <w:r>
        <w:rPr>
          <w:color w:val="231F20"/>
          <w:spacing w:val="-10"/>
          <w:sz w:val="18"/>
        </w:rPr>
        <w:t> </w:t>
      </w:r>
      <w:r>
        <w:rPr>
          <w:color w:val="231F20"/>
          <w:w w:val="101"/>
          <w:sz w:val="18"/>
        </w:rPr>
        <w:t>a</w:t>
      </w:r>
      <w:r>
        <w:rPr>
          <w:color w:val="231F20"/>
          <w:spacing w:val="-10"/>
          <w:sz w:val="18"/>
        </w:rPr>
        <w:t> </w:t>
      </w:r>
      <w:r>
        <w:rPr>
          <w:color w:val="231F20"/>
          <w:spacing w:val="-1"/>
          <w:w w:val="160"/>
          <w:sz w:val="18"/>
        </w:rPr>
        <w:t>o</w:t>
      </w:r>
      <w:r>
        <w:rPr>
          <w:color w:val="231F20"/>
          <w:spacing w:val="-1"/>
          <w:w w:val="96"/>
          <w:sz w:val="18"/>
        </w:rPr>
        <w:t>reste</w:t>
      </w:r>
      <w:r>
        <w:rPr>
          <w:color w:val="231F20"/>
          <w:w w:val="96"/>
          <w:sz w:val="18"/>
        </w:rPr>
        <w:t>s</w:t>
      </w:r>
      <w:r>
        <w:rPr>
          <w:color w:val="231F20"/>
          <w:spacing w:val="-10"/>
          <w:sz w:val="18"/>
        </w:rPr>
        <w:t> </w:t>
      </w:r>
      <w:r>
        <w:rPr>
          <w:color w:val="231F20"/>
          <w:w w:val="102"/>
          <w:sz w:val="18"/>
        </w:rPr>
        <w:t>e</w:t>
      </w:r>
      <w:r>
        <w:rPr>
          <w:color w:val="231F20"/>
          <w:spacing w:val="-10"/>
          <w:sz w:val="18"/>
        </w:rPr>
        <w:t> </w:t>
      </w:r>
      <w:r>
        <w:rPr>
          <w:color w:val="231F20"/>
          <w:spacing w:val="-1"/>
          <w:w w:val="97"/>
          <w:sz w:val="18"/>
        </w:rPr>
        <w:t>inclus</w:t>
      </w:r>
      <w:r>
        <w:rPr>
          <w:color w:val="231F20"/>
          <w:w w:val="97"/>
          <w:sz w:val="18"/>
        </w:rPr>
        <w:t>o</w:t>
      </w:r>
      <w:r>
        <w:rPr>
          <w:color w:val="231F20"/>
          <w:spacing w:val="-10"/>
          <w:sz w:val="18"/>
        </w:rPr>
        <w:t> </w:t>
      </w:r>
      <w:r>
        <w:rPr>
          <w:color w:val="231F20"/>
          <w:w w:val="101"/>
          <w:sz w:val="18"/>
        </w:rPr>
        <w:t>a</w:t>
      </w:r>
      <w:r>
        <w:rPr>
          <w:color w:val="231F20"/>
          <w:spacing w:val="-10"/>
          <w:sz w:val="18"/>
        </w:rPr>
        <w:t> </w:t>
      </w:r>
      <w:r>
        <w:rPr>
          <w:color w:val="231F20"/>
          <w:spacing w:val="-1"/>
          <w:w w:val="96"/>
          <w:sz w:val="18"/>
        </w:rPr>
        <w:t>l</w:t>
      </w:r>
      <w:r>
        <w:rPr>
          <w:color w:val="231F20"/>
          <w:w w:val="96"/>
          <w:sz w:val="18"/>
        </w:rPr>
        <w:t>a</w:t>
      </w:r>
      <w:r>
        <w:rPr>
          <w:color w:val="231F20"/>
          <w:spacing w:val="-10"/>
          <w:sz w:val="18"/>
        </w:rPr>
        <w:t> </w:t>
      </w:r>
      <w:r>
        <w:rPr>
          <w:color w:val="231F20"/>
          <w:spacing w:val="-1"/>
          <w:w w:val="98"/>
          <w:sz w:val="18"/>
        </w:rPr>
        <w:t>espos</w:t>
      </w:r>
      <w:r>
        <w:rPr>
          <w:color w:val="231F20"/>
          <w:w w:val="98"/>
          <w:sz w:val="18"/>
        </w:rPr>
        <w:t>a</w:t>
      </w:r>
      <w:r>
        <w:rPr>
          <w:color w:val="231F20"/>
          <w:spacing w:val="-10"/>
          <w:sz w:val="18"/>
        </w:rPr>
        <w:t> </w:t>
      </w:r>
      <w:r>
        <w:rPr>
          <w:color w:val="231F20"/>
          <w:spacing w:val="-1"/>
          <w:w w:val="105"/>
          <w:sz w:val="18"/>
        </w:rPr>
        <w:t>d</w:t>
      </w:r>
      <w:r>
        <w:rPr>
          <w:color w:val="231F20"/>
          <w:w w:val="105"/>
          <w:sz w:val="18"/>
        </w:rPr>
        <w:t>e</w:t>
      </w:r>
      <w:r>
        <w:rPr>
          <w:color w:val="231F20"/>
          <w:spacing w:val="-10"/>
          <w:sz w:val="18"/>
        </w:rPr>
        <w:t> </w:t>
      </w:r>
      <w:r>
        <w:rPr>
          <w:color w:val="231F20"/>
          <w:spacing w:val="-1"/>
          <w:w w:val="99"/>
          <w:sz w:val="18"/>
        </w:rPr>
        <w:t>Heracles</w:t>
      </w:r>
      <w:r>
        <w:rPr>
          <w:color w:val="231F20"/>
          <w:w w:val="99"/>
          <w:sz w:val="18"/>
        </w:rPr>
        <w:t>,</w:t>
      </w:r>
      <w:r>
        <w:rPr>
          <w:color w:val="231F20"/>
          <w:spacing w:val="-10"/>
          <w:sz w:val="18"/>
        </w:rPr>
        <w:t> </w:t>
      </w:r>
      <w:r>
        <w:rPr>
          <w:color w:val="231F20"/>
          <w:spacing w:val="-1"/>
          <w:w w:val="146"/>
          <w:sz w:val="18"/>
        </w:rPr>
        <w:t>d</w:t>
      </w:r>
      <w:r>
        <w:rPr>
          <w:color w:val="231F20"/>
          <w:spacing w:val="-1"/>
          <w:w w:val="99"/>
          <w:sz w:val="18"/>
        </w:rPr>
        <w:t>eyanira.</w:t>
      </w:r>
    </w:p>
    <w:p>
      <w:pPr>
        <w:spacing w:after="0"/>
        <w:jc w:val="left"/>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20" w:right="117"/>
        <w:jc w:val="both"/>
      </w:pPr>
      <w:r>
        <w:rPr>
          <w:color w:val="231F20"/>
        </w:rPr>
        <w:t>en </w:t>
      </w:r>
      <w:r>
        <w:rPr>
          <w:color w:val="231F20"/>
          <w:spacing w:val="-3"/>
        </w:rPr>
        <w:t>este primer trabajo, euristeo manda </w:t>
      </w:r>
      <w:r>
        <w:rPr>
          <w:color w:val="231F20"/>
        </w:rPr>
        <w:t>a </w:t>
      </w:r>
      <w:r>
        <w:rPr>
          <w:color w:val="231F20"/>
          <w:spacing w:val="-3"/>
        </w:rPr>
        <w:t>Heracles </w:t>
      </w:r>
      <w:r>
        <w:rPr>
          <w:color w:val="231F20"/>
        </w:rPr>
        <w:t>a </w:t>
      </w:r>
      <w:r>
        <w:rPr>
          <w:color w:val="231F20"/>
          <w:spacing w:val="-3"/>
        </w:rPr>
        <w:t>matar </w:t>
      </w:r>
      <w:r>
        <w:rPr>
          <w:color w:val="231F20"/>
        </w:rPr>
        <w:t>al </w:t>
      </w:r>
      <w:r>
        <w:rPr>
          <w:color w:val="231F20"/>
          <w:spacing w:val="-3"/>
        </w:rPr>
        <w:t>león  </w:t>
      </w:r>
      <w:r>
        <w:rPr>
          <w:color w:val="231F20"/>
        </w:rPr>
        <w:t>de </w:t>
      </w:r>
      <w:r>
        <w:rPr>
          <w:color w:val="231F20"/>
          <w:spacing w:val="-3"/>
        </w:rPr>
        <w:t>nemea </w:t>
      </w:r>
      <w:r>
        <w:rPr>
          <w:color w:val="231F20"/>
        </w:rPr>
        <w:t>que </w:t>
      </w:r>
      <w:r>
        <w:rPr>
          <w:color w:val="231F20"/>
          <w:spacing w:val="-3"/>
        </w:rPr>
        <w:t>atemoriza </w:t>
      </w:r>
      <w:r>
        <w:rPr>
          <w:color w:val="231F20"/>
        </w:rPr>
        <w:t>a los </w:t>
      </w:r>
      <w:r>
        <w:rPr>
          <w:color w:val="231F20"/>
          <w:spacing w:val="-3"/>
        </w:rPr>
        <w:t>pastores </w:t>
      </w:r>
      <w:r>
        <w:rPr>
          <w:color w:val="231F20"/>
        </w:rPr>
        <w:t>de la </w:t>
      </w:r>
      <w:r>
        <w:rPr>
          <w:color w:val="231F20"/>
          <w:spacing w:val="-3"/>
        </w:rPr>
        <w:t>población </w:t>
      </w:r>
      <w:r>
        <w:rPr>
          <w:color w:val="231F20"/>
        </w:rPr>
        <w:t>por su </w:t>
      </w:r>
      <w:r>
        <w:rPr>
          <w:color w:val="231F20"/>
          <w:spacing w:val="-3"/>
        </w:rPr>
        <w:t>gran tamaño </w:t>
      </w:r>
      <w:r>
        <w:rPr>
          <w:color w:val="231F20"/>
        </w:rPr>
        <w:t>y </w:t>
      </w:r>
      <w:r>
        <w:rPr>
          <w:color w:val="231F20"/>
          <w:spacing w:val="-3"/>
        </w:rPr>
        <w:t>temible fiereza. </w:t>
      </w:r>
      <w:r>
        <w:rPr>
          <w:color w:val="231F20"/>
        </w:rPr>
        <w:t>Al </w:t>
      </w:r>
      <w:r>
        <w:rPr>
          <w:color w:val="231F20"/>
          <w:spacing w:val="-3"/>
        </w:rPr>
        <w:t>principio, </w:t>
      </w:r>
      <w:r>
        <w:rPr>
          <w:color w:val="231F20"/>
        </w:rPr>
        <w:t>el </w:t>
      </w:r>
      <w:r>
        <w:rPr>
          <w:color w:val="231F20"/>
          <w:spacing w:val="-3"/>
        </w:rPr>
        <w:t>héroe </w:t>
      </w:r>
      <w:r>
        <w:rPr>
          <w:color w:val="231F20"/>
        </w:rPr>
        <w:t>lo </w:t>
      </w:r>
      <w:r>
        <w:rPr>
          <w:color w:val="231F20"/>
          <w:spacing w:val="-3"/>
        </w:rPr>
        <w:t>ataca </w:t>
      </w:r>
      <w:r>
        <w:rPr>
          <w:color w:val="231F20"/>
        </w:rPr>
        <w:t>con </w:t>
      </w:r>
      <w:r>
        <w:rPr>
          <w:color w:val="231F20"/>
          <w:spacing w:val="-3"/>
        </w:rPr>
        <w:t>su clava pero </w:t>
      </w:r>
      <w:r>
        <w:rPr>
          <w:color w:val="231F20"/>
        </w:rPr>
        <w:t>se </w:t>
      </w:r>
      <w:r>
        <w:rPr>
          <w:color w:val="231F20"/>
          <w:spacing w:val="-3"/>
        </w:rPr>
        <w:t>rompe </w:t>
      </w:r>
      <w:r>
        <w:rPr>
          <w:color w:val="231F20"/>
        </w:rPr>
        <w:t>y el </w:t>
      </w:r>
      <w:r>
        <w:rPr>
          <w:color w:val="231F20"/>
          <w:spacing w:val="-3"/>
        </w:rPr>
        <w:t>animal, inmune </w:t>
      </w:r>
      <w:r>
        <w:rPr>
          <w:color w:val="231F20"/>
        </w:rPr>
        <w:t>a </w:t>
      </w:r>
      <w:r>
        <w:rPr>
          <w:color w:val="231F20"/>
          <w:spacing w:val="-3"/>
        </w:rPr>
        <w:t>todo tipo </w:t>
      </w:r>
      <w:r>
        <w:rPr>
          <w:color w:val="231F20"/>
        </w:rPr>
        <w:t>de </w:t>
      </w:r>
      <w:r>
        <w:rPr>
          <w:color w:val="231F20"/>
          <w:spacing w:val="-3"/>
        </w:rPr>
        <w:t>flechas </w:t>
      </w:r>
      <w:r>
        <w:rPr>
          <w:color w:val="231F20"/>
        </w:rPr>
        <w:t>y </w:t>
      </w:r>
      <w:r>
        <w:rPr>
          <w:color w:val="231F20"/>
          <w:spacing w:val="-3"/>
        </w:rPr>
        <w:t>espadas, queda embrutecido </w:t>
      </w:r>
      <w:r>
        <w:rPr>
          <w:color w:val="231F20"/>
        </w:rPr>
        <w:t>y se </w:t>
      </w:r>
      <w:r>
        <w:rPr>
          <w:color w:val="231F20"/>
          <w:spacing w:val="-3"/>
        </w:rPr>
        <w:t>retira </w:t>
      </w:r>
      <w:r>
        <w:rPr>
          <w:color w:val="231F20"/>
        </w:rPr>
        <w:t>a su </w:t>
      </w:r>
      <w:r>
        <w:rPr>
          <w:color w:val="231F20"/>
          <w:spacing w:val="-3"/>
        </w:rPr>
        <w:t>guarida </w:t>
      </w:r>
      <w:r>
        <w:rPr>
          <w:color w:val="231F20"/>
        </w:rPr>
        <w:t>con dos </w:t>
      </w:r>
      <w:r>
        <w:rPr>
          <w:color w:val="231F20"/>
          <w:spacing w:val="-3"/>
        </w:rPr>
        <w:t>bocas </w:t>
      </w:r>
      <w:r>
        <w:rPr>
          <w:color w:val="231F20"/>
        </w:rPr>
        <w:t>al </w:t>
      </w:r>
      <w:r>
        <w:rPr>
          <w:color w:val="231F20"/>
          <w:spacing w:val="-3"/>
        </w:rPr>
        <w:t>exterior. </w:t>
      </w:r>
      <w:r>
        <w:rPr>
          <w:color w:val="231F20"/>
        </w:rPr>
        <w:t>el </w:t>
      </w:r>
      <w:r>
        <w:rPr>
          <w:color w:val="231F20"/>
          <w:spacing w:val="-3"/>
        </w:rPr>
        <w:t>hijo </w:t>
      </w:r>
      <w:r>
        <w:rPr>
          <w:color w:val="231F20"/>
        </w:rPr>
        <w:t>de </w:t>
      </w:r>
      <w:r>
        <w:rPr>
          <w:color w:val="231F20"/>
          <w:spacing w:val="-3"/>
        </w:rPr>
        <w:t>zeus tapa </w:t>
      </w:r>
      <w:r>
        <w:rPr>
          <w:color w:val="231F20"/>
        </w:rPr>
        <w:t>una de </w:t>
      </w:r>
      <w:r>
        <w:rPr>
          <w:color w:val="231F20"/>
          <w:spacing w:val="-3"/>
        </w:rPr>
        <w:t>ellas </w:t>
      </w:r>
      <w:r>
        <w:rPr>
          <w:color w:val="231F20"/>
        </w:rPr>
        <w:t>y </w:t>
      </w:r>
      <w:r>
        <w:rPr>
          <w:color w:val="231F20"/>
          <w:spacing w:val="-3"/>
        </w:rPr>
        <w:t>rodea </w:t>
      </w:r>
      <w:r>
        <w:rPr>
          <w:color w:val="231F20"/>
        </w:rPr>
        <w:t>al </w:t>
      </w:r>
      <w:r>
        <w:rPr>
          <w:color w:val="231F20"/>
          <w:spacing w:val="-3"/>
        </w:rPr>
        <w:t>león </w:t>
      </w:r>
      <w:r>
        <w:rPr>
          <w:color w:val="231F20"/>
        </w:rPr>
        <w:t>por </w:t>
      </w:r>
      <w:r>
        <w:rPr>
          <w:color w:val="231F20"/>
          <w:spacing w:val="-3"/>
        </w:rPr>
        <w:t>la otra; </w:t>
      </w:r>
      <w:r>
        <w:rPr>
          <w:color w:val="231F20"/>
        </w:rPr>
        <w:t>lo </w:t>
      </w:r>
      <w:r>
        <w:rPr>
          <w:color w:val="231F20"/>
          <w:spacing w:val="-3"/>
        </w:rPr>
        <w:t>despedaza </w:t>
      </w:r>
      <w:r>
        <w:rPr>
          <w:color w:val="231F20"/>
        </w:rPr>
        <w:t>con sus </w:t>
      </w:r>
      <w:r>
        <w:rPr>
          <w:color w:val="231F20"/>
          <w:spacing w:val="-3"/>
        </w:rPr>
        <w:t>manos </w:t>
      </w:r>
      <w:r>
        <w:rPr>
          <w:color w:val="231F20"/>
        </w:rPr>
        <w:t>y con su </w:t>
      </w:r>
      <w:r>
        <w:rPr>
          <w:color w:val="231F20"/>
          <w:spacing w:val="-3"/>
        </w:rPr>
        <w:t>piel hace </w:t>
      </w:r>
      <w:r>
        <w:rPr>
          <w:color w:val="231F20"/>
        </w:rPr>
        <w:t>un </w:t>
      </w:r>
      <w:r>
        <w:rPr>
          <w:color w:val="231F20"/>
          <w:spacing w:val="-3"/>
        </w:rPr>
        <w:t>manto </w:t>
      </w:r>
      <w:r>
        <w:rPr>
          <w:color w:val="231F20"/>
        </w:rPr>
        <w:t>y  un</w:t>
      </w:r>
      <w:r>
        <w:rPr>
          <w:color w:val="231F20"/>
          <w:spacing w:val="-4"/>
        </w:rPr>
        <w:t> </w:t>
      </w:r>
      <w:r>
        <w:rPr>
          <w:color w:val="231F20"/>
          <w:spacing w:val="-3"/>
        </w:rPr>
        <w:t>yelmo.</w:t>
      </w:r>
    </w:p>
    <w:p>
      <w:pPr>
        <w:pStyle w:val="BodyText"/>
        <w:spacing w:before="1"/>
        <w:ind w:left="479"/>
        <w:jc w:val="both"/>
      </w:pPr>
      <w:r>
        <w:rPr>
          <w:color w:val="231F20"/>
          <w:w w:val="105"/>
        </w:rPr>
        <w:t>de este mito destaquemos lo siguiente:</w:t>
      </w:r>
    </w:p>
    <w:p>
      <w:pPr>
        <w:pStyle w:val="ListParagraph"/>
        <w:numPr>
          <w:ilvl w:val="1"/>
          <w:numId w:val="2"/>
        </w:numPr>
        <w:tabs>
          <w:tab w:pos="669" w:val="left" w:leader="none"/>
        </w:tabs>
        <w:spacing w:line="240" w:lineRule="auto" w:before="47" w:after="0"/>
        <w:ind w:left="668" w:right="0" w:hanging="189"/>
        <w:jc w:val="both"/>
        <w:rPr>
          <w:sz w:val="22"/>
        </w:rPr>
      </w:pPr>
      <w:r>
        <w:rPr>
          <w:color w:val="231F20"/>
          <w:sz w:val="22"/>
        </w:rPr>
        <w:t>La </w:t>
      </w:r>
      <w:r>
        <w:rPr>
          <w:color w:val="231F20"/>
          <w:spacing w:val="-3"/>
          <w:sz w:val="22"/>
        </w:rPr>
        <w:t>renuncia </w:t>
      </w:r>
      <w:r>
        <w:rPr>
          <w:color w:val="231F20"/>
          <w:sz w:val="22"/>
        </w:rPr>
        <w:t>a la </w:t>
      </w:r>
      <w:r>
        <w:rPr>
          <w:color w:val="231F20"/>
          <w:spacing w:val="-3"/>
          <w:sz w:val="22"/>
        </w:rPr>
        <w:t>armadura hecha </w:t>
      </w:r>
      <w:r>
        <w:rPr>
          <w:color w:val="231F20"/>
          <w:sz w:val="22"/>
        </w:rPr>
        <w:t>por los</w:t>
      </w:r>
      <w:r>
        <w:rPr>
          <w:color w:val="231F20"/>
          <w:spacing w:val="23"/>
          <w:sz w:val="22"/>
        </w:rPr>
        <w:t> </w:t>
      </w:r>
      <w:r>
        <w:rPr>
          <w:color w:val="231F20"/>
          <w:spacing w:val="-3"/>
          <w:sz w:val="22"/>
        </w:rPr>
        <w:t>dioses</w:t>
      </w:r>
    </w:p>
    <w:p>
      <w:pPr>
        <w:pStyle w:val="ListParagraph"/>
        <w:numPr>
          <w:ilvl w:val="1"/>
          <w:numId w:val="2"/>
        </w:numPr>
        <w:tabs>
          <w:tab w:pos="669" w:val="left" w:leader="none"/>
        </w:tabs>
        <w:spacing w:line="240" w:lineRule="auto" w:before="47" w:after="0"/>
        <w:ind w:left="668" w:right="0" w:hanging="189"/>
        <w:jc w:val="both"/>
        <w:rPr>
          <w:sz w:val="22"/>
        </w:rPr>
      </w:pPr>
      <w:r>
        <w:rPr>
          <w:color w:val="231F20"/>
          <w:sz w:val="22"/>
        </w:rPr>
        <w:t>Las </w:t>
      </w:r>
      <w:r>
        <w:rPr>
          <w:color w:val="231F20"/>
          <w:spacing w:val="-3"/>
          <w:sz w:val="22"/>
        </w:rPr>
        <w:t>armas </w:t>
      </w:r>
      <w:r>
        <w:rPr>
          <w:color w:val="231F20"/>
          <w:sz w:val="22"/>
        </w:rPr>
        <w:t>de</w:t>
      </w:r>
      <w:r>
        <w:rPr>
          <w:color w:val="231F20"/>
          <w:spacing w:val="-10"/>
          <w:sz w:val="22"/>
        </w:rPr>
        <w:t> </w:t>
      </w:r>
      <w:r>
        <w:rPr>
          <w:color w:val="231F20"/>
          <w:spacing w:val="-3"/>
          <w:sz w:val="22"/>
        </w:rPr>
        <w:t>Heracles</w:t>
      </w:r>
    </w:p>
    <w:p>
      <w:pPr>
        <w:pStyle w:val="ListParagraph"/>
        <w:numPr>
          <w:ilvl w:val="1"/>
          <w:numId w:val="2"/>
        </w:numPr>
        <w:tabs>
          <w:tab w:pos="669" w:val="left" w:leader="none"/>
        </w:tabs>
        <w:spacing w:line="240" w:lineRule="auto" w:before="47" w:after="0"/>
        <w:ind w:left="668" w:right="0" w:hanging="189"/>
        <w:jc w:val="both"/>
        <w:rPr>
          <w:sz w:val="22"/>
        </w:rPr>
      </w:pPr>
      <w:r>
        <w:rPr>
          <w:color w:val="231F20"/>
          <w:sz w:val="22"/>
        </w:rPr>
        <w:t>La </w:t>
      </w:r>
      <w:r>
        <w:rPr>
          <w:color w:val="231F20"/>
          <w:spacing w:val="-3"/>
          <w:sz w:val="22"/>
        </w:rPr>
        <w:t>lucha </w:t>
      </w:r>
      <w:r>
        <w:rPr>
          <w:color w:val="231F20"/>
          <w:sz w:val="22"/>
        </w:rPr>
        <w:t>con el</w:t>
      </w:r>
      <w:r>
        <w:rPr>
          <w:color w:val="231F20"/>
          <w:spacing w:val="-9"/>
          <w:sz w:val="22"/>
        </w:rPr>
        <w:t> </w:t>
      </w:r>
      <w:r>
        <w:rPr>
          <w:color w:val="231F20"/>
          <w:spacing w:val="-3"/>
          <w:sz w:val="22"/>
        </w:rPr>
        <w:t>león</w:t>
      </w:r>
    </w:p>
    <w:p>
      <w:pPr>
        <w:pStyle w:val="ListParagraph"/>
        <w:numPr>
          <w:ilvl w:val="0"/>
          <w:numId w:val="3"/>
        </w:numPr>
        <w:tabs>
          <w:tab w:pos="791" w:val="left" w:leader="none"/>
        </w:tabs>
        <w:spacing w:line="285" w:lineRule="auto" w:before="47" w:after="0"/>
        <w:ind w:left="120" w:right="119" w:firstLine="359"/>
        <w:jc w:val="both"/>
        <w:rPr>
          <w:sz w:val="22"/>
        </w:rPr>
      </w:pPr>
      <w:r>
        <w:rPr>
          <w:color w:val="231F20"/>
          <w:sz w:val="22"/>
        </w:rPr>
        <w:t>Es </w:t>
      </w:r>
      <w:r>
        <w:rPr>
          <w:color w:val="231F20"/>
          <w:spacing w:val="-3"/>
          <w:sz w:val="22"/>
        </w:rPr>
        <w:t>claro </w:t>
      </w:r>
      <w:r>
        <w:rPr>
          <w:color w:val="231F20"/>
          <w:sz w:val="22"/>
        </w:rPr>
        <w:t>que </w:t>
      </w:r>
      <w:r>
        <w:rPr>
          <w:color w:val="231F20"/>
          <w:spacing w:val="-3"/>
          <w:sz w:val="22"/>
        </w:rPr>
        <w:t>Heracles desprecia </w:t>
      </w:r>
      <w:r>
        <w:rPr>
          <w:color w:val="231F20"/>
          <w:sz w:val="22"/>
        </w:rPr>
        <w:t>los </w:t>
      </w:r>
      <w:r>
        <w:rPr>
          <w:color w:val="231F20"/>
          <w:spacing w:val="-3"/>
          <w:sz w:val="22"/>
        </w:rPr>
        <w:t>dones </w:t>
      </w:r>
      <w:r>
        <w:rPr>
          <w:color w:val="231F20"/>
          <w:sz w:val="22"/>
        </w:rPr>
        <w:t>de los </w:t>
      </w:r>
      <w:r>
        <w:rPr>
          <w:color w:val="231F20"/>
          <w:spacing w:val="-3"/>
          <w:sz w:val="22"/>
        </w:rPr>
        <w:t>dioses, </w:t>
      </w:r>
      <w:r>
        <w:rPr>
          <w:color w:val="231F20"/>
          <w:sz w:val="22"/>
        </w:rPr>
        <w:t>más </w:t>
      </w:r>
      <w:r>
        <w:rPr>
          <w:color w:val="231F20"/>
          <w:spacing w:val="-3"/>
          <w:sz w:val="22"/>
        </w:rPr>
        <w:t>particularmente </w:t>
      </w:r>
      <w:r>
        <w:rPr>
          <w:color w:val="231F20"/>
          <w:sz w:val="22"/>
        </w:rPr>
        <w:t>de </w:t>
      </w:r>
      <w:r>
        <w:rPr>
          <w:color w:val="231F20"/>
          <w:spacing w:val="-3"/>
          <w:sz w:val="22"/>
        </w:rPr>
        <w:t>Hefesto </w:t>
      </w:r>
      <w:r>
        <w:rPr>
          <w:color w:val="231F20"/>
          <w:sz w:val="22"/>
        </w:rPr>
        <w:t>y </w:t>
      </w:r>
      <w:r>
        <w:rPr>
          <w:color w:val="231F20"/>
          <w:spacing w:val="-3"/>
          <w:sz w:val="22"/>
        </w:rPr>
        <w:t>Atenea quienes fungían </w:t>
      </w:r>
      <w:r>
        <w:rPr>
          <w:color w:val="231F20"/>
          <w:sz w:val="22"/>
        </w:rPr>
        <w:t>en </w:t>
      </w:r>
      <w:r>
        <w:rPr>
          <w:color w:val="231F20"/>
          <w:spacing w:val="-3"/>
          <w:sz w:val="22"/>
        </w:rPr>
        <w:t>la antigüedad como dioses </w:t>
      </w:r>
      <w:r>
        <w:rPr>
          <w:color w:val="231F20"/>
          <w:sz w:val="22"/>
        </w:rPr>
        <w:t>de los </w:t>
      </w:r>
      <w:r>
        <w:rPr>
          <w:color w:val="231F20"/>
          <w:spacing w:val="-3"/>
          <w:sz w:val="22"/>
        </w:rPr>
        <w:t>artesanos. </w:t>
      </w:r>
      <w:r>
        <w:rPr>
          <w:color w:val="231F20"/>
          <w:sz w:val="22"/>
        </w:rPr>
        <w:t>El </w:t>
      </w:r>
      <w:r>
        <w:rPr>
          <w:color w:val="231F20"/>
          <w:spacing w:val="-3"/>
          <w:sz w:val="22"/>
        </w:rPr>
        <w:t>desdén </w:t>
      </w:r>
      <w:r>
        <w:rPr>
          <w:color w:val="231F20"/>
          <w:sz w:val="22"/>
        </w:rPr>
        <w:t>de </w:t>
      </w:r>
      <w:r>
        <w:rPr>
          <w:color w:val="231F20"/>
          <w:spacing w:val="-3"/>
          <w:sz w:val="22"/>
        </w:rPr>
        <w:t>Heracles hacia ellos responde </w:t>
      </w:r>
      <w:r>
        <w:rPr>
          <w:color w:val="231F20"/>
          <w:sz w:val="22"/>
        </w:rPr>
        <w:t>a la </w:t>
      </w:r>
      <w:r>
        <w:rPr>
          <w:color w:val="231F20"/>
          <w:spacing w:val="-3"/>
          <w:sz w:val="22"/>
        </w:rPr>
        <w:t>negación </w:t>
      </w:r>
      <w:r>
        <w:rPr>
          <w:color w:val="231F20"/>
          <w:sz w:val="22"/>
        </w:rPr>
        <w:t>de lo </w:t>
      </w:r>
      <w:r>
        <w:rPr>
          <w:color w:val="231F20"/>
          <w:spacing w:val="-3"/>
          <w:sz w:val="22"/>
        </w:rPr>
        <w:t>civilizado; pilar </w:t>
      </w:r>
      <w:r>
        <w:rPr>
          <w:color w:val="231F20"/>
          <w:sz w:val="22"/>
        </w:rPr>
        <w:t>que </w:t>
      </w:r>
      <w:r>
        <w:rPr>
          <w:color w:val="231F20"/>
          <w:spacing w:val="-3"/>
          <w:sz w:val="22"/>
        </w:rPr>
        <w:t>el cinismo erige antes </w:t>
      </w:r>
      <w:r>
        <w:rPr>
          <w:color w:val="231F20"/>
          <w:sz w:val="22"/>
        </w:rPr>
        <w:t>que </w:t>
      </w:r>
      <w:r>
        <w:rPr>
          <w:color w:val="231F20"/>
          <w:spacing w:val="-3"/>
          <w:sz w:val="22"/>
        </w:rPr>
        <w:t>otras filosofías porque</w:t>
      </w:r>
      <w:r>
        <w:rPr>
          <w:color w:val="231F20"/>
          <w:spacing w:val="-39"/>
          <w:sz w:val="22"/>
        </w:rPr>
        <w:t> </w:t>
      </w:r>
      <w:r>
        <w:rPr>
          <w:color w:val="231F20"/>
          <w:spacing w:val="-3"/>
          <w:sz w:val="22"/>
        </w:rPr>
        <w:t>Atenea:</w:t>
      </w:r>
    </w:p>
    <w:p>
      <w:pPr>
        <w:pStyle w:val="BodyText"/>
        <w:spacing w:before="7"/>
        <w:rPr>
          <w:sz w:val="26"/>
        </w:rPr>
      </w:pPr>
    </w:p>
    <w:p>
      <w:pPr>
        <w:spacing w:line="312" w:lineRule="auto" w:before="0"/>
        <w:ind w:left="480" w:right="119" w:firstLine="0"/>
        <w:jc w:val="both"/>
        <w:rPr>
          <w:sz w:val="11"/>
        </w:rPr>
      </w:pPr>
      <w:r>
        <w:rPr/>
        <w:pict>
          <v:line style="position:absolute;mso-position-horizontal-relative:page;mso-position-vertical-relative:paragraph;z-index:1456;mso-wrap-distance-left:0;mso-wrap-distance-right:0" from="54pt,171.622238pt" to="90.85pt,171.622238pt" stroked="true" strokeweight=".5pt" strokecolor="#231f20">
            <w10:wrap type="topAndBottom"/>
          </v:line>
        </w:pict>
      </w:r>
      <w:r>
        <w:rPr>
          <w:color w:val="231F20"/>
          <w:sz w:val="20"/>
        </w:rPr>
        <w:t>diosa de la inteligencia constructora, es la patrona de los artesanos, de los carpinteros, de los ceramistas. construyó el primer </w:t>
      </w:r>
      <w:r>
        <w:rPr>
          <w:color w:val="231F20"/>
          <w:spacing w:val="-2"/>
          <w:sz w:val="20"/>
        </w:rPr>
        <w:t>carro, </w:t>
      </w:r>
      <w:r>
        <w:rPr>
          <w:color w:val="231F20"/>
          <w:sz w:val="20"/>
        </w:rPr>
        <w:t>cooperó en la fabricación del Caballo de Troya, en la </w:t>
      </w:r>
      <w:r>
        <w:rPr>
          <w:color w:val="231F20"/>
          <w:spacing w:val="-2"/>
          <w:sz w:val="20"/>
        </w:rPr>
        <w:t>construcción </w:t>
      </w:r>
      <w:r>
        <w:rPr>
          <w:color w:val="231F20"/>
          <w:sz w:val="20"/>
        </w:rPr>
        <w:t>de la primera nave, y en la mítica argo. pero también es patrona de las labores femeninas del telar y la rueca. Inspira a las tejedoras y bordadoras</w:t>
      </w:r>
      <w:r>
        <w:rPr>
          <w:color w:val="231F20"/>
          <w:spacing w:val="-11"/>
          <w:sz w:val="20"/>
        </w:rPr>
        <w:t> </w:t>
      </w:r>
      <w:r>
        <w:rPr>
          <w:color w:val="231F20"/>
          <w:sz w:val="20"/>
        </w:rPr>
        <w:t>y</w:t>
      </w:r>
      <w:r>
        <w:rPr>
          <w:color w:val="231F20"/>
          <w:spacing w:val="-11"/>
          <w:sz w:val="20"/>
        </w:rPr>
        <w:t> </w:t>
      </w:r>
      <w:r>
        <w:rPr>
          <w:color w:val="231F20"/>
          <w:sz w:val="20"/>
        </w:rPr>
        <w:t>castigó</w:t>
      </w:r>
      <w:r>
        <w:rPr>
          <w:color w:val="231F20"/>
          <w:spacing w:val="-11"/>
          <w:sz w:val="20"/>
        </w:rPr>
        <w:t> </w:t>
      </w:r>
      <w:r>
        <w:rPr>
          <w:color w:val="231F20"/>
          <w:sz w:val="20"/>
        </w:rPr>
        <w:t>transformándola</w:t>
      </w:r>
      <w:r>
        <w:rPr>
          <w:color w:val="231F20"/>
          <w:spacing w:val="-11"/>
          <w:sz w:val="20"/>
        </w:rPr>
        <w:t> </w:t>
      </w:r>
      <w:r>
        <w:rPr>
          <w:color w:val="231F20"/>
          <w:sz w:val="20"/>
        </w:rPr>
        <w:t>en</w:t>
      </w:r>
      <w:r>
        <w:rPr>
          <w:color w:val="231F20"/>
          <w:spacing w:val="-11"/>
          <w:sz w:val="20"/>
        </w:rPr>
        <w:t> </w:t>
      </w:r>
      <w:r>
        <w:rPr>
          <w:color w:val="231F20"/>
          <w:sz w:val="20"/>
        </w:rPr>
        <w:t>araña</w:t>
      </w:r>
      <w:r>
        <w:rPr>
          <w:color w:val="231F20"/>
          <w:spacing w:val="-11"/>
          <w:sz w:val="20"/>
        </w:rPr>
        <w:t> </w:t>
      </w:r>
      <w:r>
        <w:rPr>
          <w:color w:val="231F20"/>
          <w:sz w:val="20"/>
        </w:rPr>
        <w:t>a</w:t>
      </w:r>
      <w:r>
        <w:rPr>
          <w:color w:val="231F20"/>
          <w:spacing w:val="-11"/>
          <w:sz w:val="20"/>
        </w:rPr>
        <w:t> </w:t>
      </w:r>
      <w:r>
        <w:rPr>
          <w:color w:val="231F20"/>
          <w:sz w:val="20"/>
        </w:rPr>
        <w:t>la</w:t>
      </w:r>
      <w:r>
        <w:rPr>
          <w:color w:val="231F20"/>
          <w:spacing w:val="-11"/>
          <w:sz w:val="20"/>
        </w:rPr>
        <w:t> </w:t>
      </w:r>
      <w:r>
        <w:rPr>
          <w:color w:val="231F20"/>
          <w:sz w:val="20"/>
        </w:rPr>
        <w:t>vanidosa</w:t>
      </w:r>
      <w:r>
        <w:rPr>
          <w:color w:val="231F20"/>
          <w:spacing w:val="-11"/>
          <w:sz w:val="20"/>
        </w:rPr>
        <w:t> </w:t>
      </w:r>
      <w:r>
        <w:rPr>
          <w:color w:val="231F20"/>
          <w:sz w:val="20"/>
        </w:rPr>
        <w:t>Aracné, que se atrevió a rivalizar con ella en el bordado […] El árbol es un regalo de la diosa y representa bien algunos aspectos de la </w:t>
      </w:r>
      <w:r>
        <w:rPr>
          <w:color w:val="231F20"/>
          <w:spacing w:val="-2"/>
          <w:sz w:val="20"/>
        </w:rPr>
        <w:t>misma. </w:t>
      </w:r>
      <w:r>
        <w:rPr>
          <w:color w:val="231F20"/>
          <w:sz w:val="20"/>
        </w:rPr>
        <w:t>Civilizado, con su follaje claro y sus frutos laboriosos de múltiple utilidad y uso, el vetusto olivo mediterráneo es, con la lechuza, </w:t>
      </w:r>
      <w:r>
        <w:rPr>
          <w:color w:val="231F20"/>
          <w:spacing w:val="-2"/>
          <w:sz w:val="20"/>
        </w:rPr>
        <w:t>uno </w:t>
      </w:r>
      <w:r>
        <w:rPr>
          <w:color w:val="231F20"/>
          <w:sz w:val="20"/>
        </w:rPr>
        <w:t>de</w:t>
      </w:r>
      <w:r>
        <w:rPr>
          <w:color w:val="231F20"/>
          <w:spacing w:val="-9"/>
          <w:sz w:val="20"/>
        </w:rPr>
        <w:t> </w:t>
      </w:r>
      <w:r>
        <w:rPr>
          <w:color w:val="231F20"/>
          <w:sz w:val="20"/>
        </w:rPr>
        <w:t>los</w:t>
      </w:r>
      <w:r>
        <w:rPr>
          <w:color w:val="231F20"/>
          <w:spacing w:val="-9"/>
          <w:sz w:val="20"/>
        </w:rPr>
        <w:t> </w:t>
      </w:r>
      <w:r>
        <w:rPr>
          <w:color w:val="231F20"/>
          <w:sz w:val="20"/>
        </w:rPr>
        <w:t>símbolos</w:t>
      </w:r>
      <w:r>
        <w:rPr>
          <w:color w:val="231F20"/>
          <w:spacing w:val="-9"/>
          <w:sz w:val="20"/>
        </w:rPr>
        <w:t> </w:t>
      </w:r>
      <w:r>
        <w:rPr>
          <w:color w:val="231F20"/>
          <w:sz w:val="20"/>
        </w:rPr>
        <w:t>del</w:t>
      </w:r>
      <w:r>
        <w:rPr>
          <w:color w:val="231F20"/>
          <w:spacing w:val="-9"/>
          <w:sz w:val="20"/>
        </w:rPr>
        <w:t> </w:t>
      </w:r>
      <w:r>
        <w:rPr>
          <w:color w:val="231F20"/>
          <w:sz w:val="20"/>
        </w:rPr>
        <w:t>Ática,</w:t>
      </w:r>
      <w:r>
        <w:rPr>
          <w:color w:val="231F20"/>
          <w:spacing w:val="-9"/>
          <w:sz w:val="20"/>
        </w:rPr>
        <w:t> </w:t>
      </w:r>
      <w:r>
        <w:rPr>
          <w:color w:val="231F20"/>
          <w:sz w:val="20"/>
        </w:rPr>
        <w:t>noble</w:t>
      </w:r>
      <w:r>
        <w:rPr>
          <w:color w:val="231F20"/>
          <w:spacing w:val="-9"/>
          <w:sz w:val="20"/>
        </w:rPr>
        <w:t> </w:t>
      </w:r>
      <w:r>
        <w:rPr>
          <w:color w:val="231F20"/>
          <w:sz w:val="20"/>
        </w:rPr>
        <w:t>y</w:t>
      </w:r>
      <w:r>
        <w:rPr>
          <w:color w:val="231F20"/>
          <w:spacing w:val="-9"/>
          <w:sz w:val="20"/>
        </w:rPr>
        <w:t> </w:t>
      </w:r>
      <w:r>
        <w:rPr>
          <w:color w:val="231F20"/>
          <w:spacing w:val="-3"/>
          <w:sz w:val="20"/>
        </w:rPr>
        <w:t>austera.</w:t>
      </w:r>
      <w:r>
        <w:rPr>
          <w:color w:val="231F20"/>
          <w:spacing w:val="-3"/>
          <w:position w:val="7"/>
          <w:sz w:val="11"/>
        </w:rPr>
        <w:t>29</w:t>
      </w:r>
    </w:p>
    <w:p>
      <w:pPr>
        <w:spacing w:before="22"/>
        <w:ind w:left="119" w:right="-20" w:firstLine="360"/>
        <w:jc w:val="left"/>
        <w:rPr>
          <w:sz w:val="18"/>
        </w:rPr>
      </w:pPr>
      <w:r>
        <w:rPr>
          <w:color w:val="231F20"/>
          <w:position w:val="6"/>
          <w:sz w:val="10"/>
        </w:rPr>
        <w:t>29 </w:t>
      </w:r>
      <w:r>
        <w:rPr>
          <w:color w:val="231F20"/>
          <w:sz w:val="18"/>
        </w:rPr>
        <w:t>carlos garcía gual, </w:t>
      </w:r>
      <w:r>
        <w:rPr>
          <w:rFonts w:ascii="Palatino Linotype" w:hAnsi="Palatino Linotype"/>
          <w:i/>
          <w:color w:val="231F20"/>
          <w:sz w:val="18"/>
        </w:rPr>
        <w:t>Introducción a la mitología griega, </w:t>
      </w:r>
      <w:r>
        <w:rPr>
          <w:color w:val="231F20"/>
          <w:sz w:val="18"/>
        </w:rPr>
        <w:t>madrid, alianza, 2007, p. 110.</w:t>
      </w:r>
    </w:p>
    <w:p>
      <w:pPr>
        <w:spacing w:after="0"/>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00" w:right="119"/>
        <w:jc w:val="both"/>
      </w:pPr>
      <w:r>
        <w:rPr>
          <w:color w:val="231F20"/>
        </w:rPr>
        <w:t>al </w:t>
      </w:r>
      <w:r>
        <w:rPr>
          <w:color w:val="231F20"/>
          <w:spacing w:val="-3"/>
        </w:rPr>
        <w:t>negar algo construido </w:t>
      </w:r>
      <w:r>
        <w:rPr>
          <w:color w:val="231F20"/>
        </w:rPr>
        <w:t>por la </w:t>
      </w:r>
      <w:r>
        <w:rPr>
          <w:color w:val="231F20"/>
          <w:spacing w:val="-3"/>
        </w:rPr>
        <w:t>diosa, Heracles niega toda relación </w:t>
      </w:r>
      <w:r>
        <w:rPr>
          <w:color w:val="231F20"/>
        </w:rPr>
        <w:t>con</w:t>
      </w:r>
      <w:r>
        <w:rPr>
          <w:color w:val="231F20"/>
          <w:spacing w:val="-14"/>
        </w:rPr>
        <w:t> </w:t>
      </w:r>
      <w:r>
        <w:rPr>
          <w:color w:val="231F20"/>
        </w:rPr>
        <w:t>lo</w:t>
      </w:r>
      <w:r>
        <w:rPr>
          <w:color w:val="231F20"/>
          <w:spacing w:val="-14"/>
        </w:rPr>
        <w:t> </w:t>
      </w:r>
      <w:r>
        <w:rPr>
          <w:color w:val="231F20"/>
          <w:spacing w:val="-3"/>
        </w:rPr>
        <w:t>civilizado;</w:t>
      </w:r>
      <w:r>
        <w:rPr>
          <w:color w:val="231F20"/>
          <w:spacing w:val="-14"/>
        </w:rPr>
        <w:t> </w:t>
      </w:r>
      <w:r>
        <w:rPr>
          <w:color w:val="231F20"/>
        </w:rPr>
        <w:t>es</w:t>
      </w:r>
      <w:r>
        <w:rPr>
          <w:color w:val="231F20"/>
          <w:spacing w:val="-14"/>
        </w:rPr>
        <w:t> </w:t>
      </w:r>
      <w:r>
        <w:rPr>
          <w:color w:val="231F20"/>
          <w:spacing w:val="-3"/>
        </w:rPr>
        <w:t>importante</w:t>
      </w:r>
      <w:r>
        <w:rPr>
          <w:color w:val="231F20"/>
          <w:spacing w:val="-14"/>
        </w:rPr>
        <w:t> </w:t>
      </w:r>
      <w:r>
        <w:rPr>
          <w:color w:val="231F20"/>
          <w:spacing w:val="-3"/>
        </w:rPr>
        <w:t>subrayar</w:t>
      </w:r>
      <w:r>
        <w:rPr>
          <w:color w:val="231F20"/>
          <w:spacing w:val="-14"/>
        </w:rPr>
        <w:t> </w:t>
      </w:r>
      <w:r>
        <w:rPr>
          <w:color w:val="231F20"/>
        </w:rPr>
        <w:t>que</w:t>
      </w:r>
      <w:r>
        <w:rPr>
          <w:color w:val="231F20"/>
          <w:spacing w:val="-14"/>
        </w:rPr>
        <w:t> </w:t>
      </w:r>
      <w:r>
        <w:rPr>
          <w:color w:val="231F20"/>
          <w:spacing w:val="-3"/>
        </w:rPr>
        <w:t>Atenea</w:t>
      </w:r>
      <w:r>
        <w:rPr>
          <w:color w:val="231F20"/>
          <w:spacing w:val="-14"/>
        </w:rPr>
        <w:t> </w:t>
      </w:r>
      <w:r>
        <w:rPr>
          <w:color w:val="231F20"/>
        </w:rPr>
        <w:t>da</w:t>
      </w:r>
      <w:r>
        <w:rPr>
          <w:color w:val="231F20"/>
          <w:spacing w:val="-14"/>
        </w:rPr>
        <w:t> </w:t>
      </w:r>
      <w:r>
        <w:rPr>
          <w:color w:val="231F20"/>
        </w:rPr>
        <w:t>su</w:t>
      </w:r>
      <w:r>
        <w:rPr>
          <w:color w:val="231F20"/>
          <w:spacing w:val="-14"/>
        </w:rPr>
        <w:t> </w:t>
      </w:r>
      <w:r>
        <w:rPr>
          <w:color w:val="231F20"/>
          <w:spacing w:val="-3"/>
        </w:rPr>
        <w:t>lugar</w:t>
      </w:r>
      <w:r>
        <w:rPr>
          <w:color w:val="231F20"/>
          <w:spacing w:val="-14"/>
        </w:rPr>
        <w:t> </w:t>
      </w:r>
      <w:r>
        <w:rPr>
          <w:color w:val="231F20"/>
        </w:rPr>
        <w:t>a</w:t>
      </w:r>
      <w:r>
        <w:rPr>
          <w:color w:val="231F20"/>
          <w:spacing w:val="-14"/>
        </w:rPr>
        <w:t> </w:t>
      </w:r>
      <w:r>
        <w:rPr>
          <w:color w:val="231F20"/>
          <w:spacing w:val="-3"/>
        </w:rPr>
        <w:t>la mujer </w:t>
      </w:r>
      <w:r>
        <w:rPr>
          <w:color w:val="231F20"/>
        </w:rPr>
        <w:t>en el </w:t>
      </w:r>
      <w:r>
        <w:rPr>
          <w:color w:val="231F20"/>
          <w:spacing w:val="-3"/>
        </w:rPr>
        <w:t>escalafón social como mera tejedora </w:t>
      </w:r>
      <w:r>
        <w:rPr>
          <w:color w:val="231F20"/>
        </w:rPr>
        <w:t>y </w:t>
      </w:r>
      <w:r>
        <w:rPr>
          <w:color w:val="231F20"/>
          <w:spacing w:val="-3"/>
        </w:rPr>
        <w:t>esposa, pues no </w:t>
      </w:r>
      <w:r>
        <w:rPr>
          <w:color w:val="231F20"/>
        </w:rPr>
        <w:t>es </w:t>
      </w:r>
      <w:r>
        <w:rPr>
          <w:color w:val="231F20"/>
          <w:spacing w:val="-3"/>
        </w:rPr>
        <w:t>igual </w:t>
      </w:r>
      <w:r>
        <w:rPr>
          <w:color w:val="231F20"/>
        </w:rPr>
        <w:t>al </w:t>
      </w:r>
      <w:r>
        <w:rPr>
          <w:color w:val="231F20"/>
          <w:spacing w:val="-3"/>
        </w:rPr>
        <w:t>hombre </w:t>
      </w:r>
      <w:r>
        <w:rPr>
          <w:color w:val="231F20"/>
        </w:rPr>
        <w:t>a </w:t>
      </w:r>
      <w:r>
        <w:rPr>
          <w:color w:val="231F20"/>
          <w:spacing w:val="-3"/>
        </w:rPr>
        <w:t>pesar </w:t>
      </w:r>
      <w:r>
        <w:rPr>
          <w:color w:val="231F20"/>
        </w:rPr>
        <w:t>de que la </w:t>
      </w:r>
      <w:r>
        <w:rPr>
          <w:color w:val="231F20"/>
          <w:spacing w:val="-3"/>
        </w:rPr>
        <w:t>diosa misma convivía </w:t>
      </w:r>
      <w:r>
        <w:rPr>
          <w:color w:val="231F20"/>
        </w:rPr>
        <w:t>con </w:t>
      </w:r>
      <w:r>
        <w:rPr>
          <w:color w:val="231F20"/>
          <w:spacing w:val="-3"/>
        </w:rPr>
        <w:t>los héroes </w:t>
      </w:r>
      <w:r>
        <w:rPr>
          <w:color w:val="231F20"/>
        </w:rPr>
        <w:t>y </w:t>
      </w:r>
      <w:r>
        <w:rPr>
          <w:color w:val="231F20"/>
          <w:spacing w:val="-3"/>
        </w:rPr>
        <w:t>guerreros </w:t>
      </w:r>
      <w:r>
        <w:rPr>
          <w:color w:val="231F20"/>
        </w:rPr>
        <w:t>más </w:t>
      </w:r>
      <w:r>
        <w:rPr>
          <w:color w:val="231F20"/>
          <w:spacing w:val="-3"/>
        </w:rPr>
        <w:t>representativos </w:t>
      </w:r>
      <w:r>
        <w:rPr>
          <w:color w:val="231F20"/>
        </w:rPr>
        <w:t>de </w:t>
      </w:r>
      <w:r>
        <w:rPr>
          <w:color w:val="231F20"/>
          <w:spacing w:val="-3"/>
        </w:rPr>
        <w:t>toda Grecia. </w:t>
      </w:r>
      <w:r>
        <w:rPr>
          <w:color w:val="231F20"/>
        </w:rPr>
        <w:t>Los </w:t>
      </w:r>
      <w:r>
        <w:rPr>
          <w:color w:val="231F20"/>
          <w:spacing w:val="-3"/>
        </w:rPr>
        <w:t>cínicos argumentaban </w:t>
      </w:r>
      <w:r>
        <w:rPr>
          <w:color w:val="231F20"/>
        </w:rPr>
        <w:t>que </w:t>
      </w:r>
      <w:r>
        <w:rPr>
          <w:color w:val="231F20"/>
          <w:spacing w:val="-3"/>
        </w:rPr>
        <w:t>tanto </w:t>
      </w:r>
      <w:r>
        <w:rPr>
          <w:color w:val="231F20"/>
        </w:rPr>
        <w:t>el </w:t>
      </w:r>
      <w:r>
        <w:rPr>
          <w:color w:val="231F20"/>
          <w:spacing w:val="-3"/>
        </w:rPr>
        <w:t>hombre como </w:t>
      </w:r>
      <w:r>
        <w:rPr>
          <w:color w:val="231F20"/>
        </w:rPr>
        <w:t>la </w:t>
      </w:r>
      <w:r>
        <w:rPr>
          <w:color w:val="231F20"/>
          <w:spacing w:val="-3"/>
        </w:rPr>
        <w:t>mujer </w:t>
      </w:r>
      <w:r>
        <w:rPr>
          <w:color w:val="231F20"/>
        </w:rPr>
        <w:t>son </w:t>
      </w:r>
      <w:r>
        <w:rPr>
          <w:color w:val="231F20"/>
          <w:spacing w:val="-3"/>
        </w:rPr>
        <w:t>iguales </w:t>
      </w:r>
      <w:r>
        <w:rPr>
          <w:color w:val="231F20"/>
        </w:rPr>
        <w:t>en </w:t>
      </w:r>
      <w:r>
        <w:rPr>
          <w:color w:val="231F20"/>
          <w:spacing w:val="-3"/>
        </w:rPr>
        <w:t>la mayoría</w:t>
      </w:r>
      <w:r>
        <w:rPr>
          <w:color w:val="231F20"/>
          <w:spacing w:val="-22"/>
        </w:rPr>
        <w:t> </w:t>
      </w:r>
      <w:r>
        <w:rPr>
          <w:color w:val="231F20"/>
        </w:rPr>
        <w:t>de</w:t>
      </w:r>
      <w:r>
        <w:rPr>
          <w:color w:val="231F20"/>
          <w:spacing w:val="-22"/>
        </w:rPr>
        <w:t> </w:t>
      </w:r>
      <w:r>
        <w:rPr>
          <w:color w:val="231F20"/>
        </w:rPr>
        <w:t>sus</w:t>
      </w:r>
      <w:r>
        <w:rPr>
          <w:color w:val="231F20"/>
          <w:spacing w:val="-22"/>
        </w:rPr>
        <w:t> </w:t>
      </w:r>
      <w:r>
        <w:rPr>
          <w:color w:val="231F20"/>
          <w:spacing w:val="-3"/>
        </w:rPr>
        <w:t>aspectos</w:t>
      </w:r>
      <w:r>
        <w:rPr>
          <w:color w:val="231F20"/>
          <w:spacing w:val="-22"/>
        </w:rPr>
        <w:t> </w:t>
      </w:r>
      <w:r>
        <w:rPr>
          <w:color w:val="231F20"/>
        </w:rPr>
        <w:t>con</w:t>
      </w:r>
      <w:r>
        <w:rPr>
          <w:color w:val="231F20"/>
          <w:spacing w:val="-22"/>
        </w:rPr>
        <w:t> </w:t>
      </w:r>
      <w:r>
        <w:rPr>
          <w:color w:val="231F20"/>
        </w:rPr>
        <w:t>los</w:t>
      </w:r>
      <w:r>
        <w:rPr>
          <w:color w:val="231F20"/>
          <w:spacing w:val="-22"/>
        </w:rPr>
        <w:t> </w:t>
      </w:r>
      <w:r>
        <w:rPr>
          <w:color w:val="231F20"/>
          <w:spacing w:val="-3"/>
        </w:rPr>
        <w:t>cuales</w:t>
      </w:r>
      <w:r>
        <w:rPr>
          <w:color w:val="231F20"/>
          <w:spacing w:val="-22"/>
        </w:rPr>
        <w:t> </w:t>
      </w:r>
      <w:r>
        <w:rPr>
          <w:color w:val="231F20"/>
        </w:rPr>
        <w:t>es</w:t>
      </w:r>
      <w:r>
        <w:rPr>
          <w:color w:val="231F20"/>
          <w:spacing w:val="-22"/>
        </w:rPr>
        <w:t> </w:t>
      </w:r>
      <w:r>
        <w:rPr>
          <w:color w:val="231F20"/>
          <w:spacing w:val="-3"/>
        </w:rPr>
        <w:t>posible</w:t>
      </w:r>
      <w:r>
        <w:rPr>
          <w:color w:val="231F20"/>
          <w:spacing w:val="-22"/>
        </w:rPr>
        <w:t> </w:t>
      </w:r>
      <w:r>
        <w:rPr>
          <w:color w:val="231F20"/>
          <w:spacing w:val="-3"/>
        </w:rPr>
        <w:t>vivir</w:t>
      </w:r>
      <w:r>
        <w:rPr>
          <w:color w:val="231F20"/>
          <w:spacing w:val="-22"/>
        </w:rPr>
        <w:t> </w:t>
      </w:r>
      <w:r>
        <w:rPr>
          <w:color w:val="231F20"/>
          <w:spacing w:val="-3"/>
        </w:rPr>
        <w:t>paralelamente </w:t>
      </w:r>
      <w:r>
        <w:rPr>
          <w:color w:val="231F20"/>
        </w:rPr>
        <w:t>a los </w:t>
      </w:r>
      <w:r>
        <w:rPr>
          <w:color w:val="231F20"/>
          <w:spacing w:val="-3"/>
        </w:rPr>
        <w:t>dioses; ahora bien, </w:t>
      </w:r>
      <w:r>
        <w:rPr>
          <w:color w:val="231F20"/>
        </w:rPr>
        <w:t>si </w:t>
      </w:r>
      <w:r>
        <w:rPr>
          <w:color w:val="231F20"/>
          <w:spacing w:val="-3"/>
        </w:rPr>
        <w:t>Heracles desprecia </w:t>
      </w:r>
      <w:r>
        <w:rPr>
          <w:color w:val="231F20"/>
        </w:rPr>
        <w:t>a la </w:t>
      </w:r>
      <w:r>
        <w:rPr>
          <w:color w:val="231F20"/>
          <w:spacing w:val="-3"/>
        </w:rPr>
        <w:t>diosa, desprecia todo </w:t>
      </w:r>
      <w:r>
        <w:rPr>
          <w:color w:val="231F20"/>
        </w:rPr>
        <w:t>lo que </w:t>
      </w:r>
      <w:r>
        <w:rPr>
          <w:color w:val="231F20"/>
          <w:spacing w:val="-3"/>
        </w:rPr>
        <w:t>ella</w:t>
      </w:r>
      <w:r>
        <w:rPr>
          <w:color w:val="231F20"/>
          <w:spacing w:val="14"/>
        </w:rPr>
        <w:t> </w:t>
      </w:r>
      <w:r>
        <w:rPr>
          <w:color w:val="231F20"/>
          <w:spacing w:val="-3"/>
        </w:rPr>
        <w:t>representa.</w:t>
      </w:r>
    </w:p>
    <w:p>
      <w:pPr>
        <w:pStyle w:val="BodyText"/>
        <w:spacing w:before="1"/>
        <w:ind w:left="459"/>
        <w:jc w:val="both"/>
      </w:pPr>
      <w:r>
        <w:rPr>
          <w:color w:val="231F20"/>
        </w:rPr>
        <w:t>En el caso de Hefesto:</w:t>
      </w:r>
    </w:p>
    <w:p>
      <w:pPr>
        <w:pStyle w:val="BodyText"/>
        <w:spacing w:before="8"/>
        <w:rPr>
          <w:sz w:val="31"/>
        </w:rPr>
      </w:pPr>
    </w:p>
    <w:p>
      <w:pPr>
        <w:spacing w:line="312" w:lineRule="auto" w:before="0"/>
        <w:ind w:left="460" w:right="117" w:firstLine="0"/>
        <w:jc w:val="both"/>
        <w:rPr>
          <w:sz w:val="11"/>
        </w:rPr>
      </w:pPr>
      <w:r>
        <w:rPr>
          <w:color w:val="231F20"/>
          <w:sz w:val="20"/>
        </w:rPr>
        <w:t>Es el dios de la fragua y el fuego artesano. Trabaja moldeando     los metales, fabrica espléndidas armas de bronce, pero también otros objetos con su arte maravilloso. es el patrón de la metalurgia  y los artesanos que a ella se dedican […] El trabajo de la fragua    es apropiado para alguien que no anda demasiado bien, pero es también hábil para ligar y desligar, con su talento de artista, medio mago. fabrica objetos prodigiosos, como unos trípodes con ruedas  o unas sirvientas mecánicas, criaturas robóticas, o el escudo de Aquiles, ayuda a fabricar a</w:t>
      </w:r>
      <w:r>
        <w:rPr>
          <w:color w:val="231F20"/>
          <w:spacing w:val="24"/>
          <w:sz w:val="20"/>
        </w:rPr>
        <w:t> </w:t>
      </w:r>
      <w:r>
        <w:rPr>
          <w:color w:val="231F20"/>
          <w:sz w:val="20"/>
        </w:rPr>
        <w:t>Pandora.</w:t>
      </w:r>
      <w:r>
        <w:rPr>
          <w:color w:val="231F20"/>
          <w:position w:val="7"/>
          <w:sz w:val="11"/>
        </w:rPr>
        <w:t>30</w:t>
      </w:r>
    </w:p>
    <w:p>
      <w:pPr>
        <w:pStyle w:val="BodyText"/>
        <w:spacing w:before="8"/>
        <w:rPr>
          <w:sz w:val="24"/>
        </w:rPr>
      </w:pPr>
    </w:p>
    <w:p>
      <w:pPr>
        <w:pStyle w:val="BodyText"/>
        <w:spacing w:line="280" w:lineRule="auto" w:before="1"/>
        <w:ind w:left="100" w:right="121"/>
        <w:jc w:val="both"/>
      </w:pPr>
      <w:r>
        <w:rPr>
          <w:color w:val="231F20"/>
          <w:spacing w:val="-3"/>
        </w:rPr>
        <w:t>este dios, </w:t>
      </w:r>
      <w:r>
        <w:rPr>
          <w:color w:val="231F20"/>
        </w:rPr>
        <w:t>al  </w:t>
      </w:r>
      <w:r>
        <w:rPr>
          <w:color w:val="231F20"/>
          <w:spacing w:val="-3"/>
        </w:rPr>
        <w:t>igual  </w:t>
      </w:r>
      <w:r>
        <w:rPr>
          <w:color w:val="231F20"/>
        </w:rPr>
        <w:t>que  </w:t>
      </w:r>
      <w:r>
        <w:rPr>
          <w:color w:val="231F20"/>
          <w:spacing w:val="-3"/>
        </w:rPr>
        <w:t>atenea,  </w:t>
      </w:r>
      <w:r>
        <w:rPr>
          <w:color w:val="231F20"/>
        </w:rPr>
        <w:t>es  </w:t>
      </w:r>
      <w:r>
        <w:rPr>
          <w:color w:val="231F20"/>
          <w:spacing w:val="-3"/>
        </w:rPr>
        <w:t>representación  </w:t>
      </w:r>
      <w:r>
        <w:rPr>
          <w:color w:val="231F20"/>
        </w:rPr>
        <w:t>del  </w:t>
      </w:r>
      <w:r>
        <w:rPr>
          <w:color w:val="231F20"/>
          <w:spacing w:val="-3"/>
        </w:rPr>
        <w:t>dominio  </w:t>
      </w:r>
      <w:r>
        <w:rPr>
          <w:color w:val="231F20"/>
        </w:rPr>
        <w:t>de la </w:t>
      </w:r>
      <w:r>
        <w:rPr>
          <w:color w:val="231F20"/>
          <w:spacing w:val="-3"/>
        </w:rPr>
        <w:t>naturaleza </w:t>
      </w:r>
      <w:r>
        <w:rPr>
          <w:color w:val="231F20"/>
        </w:rPr>
        <w:t>por la </w:t>
      </w:r>
      <w:r>
        <w:rPr>
          <w:color w:val="231F20"/>
          <w:spacing w:val="-3"/>
        </w:rPr>
        <w:t>mano </w:t>
      </w:r>
      <w:r>
        <w:rPr>
          <w:color w:val="231F20"/>
        </w:rPr>
        <w:t>del </w:t>
      </w:r>
      <w:r>
        <w:rPr>
          <w:color w:val="231F20"/>
          <w:spacing w:val="-3"/>
        </w:rPr>
        <w:t>hombre; </w:t>
      </w:r>
      <w:r>
        <w:rPr>
          <w:color w:val="231F20"/>
        </w:rPr>
        <w:t>el que </w:t>
      </w:r>
      <w:r>
        <w:rPr>
          <w:color w:val="231F20"/>
          <w:spacing w:val="-3"/>
        </w:rPr>
        <w:t>colabore </w:t>
      </w:r>
      <w:r>
        <w:rPr>
          <w:color w:val="231F20"/>
        </w:rPr>
        <w:t>en </w:t>
      </w:r>
      <w:r>
        <w:rPr>
          <w:color w:val="231F20"/>
          <w:spacing w:val="-3"/>
        </w:rPr>
        <w:t>la construcción </w:t>
      </w:r>
      <w:r>
        <w:rPr>
          <w:color w:val="231F20"/>
        </w:rPr>
        <w:t>de </w:t>
      </w:r>
      <w:r>
        <w:rPr>
          <w:color w:val="231F20"/>
          <w:spacing w:val="-3"/>
        </w:rPr>
        <w:t>pandora también dice mucho, pues </w:t>
      </w:r>
      <w:r>
        <w:rPr>
          <w:color w:val="231F20"/>
        </w:rPr>
        <w:t>es la </w:t>
      </w:r>
      <w:r>
        <w:rPr>
          <w:color w:val="231F20"/>
          <w:spacing w:val="-3"/>
        </w:rPr>
        <w:t>mujer que </w:t>
      </w:r>
      <w:r>
        <w:rPr>
          <w:color w:val="231F20"/>
        </w:rPr>
        <w:t>el </w:t>
      </w:r>
      <w:r>
        <w:rPr>
          <w:color w:val="231F20"/>
          <w:spacing w:val="-3"/>
        </w:rPr>
        <w:t>cinismo critica como raptora </w:t>
      </w:r>
      <w:r>
        <w:rPr>
          <w:color w:val="231F20"/>
        </w:rPr>
        <w:t>de la </w:t>
      </w:r>
      <w:r>
        <w:rPr>
          <w:color w:val="231F20"/>
          <w:spacing w:val="-3"/>
        </w:rPr>
        <w:t>razón </w:t>
      </w:r>
      <w:r>
        <w:rPr>
          <w:color w:val="231F20"/>
        </w:rPr>
        <w:t>en los </w:t>
      </w:r>
      <w:r>
        <w:rPr>
          <w:color w:val="231F20"/>
          <w:spacing w:val="-3"/>
        </w:rPr>
        <w:t>seres humanos; ella </w:t>
      </w:r>
      <w:r>
        <w:rPr>
          <w:color w:val="231F20"/>
        </w:rPr>
        <w:t>es </w:t>
      </w:r>
      <w:r>
        <w:rPr>
          <w:color w:val="231F20"/>
          <w:spacing w:val="-3"/>
        </w:rPr>
        <w:t>condenada porque posee </w:t>
      </w:r>
      <w:r>
        <w:rPr>
          <w:color w:val="231F20"/>
        </w:rPr>
        <w:t>el </w:t>
      </w:r>
      <w:r>
        <w:rPr>
          <w:color w:val="231F20"/>
          <w:spacing w:val="-3"/>
        </w:rPr>
        <w:t>eros arrebatador </w:t>
      </w:r>
      <w:r>
        <w:rPr>
          <w:color w:val="231F20"/>
        </w:rPr>
        <w:t>que </w:t>
      </w:r>
      <w:r>
        <w:rPr>
          <w:color w:val="231F20"/>
          <w:spacing w:val="-3"/>
        </w:rPr>
        <w:t>perturba, esclaviza </w:t>
      </w:r>
      <w:r>
        <w:rPr>
          <w:color w:val="231F20"/>
        </w:rPr>
        <w:t>y </w:t>
      </w:r>
      <w:r>
        <w:rPr>
          <w:color w:val="231F20"/>
          <w:spacing w:val="-3"/>
        </w:rPr>
        <w:t>apasiona. Heracles, </w:t>
      </w:r>
      <w:r>
        <w:rPr>
          <w:color w:val="231F20"/>
        </w:rPr>
        <w:t>al </w:t>
      </w:r>
      <w:r>
        <w:rPr>
          <w:color w:val="231F20"/>
          <w:spacing w:val="-3"/>
        </w:rPr>
        <w:t>desdeñar </w:t>
      </w:r>
      <w:r>
        <w:rPr>
          <w:color w:val="231F20"/>
        </w:rPr>
        <w:t>los </w:t>
      </w:r>
      <w:r>
        <w:rPr>
          <w:color w:val="231F20"/>
          <w:spacing w:val="-3"/>
        </w:rPr>
        <w:t>dones </w:t>
      </w:r>
      <w:r>
        <w:rPr>
          <w:color w:val="231F20"/>
        </w:rPr>
        <w:t>de </w:t>
      </w:r>
      <w:r>
        <w:rPr>
          <w:color w:val="231F20"/>
          <w:spacing w:val="-3"/>
        </w:rPr>
        <w:t>Hefesto, niega todo </w:t>
      </w:r>
      <w:r>
        <w:rPr>
          <w:color w:val="231F20"/>
        </w:rPr>
        <w:t>lo que el </w:t>
      </w:r>
      <w:r>
        <w:rPr>
          <w:color w:val="231F20"/>
          <w:spacing w:val="-3"/>
        </w:rPr>
        <w:t>dios </w:t>
      </w:r>
      <w:r>
        <w:rPr>
          <w:color w:val="231F20"/>
        </w:rPr>
        <w:t>es y </w:t>
      </w:r>
      <w:r>
        <w:rPr>
          <w:color w:val="231F20"/>
          <w:spacing w:val="-3"/>
        </w:rPr>
        <w:t>representa </w:t>
      </w:r>
      <w:r>
        <w:rPr>
          <w:color w:val="231F20"/>
        </w:rPr>
        <w:t>al </w:t>
      </w:r>
      <w:r>
        <w:rPr>
          <w:color w:val="231F20"/>
          <w:spacing w:val="-3"/>
        </w:rPr>
        <w:t>tiempo </w:t>
      </w:r>
      <w:r>
        <w:rPr>
          <w:color w:val="231F20"/>
        </w:rPr>
        <w:t>que </w:t>
      </w:r>
      <w:r>
        <w:rPr>
          <w:color w:val="231F20"/>
          <w:spacing w:val="-3"/>
        </w:rPr>
        <w:t>realiza la </w:t>
      </w:r>
      <w:r>
        <w:rPr>
          <w:rFonts w:ascii="Palatino Linotype" w:hAnsi="Palatino Linotype"/>
          <w:i/>
          <w:color w:val="231F20"/>
          <w:spacing w:val="-3"/>
        </w:rPr>
        <w:t>askesis</w:t>
      </w:r>
      <w:r>
        <w:rPr>
          <w:rFonts w:ascii="Palatino Linotype" w:hAnsi="Palatino Linotype"/>
          <w:i/>
          <w:color w:val="231F20"/>
          <w:spacing w:val="-6"/>
        </w:rPr>
        <w:t> </w:t>
      </w:r>
      <w:r>
        <w:rPr>
          <w:color w:val="231F20"/>
        </w:rPr>
        <w:t>de</w:t>
      </w:r>
      <w:r>
        <w:rPr>
          <w:color w:val="231F20"/>
          <w:spacing w:val="-6"/>
        </w:rPr>
        <w:t> </w:t>
      </w:r>
      <w:r>
        <w:rPr>
          <w:color w:val="231F20"/>
          <w:spacing w:val="-3"/>
        </w:rPr>
        <w:t>alejarse</w:t>
      </w:r>
      <w:r>
        <w:rPr>
          <w:color w:val="231F20"/>
          <w:spacing w:val="-6"/>
        </w:rPr>
        <w:t> </w:t>
      </w:r>
      <w:r>
        <w:rPr>
          <w:color w:val="231F20"/>
        </w:rPr>
        <w:t>de</w:t>
      </w:r>
      <w:r>
        <w:rPr>
          <w:color w:val="231F20"/>
          <w:spacing w:val="-6"/>
        </w:rPr>
        <w:t> </w:t>
      </w:r>
      <w:r>
        <w:rPr>
          <w:color w:val="231F20"/>
          <w:spacing w:val="-3"/>
        </w:rPr>
        <w:t>todo</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spacing w:val="-3"/>
        </w:rPr>
        <w:t>civiliza</w:t>
      </w:r>
      <w:r>
        <w:rPr>
          <w:color w:val="231F20"/>
          <w:spacing w:val="-6"/>
        </w:rPr>
        <w:t> </w:t>
      </w:r>
      <w:r>
        <w:rPr>
          <w:color w:val="231F20"/>
        </w:rPr>
        <w:t>al</w:t>
      </w:r>
      <w:r>
        <w:rPr>
          <w:color w:val="231F20"/>
          <w:spacing w:val="-6"/>
        </w:rPr>
        <w:t> </w:t>
      </w:r>
      <w:r>
        <w:rPr>
          <w:color w:val="231F20"/>
        </w:rPr>
        <w:t>ser</w:t>
      </w:r>
      <w:r>
        <w:rPr>
          <w:color w:val="231F20"/>
          <w:spacing w:val="-6"/>
        </w:rPr>
        <w:t> </w:t>
      </w:r>
      <w:r>
        <w:rPr>
          <w:color w:val="231F20"/>
          <w:spacing w:val="-3"/>
        </w:rPr>
        <w:t>humano.</w:t>
      </w:r>
    </w:p>
    <w:p>
      <w:pPr>
        <w:pStyle w:val="BodyText"/>
        <w:spacing w:before="4"/>
        <w:rPr>
          <w:sz w:val="31"/>
        </w:rPr>
      </w:pPr>
    </w:p>
    <w:p>
      <w:pPr>
        <w:spacing w:before="0"/>
        <w:ind w:left="460" w:right="0" w:firstLine="0"/>
        <w:jc w:val="both"/>
        <w:rPr>
          <w:sz w:val="18"/>
        </w:rPr>
      </w:pPr>
      <w:r>
        <w:rPr>
          <w:color w:val="231F20"/>
          <w:w w:val="105"/>
          <w:position w:val="6"/>
          <w:sz w:val="10"/>
        </w:rPr>
        <w:t>30  </w:t>
      </w:r>
      <w:r>
        <w:rPr>
          <w:color w:val="231F20"/>
          <w:w w:val="105"/>
          <w:sz w:val="18"/>
        </w:rPr>
        <w:t>carlos garcía gual, </w:t>
      </w:r>
      <w:r>
        <w:rPr>
          <w:rFonts w:ascii="Palatino Linotype" w:hAnsi="Palatino Linotype"/>
          <w:i/>
          <w:color w:val="231F20"/>
          <w:w w:val="105"/>
          <w:sz w:val="18"/>
        </w:rPr>
        <w:t>op. cit</w:t>
      </w:r>
      <w:r>
        <w:rPr>
          <w:rFonts w:ascii="Palatino Linotype" w:hAnsi="Palatino Linotype"/>
          <w:color w:val="231F20"/>
          <w:w w:val="105"/>
          <w:sz w:val="18"/>
        </w:rPr>
        <w:t>., </w:t>
      </w:r>
      <w:r>
        <w:rPr>
          <w:color w:val="231F20"/>
          <w:w w:val="105"/>
          <w:sz w:val="18"/>
        </w:rPr>
        <w:t>p. 130.</w:t>
      </w:r>
    </w:p>
    <w:p>
      <w:pPr>
        <w:spacing w:after="0"/>
        <w:jc w:val="both"/>
        <w:rPr>
          <w:sz w:val="18"/>
        </w:rPr>
        <w:sectPr>
          <w:pgSz w:w="7940" w:h="12480"/>
          <w:pgMar w:header="564" w:footer="0" w:top="760" w:bottom="280" w:left="980" w:right="960"/>
        </w:sectPr>
      </w:pPr>
    </w:p>
    <w:p>
      <w:pPr>
        <w:pStyle w:val="BodyText"/>
        <w:rPr>
          <w:sz w:val="20"/>
        </w:rPr>
      </w:pPr>
    </w:p>
    <w:p>
      <w:pPr>
        <w:pStyle w:val="BodyText"/>
        <w:spacing w:before="11"/>
        <w:rPr>
          <w:sz w:val="18"/>
        </w:rPr>
      </w:pPr>
    </w:p>
    <w:p>
      <w:pPr>
        <w:pStyle w:val="ListParagraph"/>
        <w:numPr>
          <w:ilvl w:val="0"/>
          <w:numId w:val="3"/>
        </w:numPr>
        <w:tabs>
          <w:tab w:pos="441" w:val="left" w:leader="none"/>
        </w:tabs>
        <w:spacing w:line="285" w:lineRule="auto" w:before="0" w:after="0"/>
        <w:ind w:left="440" w:right="117" w:hanging="320"/>
        <w:jc w:val="both"/>
        <w:rPr>
          <w:sz w:val="22"/>
        </w:rPr>
      </w:pPr>
      <w:r>
        <w:rPr>
          <w:color w:val="231F20"/>
          <w:sz w:val="22"/>
        </w:rPr>
        <w:t>Las armas de Heracles son el vestir del cínico; resultan incontables</w:t>
      </w:r>
      <w:r>
        <w:rPr>
          <w:color w:val="231F20"/>
          <w:spacing w:val="-16"/>
          <w:sz w:val="22"/>
        </w:rPr>
        <w:t> </w:t>
      </w:r>
      <w:r>
        <w:rPr>
          <w:color w:val="231F20"/>
          <w:sz w:val="22"/>
        </w:rPr>
        <w:t>las</w:t>
      </w:r>
      <w:r>
        <w:rPr>
          <w:color w:val="231F20"/>
          <w:spacing w:val="-16"/>
          <w:sz w:val="22"/>
        </w:rPr>
        <w:t> </w:t>
      </w:r>
      <w:r>
        <w:rPr>
          <w:color w:val="231F20"/>
          <w:sz w:val="22"/>
        </w:rPr>
        <w:t>comparaciones</w:t>
      </w:r>
      <w:r>
        <w:rPr>
          <w:color w:val="231F20"/>
          <w:spacing w:val="-16"/>
          <w:sz w:val="22"/>
        </w:rPr>
        <w:t> </w:t>
      </w:r>
      <w:r>
        <w:rPr>
          <w:color w:val="231F20"/>
          <w:sz w:val="22"/>
        </w:rPr>
        <w:t>en</w:t>
      </w:r>
      <w:r>
        <w:rPr>
          <w:color w:val="231F20"/>
          <w:spacing w:val="-16"/>
          <w:sz w:val="22"/>
        </w:rPr>
        <w:t> </w:t>
      </w:r>
      <w:r>
        <w:rPr>
          <w:color w:val="231F20"/>
          <w:sz w:val="22"/>
        </w:rPr>
        <w:t>citas</w:t>
      </w:r>
      <w:r>
        <w:rPr>
          <w:color w:val="231F20"/>
          <w:spacing w:val="-16"/>
          <w:sz w:val="22"/>
        </w:rPr>
        <w:t> </w:t>
      </w:r>
      <w:r>
        <w:rPr>
          <w:color w:val="231F20"/>
          <w:sz w:val="22"/>
        </w:rPr>
        <w:t>que</w:t>
      </w:r>
      <w:r>
        <w:rPr>
          <w:color w:val="231F20"/>
          <w:spacing w:val="-16"/>
          <w:sz w:val="22"/>
        </w:rPr>
        <w:t> </w:t>
      </w:r>
      <w:r>
        <w:rPr>
          <w:color w:val="231F20"/>
          <w:sz w:val="22"/>
        </w:rPr>
        <w:t>relacionan</w:t>
      </w:r>
      <w:r>
        <w:rPr>
          <w:color w:val="231F20"/>
          <w:spacing w:val="-16"/>
          <w:sz w:val="22"/>
        </w:rPr>
        <w:t> </w:t>
      </w:r>
      <w:r>
        <w:rPr>
          <w:color w:val="231F20"/>
          <w:sz w:val="22"/>
        </w:rPr>
        <w:t>a</w:t>
      </w:r>
      <w:r>
        <w:rPr>
          <w:color w:val="231F20"/>
          <w:spacing w:val="-16"/>
          <w:sz w:val="22"/>
        </w:rPr>
        <w:t> </w:t>
      </w:r>
      <w:r>
        <w:rPr>
          <w:color w:val="231F20"/>
          <w:sz w:val="22"/>
        </w:rPr>
        <w:t>ambos. El manto raído en Heracles es la piel del león; el báculo es la maza con la cual Heracles y el cínico se saben libres, con él corren a todo aquel que se sitúe a su </w:t>
      </w:r>
      <w:r>
        <w:rPr>
          <w:color w:val="231F20"/>
          <w:spacing w:val="31"/>
          <w:sz w:val="22"/>
        </w:rPr>
        <w:t> </w:t>
      </w:r>
      <w:r>
        <w:rPr>
          <w:color w:val="231F20"/>
          <w:sz w:val="22"/>
        </w:rPr>
        <w:t>alrededor.</w:t>
      </w:r>
    </w:p>
    <w:p>
      <w:pPr>
        <w:pStyle w:val="BodyText"/>
        <w:spacing w:before="8"/>
        <w:rPr>
          <w:sz w:val="27"/>
        </w:rPr>
      </w:pPr>
    </w:p>
    <w:p>
      <w:pPr>
        <w:spacing w:line="312" w:lineRule="auto" w:before="0"/>
        <w:ind w:left="480" w:right="120" w:firstLine="0"/>
        <w:jc w:val="both"/>
        <w:rPr>
          <w:sz w:val="11"/>
        </w:rPr>
      </w:pPr>
      <w:r>
        <w:rPr>
          <w:color w:val="231F20"/>
          <w:sz w:val="20"/>
        </w:rPr>
        <w:t>preguntado acerca de por qué tenía tan pocos discípulos, repuso: “Porque</w:t>
      </w:r>
      <w:r>
        <w:rPr>
          <w:color w:val="231F20"/>
          <w:spacing w:val="-18"/>
          <w:sz w:val="20"/>
        </w:rPr>
        <w:t> </w:t>
      </w:r>
      <w:r>
        <w:rPr>
          <w:color w:val="231F20"/>
          <w:sz w:val="20"/>
        </w:rPr>
        <w:t>los</w:t>
      </w:r>
      <w:r>
        <w:rPr>
          <w:color w:val="231F20"/>
          <w:spacing w:val="-18"/>
          <w:sz w:val="20"/>
        </w:rPr>
        <w:t> </w:t>
      </w:r>
      <w:r>
        <w:rPr>
          <w:color w:val="231F20"/>
          <w:sz w:val="20"/>
        </w:rPr>
        <w:t>alejo</w:t>
      </w:r>
      <w:r>
        <w:rPr>
          <w:color w:val="231F20"/>
          <w:spacing w:val="-18"/>
          <w:sz w:val="20"/>
        </w:rPr>
        <w:t> </w:t>
      </w:r>
      <w:r>
        <w:rPr>
          <w:color w:val="231F20"/>
          <w:sz w:val="20"/>
        </w:rPr>
        <w:t>con</w:t>
      </w:r>
      <w:r>
        <w:rPr>
          <w:color w:val="231F20"/>
          <w:spacing w:val="-18"/>
          <w:sz w:val="20"/>
        </w:rPr>
        <w:t> </w:t>
      </w:r>
      <w:r>
        <w:rPr>
          <w:color w:val="231F20"/>
          <w:sz w:val="20"/>
        </w:rPr>
        <w:t>bastón</w:t>
      </w:r>
      <w:r>
        <w:rPr>
          <w:color w:val="231F20"/>
          <w:spacing w:val="-18"/>
          <w:sz w:val="20"/>
        </w:rPr>
        <w:t> </w:t>
      </w:r>
      <w:r>
        <w:rPr>
          <w:color w:val="231F20"/>
          <w:sz w:val="20"/>
        </w:rPr>
        <w:t>de</w:t>
      </w:r>
      <w:r>
        <w:rPr>
          <w:color w:val="231F20"/>
          <w:spacing w:val="-18"/>
          <w:sz w:val="20"/>
        </w:rPr>
        <w:t> </w:t>
      </w:r>
      <w:r>
        <w:rPr>
          <w:color w:val="231F20"/>
          <w:sz w:val="20"/>
        </w:rPr>
        <w:t>Plata”</w:t>
      </w:r>
      <w:r>
        <w:rPr>
          <w:color w:val="231F20"/>
          <w:spacing w:val="-18"/>
          <w:sz w:val="20"/>
        </w:rPr>
        <w:t> </w:t>
      </w:r>
      <w:r>
        <w:rPr>
          <w:color w:val="231F20"/>
          <w:sz w:val="20"/>
        </w:rPr>
        <w:t>[…]</w:t>
      </w:r>
      <w:r>
        <w:rPr>
          <w:color w:val="231F20"/>
          <w:spacing w:val="-18"/>
          <w:sz w:val="20"/>
        </w:rPr>
        <w:t> </w:t>
      </w:r>
      <w:r>
        <w:rPr>
          <w:color w:val="231F20"/>
          <w:sz w:val="20"/>
        </w:rPr>
        <w:t>Cierta</w:t>
      </w:r>
      <w:r>
        <w:rPr>
          <w:color w:val="231F20"/>
          <w:spacing w:val="-17"/>
          <w:sz w:val="20"/>
        </w:rPr>
        <w:t> </w:t>
      </w:r>
      <w:r>
        <w:rPr>
          <w:color w:val="231F20"/>
          <w:sz w:val="20"/>
        </w:rPr>
        <w:t>vez</w:t>
      </w:r>
      <w:r>
        <w:rPr>
          <w:color w:val="231F20"/>
          <w:spacing w:val="-17"/>
          <w:sz w:val="20"/>
        </w:rPr>
        <w:t> </w:t>
      </w:r>
      <w:r>
        <w:rPr>
          <w:color w:val="231F20"/>
          <w:sz w:val="20"/>
        </w:rPr>
        <w:t>lo</w:t>
      </w:r>
      <w:r>
        <w:rPr>
          <w:color w:val="231F20"/>
          <w:spacing w:val="-17"/>
          <w:sz w:val="20"/>
        </w:rPr>
        <w:t> </w:t>
      </w:r>
      <w:r>
        <w:rPr>
          <w:color w:val="231F20"/>
          <w:sz w:val="20"/>
        </w:rPr>
        <w:t>amenazó</w:t>
      </w:r>
      <w:r>
        <w:rPr>
          <w:color w:val="231F20"/>
          <w:spacing w:val="-18"/>
          <w:sz w:val="20"/>
        </w:rPr>
        <w:t> </w:t>
      </w:r>
      <w:r>
        <w:rPr>
          <w:color w:val="231F20"/>
          <w:spacing w:val="-2"/>
          <w:sz w:val="20"/>
        </w:rPr>
        <w:t>con </w:t>
      </w:r>
      <w:r>
        <w:rPr>
          <w:color w:val="231F20"/>
          <w:sz w:val="20"/>
        </w:rPr>
        <w:t>su bastón, pero Diógenes, ofreciendo su mejilla, dijo: “Pega, que</w:t>
      </w:r>
      <w:r>
        <w:rPr>
          <w:color w:val="231F20"/>
          <w:spacing w:val="-16"/>
          <w:sz w:val="20"/>
        </w:rPr>
        <w:t> </w:t>
      </w:r>
      <w:r>
        <w:rPr>
          <w:color w:val="231F20"/>
          <w:sz w:val="20"/>
        </w:rPr>
        <w:t>no hay bastón tan duro que me aparte de ti, mientras piense que </w:t>
      </w:r>
      <w:r>
        <w:rPr>
          <w:color w:val="231F20"/>
          <w:spacing w:val="-2"/>
          <w:sz w:val="20"/>
        </w:rPr>
        <w:t>tengas </w:t>
      </w:r>
      <w:r>
        <w:rPr>
          <w:color w:val="231F20"/>
          <w:sz w:val="20"/>
        </w:rPr>
        <w:t>algo que</w:t>
      </w:r>
      <w:r>
        <w:rPr>
          <w:color w:val="231F20"/>
          <w:spacing w:val="-7"/>
          <w:sz w:val="20"/>
        </w:rPr>
        <w:t> </w:t>
      </w:r>
      <w:r>
        <w:rPr>
          <w:color w:val="231F20"/>
          <w:spacing w:val="-3"/>
          <w:sz w:val="20"/>
        </w:rPr>
        <w:t>decir”.</w:t>
      </w:r>
      <w:r>
        <w:rPr>
          <w:color w:val="231F20"/>
          <w:spacing w:val="-3"/>
          <w:position w:val="7"/>
          <w:sz w:val="11"/>
        </w:rPr>
        <w:t>31</w:t>
      </w:r>
    </w:p>
    <w:p>
      <w:pPr>
        <w:pStyle w:val="BodyText"/>
        <w:spacing w:before="8"/>
        <w:rPr>
          <w:sz w:val="24"/>
        </w:rPr>
      </w:pPr>
    </w:p>
    <w:p>
      <w:pPr>
        <w:pStyle w:val="BodyText"/>
        <w:spacing w:line="285" w:lineRule="auto" w:before="1"/>
        <w:ind w:left="120" w:right="119"/>
        <w:jc w:val="both"/>
      </w:pPr>
      <w:r>
        <w:rPr>
          <w:color w:val="231F20"/>
          <w:spacing w:val="-3"/>
        </w:rPr>
        <w:t>Para erigirse como seres libres </w:t>
      </w:r>
      <w:r>
        <w:rPr>
          <w:color w:val="231F20"/>
        </w:rPr>
        <w:t>y </w:t>
      </w:r>
      <w:r>
        <w:rPr>
          <w:color w:val="231F20"/>
          <w:spacing w:val="-3"/>
        </w:rPr>
        <w:t>autárquicos </w:t>
      </w:r>
      <w:r>
        <w:rPr>
          <w:color w:val="231F20"/>
        </w:rPr>
        <w:t>lo </w:t>
      </w:r>
      <w:r>
        <w:rPr>
          <w:color w:val="231F20"/>
          <w:spacing w:val="-3"/>
        </w:rPr>
        <w:t>primero </w:t>
      </w:r>
      <w:r>
        <w:rPr>
          <w:color w:val="231F20"/>
        </w:rPr>
        <w:t>que </w:t>
      </w:r>
      <w:r>
        <w:rPr>
          <w:color w:val="231F20"/>
          <w:spacing w:val="-3"/>
        </w:rPr>
        <w:t>enseña antístenes </w:t>
      </w:r>
      <w:r>
        <w:rPr>
          <w:color w:val="231F20"/>
        </w:rPr>
        <w:t>es la </w:t>
      </w:r>
      <w:r>
        <w:rPr>
          <w:color w:val="231F20"/>
          <w:spacing w:val="-3"/>
        </w:rPr>
        <w:t>libertad. </w:t>
      </w:r>
      <w:r>
        <w:rPr>
          <w:color w:val="231F20"/>
        </w:rPr>
        <w:t>Hay </w:t>
      </w:r>
      <w:r>
        <w:rPr>
          <w:color w:val="231F20"/>
          <w:spacing w:val="-3"/>
        </w:rPr>
        <w:t>aquí </w:t>
      </w:r>
      <w:r>
        <w:rPr>
          <w:color w:val="231F20"/>
        </w:rPr>
        <w:t>una </w:t>
      </w:r>
      <w:r>
        <w:rPr>
          <w:color w:val="231F20"/>
          <w:spacing w:val="-3"/>
        </w:rPr>
        <w:t>total negación </w:t>
      </w:r>
      <w:r>
        <w:rPr>
          <w:color w:val="231F20"/>
        </w:rPr>
        <w:t>al </w:t>
      </w:r>
      <w:r>
        <w:rPr>
          <w:color w:val="231F20"/>
          <w:spacing w:val="-3"/>
        </w:rPr>
        <w:t>discipulado </w:t>
      </w:r>
      <w:r>
        <w:rPr>
          <w:color w:val="231F20"/>
        </w:rPr>
        <w:t>y una </w:t>
      </w:r>
      <w:r>
        <w:rPr>
          <w:color w:val="231F20"/>
          <w:spacing w:val="-3"/>
        </w:rPr>
        <w:t>apertura </w:t>
      </w:r>
      <w:r>
        <w:rPr>
          <w:color w:val="231F20"/>
        </w:rPr>
        <w:t>al </w:t>
      </w:r>
      <w:r>
        <w:rPr>
          <w:color w:val="231F20"/>
          <w:spacing w:val="-3"/>
        </w:rPr>
        <w:t>compañerismo </w:t>
      </w:r>
      <w:r>
        <w:rPr>
          <w:color w:val="231F20"/>
        </w:rPr>
        <w:t>más </w:t>
      </w:r>
      <w:r>
        <w:rPr>
          <w:color w:val="231F20"/>
          <w:spacing w:val="-3"/>
        </w:rPr>
        <w:t>leal </w:t>
      </w:r>
      <w:r>
        <w:rPr>
          <w:color w:val="231F20"/>
        </w:rPr>
        <w:t>y </w:t>
      </w:r>
      <w:r>
        <w:rPr>
          <w:color w:val="231F20"/>
          <w:spacing w:val="-3"/>
        </w:rPr>
        <w:t>humano </w:t>
      </w:r>
      <w:r>
        <w:rPr>
          <w:color w:val="231F20"/>
        </w:rPr>
        <w:t>que no </w:t>
      </w:r>
      <w:r>
        <w:rPr>
          <w:color w:val="231F20"/>
          <w:spacing w:val="-3"/>
        </w:rPr>
        <w:t>admite </w:t>
      </w:r>
      <w:r>
        <w:rPr>
          <w:color w:val="231F20"/>
        </w:rPr>
        <w:t>una</w:t>
      </w:r>
      <w:r>
        <w:rPr>
          <w:color w:val="231F20"/>
          <w:spacing w:val="-10"/>
        </w:rPr>
        <w:t> </w:t>
      </w:r>
      <w:r>
        <w:rPr>
          <w:color w:val="231F20"/>
          <w:spacing w:val="-3"/>
        </w:rPr>
        <w:t>distinción</w:t>
      </w:r>
      <w:r>
        <w:rPr>
          <w:color w:val="231F20"/>
          <w:spacing w:val="-10"/>
        </w:rPr>
        <w:t> </w:t>
      </w:r>
      <w:r>
        <w:rPr>
          <w:color w:val="231F20"/>
        </w:rPr>
        <w:t>de</w:t>
      </w:r>
      <w:r>
        <w:rPr>
          <w:color w:val="231F20"/>
          <w:spacing w:val="-10"/>
        </w:rPr>
        <w:t> </w:t>
      </w:r>
      <w:r>
        <w:rPr>
          <w:color w:val="231F20"/>
          <w:spacing w:val="-3"/>
        </w:rPr>
        <w:t>clases</w:t>
      </w:r>
      <w:r>
        <w:rPr>
          <w:color w:val="231F20"/>
          <w:spacing w:val="-10"/>
        </w:rPr>
        <w:t> </w:t>
      </w:r>
      <w:r>
        <w:rPr>
          <w:color w:val="231F20"/>
        </w:rPr>
        <w:t>por</w:t>
      </w:r>
      <w:r>
        <w:rPr>
          <w:color w:val="231F20"/>
          <w:spacing w:val="-10"/>
        </w:rPr>
        <w:t> </w:t>
      </w:r>
      <w:r>
        <w:rPr>
          <w:color w:val="231F20"/>
          <w:spacing w:val="-3"/>
        </w:rPr>
        <w:t>edad</w:t>
      </w:r>
      <w:r>
        <w:rPr>
          <w:color w:val="231F20"/>
          <w:spacing w:val="-10"/>
        </w:rPr>
        <w:t> </w:t>
      </w:r>
      <w:r>
        <w:rPr>
          <w:color w:val="231F20"/>
        </w:rPr>
        <w:t>o</w:t>
      </w:r>
      <w:r>
        <w:rPr>
          <w:color w:val="231F20"/>
          <w:spacing w:val="-10"/>
        </w:rPr>
        <w:t> </w:t>
      </w:r>
      <w:r>
        <w:rPr>
          <w:color w:val="231F20"/>
          <w:spacing w:val="-3"/>
        </w:rPr>
        <w:t>intelecto,</w:t>
      </w:r>
      <w:r>
        <w:rPr>
          <w:color w:val="231F20"/>
          <w:spacing w:val="-10"/>
        </w:rPr>
        <w:t> </w:t>
      </w:r>
      <w:r>
        <w:rPr>
          <w:color w:val="231F20"/>
          <w:spacing w:val="-3"/>
        </w:rPr>
        <w:t>sino</w:t>
      </w:r>
      <w:r>
        <w:rPr>
          <w:color w:val="231F20"/>
          <w:spacing w:val="-10"/>
        </w:rPr>
        <w:t> </w:t>
      </w:r>
      <w:r>
        <w:rPr>
          <w:color w:val="231F20"/>
        </w:rPr>
        <w:t>una</w:t>
      </w:r>
      <w:r>
        <w:rPr>
          <w:color w:val="231F20"/>
          <w:spacing w:val="-10"/>
        </w:rPr>
        <w:t> </w:t>
      </w:r>
      <w:r>
        <w:rPr>
          <w:color w:val="231F20"/>
          <w:spacing w:val="-3"/>
        </w:rPr>
        <w:t>igualdad</w:t>
      </w:r>
      <w:r>
        <w:rPr>
          <w:color w:val="231F20"/>
          <w:spacing w:val="-10"/>
        </w:rPr>
        <w:t> </w:t>
      </w:r>
      <w:r>
        <w:rPr>
          <w:color w:val="231F20"/>
          <w:spacing w:val="-3"/>
        </w:rPr>
        <w:t>para </w:t>
      </w:r>
      <w:r>
        <w:rPr>
          <w:color w:val="231F20"/>
        </w:rPr>
        <w:t>la </w:t>
      </w:r>
      <w:r>
        <w:rPr>
          <w:color w:val="231F20"/>
          <w:spacing w:val="-3"/>
        </w:rPr>
        <w:t>virtud </w:t>
      </w:r>
      <w:r>
        <w:rPr>
          <w:color w:val="231F20"/>
        </w:rPr>
        <w:t>y la </w:t>
      </w:r>
      <w:r>
        <w:rPr>
          <w:color w:val="231F20"/>
          <w:spacing w:val="-3"/>
        </w:rPr>
        <w:t>filosofía. </w:t>
      </w:r>
      <w:r>
        <w:rPr>
          <w:color w:val="231F20"/>
        </w:rPr>
        <w:t>La </w:t>
      </w:r>
      <w:r>
        <w:rPr>
          <w:color w:val="231F20"/>
          <w:spacing w:val="-3"/>
        </w:rPr>
        <w:t>maza </w:t>
      </w:r>
      <w:r>
        <w:rPr>
          <w:color w:val="231F20"/>
        </w:rPr>
        <w:t>o </w:t>
      </w:r>
      <w:r>
        <w:rPr>
          <w:color w:val="231F20"/>
          <w:spacing w:val="-3"/>
        </w:rPr>
        <w:t>bastón, </w:t>
      </w:r>
      <w:r>
        <w:rPr>
          <w:color w:val="231F20"/>
        </w:rPr>
        <w:t>en el </w:t>
      </w:r>
      <w:r>
        <w:rPr>
          <w:color w:val="231F20"/>
          <w:spacing w:val="-3"/>
        </w:rPr>
        <w:t>caso </w:t>
      </w:r>
      <w:r>
        <w:rPr>
          <w:color w:val="231F20"/>
        </w:rPr>
        <w:t>de </w:t>
      </w:r>
      <w:r>
        <w:rPr>
          <w:color w:val="231F20"/>
          <w:spacing w:val="-3"/>
        </w:rPr>
        <w:t>ambos, es </w:t>
      </w:r>
      <w:r>
        <w:rPr>
          <w:color w:val="231F20"/>
        </w:rPr>
        <w:t>un</w:t>
      </w:r>
      <w:r>
        <w:rPr>
          <w:color w:val="231F20"/>
          <w:spacing w:val="-11"/>
        </w:rPr>
        <w:t> </w:t>
      </w:r>
      <w:r>
        <w:rPr>
          <w:color w:val="231F20"/>
          <w:spacing w:val="-3"/>
        </w:rPr>
        <w:t>instrumento</w:t>
      </w:r>
      <w:r>
        <w:rPr>
          <w:color w:val="231F20"/>
          <w:spacing w:val="-11"/>
        </w:rPr>
        <w:t> </w:t>
      </w:r>
      <w:r>
        <w:rPr>
          <w:color w:val="231F20"/>
          <w:spacing w:val="-3"/>
        </w:rPr>
        <w:t>filosófico</w:t>
      </w:r>
      <w:r>
        <w:rPr>
          <w:color w:val="231F20"/>
          <w:spacing w:val="-11"/>
        </w:rPr>
        <w:t> </w:t>
      </w:r>
      <w:r>
        <w:rPr>
          <w:color w:val="231F20"/>
        </w:rPr>
        <w:t>que</w:t>
      </w:r>
      <w:r>
        <w:rPr>
          <w:color w:val="231F20"/>
          <w:spacing w:val="-11"/>
        </w:rPr>
        <w:t> </w:t>
      </w:r>
      <w:r>
        <w:rPr>
          <w:color w:val="231F20"/>
          <w:spacing w:val="-3"/>
        </w:rPr>
        <w:t>enseña</w:t>
      </w:r>
      <w:r>
        <w:rPr>
          <w:color w:val="231F20"/>
          <w:spacing w:val="-11"/>
        </w:rPr>
        <w:t> </w:t>
      </w:r>
      <w:r>
        <w:rPr>
          <w:color w:val="231F20"/>
        </w:rPr>
        <w:t>la</w:t>
      </w:r>
      <w:r>
        <w:rPr>
          <w:color w:val="231F20"/>
          <w:spacing w:val="-11"/>
        </w:rPr>
        <w:t> </w:t>
      </w:r>
      <w:r>
        <w:rPr>
          <w:color w:val="231F20"/>
          <w:spacing w:val="-3"/>
        </w:rPr>
        <w:t>libertad</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spacing w:val="-3"/>
        </w:rPr>
        <w:t>dominio</w:t>
      </w:r>
      <w:r>
        <w:rPr>
          <w:color w:val="231F20"/>
          <w:spacing w:val="-11"/>
        </w:rPr>
        <w:t> </w:t>
      </w:r>
      <w:r>
        <w:rPr>
          <w:color w:val="231F20"/>
          <w:spacing w:val="-3"/>
        </w:rPr>
        <w:t>ante</w:t>
      </w:r>
      <w:r>
        <w:rPr>
          <w:color w:val="231F20"/>
          <w:spacing w:val="-11"/>
        </w:rPr>
        <w:t> </w:t>
      </w:r>
      <w:r>
        <w:rPr>
          <w:color w:val="231F20"/>
          <w:spacing w:val="-3"/>
        </w:rPr>
        <w:t>la esclavitud, como señala esta</w:t>
      </w:r>
      <w:r>
        <w:rPr>
          <w:color w:val="231F20"/>
          <w:spacing w:val="-33"/>
        </w:rPr>
        <w:t> </w:t>
      </w:r>
      <w:r>
        <w:rPr>
          <w:color w:val="231F20"/>
          <w:spacing w:val="-3"/>
        </w:rPr>
        <w:t>cita:</w:t>
      </w:r>
    </w:p>
    <w:p>
      <w:pPr>
        <w:pStyle w:val="BodyText"/>
        <w:spacing w:before="8"/>
        <w:rPr>
          <w:sz w:val="27"/>
        </w:rPr>
      </w:pPr>
    </w:p>
    <w:p>
      <w:pPr>
        <w:spacing w:line="312" w:lineRule="auto" w:before="0"/>
        <w:ind w:left="480" w:right="119" w:firstLine="0"/>
        <w:jc w:val="both"/>
        <w:rPr>
          <w:sz w:val="11"/>
        </w:rPr>
      </w:pPr>
      <w:r>
        <w:rPr>
          <w:color w:val="231F20"/>
          <w:w w:val="135"/>
          <w:sz w:val="20"/>
        </w:rPr>
        <w:t>a</w:t>
      </w:r>
      <w:r>
        <w:rPr>
          <w:color w:val="231F20"/>
          <w:spacing w:val="-28"/>
          <w:w w:val="135"/>
          <w:sz w:val="20"/>
        </w:rPr>
        <w:t> </w:t>
      </w:r>
      <w:r>
        <w:rPr>
          <w:color w:val="231F20"/>
          <w:sz w:val="20"/>
        </w:rPr>
        <w:t>Heracles,</w:t>
      </w:r>
      <w:r>
        <w:rPr>
          <w:color w:val="231F20"/>
          <w:spacing w:val="-11"/>
          <w:sz w:val="20"/>
        </w:rPr>
        <w:t> </w:t>
      </w:r>
      <w:r>
        <w:rPr>
          <w:color w:val="231F20"/>
          <w:sz w:val="20"/>
        </w:rPr>
        <w:t>hijo</w:t>
      </w:r>
      <w:r>
        <w:rPr>
          <w:color w:val="231F20"/>
          <w:spacing w:val="-11"/>
          <w:sz w:val="20"/>
        </w:rPr>
        <w:t> </w:t>
      </w:r>
      <w:r>
        <w:rPr>
          <w:color w:val="231F20"/>
          <w:sz w:val="20"/>
        </w:rPr>
        <w:t>de</w:t>
      </w:r>
      <w:r>
        <w:rPr>
          <w:color w:val="231F20"/>
          <w:spacing w:val="-11"/>
          <w:sz w:val="20"/>
        </w:rPr>
        <w:t> </w:t>
      </w:r>
      <w:r>
        <w:rPr>
          <w:color w:val="231F20"/>
          <w:sz w:val="20"/>
        </w:rPr>
        <w:t>alcmena,</w:t>
      </w:r>
      <w:r>
        <w:rPr>
          <w:color w:val="231F20"/>
          <w:spacing w:val="-11"/>
          <w:sz w:val="20"/>
        </w:rPr>
        <w:t> </w:t>
      </w:r>
      <w:r>
        <w:rPr>
          <w:color w:val="231F20"/>
          <w:sz w:val="20"/>
        </w:rPr>
        <w:t>la</w:t>
      </w:r>
      <w:r>
        <w:rPr>
          <w:color w:val="231F20"/>
          <w:spacing w:val="-11"/>
          <w:sz w:val="20"/>
        </w:rPr>
        <w:t> </w:t>
      </w:r>
      <w:r>
        <w:rPr>
          <w:color w:val="231F20"/>
          <w:sz w:val="20"/>
        </w:rPr>
        <w:t>historia</w:t>
      </w:r>
      <w:r>
        <w:rPr>
          <w:color w:val="231F20"/>
          <w:spacing w:val="-11"/>
          <w:sz w:val="20"/>
        </w:rPr>
        <w:t> </w:t>
      </w:r>
      <w:r>
        <w:rPr>
          <w:color w:val="231F20"/>
          <w:sz w:val="20"/>
        </w:rPr>
        <w:t>lo</w:t>
      </w:r>
      <w:r>
        <w:rPr>
          <w:color w:val="231F20"/>
          <w:spacing w:val="-11"/>
          <w:sz w:val="20"/>
        </w:rPr>
        <w:t> </w:t>
      </w:r>
      <w:r>
        <w:rPr>
          <w:color w:val="231F20"/>
          <w:sz w:val="20"/>
        </w:rPr>
        <w:t>presenta</w:t>
      </w:r>
      <w:r>
        <w:rPr>
          <w:color w:val="231F20"/>
          <w:spacing w:val="-11"/>
          <w:sz w:val="20"/>
        </w:rPr>
        <w:t> </w:t>
      </w:r>
      <w:r>
        <w:rPr>
          <w:color w:val="231F20"/>
          <w:sz w:val="20"/>
        </w:rPr>
        <w:t>vistiendo</w:t>
      </w:r>
      <w:r>
        <w:rPr>
          <w:color w:val="231F20"/>
          <w:spacing w:val="-11"/>
          <w:sz w:val="20"/>
        </w:rPr>
        <w:t> </w:t>
      </w:r>
      <w:r>
        <w:rPr>
          <w:color w:val="231F20"/>
          <w:sz w:val="20"/>
        </w:rPr>
        <w:t>una</w:t>
      </w:r>
      <w:r>
        <w:rPr>
          <w:color w:val="231F20"/>
          <w:spacing w:val="-11"/>
          <w:sz w:val="20"/>
        </w:rPr>
        <w:t> </w:t>
      </w:r>
      <w:r>
        <w:rPr>
          <w:color w:val="231F20"/>
          <w:sz w:val="20"/>
        </w:rPr>
        <w:t>piel de león llevando una maza y sosteniendo tres manzanas; refiere el mito</w:t>
      </w:r>
      <w:r>
        <w:rPr>
          <w:color w:val="231F20"/>
          <w:spacing w:val="-15"/>
          <w:sz w:val="20"/>
        </w:rPr>
        <w:t> </w:t>
      </w:r>
      <w:r>
        <w:rPr>
          <w:color w:val="231F20"/>
          <w:sz w:val="20"/>
        </w:rPr>
        <w:t>que</w:t>
      </w:r>
      <w:r>
        <w:rPr>
          <w:color w:val="231F20"/>
          <w:spacing w:val="-15"/>
          <w:sz w:val="20"/>
        </w:rPr>
        <w:t> </w:t>
      </w:r>
      <w:r>
        <w:rPr>
          <w:color w:val="231F20"/>
          <w:sz w:val="20"/>
        </w:rPr>
        <w:t>ganó</w:t>
      </w:r>
      <w:r>
        <w:rPr>
          <w:color w:val="231F20"/>
          <w:spacing w:val="-15"/>
          <w:sz w:val="20"/>
        </w:rPr>
        <w:t> </w:t>
      </w:r>
      <w:r>
        <w:rPr>
          <w:color w:val="231F20"/>
          <w:sz w:val="20"/>
        </w:rPr>
        <w:t>las</w:t>
      </w:r>
      <w:r>
        <w:rPr>
          <w:color w:val="231F20"/>
          <w:spacing w:val="-15"/>
          <w:sz w:val="20"/>
        </w:rPr>
        <w:t> </w:t>
      </w:r>
      <w:r>
        <w:rPr>
          <w:color w:val="231F20"/>
          <w:sz w:val="20"/>
        </w:rPr>
        <w:t>tres</w:t>
      </w:r>
      <w:r>
        <w:rPr>
          <w:color w:val="231F20"/>
          <w:spacing w:val="-15"/>
          <w:sz w:val="20"/>
        </w:rPr>
        <w:t> </w:t>
      </w:r>
      <w:r>
        <w:rPr>
          <w:color w:val="231F20"/>
          <w:sz w:val="20"/>
        </w:rPr>
        <w:t>manzanas</w:t>
      </w:r>
      <w:r>
        <w:rPr>
          <w:color w:val="231F20"/>
          <w:spacing w:val="-15"/>
          <w:sz w:val="20"/>
        </w:rPr>
        <w:t> </w:t>
      </w:r>
      <w:r>
        <w:rPr>
          <w:color w:val="231F20"/>
          <w:sz w:val="20"/>
        </w:rPr>
        <w:t>matando</w:t>
      </w:r>
      <w:r>
        <w:rPr>
          <w:color w:val="231F20"/>
          <w:spacing w:val="-15"/>
          <w:sz w:val="20"/>
        </w:rPr>
        <w:t> </w:t>
      </w:r>
      <w:r>
        <w:rPr>
          <w:color w:val="231F20"/>
          <w:sz w:val="20"/>
        </w:rPr>
        <w:t>al</w:t>
      </w:r>
      <w:r>
        <w:rPr>
          <w:color w:val="231F20"/>
          <w:spacing w:val="-15"/>
          <w:sz w:val="20"/>
        </w:rPr>
        <w:t> </w:t>
      </w:r>
      <w:r>
        <w:rPr>
          <w:color w:val="231F20"/>
          <w:sz w:val="20"/>
        </w:rPr>
        <w:t>dragón</w:t>
      </w:r>
      <w:r>
        <w:rPr>
          <w:color w:val="231F20"/>
          <w:spacing w:val="-15"/>
          <w:sz w:val="20"/>
        </w:rPr>
        <w:t> </w:t>
      </w:r>
      <w:r>
        <w:rPr>
          <w:color w:val="231F20"/>
          <w:sz w:val="20"/>
        </w:rPr>
        <w:t>con</w:t>
      </w:r>
      <w:r>
        <w:rPr>
          <w:color w:val="231F20"/>
          <w:spacing w:val="-15"/>
          <w:sz w:val="20"/>
        </w:rPr>
        <w:t> </w:t>
      </w:r>
      <w:r>
        <w:rPr>
          <w:color w:val="231F20"/>
          <w:sz w:val="20"/>
        </w:rPr>
        <w:t>su</w:t>
      </w:r>
      <w:r>
        <w:rPr>
          <w:color w:val="231F20"/>
          <w:spacing w:val="-15"/>
          <w:sz w:val="20"/>
        </w:rPr>
        <w:t> </w:t>
      </w:r>
      <w:r>
        <w:rPr>
          <w:color w:val="231F20"/>
          <w:sz w:val="20"/>
        </w:rPr>
        <w:t>maza,</w:t>
      </w:r>
      <w:r>
        <w:rPr>
          <w:color w:val="231F20"/>
          <w:spacing w:val="-15"/>
          <w:sz w:val="20"/>
        </w:rPr>
        <w:t> </w:t>
      </w:r>
      <w:r>
        <w:rPr>
          <w:color w:val="231F20"/>
          <w:sz w:val="20"/>
        </w:rPr>
        <w:t>esto es, venciendo al serpenteante razonamiento de los malos deseos</w:t>
      </w:r>
      <w:r>
        <w:rPr>
          <w:color w:val="231F20"/>
          <w:spacing w:val="-26"/>
          <w:sz w:val="20"/>
        </w:rPr>
        <w:t> </w:t>
      </w:r>
      <w:r>
        <w:rPr>
          <w:color w:val="231F20"/>
          <w:spacing w:val="-2"/>
          <w:sz w:val="20"/>
        </w:rPr>
        <w:t>con </w:t>
      </w:r>
      <w:r>
        <w:rPr>
          <w:color w:val="231F20"/>
          <w:sz w:val="20"/>
        </w:rPr>
        <w:t>la</w:t>
      </w:r>
      <w:r>
        <w:rPr>
          <w:color w:val="231F20"/>
          <w:spacing w:val="-5"/>
          <w:sz w:val="20"/>
        </w:rPr>
        <w:t> </w:t>
      </w:r>
      <w:r>
        <w:rPr>
          <w:color w:val="231F20"/>
          <w:sz w:val="20"/>
        </w:rPr>
        <w:t>maza</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filosofía,</w:t>
      </w:r>
      <w:r>
        <w:rPr>
          <w:color w:val="231F20"/>
          <w:spacing w:val="-5"/>
          <w:sz w:val="20"/>
        </w:rPr>
        <w:t> </w:t>
      </w:r>
      <w:r>
        <w:rPr>
          <w:color w:val="231F20"/>
          <w:sz w:val="20"/>
        </w:rPr>
        <w:t>vestida</w:t>
      </w:r>
      <w:r>
        <w:rPr>
          <w:color w:val="231F20"/>
          <w:spacing w:val="-5"/>
          <w:sz w:val="20"/>
        </w:rPr>
        <w:t> </w:t>
      </w:r>
      <w:r>
        <w:rPr>
          <w:color w:val="231F20"/>
          <w:sz w:val="20"/>
        </w:rPr>
        <w:t>en</w:t>
      </w:r>
      <w:r>
        <w:rPr>
          <w:color w:val="231F20"/>
          <w:spacing w:val="-5"/>
          <w:sz w:val="20"/>
        </w:rPr>
        <w:t> </w:t>
      </w:r>
      <w:r>
        <w:rPr>
          <w:color w:val="231F20"/>
          <w:sz w:val="20"/>
        </w:rPr>
        <w:t>la</w:t>
      </w:r>
      <w:r>
        <w:rPr>
          <w:color w:val="231F20"/>
          <w:spacing w:val="-5"/>
          <w:sz w:val="20"/>
        </w:rPr>
        <w:t> </w:t>
      </w:r>
      <w:r>
        <w:rPr>
          <w:color w:val="231F20"/>
          <w:sz w:val="20"/>
        </w:rPr>
        <w:t>meditación</w:t>
      </w:r>
      <w:r>
        <w:rPr>
          <w:color w:val="231F20"/>
          <w:spacing w:val="-5"/>
          <w:sz w:val="20"/>
        </w:rPr>
        <w:t> </w:t>
      </w:r>
      <w:r>
        <w:rPr>
          <w:color w:val="231F20"/>
          <w:sz w:val="20"/>
        </w:rPr>
        <w:t>como</w:t>
      </w:r>
      <w:r>
        <w:rPr>
          <w:color w:val="231F20"/>
          <w:spacing w:val="-5"/>
          <w:sz w:val="20"/>
        </w:rPr>
        <w:t> </w:t>
      </w:r>
      <w:r>
        <w:rPr>
          <w:color w:val="231F20"/>
          <w:sz w:val="20"/>
        </w:rPr>
        <w:t>en</w:t>
      </w:r>
      <w:r>
        <w:rPr>
          <w:color w:val="231F20"/>
          <w:spacing w:val="-5"/>
          <w:sz w:val="20"/>
        </w:rPr>
        <w:t> </w:t>
      </w:r>
      <w:r>
        <w:rPr>
          <w:color w:val="231F20"/>
          <w:sz w:val="20"/>
        </w:rPr>
        <w:t>una</w:t>
      </w:r>
      <w:r>
        <w:rPr>
          <w:color w:val="231F20"/>
          <w:spacing w:val="-5"/>
          <w:sz w:val="20"/>
        </w:rPr>
        <w:t> </w:t>
      </w:r>
      <w:r>
        <w:rPr>
          <w:color w:val="231F20"/>
          <w:sz w:val="20"/>
        </w:rPr>
        <w:t>piel</w:t>
      </w:r>
      <w:r>
        <w:rPr>
          <w:color w:val="231F20"/>
          <w:spacing w:val="-5"/>
          <w:sz w:val="20"/>
        </w:rPr>
        <w:t> </w:t>
      </w:r>
      <w:r>
        <w:rPr>
          <w:color w:val="231F20"/>
          <w:sz w:val="20"/>
        </w:rPr>
        <w:t>de león.</w:t>
      </w:r>
      <w:r>
        <w:rPr>
          <w:color w:val="231F20"/>
          <w:spacing w:val="-11"/>
          <w:sz w:val="20"/>
        </w:rPr>
        <w:t> </w:t>
      </w:r>
      <w:r>
        <w:rPr>
          <w:color w:val="231F20"/>
          <w:sz w:val="20"/>
        </w:rPr>
        <w:t>Por</w:t>
      </w:r>
      <w:r>
        <w:rPr>
          <w:color w:val="231F20"/>
          <w:spacing w:val="-11"/>
          <w:sz w:val="20"/>
        </w:rPr>
        <w:t> </w:t>
      </w:r>
      <w:r>
        <w:rPr>
          <w:color w:val="231F20"/>
          <w:sz w:val="20"/>
        </w:rPr>
        <w:t>medio</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maza</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filosofía</w:t>
      </w:r>
      <w:r>
        <w:rPr>
          <w:color w:val="231F20"/>
          <w:spacing w:val="-11"/>
          <w:sz w:val="20"/>
        </w:rPr>
        <w:t> </w:t>
      </w:r>
      <w:r>
        <w:rPr>
          <w:color w:val="231F20"/>
          <w:sz w:val="20"/>
        </w:rPr>
        <w:t>y</w:t>
      </w:r>
      <w:r>
        <w:rPr>
          <w:color w:val="231F20"/>
          <w:spacing w:val="-11"/>
          <w:sz w:val="20"/>
        </w:rPr>
        <w:t> </w:t>
      </w:r>
      <w:r>
        <w:rPr>
          <w:color w:val="231F20"/>
          <w:sz w:val="20"/>
        </w:rPr>
        <w:t>la</w:t>
      </w:r>
      <w:r>
        <w:rPr>
          <w:color w:val="231F20"/>
          <w:spacing w:val="-11"/>
          <w:sz w:val="20"/>
        </w:rPr>
        <w:t> </w:t>
      </w:r>
      <w:r>
        <w:rPr>
          <w:color w:val="231F20"/>
          <w:sz w:val="20"/>
        </w:rPr>
        <w:t>piel</w:t>
      </w:r>
      <w:r>
        <w:rPr>
          <w:color w:val="231F20"/>
          <w:spacing w:val="-11"/>
          <w:sz w:val="20"/>
        </w:rPr>
        <w:t> </w:t>
      </w:r>
      <w:r>
        <w:rPr>
          <w:color w:val="231F20"/>
          <w:sz w:val="20"/>
        </w:rPr>
        <w:t>de</w:t>
      </w:r>
      <w:r>
        <w:rPr>
          <w:color w:val="231F20"/>
          <w:spacing w:val="-11"/>
          <w:sz w:val="20"/>
        </w:rPr>
        <w:t> </w:t>
      </w:r>
      <w:r>
        <w:rPr>
          <w:color w:val="231F20"/>
          <w:sz w:val="20"/>
        </w:rPr>
        <w:t>león</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razón audaz</w:t>
      </w:r>
      <w:r>
        <w:rPr>
          <w:color w:val="231F20"/>
          <w:spacing w:val="-6"/>
          <w:sz w:val="20"/>
        </w:rPr>
        <w:t> </w:t>
      </w:r>
      <w:r>
        <w:rPr>
          <w:color w:val="231F20"/>
          <w:sz w:val="20"/>
        </w:rPr>
        <w:t>y</w:t>
      </w:r>
      <w:r>
        <w:rPr>
          <w:color w:val="231F20"/>
          <w:spacing w:val="-6"/>
          <w:sz w:val="20"/>
        </w:rPr>
        <w:t> </w:t>
      </w:r>
      <w:r>
        <w:rPr>
          <w:color w:val="231F20"/>
          <w:sz w:val="20"/>
        </w:rPr>
        <w:t>templada</w:t>
      </w:r>
      <w:r>
        <w:rPr>
          <w:color w:val="231F20"/>
          <w:spacing w:val="-6"/>
          <w:sz w:val="20"/>
        </w:rPr>
        <w:t> </w:t>
      </w:r>
      <w:r>
        <w:rPr>
          <w:color w:val="231F20"/>
          <w:sz w:val="20"/>
        </w:rPr>
        <w:t>venció</w:t>
      </w:r>
      <w:r>
        <w:rPr>
          <w:color w:val="231F20"/>
          <w:spacing w:val="-6"/>
          <w:sz w:val="20"/>
        </w:rPr>
        <w:t> </w:t>
      </w:r>
      <w:r>
        <w:rPr>
          <w:color w:val="231F20"/>
          <w:sz w:val="20"/>
        </w:rPr>
        <w:t>el</w:t>
      </w:r>
      <w:r>
        <w:rPr>
          <w:color w:val="231F20"/>
          <w:spacing w:val="-6"/>
          <w:sz w:val="20"/>
        </w:rPr>
        <w:t> </w:t>
      </w:r>
      <w:r>
        <w:rPr>
          <w:color w:val="231F20"/>
          <w:sz w:val="20"/>
        </w:rPr>
        <w:t>veneno</w:t>
      </w:r>
      <w:r>
        <w:rPr>
          <w:color w:val="231F20"/>
          <w:spacing w:val="-6"/>
          <w:sz w:val="20"/>
        </w:rPr>
        <w:t> </w:t>
      </w:r>
      <w:r>
        <w:rPr>
          <w:color w:val="231F20"/>
          <w:sz w:val="20"/>
        </w:rPr>
        <w:t>de</w:t>
      </w:r>
      <w:r>
        <w:rPr>
          <w:color w:val="231F20"/>
          <w:spacing w:val="-6"/>
          <w:sz w:val="20"/>
        </w:rPr>
        <w:t> </w:t>
      </w:r>
      <w:r>
        <w:rPr>
          <w:color w:val="231F20"/>
          <w:sz w:val="20"/>
        </w:rPr>
        <w:t>los</w:t>
      </w:r>
      <w:r>
        <w:rPr>
          <w:color w:val="231F20"/>
          <w:spacing w:val="-6"/>
          <w:sz w:val="20"/>
        </w:rPr>
        <w:t> </w:t>
      </w:r>
      <w:r>
        <w:rPr>
          <w:color w:val="231F20"/>
          <w:sz w:val="20"/>
        </w:rPr>
        <w:t>malos</w:t>
      </w:r>
      <w:r>
        <w:rPr>
          <w:color w:val="231F20"/>
          <w:spacing w:val="-6"/>
          <w:sz w:val="20"/>
        </w:rPr>
        <w:t> </w:t>
      </w:r>
      <w:r>
        <w:rPr>
          <w:color w:val="231F20"/>
          <w:sz w:val="20"/>
        </w:rPr>
        <w:t>deseos</w:t>
      </w:r>
      <w:r>
        <w:rPr>
          <w:color w:val="231F20"/>
          <w:spacing w:val="-6"/>
          <w:sz w:val="20"/>
        </w:rPr>
        <w:t> </w:t>
      </w:r>
      <w:r>
        <w:rPr>
          <w:color w:val="231F20"/>
          <w:sz w:val="20"/>
        </w:rPr>
        <w:t>y</w:t>
      </w:r>
      <w:r>
        <w:rPr>
          <w:color w:val="231F20"/>
          <w:spacing w:val="-6"/>
          <w:sz w:val="20"/>
        </w:rPr>
        <w:t> </w:t>
      </w:r>
      <w:r>
        <w:rPr>
          <w:color w:val="231F20"/>
          <w:sz w:val="20"/>
        </w:rPr>
        <w:t>practicó</w:t>
      </w:r>
      <w:r>
        <w:rPr>
          <w:color w:val="231F20"/>
          <w:spacing w:val="-6"/>
          <w:sz w:val="20"/>
        </w:rPr>
        <w:t> </w:t>
      </w:r>
      <w:r>
        <w:rPr>
          <w:color w:val="231F20"/>
          <w:sz w:val="20"/>
        </w:rPr>
        <w:t>la filosofía</w:t>
      </w:r>
      <w:r>
        <w:rPr>
          <w:color w:val="231F20"/>
          <w:spacing w:val="-24"/>
          <w:sz w:val="20"/>
        </w:rPr>
        <w:t> </w:t>
      </w:r>
      <w:r>
        <w:rPr>
          <w:color w:val="231F20"/>
          <w:sz w:val="20"/>
        </w:rPr>
        <w:t>hasta</w:t>
      </w:r>
      <w:r>
        <w:rPr>
          <w:color w:val="231F20"/>
          <w:spacing w:val="-24"/>
          <w:sz w:val="20"/>
        </w:rPr>
        <w:t> </w:t>
      </w:r>
      <w:r>
        <w:rPr>
          <w:color w:val="231F20"/>
          <w:sz w:val="20"/>
        </w:rPr>
        <w:t>su</w:t>
      </w:r>
      <w:r>
        <w:rPr>
          <w:color w:val="231F20"/>
          <w:spacing w:val="-24"/>
          <w:sz w:val="20"/>
        </w:rPr>
        <w:t> </w:t>
      </w:r>
      <w:r>
        <w:rPr>
          <w:color w:val="231F20"/>
          <w:spacing w:val="-3"/>
          <w:sz w:val="20"/>
        </w:rPr>
        <w:t>muerte.</w:t>
      </w:r>
      <w:r>
        <w:rPr>
          <w:color w:val="231F20"/>
          <w:spacing w:val="-3"/>
          <w:position w:val="7"/>
          <w:sz w:val="11"/>
        </w:rPr>
        <w:t>32</w:t>
      </w:r>
    </w:p>
    <w:p>
      <w:pPr>
        <w:pStyle w:val="BodyText"/>
        <w:spacing w:before="1"/>
        <w:rPr>
          <w:sz w:val="11"/>
        </w:rPr>
      </w:pPr>
      <w:r>
        <w:rPr/>
        <w:pict>
          <v:line style="position:absolute;mso-position-horizontal-relative:page;mso-position-vertical-relative:paragraph;z-index:1480;mso-wrap-distance-left:0;mso-wrap-distance-right:0" from="54pt,8.602553pt" to="90.85pt,8.602553pt" stroked="true" strokeweight=".5pt" strokecolor="#231f20">
            <w10:wrap type="topAndBottom"/>
          </v:line>
        </w:pict>
      </w:r>
    </w:p>
    <w:p>
      <w:pPr>
        <w:spacing w:line="231" w:lineRule="exact" w:before="22"/>
        <w:ind w:left="480" w:right="-20" w:firstLine="0"/>
        <w:jc w:val="left"/>
        <w:rPr>
          <w:sz w:val="18"/>
        </w:rPr>
      </w:pPr>
      <w:r>
        <w:rPr>
          <w:color w:val="231F20"/>
          <w:position w:val="6"/>
          <w:sz w:val="10"/>
        </w:rPr>
        <w:t>31  </w:t>
      </w:r>
      <w:r>
        <w:rPr>
          <w:color w:val="231F20"/>
          <w:sz w:val="18"/>
        </w:rPr>
        <w:t>diógenes Laercio, </w:t>
      </w:r>
      <w:r>
        <w:rPr>
          <w:rFonts w:ascii="Palatino Linotype" w:hAnsi="Palatino Linotype"/>
          <w:i/>
          <w:color w:val="231F20"/>
          <w:sz w:val="18"/>
        </w:rPr>
        <w:t>op. cit</w:t>
      </w:r>
      <w:r>
        <w:rPr>
          <w:rFonts w:ascii="Palatino Linotype" w:hAnsi="Palatino Linotype"/>
          <w:color w:val="231F20"/>
          <w:sz w:val="18"/>
        </w:rPr>
        <w:t>., </w:t>
      </w:r>
      <w:r>
        <w:rPr>
          <w:color w:val="231F20"/>
          <w:sz w:val="18"/>
        </w:rPr>
        <w:t>pp. 78-86.</w:t>
      </w:r>
    </w:p>
    <w:p>
      <w:pPr>
        <w:spacing w:line="230" w:lineRule="exact" w:before="0"/>
        <w:ind w:left="480" w:right="-20" w:firstLine="0"/>
        <w:jc w:val="left"/>
        <w:rPr>
          <w:rFonts w:ascii="Palatino Linotype" w:hAnsi="Palatino Linotype"/>
          <w:sz w:val="18"/>
        </w:rPr>
      </w:pPr>
      <w:r>
        <w:rPr>
          <w:color w:val="231F20"/>
          <w:w w:val="105"/>
          <w:position w:val="6"/>
          <w:sz w:val="10"/>
        </w:rPr>
        <w:t>32 </w:t>
      </w:r>
      <w:r>
        <w:rPr>
          <w:color w:val="231F20"/>
          <w:w w:val="105"/>
          <w:sz w:val="18"/>
        </w:rPr>
        <w:t>Herodoro de Heraclea, citado por carlos garcía gual, </w:t>
      </w:r>
      <w:r>
        <w:rPr>
          <w:rFonts w:ascii="Palatino Linotype" w:hAnsi="Palatino Linotype"/>
          <w:i/>
          <w:color w:val="231F20"/>
          <w:w w:val="105"/>
          <w:sz w:val="18"/>
        </w:rPr>
        <w:t>La secta del perro</w:t>
      </w:r>
      <w:r>
        <w:rPr>
          <w:rFonts w:ascii="Palatino Linotype" w:hAnsi="Palatino Linotype"/>
          <w:color w:val="231F20"/>
          <w:w w:val="105"/>
          <w:sz w:val="18"/>
        </w:rPr>
        <w:t>,</w:t>
      </w:r>
    </w:p>
    <w:p>
      <w:pPr>
        <w:spacing w:line="206" w:lineRule="exact" w:before="0"/>
        <w:ind w:left="119" w:right="-20" w:firstLine="0"/>
        <w:jc w:val="left"/>
        <w:rPr>
          <w:sz w:val="18"/>
        </w:rPr>
      </w:pPr>
      <w:r>
        <w:rPr>
          <w:color w:val="231F20"/>
          <w:sz w:val="18"/>
        </w:rPr>
        <w:t>madrid, alianza, 2009, p. 35.</w:t>
      </w:r>
    </w:p>
    <w:p>
      <w:pPr>
        <w:spacing w:after="0" w:line="206" w:lineRule="exact"/>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ListParagraph"/>
        <w:numPr>
          <w:ilvl w:val="0"/>
          <w:numId w:val="3"/>
        </w:numPr>
        <w:tabs>
          <w:tab w:pos="441" w:val="left" w:leader="none"/>
        </w:tabs>
        <w:spacing w:line="285" w:lineRule="auto" w:before="53" w:after="0"/>
        <w:ind w:left="440" w:right="116" w:hanging="320"/>
        <w:jc w:val="both"/>
        <w:rPr>
          <w:sz w:val="22"/>
        </w:rPr>
      </w:pPr>
      <w:r>
        <w:rPr>
          <w:color w:val="231F20"/>
          <w:sz w:val="22"/>
        </w:rPr>
        <w:t>En la lucha con el león Heracles se asumiría como rey de      sí mismo; señala Robert Graves “El combate ritual del rey sagrado con fieras formaba parte habitual del ritual de la coronación en Grecia”.</w:t>
      </w:r>
      <w:r>
        <w:rPr>
          <w:color w:val="231F20"/>
          <w:position w:val="7"/>
          <w:sz w:val="13"/>
        </w:rPr>
        <w:t>33 </w:t>
      </w:r>
      <w:r>
        <w:rPr>
          <w:color w:val="231F20"/>
          <w:sz w:val="22"/>
        </w:rPr>
        <w:t>así, Heracles no asume el cargo del pueblo, sino de sí mismo, pero al liberarse de sus pasiones   se levanta como médico de la humanidad. ahora, Heracles derrota al león con sus manos, en un estado natural, niega todo manejo de los metales o arte metalúrgico que también es parte de lo</w:t>
      </w:r>
      <w:r>
        <w:rPr>
          <w:color w:val="231F20"/>
          <w:spacing w:val="-11"/>
          <w:sz w:val="22"/>
        </w:rPr>
        <w:t> </w:t>
      </w:r>
      <w:r>
        <w:rPr>
          <w:color w:val="231F20"/>
          <w:sz w:val="22"/>
        </w:rPr>
        <w:t>civilizado.</w:t>
      </w:r>
    </w:p>
    <w:p>
      <w:pPr>
        <w:pStyle w:val="BodyText"/>
        <w:spacing w:before="10"/>
        <w:rPr>
          <w:sz w:val="23"/>
        </w:rPr>
      </w:pPr>
    </w:p>
    <w:p>
      <w:pPr>
        <w:pStyle w:val="BodyText"/>
        <w:spacing w:line="276" w:lineRule="auto"/>
        <w:ind w:left="119" w:right="117"/>
        <w:jc w:val="both"/>
        <w:rPr>
          <w:rFonts w:ascii="Palatino Linotype" w:hAnsi="Palatino Linotype"/>
          <w:i/>
        </w:rPr>
      </w:pPr>
      <w:r>
        <w:rPr>
          <w:color w:val="231F20"/>
        </w:rPr>
        <w:t>en </w:t>
      </w:r>
      <w:r>
        <w:rPr>
          <w:color w:val="231F20"/>
          <w:spacing w:val="-3"/>
        </w:rPr>
        <w:t>general, </w:t>
      </w:r>
      <w:r>
        <w:rPr>
          <w:color w:val="231F20"/>
        </w:rPr>
        <w:t>en </w:t>
      </w:r>
      <w:r>
        <w:rPr>
          <w:color w:val="231F20"/>
          <w:spacing w:val="-3"/>
        </w:rPr>
        <w:t>este primer trabajo, como parte </w:t>
      </w:r>
      <w:r>
        <w:rPr>
          <w:color w:val="231F20"/>
        </w:rPr>
        <w:t>de la </w:t>
      </w:r>
      <w:r>
        <w:rPr>
          <w:rFonts w:ascii="Palatino Linotype" w:hAnsi="Palatino Linotype"/>
          <w:i/>
          <w:color w:val="231F20"/>
          <w:spacing w:val="-3"/>
        </w:rPr>
        <w:t>askesis </w:t>
      </w:r>
      <w:r>
        <w:rPr>
          <w:color w:val="231F20"/>
          <w:spacing w:val="-3"/>
        </w:rPr>
        <w:t>del héroe </w:t>
      </w:r>
      <w:r>
        <w:rPr>
          <w:color w:val="231F20"/>
        </w:rPr>
        <w:t>y </w:t>
      </w:r>
      <w:r>
        <w:rPr>
          <w:color w:val="231F20"/>
          <w:spacing w:val="-3"/>
        </w:rPr>
        <w:t>ascendencia hacia </w:t>
      </w:r>
      <w:r>
        <w:rPr>
          <w:color w:val="231F20"/>
        </w:rPr>
        <w:t>la </w:t>
      </w:r>
      <w:r>
        <w:rPr>
          <w:color w:val="231F20"/>
          <w:spacing w:val="-3"/>
        </w:rPr>
        <w:t>virtud filosófica </w:t>
      </w:r>
      <w:r>
        <w:rPr>
          <w:color w:val="231F20"/>
        </w:rPr>
        <w:t>de la </w:t>
      </w:r>
      <w:r>
        <w:rPr>
          <w:color w:val="231F20"/>
          <w:spacing w:val="-3"/>
        </w:rPr>
        <w:t>felicidad divina, Heracles</w:t>
      </w:r>
      <w:r>
        <w:rPr>
          <w:color w:val="231F20"/>
          <w:spacing w:val="-19"/>
        </w:rPr>
        <w:t> </w:t>
      </w:r>
      <w:r>
        <w:rPr>
          <w:color w:val="231F20"/>
          <w:spacing w:val="-3"/>
        </w:rPr>
        <w:t>niega</w:t>
      </w:r>
      <w:r>
        <w:rPr>
          <w:color w:val="231F20"/>
          <w:spacing w:val="-19"/>
        </w:rPr>
        <w:t> </w:t>
      </w:r>
      <w:r>
        <w:rPr>
          <w:color w:val="231F20"/>
        </w:rPr>
        <w:t>la</w:t>
      </w:r>
      <w:r>
        <w:rPr>
          <w:color w:val="231F20"/>
          <w:spacing w:val="-19"/>
        </w:rPr>
        <w:t> </w:t>
      </w:r>
      <w:r>
        <w:rPr>
          <w:color w:val="231F20"/>
          <w:spacing w:val="-3"/>
        </w:rPr>
        <w:t>esclavitud</w:t>
      </w:r>
      <w:r>
        <w:rPr>
          <w:color w:val="231F20"/>
          <w:spacing w:val="-19"/>
        </w:rPr>
        <w:t> </w:t>
      </w:r>
      <w:r>
        <w:rPr>
          <w:color w:val="231F20"/>
          <w:spacing w:val="-3"/>
        </w:rPr>
        <w:t>ante</w:t>
      </w:r>
      <w:r>
        <w:rPr>
          <w:color w:val="231F20"/>
          <w:spacing w:val="-19"/>
        </w:rPr>
        <w:t> </w:t>
      </w:r>
      <w:r>
        <w:rPr>
          <w:color w:val="231F20"/>
        </w:rPr>
        <w:t>lo</w:t>
      </w:r>
      <w:r>
        <w:rPr>
          <w:color w:val="231F20"/>
          <w:spacing w:val="-19"/>
        </w:rPr>
        <w:t> </w:t>
      </w:r>
      <w:r>
        <w:rPr>
          <w:color w:val="231F20"/>
          <w:spacing w:val="-3"/>
        </w:rPr>
        <w:t>civilizado</w:t>
      </w:r>
      <w:r>
        <w:rPr>
          <w:color w:val="231F20"/>
          <w:spacing w:val="-19"/>
        </w:rPr>
        <w:t> </w:t>
      </w:r>
      <w:r>
        <w:rPr>
          <w:color w:val="231F20"/>
        </w:rPr>
        <w:t>en</w:t>
      </w:r>
      <w:r>
        <w:rPr>
          <w:color w:val="231F20"/>
          <w:spacing w:val="-19"/>
        </w:rPr>
        <w:t> </w:t>
      </w:r>
      <w:r>
        <w:rPr>
          <w:color w:val="231F20"/>
          <w:spacing w:val="-3"/>
        </w:rPr>
        <w:t>busca</w:t>
      </w:r>
      <w:r>
        <w:rPr>
          <w:color w:val="231F20"/>
          <w:spacing w:val="-19"/>
        </w:rPr>
        <w:t> </w:t>
      </w:r>
      <w:r>
        <w:rPr>
          <w:color w:val="231F20"/>
        </w:rPr>
        <w:t>de</w:t>
      </w:r>
      <w:r>
        <w:rPr>
          <w:color w:val="231F20"/>
          <w:spacing w:val="-19"/>
        </w:rPr>
        <w:t> </w:t>
      </w:r>
      <w:r>
        <w:rPr>
          <w:color w:val="231F20"/>
        </w:rPr>
        <w:t>su</w:t>
      </w:r>
      <w:r>
        <w:rPr>
          <w:color w:val="231F20"/>
          <w:spacing w:val="-19"/>
        </w:rPr>
        <w:t> </w:t>
      </w:r>
      <w:r>
        <w:rPr>
          <w:color w:val="231F20"/>
          <w:spacing w:val="-3"/>
        </w:rPr>
        <w:t>libertad autárquica, encarnación </w:t>
      </w:r>
      <w:r>
        <w:rPr>
          <w:color w:val="231F20"/>
        </w:rPr>
        <w:t>de una </w:t>
      </w:r>
      <w:r>
        <w:rPr>
          <w:color w:val="231F20"/>
          <w:spacing w:val="-3"/>
        </w:rPr>
        <w:t>moral autosuficiente </w:t>
      </w:r>
      <w:r>
        <w:rPr>
          <w:color w:val="231F20"/>
        </w:rPr>
        <w:t>que </w:t>
      </w:r>
      <w:r>
        <w:rPr>
          <w:color w:val="231F20"/>
          <w:spacing w:val="-3"/>
        </w:rPr>
        <w:t>invita </w:t>
      </w:r>
      <w:r>
        <w:rPr>
          <w:color w:val="231F20"/>
        </w:rPr>
        <w:t>a </w:t>
      </w:r>
      <w:r>
        <w:rPr>
          <w:color w:val="231F20"/>
          <w:spacing w:val="-3"/>
        </w:rPr>
        <w:t>desaprender </w:t>
      </w:r>
      <w:r>
        <w:rPr>
          <w:color w:val="231F20"/>
        </w:rPr>
        <w:t>los </w:t>
      </w:r>
      <w:r>
        <w:rPr>
          <w:color w:val="231F20"/>
          <w:spacing w:val="-3"/>
        </w:rPr>
        <w:t>vicios </w:t>
      </w:r>
      <w:r>
        <w:rPr>
          <w:color w:val="231F20"/>
        </w:rPr>
        <w:t>y a </w:t>
      </w:r>
      <w:r>
        <w:rPr>
          <w:color w:val="231F20"/>
          <w:spacing w:val="-3"/>
        </w:rPr>
        <w:t>descreer </w:t>
      </w:r>
      <w:r>
        <w:rPr>
          <w:color w:val="231F20"/>
        </w:rPr>
        <w:t>de lo que la </w:t>
      </w:r>
      <w:r>
        <w:rPr>
          <w:color w:val="231F20"/>
          <w:spacing w:val="-3"/>
        </w:rPr>
        <w:t>cultura establece como</w:t>
      </w:r>
      <w:r>
        <w:rPr>
          <w:color w:val="231F20"/>
          <w:spacing w:val="-11"/>
        </w:rPr>
        <w:t> </w:t>
      </w:r>
      <w:r>
        <w:rPr>
          <w:color w:val="231F20"/>
          <w:spacing w:val="-3"/>
        </w:rPr>
        <w:t>valores.</w:t>
      </w:r>
      <w:r>
        <w:rPr>
          <w:color w:val="231F20"/>
          <w:spacing w:val="-11"/>
        </w:rPr>
        <w:t> </w:t>
      </w:r>
      <w:r>
        <w:rPr>
          <w:color w:val="231F20"/>
          <w:spacing w:val="-3"/>
        </w:rPr>
        <w:t>Heracles</w:t>
      </w:r>
      <w:r>
        <w:rPr>
          <w:color w:val="231F20"/>
          <w:spacing w:val="-11"/>
        </w:rPr>
        <w:t> </w:t>
      </w:r>
      <w:r>
        <w:rPr>
          <w:color w:val="231F20"/>
        </w:rPr>
        <w:t>en</w:t>
      </w:r>
      <w:r>
        <w:rPr>
          <w:color w:val="231F20"/>
          <w:spacing w:val="-11"/>
        </w:rPr>
        <w:t> </w:t>
      </w:r>
      <w:r>
        <w:rPr>
          <w:color w:val="231F20"/>
          <w:spacing w:val="-3"/>
        </w:rPr>
        <w:t>este</w:t>
      </w:r>
      <w:r>
        <w:rPr>
          <w:color w:val="231F20"/>
          <w:spacing w:val="-11"/>
        </w:rPr>
        <w:t> </w:t>
      </w:r>
      <w:r>
        <w:rPr>
          <w:color w:val="231F20"/>
          <w:spacing w:val="-3"/>
        </w:rPr>
        <w:t>trabajo</w:t>
      </w:r>
      <w:r>
        <w:rPr>
          <w:color w:val="231F20"/>
          <w:spacing w:val="-11"/>
        </w:rPr>
        <w:t> </w:t>
      </w:r>
      <w:r>
        <w:rPr>
          <w:color w:val="231F20"/>
          <w:spacing w:val="-3"/>
        </w:rPr>
        <w:t>descree</w:t>
      </w:r>
      <w:r>
        <w:rPr>
          <w:color w:val="231F20"/>
          <w:spacing w:val="-11"/>
        </w:rPr>
        <w:t> </w:t>
      </w:r>
      <w:r>
        <w:rPr>
          <w:color w:val="231F20"/>
        </w:rPr>
        <w:t>de</w:t>
      </w:r>
      <w:r>
        <w:rPr>
          <w:color w:val="231F20"/>
          <w:spacing w:val="-11"/>
        </w:rPr>
        <w:t> </w:t>
      </w:r>
      <w:r>
        <w:rPr>
          <w:color w:val="231F20"/>
          <w:spacing w:val="-3"/>
        </w:rPr>
        <w:t>Atenea</w:t>
      </w:r>
      <w:r>
        <w:rPr>
          <w:color w:val="231F20"/>
          <w:spacing w:val="-11"/>
        </w:rPr>
        <w:t> </w:t>
      </w:r>
      <w:r>
        <w:rPr>
          <w:color w:val="231F20"/>
        </w:rPr>
        <w:t>y</w:t>
      </w:r>
      <w:r>
        <w:rPr>
          <w:color w:val="231F20"/>
          <w:spacing w:val="-11"/>
        </w:rPr>
        <w:t> </w:t>
      </w:r>
      <w:r>
        <w:rPr>
          <w:color w:val="231F20"/>
          <w:spacing w:val="-3"/>
        </w:rPr>
        <w:t>Hefesto, </w:t>
      </w:r>
      <w:r>
        <w:rPr>
          <w:color w:val="231F20"/>
        </w:rPr>
        <w:t>y</w:t>
      </w:r>
      <w:r>
        <w:rPr>
          <w:color w:val="231F20"/>
          <w:spacing w:val="-13"/>
        </w:rPr>
        <w:t> </w:t>
      </w:r>
      <w:r>
        <w:rPr>
          <w:color w:val="231F20"/>
          <w:spacing w:val="-3"/>
        </w:rPr>
        <w:t>desaprende</w:t>
      </w:r>
      <w:r>
        <w:rPr>
          <w:color w:val="231F20"/>
          <w:spacing w:val="-13"/>
        </w:rPr>
        <w:t> </w:t>
      </w:r>
      <w:r>
        <w:rPr>
          <w:color w:val="231F20"/>
        </w:rPr>
        <w:t>el</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spacing w:val="-3"/>
        </w:rPr>
        <w:t>armas</w:t>
      </w:r>
      <w:r>
        <w:rPr>
          <w:color w:val="231F20"/>
          <w:spacing w:val="-13"/>
        </w:rPr>
        <w:t> </w:t>
      </w:r>
      <w:r>
        <w:rPr>
          <w:color w:val="231F20"/>
          <w:spacing w:val="-3"/>
        </w:rPr>
        <w:t>llevando</w:t>
      </w:r>
      <w:r>
        <w:rPr>
          <w:color w:val="231F20"/>
          <w:spacing w:val="-13"/>
        </w:rPr>
        <w:t> </w:t>
      </w:r>
      <w:r>
        <w:rPr>
          <w:color w:val="231F20"/>
        </w:rPr>
        <w:t>a</w:t>
      </w:r>
      <w:r>
        <w:rPr>
          <w:color w:val="231F20"/>
          <w:spacing w:val="-13"/>
        </w:rPr>
        <w:t> </w:t>
      </w:r>
      <w:r>
        <w:rPr>
          <w:color w:val="231F20"/>
          <w:spacing w:val="-3"/>
        </w:rPr>
        <w:t>buen</w:t>
      </w:r>
      <w:r>
        <w:rPr>
          <w:color w:val="231F20"/>
          <w:spacing w:val="-13"/>
        </w:rPr>
        <w:t> </w:t>
      </w:r>
      <w:r>
        <w:rPr>
          <w:color w:val="231F20"/>
          <w:spacing w:val="-3"/>
        </w:rPr>
        <w:t>término</w:t>
      </w:r>
      <w:r>
        <w:rPr>
          <w:color w:val="231F20"/>
          <w:spacing w:val="-13"/>
        </w:rPr>
        <w:t> </w:t>
      </w:r>
      <w:r>
        <w:rPr>
          <w:color w:val="231F20"/>
        </w:rPr>
        <w:t>su</w:t>
      </w:r>
      <w:r>
        <w:rPr>
          <w:color w:val="231F20"/>
          <w:spacing w:val="-13"/>
        </w:rPr>
        <w:t> </w:t>
      </w:r>
      <w:r>
        <w:rPr>
          <w:rFonts w:ascii="Palatino Linotype" w:hAnsi="Palatino Linotype"/>
          <w:i/>
          <w:color w:val="231F20"/>
          <w:spacing w:val="-3"/>
        </w:rPr>
        <w:t>askesis.</w:t>
      </w:r>
    </w:p>
    <w:p>
      <w:pPr>
        <w:pStyle w:val="BodyText"/>
        <w:rPr>
          <w:rFonts w:ascii="Palatino Linotype"/>
          <w:i/>
        </w:rPr>
      </w:pPr>
    </w:p>
    <w:p>
      <w:pPr>
        <w:pStyle w:val="BodyText"/>
        <w:spacing w:before="5"/>
        <w:rPr>
          <w:rFonts w:ascii="Palatino Linotype"/>
          <w:i/>
          <w:sz w:val="19"/>
        </w:rPr>
      </w:pPr>
    </w:p>
    <w:p>
      <w:pPr>
        <w:spacing w:before="0"/>
        <w:ind w:left="119" w:right="0" w:firstLine="0"/>
        <w:jc w:val="both"/>
        <w:rPr>
          <w:rFonts w:ascii="Palatino Linotype"/>
          <w:i/>
          <w:sz w:val="22"/>
        </w:rPr>
      </w:pPr>
      <w:r>
        <w:rPr>
          <w:rFonts w:ascii="Palatino Linotype"/>
          <w:i/>
          <w:color w:val="231F20"/>
          <w:sz w:val="22"/>
        </w:rPr>
        <w:t>Segundo trabajo</w:t>
      </w:r>
    </w:p>
    <w:p>
      <w:pPr>
        <w:pStyle w:val="BodyText"/>
        <w:spacing w:before="4"/>
        <w:rPr>
          <w:rFonts w:ascii="Palatino Linotype"/>
          <w:i/>
          <w:sz w:val="24"/>
        </w:rPr>
      </w:pPr>
    </w:p>
    <w:p>
      <w:pPr>
        <w:pStyle w:val="BodyText"/>
        <w:spacing w:line="285" w:lineRule="auto" w:before="1"/>
        <w:ind w:left="119" w:right="117"/>
        <w:jc w:val="both"/>
      </w:pPr>
      <w:r>
        <w:rPr>
          <w:color w:val="231F20"/>
        </w:rPr>
        <w:t>en </w:t>
      </w:r>
      <w:r>
        <w:rPr>
          <w:color w:val="231F20"/>
          <w:spacing w:val="-3"/>
        </w:rPr>
        <w:t>este segundo trabajo  euristeo  encarga  </w:t>
      </w:r>
      <w:r>
        <w:rPr>
          <w:color w:val="231F20"/>
        </w:rPr>
        <w:t>a </w:t>
      </w:r>
      <w:r>
        <w:rPr>
          <w:color w:val="231F20"/>
          <w:spacing w:val="-3"/>
        </w:rPr>
        <w:t>Heracles  aniquilar  </w:t>
      </w:r>
      <w:r>
        <w:rPr>
          <w:color w:val="231F20"/>
        </w:rPr>
        <w:t>a la </w:t>
      </w:r>
      <w:r>
        <w:rPr>
          <w:color w:val="231F20"/>
          <w:spacing w:val="-3"/>
        </w:rPr>
        <w:t>Hidra, </w:t>
      </w:r>
      <w:r>
        <w:rPr>
          <w:color w:val="231F20"/>
        </w:rPr>
        <w:t>que </w:t>
      </w:r>
      <w:r>
        <w:rPr>
          <w:color w:val="231F20"/>
          <w:spacing w:val="-3"/>
        </w:rPr>
        <w:t>atemoriza </w:t>
      </w:r>
      <w:r>
        <w:rPr>
          <w:color w:val="231F20"/>
        </w:rPr>
        <w:t>a los </w:t>
      </w:r>
      <w:r>
        <w:rPr>
          <w:color w:val="231F20"/>
          <w:spacing w:val="-3"/>
        </w:rPr>
        <w:t>habitantes </w:t>
      </w:r>
      <w:r>
        <w:rPr>
          <w:color w:val="231F20"/>
        </w:rPr>
        <w:t>de </w:t>
      </w:r>
      <w:r>
        <w:rPr>
          <w:color w:val="231F20"/>
          <w:spacing w:val="-3"/>
        </w:rPr>
        <w:t>Lerna, monstruo con </w:t>
      </w:r>
      <w:r>
        <w:rPr>
          <w:color w:val="231F20"/>
        </w:rPr>
        <w:t>una </w:t>
      </w:r>
      <w:r>
        <w:rPr>
          <w:color w:val="231F20"/>
          <w:spacing w:val="-3"/>
        </w:rPr>
        <w:t>especie </w:t>
      </w:r>
      <w:r>
        <w:rPr>
          <w:color w:val="231F20"/>
        </w:rPr>
        <w:t>de </w:t>
      </w:r>
      <w:r>
        <w:rPr>
          <w:color w:val="231F20"/>
          <w:spacing w:val="-3"/>
        </w:rPr>
        <w:t>cuerpo canino </w:t>
      </w:r>
      <w:r>
        <w:rPr>
          <w:color w:val="231F20"/>
        </w:rPr>
        <w:t>y </w:t>
      </w:r>
      <w:r>
        <w:rPr>
          <w:color w:val="231F20"/>
          <w:spacing w:val="-3"/>
        </w:rPr>
        <w:t>cabezas </w:t>
      </w:r>
      <w:r>
        <w:rPr>
          <w:color w:val="231F20"/>
        </w:rPr>
        <w:t>que al </w:t>
      </w:r>
      <w:r>
        <w:rPr>
          <w:color w:val="231F20"/>
          <w:spacing w:val="-3"/>
        </w:rPr>
        <w:t>cortarlas renacían </w:t>
      </w:r>
      <w:r>
        <w:rPr>
          <w:color w:val="231F20"/>
        </w:rPr>
        <w:t>en un </w:t>
      </w:r>
      <w:r>
        <w:rPr>
          <w:color w:val="231F20"/>
          <w:spacing w:val="-3"/>
        </w:rPr>
        <w:t>número doble; </w:t>
      </w:r>
      <w:r>
        <w:rPr>
          <w:color w:val="231F20"/>
        </w:rPr>
        <w:t>el </w:t>
      </w:r>
      <w:r>
        <w:rPr>
          <w:color w:val="231F20"/>
          <w:spacing w:val="-3"/>
        </w:rPr>
        <w:t>olor </w:t>
      </w:r>
      <w:r>
        <w:rPr>
          <w:color w:val="231F20"/>
        </w:rPr>
        <w:t>de su </w:t>
      </w:r>
      <w:r>
        <w:rPr>
          <w:color w:val="231F20"/>
          <w:spacing w:val="-3"/>
        </w:rPr>
        <w:t>rastro </w:t>
      </w:r>
      <w:r>
        <w:rPr>
          <w:color w:val="231F20"/>
        </w:rPr>
        <w:t>y su </w:t>
      </w:r>
      <w:r>
        <w:rPr>
          <w:color w:val="231F20"/>
          <w:spacing w:val="-3"/>
        </w:rPr>
        <w:t>aliento provocaban    </w:t>
      </w:r>
      <w:r>
        <w:rPr>
          <w:color w:val="231F20"/>
        </w:rPr>
        <w:t>la </w:t>
      </w:r>
      <w:r>
        <w:rPr>
          <w:color w:val="231F20"/>
          <w:spacing w:val="-3"/>
        </w:rPr>
        <w:t>muerte </w:t>
      </w:r>
      <w:r>
        <w:rPr>
          <w:color w:val="231F20"/>
        </w:rPr>
        <w:t>de los </w:t>
      </w:r>
      <w:r>
        <w:rPr>
          <w:color w:val="231F20"/>
          <w:spacing w:val="-3"/>
        </w:rPr>
        <w:t>hombres. Heracles </w:t>
      </w:r>
      <w:r>
        <w:rPr>
          <w:color w:val="231F20"/>
        </w:rPr>
        <w:t>la </w:t>
      </w:r>
      <w:r>
        <w:rPr>
          <w:color w:val="231F20"/>
          <w:spacing w:val="-3"/>
        </w:rPr>
        <w:t>hace salir </w:t>
      </w:r>
      <w:r>
        <w:rPr>
          <w:color w:val="231F20"/>
        </w:rPr>
        <w:t>de su </w:t>
      </w:r>
      <w:r>
        <w:rPr>
          <w:color w:val="231F20"/>
          <w:spacing w:val="-3"/>
        </w:rPr>
        <w:t>guarida arrojándole flechas ardientes </w:t>
      </w:r>
      <w:r>
        <w:rPr>
          <w:color w:val="231F20"/>
        </w:rPr>
        <w:t>y la </w:t>
      </w:r>
      <w:r>
        <w:rPr>
          <w:color w:val="231F20"/>
          <w:spacing w:val="-3"/>
        </w:rPr>
        <w:t>ataca; aguanta </w:t>
      </w:r>
      <w:r>
        <w:rPr>
          <w:color w:val="231F20"/>
        </w:rPr>
        <w:t>la </w:t>
      </w:r>
      <w:r>
        <w:rPr>
          <w:color w:val="231F20"/>
          <w:spacing w:val="-3"/>
        </w:rPr>
        <w:t>respiración con </w:t>
      </w:r>
      <w:r>
        <w:rPr>
          <w:color w:val="231F20"/>
        </w:rPr>
        <w:t>su </w:t>
      </w:r>
      <w:r>
        <w:rPr>
          <w:color w:val="231F20"/>
          <w:spacing w:val="-3"/>
        </w:rPr>
        <w:t>clava aplasta </w:t>
      </w:r>
      <w:r>
        <w:rPr>
          <w:color w:val="231F20"/>
        </w:rPr>
        <w:t>sus </w:t>
      </w:r>
      <w:r>
        <w:rPr>
          <w:color w:val="231F20"/>
          <w:spacing w:val="-3"/>
        </w:rPr>
        <w:t>cabezas, pero estas renacen duplicándose; el héroe, entonces, cauteriza </w:t>
      </w:r>
      <w:r>
        <w:rPr>
          <w:color w:val="231F20"/>
        </w:rPr>
        <w:t>las </w:t>
      </w:r>
      <w:r>
        <w:rPr>
          <w:color w:val="231F20"/>
          <w:spacing w:val="-3"/>
        </w:rPr>
        <w:t>heridas </w:t>
      </w:r>
      <w:r>
        <w:rPr>
          <w:color w:val="231F20"/>
        </w:rPr>
        <w:t>de </w:t>
      </w:r>
      <w:r>
        <w:rPr>
          <w:color w:val="231F20"/>
          <w:spacing w:val="-3"/>
        </w:rPr>
        <w:t>cada cabeza </w:t>
      </w:r>
      <w:r>
        <w:rPr>
          <w:color w:val="231F20"/>
        </w:rPr>
        <w:t>que  </w:t>
      </w:r>
      <w:r>
        <w:rPr>
          <w:color w:val="231F20"/>
          <w:spacing w:val="2"/>
        </w:rPr>
        <w:t> </w:t>
      </w:r>
      <w:r>
        <w:rPr>
          <w:color w:val="231F20"/>
          <w:spacing w:val="-3"/>
        </w:rPr>
        <w:t>elimina:</w:t>
      </w:r>
    </w:p>
    <w:p>
      <w:pPr>
        <w:pStyle w:val="BodyText"/>
        <w:spacing w:before="1"/>
        <w:rPr>
          <w:sz w:val="19"/>
        </w:rPr>
      </w:pPr>
      <w:r>
        <w:rPr/>
        <w:pict>
          <v:line style="position:absolute;mso-position-horizontal-relative:page;mso-position-vertical-relative:paragraph;z-index:1504;mso-wrap-distance-left:0;mso-wrap-distance-right:0" from="54pt,13.202598pt" to="90.85pt,13.202598pt" stroked="true" strokeweight=".5pt" strokecolor="#231f20">
            <w10:wrap type="topAndBottom"/>
          </v:line>
        </w:pict>
      </w:r>
    </w:p>
    <w:p>
      <w:pPr>
        <w:spacing w:before="22"/>
        <w:ind w:left="480" w:right="-20" w:firstLine="0"/>
        <w:jc w:val="left"/>
        <w:rPr>
          <w:sz w:val="18"/>
        </w:rPr>
      </w:pPr>
      <w:r>
        <w:rPr>
          <w:color w:val="231F20"/>
          <w:w w:val="105"/>
          <w:position w:val="6"/>
          <w:sz w:val="10"/>
        </w:rPr>
        <w:t>33</w:t>
      </w:r>
      <w:r>
        <w:rPr>
          <w:color w:val="231F20"/>
          <w:spacing w:val="-3"/>
          <w:w w:val="105"/>
          <w:position w:val="6"/>
          <w:sz w:val="10"/>
        </w:rPr>
        <w:t> </w:t>
      </w:r>
      <w:r>
        <w:rPr>
          <w:color w:val="231F20"/>
          <w:w w:val="105"/>
          <w:sz w:val="18"/>
        </w:rPr>
        <w:t>robert</w:t>
      </w:r>
      <w:r>
        <w:rPr>
          <w:color w:val="231F20"/>
          <w:spacing w:val="-24"/>
          <w:w w:val="105"/>
          <w:sz w:val="18"/>
        </w:rPr>
        <w:t> </w:t>
      </w:r>
      <w:r>
        <w:rPr>
          <w:color w:val="231F20"/>
          <w:w w:val="105"/>
          <w:sz w:val="18"/>
        </w:rPr>
        <w:t>graves,</w:t>
      </w:r>
      <w:r>
        <w:rPr>
          <w:color w:val="231F20"/>
          <w:spacing w:val="-24"/>
          <w:w w:val="105"/>
          <w:sz w:val="18"/>
        </w:rPr>
        <w:t> </w:t>
      </w:r>
      <w:r>
        <w:rPr>
          <w:rFonts w:ascii="Palatino Linotype" w:hAnsi="Palatino Linotype"/>
          <w:i/>
          <w:color w:val="231F20"/>
          <w:spacing w:val="3"/>
          <w:w w:val="105"/>
          <w:sz w:val="18"/>
        </w:rPr>
        <w:t>La</w:t>
      </w:r>
      <w:r>
        <w:rPr>
          <w:rFonts w:ascii="Palatino Linotype" w:hAnsi="Palatino Linotype"/>
          <w:i/>
          <w:color w:val="231F20"/>
          <w:spacing w:val="-24"/>
          <w:w w:val="105"/>
          <w:sz w:val="18"/>
        </w:rPr>
        <w:t> </w:t>
      </w:r>
      <w:r>
        <w:rPr>
          <w:rFonts w:ascii="Palatino Linotype" w:hAnsi="Palatino Linotype"/>
          <w:i/>
          <w:color w:val="231F20"/>
          <w:w w:val="105"/>
          <w:sz w:val="18"/>
        </w:rPr>
        <w:t>mitología</w:t>
      </w:r>
      <w:r>
        <w:rPr>
          <w:rFonts w:ascii="Palatino Linotype" w:hAnsi="Palatino Linotype"/>
          <w:i/>
          <w:color w:val="231F20"/>
          <w:spacing w:val="-24"/>
          <w:w w:val="105"/>
          <w:sz w:val="18"/>
        </w:rPr>
        <w:t> </w:t>
      </w:r>
      <w:r>
        <w:rPr>
          <w:rFonts w:ascii="Palatino Linotype" w:hAnsi="Palatino Linotype"/>
          <w:i/>
          <w:color w:val="231F20"/>
          <w:w w:val="105"/>
          <w:sz w:val="18"/>
        </w:rPr>
        <w:t>griega,</w:t>
      </w:r>
      <w:r>
        <w:rPr>
          <w:rFonts w:ascii="Palatino Linotype" w:hAnsi="Palatino Linotype"/>
          <w:i/>
          <w:color w:val="231F20"/>
          <w:spacing w:val="-24"/>
          <w:w w:val="105"/>
          <w:sz w:val="18"/>
        </w:rPr>
        <w:t> </w:t>
      </w:r>
      <w:r>
        <w:rPr>
          <w:color w:val="231F20"/>
          <w:w w:val="105"/>
          <w:sz w:val="18"/>
        </w:rPr>
        <w:t>tomo</w:t>
      </w:r>
      <w:r>
        <w:rPr>
          <w:color w:val="231F20"/>
          <w:spacing w:val="-24"/>
          <w:w w:val="105"/>
          <w:sz w:val="18"/>
        </w:rPr>
        <w:t> </w:t>
      </w:r>
      <w:r>
        <w:rPr>
          <w:color w:val="231F20"/>
          <w:w w:val="105"/>
          <w:sz w:val="18"/>
        </w:rPr>
        <w:t>2,</w:t>
      </w:r>
      <w:r>
        <w:rPr>
          <w:color w:val="231F20"/>
          <w:spacing w:val="-24"/>
          <w:w w:val="105"/>
          <w:sz w:val="18"/>
        </w:rPr>
        <w:t> </w:t>
      </w:r>
      <w:r>
        <w:rPr>
          <w:color w:val="231F20"/>
          <w:w w:val="105"/>
          <w:sz w:val="18"/>
        </w:rPr>
        <w:t>madrid,</w:t>
      </w:r>
      <w:r>
        <w:rPr>
          <w:color w:val="231F20"/>
          <w:spacing w:val="-24"/>
          <w:w w:val="105"/>
          <w:sz w:val="18"/>
        </w:rPr>
        <w:t> </w:t>
      </w:r>
      <w:r>
        <w:rPr>
          <w:color w:val="231F20"/>
          <w:w w:val="105"/>
          <w:sz w:val="18"/>
        </w:rPr>
        <w:t>alianza,</w:t>
      </w:r>
      <w:r>
        <w:rPr>
          <w:color w:val="231F20"/>
          <w:spacing w:val="-24"/>
          <w:w w:val="105"/>
          <w:sz w:val="18"/>
        </w:rPr>
        <w:t> </w:t>
      </w:r>
      <w:r>
        <w:rPr>
          <w:color w:val="231F20"/>
          <w:w w:val="105"/>
          <w:sz w:val="18"/>
        </w:rPr>
        <w:t>2009,</w:t>
      </w:r>
      <w:r>
        <w:rPr>
          <w:color w:val="231F20"/>
          <w:spacing w:val="-24"/>
          <w:w w:val="105"/>
          <w:sz w:val="18"/>
        </w:rPr>
        <w:t> </w:t>
      </w:r>
      <w:r>
        <w:rPr>
          <w:color w:val="231F20"/>
          <w:w w:val="105"/>
          <w:sz w:val="18"/>
        </w:rPr>
        <w:t>p.</w:t>
      </w:r>
      <w:r>
        <w:rPr>
          <w:color w:val="231F20"/>
          <w:spacing w:val="-24"/>
          <w:w w:val="105"/>
          <w:sz w:val="18"/>
        </w:rPr>
        <w:t> </w:t>
      </w:r>
      <w:r>
        <w:rPr>
          <w:color w:val="231F20"/>
          <w:w w:val="105"/>
          <w:sz w:val="18"/>
        </w:rPr>
        <w:t>141.</w:t>
      </w:r>
    </w:p>
    <w:p>
      <w:pPr>
        <w:spacing w:after="0"/>
        <w:jc w:val="left"/>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20" w:right="-20"/>
      </w:pPr>
      <w:r>
        <w:rPr>
          <w:color w:val="231F20"/>
          <w:spacing w:val="-3"/>
        </w:rPr>
        <w:t>llega </w:t>
      </w:r>
      <w:r>
        <w:rPr>
          <w:color w:val="231F20"/>
        </w:rPr>
        <w:t>así a la </w:t>
      </w:r>
      <w:r>
        <w:rPr>
          <w:color w:val="231F20"/>
          <w:spacing w:val="-3"/>
        </w:rPr>
        <w:t>inmortal </w:t>
      </w:r>
      <w:r>
        <w:rPr>
          <w:color w:val="231F20"/>
        </w:rPr>
        <w:t>y </w:t>
      </w:r>
      <w:r>
        <w:rPr>
          <w:color w:val="231F20"/>
          <w:spacing w:val="-3"/>
        </w:rPr>
        <w:t>mata, </w:t>
      </w:r>
      <w:r>
        <w:rPr>
          <w:color w:val="231F20"/>
        </w:rPr>
        <w:t>de </w:t>
      </w:r>
      <w:r>
        <w:rPr>
          <w:color w:val="231F20"/>
          <w:spacing w:val="-3"/>
        </w:rPr>
        <w:t>este modo, </w:t>
      </w:r>
      <w:r>
        <w:rPr>
          <w:color w:val="231F20"/>
        </w:rPr>
        <w:t>a la </w:t>
      </w:r>
      <w:r>
        <w:rPr>
          <w:color w:val="231F20"/>
          <w:spacing w:val="-3"/>
        </w:rPr>
        <w:t>criatura para luego mojar </w:t>
      </w:r>
      <w:r>
        <w:rPr>
          <w:color w:val="231F20"/>
        </w:rPr>
        <w:t>sus </w:t>
      </w:r>
      <w:r>
        <w:rPr>
          <w:color w:val="231F20"/>
          <w:spacing w:val="-3"/>
        </w:rPr>
        <w:t>flechas </w:t>
      </w:r>
      <w:r>
        <w:rPr>
          <w:color w:val="231F20"/>
        </w:rPr>
        <w:t>en el </w:t>
      </w:r>
      <w:r>
        <w:rPr>
          <w:color w:val="231F20"/>
          <w:spacing w:val="-3"/>
        </w:rPr>
        <w:t>veneno.</w:t>
      </w:r>
    </w:p>
    <w:p>
      <w:pPr>
        <w:pStyle w:val="BodyText"/>
        <w:spacing w:before="1"/>
        <w:ind w:left="479" w:right="-20"/>
      </w:pPr>
      <w:r>
        <w:rPr>
          <w:color w:val="231F20"/>
        </w:rPr>
        <w:t>de este mito se subraya una sola cosa:</w:t>
      </w:r>
    </w:p>
    <w:p>
      <w:pPr>
        <w:pStyle w:val="ListParagraph"/>
        <w:numPr>
          <w:ilvl w:val="1"/>
          <w:numId w:val="2"/>
        </w:numPr>
        <w:tabs>
          <w:tab w:pos="839" w:val="left" w:leader="none"/>
          <w:tab w:pos="840" w:val="left" w:leader="none"/>
        </w:tabs>
        <w:spacing w:line="240" w:lineRule="auto" w:before="47" w:after="0"/>
        <w:ind w:left="839" w:right="0" w:hanging="360"/>
        <w:jc w:val="left"/>
        <w:rPr>
          <w:sz w:val="22"/>
        </w:rPr>
      </w:pPr>
      <w:r>
        <w:rPr>
          <w:color w:val="231F20"/>
          <w:sz w:val="22"/>
        </w:rPr>
        <w:t>La</w:t>
      </w:r>
      <w:r>
        <w:rPr>
          <w:color w:val="231F20"/>
          <w:spacing w:val="-12"/>
          <w:sz w:val="22"/>
        </w:rPr>
        <w:t> </w:t>
      </w:r>
      <w:r>
        <w:rPr>
          <w:color w:val="231F20"/>
          <w:spacing w:val="-3"/>
          <w:sz w:val="22"/>
        </w:rPr>
        <w:t>significación</w:t>
      </w:r>
      <w:r>
        <w:rPr>
          <w:color w:val="231F20"/>
          <w:spacing w:val="-12"/>
          <w:sz w:val="22"/>
        </w:rPr>
        <w:t> </w:t>
      </w:r>
      <w:r>
        <w:rPr>
          <w:color w:val="231F20"/>
          <w:sz w:val="22"/>
        </w:rPr>
        <w:t>de</w:t>
      </w:r>
      <w:r>
        <w:rPr>
          <w:color w:val="231F20"/>
          <w:spacing w:val="-12"/>
          <w:sz w:val="22"/>
        </w:rPr>
        <w:t> </w:t>
      </w:r>
      <w:r>
        <w:rPr>
          <w:color w:val="231F20"/>
          <w:sz w:val="22"/>
        </w:rPr>
        <w:t>la</w:t>
      </w:r>
      <w:r>
        <w:rPr>
          <w:color w:val="231F20"/>
          <w:spacing w:val="-12"/>
          <w:sz w:val="22"/>
        </w:rPr>
        <w:t> </w:t>
      </w:r>
      <w:r>
        <w:rPr>
          <w:color w:val="231F20"/>
          <w:spacing w:val="-3"/>
          <w:sz w:val="22"/>
        </w:rPr>
        <w:t>Hidra</w:t>
      </w:r>
    </w:p>
    <w:p>
      <w:pPr>
        <w:pStyle w:val="BodyText"/>
        <w:spacing w:before="2"/>
        <w:rPr>
          <w:sz w:val="30"/>
        </w:rPr>
      </w:pPr>
    </w:p>
    <w:p>
      <w:pPr>
        <w:pStyle w:val="ListParagraph"/>
        <w:numPr>
          <w:ilvl w:val="0"/>
          <w:numId w:val="4"/>
        </w:numPr>
        <w:tabs>
          <w:tab w:pos="440" w:val="left" w:leader="none"/>
        </w:tabs>
        <w:spacing w:line="285" w:lineRule="auto" w:before="0" w:after="0"/>
        <w:ind w:left="439" w:right="117" w:hanging="320"/>
        <w:jc w:val="both"/>
        <w:rPr>
          <w:sz w:val="22"/>
        </w:rPr>
      </w:pPr>
      <w:r>
        <w:rPr/>
        <w:pict>
          <v:line style="position:absolute;mso-position-horizontal-relative:page;mso-position-vertical-relative:paragraph;z-index:1528;mso-wrap-distance-left:0;mso-wrap-distance-right:0" from="54pt,377.22403pt" to="90.85pt,377.22403pt" stroked="true" strokeweight=".5pt" strokecolor="#231f20">
            <w10:wrap type="topAndBottom"/>
          </v:line>
        </w:pict>
      </w:r>
      <w:r>
        <w:rPr>
          <w:color w:val="231F20"/>
          <w:sz w:val="22"/>
        </w:rPr>
        <w:t>La </w:t>
      </w:r>
      <w:r>
        <w:rPr>
          <w:color w:val="231F20"/>
          <w:spacing w:val="-3"/>
          <w:sz w:val="22"/>
        </w:rPr>
        <w:t>Hidra tiene </w:t>
      </w:r>
      <w:r>
        <w:rPr>
          <w:color w:val="231F20"/>
          <w:sz w:val="22"/>
        </w:rPr>
        <w:t>un </w:t>
      </w:r>
      <w:r>
        <w:rPr>
          <w:color w:val="231F20"/>
          <w:spacing w:val="-3"/>
          <w:sz w:val="22"/>
        </w:rPr>
        <w:t>árbol genealógico </w:t>
      </w:r>
      <w:r>
        <w:rPr>
          <w:color w:val="231F20"/>
          <w:sz w:val="22"/>
        </w:rPr>
        <w:t>que </w:t>
      </w:r>
      <w:r>
        <w:rPr>
          <w:color w:val="231F20"/>
          <w:spacing w:val="-3"/>
          <w:sz w:val="22"/>
        </w:rPr>
        <w:t>llama mucho la atención: </w:t>
      </w:r>
      <w:r>
        <w:rPr>
          <w:color w:val="231F20"/>
          <w:sz w:val="22"/>
        </w:rPr>
        <w:t>es </w:t>
      </w:r>
      <w:r>
        <w:rPr>
          <w:color w:val="231F20"/>
          <w:spacing w:val="-3"/>
          <w:sz w:val="22"/>
        </w:rPr>
        <w:t>hija </w:t>
      </w:r>
      <w:r>
        <w:rPr>
          <w:color w:val="231F20"/>
          <w:sz w:val="22"/>
        </w:rPr>
        <w:t>de </w:t>
      </w:r>
      <w:r>
        <w:rPr>
          <w:color w:val="231F20"/>
          <w:spacing w:val="-3"/>
          <w:sz w:val="22"/>
        </w:rPr>
        <w:t>Equidna; según Hesíodo, </w:t>
      </w:r>
      <w:r>
        <w:rPr>
          <w:color w:val="231F20"/>
          <w:sz w:val="22"/>
        </w:rPr>
        <w:t>“de </w:t>
      </w:r>
      <w:r>
        <w:rPr>
          <w:color w:val="231F20"/>
          <w:spacing w:val="-3"/>
          <w:sz w:val="22"/>
        </w:rPr>
        <w:t>hermosas mejillas</w:t>
      </w:r>
      <w:r>
        <w:rPr>
          <w:color w:val="231F20"/>
          <w:spacing w:val="-14"/>
          <w:sz w:val="22"/>
        </w:rPr>
        <w:t> </w:t>
      </w:r>
      <w:r>
        <w:rPr>
          <w:color w:val="231F20"/>
          <w:sz w:val="22"/>
        </w:rPr>
        <w:t>y</w:t>
      </w:r>
      <w:r>
        <w:rPr>
          <w:color w:val="231F20"/>
          <w:spacing w:val="-14"/>
          <w:sz w:val="22"/>
        </w:rPr>
        <w:t> </w:t>
      </w:r>
      <w:r>
        <w:rPr>
          <w:color w:val="231F20"/>
          <w:spacing w:val="-3"/>
          <w:sz w:val="22"/>
        </w:rPr>
        <w:t>ojos</w:t>
      </w:r>
      <w:r>
        <w:rPr>
          <w:color w:val="231F20"/>
          <w:spacing w:val="-14"/>
          <w:sz w:val="22"/>
        </w:rPr>
        <w:t> </w:t>
      </w:r>
      <w:r>
        <w:rPr>
          <w:color w:val="231F20"/>
          <w:spacing w:val="-3"/>
          <w:sz w:val="22"/>
        </w:rPr>
        <w:t>vivos”.</w:t>
      </w:r>
      <w:r>
        <w:rPr>
          <w:color w:val="231F20"/>
          <w:spacing w:val="-3"/>
          <w:position w:val="7"/>
          <w:sz w:val="13"/>
        </w:rPr>
        <w:t>34</w:t>
      </w:r>
      <w:r>
        <w:rPr>
          <w:color w:val="231F20"/>
          <w:spacing w:val="9"/>
          <w:position w:val="7"/>
          <w:sz w:val="13"/>
        </w:rPr>
        <w:t> </w:t>
      </w:r>
      <w:r>
        <w:rPr>
          <w:color w:val="231F20"/>
          <w:spacing w:val="-3"/>
          <w:sz w:val="22"/>
        </w:rPr>
        <w:t>este</w:t>
      </w:r>
      <w:r>
        <w:rPr>
          <w:color w:val="231F20"/>
          <w:spacing w:val="-14"/>
          <w:sz w:val="22"/>
        </w:rPr>
        <w:t> </w:t>
      </w:r>
      <w:r>
        <w:rPr>
          <w:color w:val="231F20"/>
          <w:spacing w:val="-3"/>
          <w:sz w:val="22"/>
        </w:rPr>
        <w:t>epíteto</w:t>
      </w:r>
      <w:r>
        <w:rPr>
          <w:color w:val="231F20"/>
          <w:spacing w:val="-14"/>
          <w:sz w:val="22"/>
        </w:rPr>
        <w:t> </w:t>
      </w:r>
      <w:r>
        <w:rPr>
          <w:color w:val="231F20"/>
          <w:sz w:val="22"/>
        </w:rPr>
        <w:t>lo</w:t>
      </w:r>
      <w:r>
        <w:rPr>
          <w:color w:val="231F20"/>
          <w:spacing w:val="-14"/>
          <w:sz w:val="22"/>
        </w:rPr>
        <w:t> </w:t>
      </w:r>
      <w:r>
        <w:rPr>
          <w:color w:val="231F20"/>
          <w:spacing w:val="-3"/>
          <w:sz w:val="22"/>
        </w:rPr>
        <w:t>suelen</w:t>
      </w:r>
      <w:r>
        <w:rPr>
          <w:color w:val="231F20"/>
          <w:spacing w:val="-14"/>
          <w:sz w:val="22"/>
        </w:rPr>
        <w:t> </w:t>
      </w:r>
      <w:r>
        <w:rPr>
          <w:color w:val="231F20"/>
          <w:spacing w:val="-3"/>
          <w:sz w:val="22"/>
        </w:rPr>
        <w:t>aplicar</w:t>
      </w:r>
      <w:r>
        <w:rPr>
          <w:color w:val="231F20"/>
          <w:spacing w:val="-14"/>
          <w:sz w:val="22"/>
        </w:rPr>
        <w:t> </w:t>
      </w:r>
      <w:r>
        <w:rPr>
          <w:color w:val="231F20"/>
          <w:sz w:val="22"/>
        </w:rPr>
        <w:t>los</w:t>
      </w:r>
      <w:r>
        <w:rPr>
          <w:color w:val="231F20"/>
          <w:spacing w:val="-14"/>
          <w:sz w:val="22"/>
        </w:rPr>
        <w:t> </w:t>
      </w:r>
      <w:r>
        <w:rPr>
          <w:color w:val="231F20"/>
          <w:spacing w:val="-3"/>
          <w:sz w:val="22"/>
        </w:rPr>
        <w:t>poetas</w:t>
      </w:r>
      <w:r>
        <w:rPr>
          <w:color w:val="231F20"/>
          <w:spacing w:val="-14"/>
          <w:sz w:val="22"/>
        </w:rPr>
        <w:t> </w:t>
      </w:r>
      <w:r>
        <w:rPr>
          <w:color w:val="231F20"/>
          <w:sz w:val="22"/>
        </w:rPr>
        <w:t>a lo </w:t>
      </w:r>
      <w:r>
        <w:rPr>
          <w:color w:val="231F20"/>
          <w:spacing w:val="-3"/>
          <w:sz w:val="22"/>
        </w:rPr>
        <w:t>hermoso; </w:t>
      </w:r>
      <w:r>
        <w:rPr>
          <w:color w:val="231F20"/>
          <w:sz w:val="22"/>
        </w:rPr>
        <w:t>en </w:t>
      </w:r>
      <w:r>
        <w:rPr>
          <w:color w:val="231F20"/>
          <w:spacing w:val="-3"/>
          <w:sz w:val="22"/>
        </w:rPr>
        <w:t>otras palabras, </w:t>
      </w:r>
      <w:r>
        <w:rPr>
          <w:color w:val="231F20"/>
          <w:sz w:val="22"/>
        </w:rPr>
        <w:t>la </w:t>
      </w:r>
      <w:r>
        <w:rPr>
          <w:color w:val="231F20"/>
          <w:spacing w:val="-3"/>
          <w:sz w:val="22"/>
        </w:rPr>
        <w:t>Equidna </w:t>
      </w:r>
      <w:r>
        <w:rPr>
          <w:color w:val="231F20"/>
          <w:sz w:val="22"/>
        </w:rPr>
        <w:t>es una </w:t>
      </w:r>
      <w:r>
        <w:rPr>
          <w:color w:val="231F20"/>
          <w:spacing w:val="-3"/>
          <w:sz w:val="22"/>
        </w:rPr>
        <w:t>representación </w:t>
      </w:r>
      <w:r>
        <w:rPr>
          <w:color w:val="231F20"/>
          <w:sz w:val="22"/>
        </w:rPr>
        <w:t>de la </w:t>
      </w:r>
      <w:r>
        <w:rPr>
          <w:color w:val="231F20"/>
          <w:spacing w:val="-3"/>
          <w:sz w:val="22"/>
        </w:rPr>
        <w:t>vanidad exenta </w:t>
      </w:r>
      <w:r>
        <w:rPr>
          <w:color w:val="231F20"/>
          <w:sz w:val="22"/>
        </w:rPr>
        <w:t>de </w:t>
      </w:r>
      <w:r>
        <w:rPr>
          <w:color w:val="231F20"/>
          <w:spacing w:val="-3"/>
          <w:sz w:val="22"/>
        </w:rPr>
        <w:t>envejecimiento </w:t>
      </w:r>
      <w:r>
        <w:rPr>
          <w:color w:val="231F20"/>
          <w:sz w:val="22"/>
        </w:rPr>
        <w:t>y </w:t>
      </w:r>
      <w:r>
        <w:rPr>
          <w:color w:val="231F20"/>
          <w:spacing w:val="-3"/>
          <w:sz w:val="22"/>
        </w:rPr>
        <w:t>eternamente bella, la cual procrea hijos monstruosos como la </w:t>
      </w:r>
      <w:r>
        <w:rPr>
          <w:color w:val="231F20"/>
          <w:spacing w:val="-5"/>
          <w:sz w:val="22"/>
        </w:rPr>
        <w:t>Hidra, orto </w:t>
      </w:r>
      <w:r>
        <w:rPr>
          <w:color w:val="231F20"/>
          <w:sz w:val="22"/>
        </w:rPr>
        <w:t>y </w:t>
      </w:r>
      <w:r>
        <w:rPr>
          <w:color w:val="231F20"/>
          <w:spacing w:val="-6"/>
          <w:sz w:val="22"/>
        </w:rPr>
        <w:t>cerbero.   </w:t>
      </w:r>
      <w:r>
        <w:rPr>
          <w:color w:val="231F20"/>
          <w:spacing w:val="-3"/>
          <w:sz w:val="22"/>
        </w:rPr>
        <w:t>El</w:t>
      </w:r>
      <w:r>
        <w:rPr>
          <w:color w:val="231F20"/>
          <w:spacing w:val="-9"/>
          <w:sz w:val="22"/>
        </w:rPr>
        <w:t> </w:t>
      </w:r>
      <w:r>
        <w:rPr>
          <w:color w:val="231F20"/>
          <w:spacing w:val="-5"/>
          <w:sz w:val="22"/>
        </w:rPr>
        <w:t>padre</w:t>
      </w:r>
      <w:r>
        <w:rPr>
          <w:color w:val="231F20"/>
          <w:spacing w:val="-9"/>
          <w:sz w:val="22"/>
        </w:rPr>
        <w:t> </w:t>
      </w:r>
      <w:r>
        <w:rPr>
          <w:color w:val="231F20"/>
          <w:spacing w:val="-3"/>
          <w:sz w:val="22"/>
        </w:rPr>
        <w:t>de</w:t>
      </w:r>
      <w:r>
        <w:rPr>
          <w:color w:val="231F20"/>
          <w:spacing w:val="-9"/>
          <w:sz w:val="22"/>
        </w:rPr>
        <w:t> </w:t>
      </w:r>
      <w:r>
        <w:rPr>
          <w:color w:val="231F20"/>
          <w:spacing w:val="-3"/>
          <w:sz w:val="22"/>
        </w:rPr>
        <w:t>la</w:t>
      </w:r>
      <w:r>
        <w:rPr>
          <w:color w:val="231F20"/>
          <w:spacing w:val="-9"/>
          <w:sz w:val="22"/>
        </w:rPr>
        <w:t> </w:t>
      </w:r>
      <w:r>
        <w:rPr>
          <w:color w:val="231F20"/>
          <w:spacing w:val="-5"/>
          <w:sz w:val="22"/>
        </w:rPr>
        <w:t>Hidra,</w:t>
      </w:r>
      <w:r>
        <w:rPr>
          <w:color w:val="231F20"/>
          <w:spacing w:val="-9"/>
          <w:sz w:val="22"/>
        </w:rPr>
        <w:t> </w:t>
      </w:r>
      <w:r>
        <w:rPr>
          <w:color w:val="231F20"/>
          <w:spacing w:val="-5"/>
          <w:sz w:val="22"/>
        </w:rPr>
        <w:t>Tifón,</w:t>
      </w:r>
      <w:r>
        <w:rPr>
          <w:color w:val="231F20"/>
          <w:spacing w:val="-9"/>
          <w:sz w:val="22"/>
        </w:rPr>
        <w:t> </w:t>
      </w:r>
      <w:r>
        <w:rPr>
          <w:color w:val="231F20"/>
          <w:spacing w:val="-3"/>
          <w:sz w:val="22"/>
        </w:rPr>
        <w:t>es</w:t>
      </w:r>
      <w:r>
        <w:rPr>
          <w:color w:val="231F20"/>
          <w:spacing w:val="-9"/>
          <w:sz w:val="22"/>
        </w:rPr>
        <w:t> </w:t>
      </w:r>
      <w:r>
        <w:rPr>
          <w:color w:val="231F20"/>
          <w:spacing w:val="-6"/>
          <w:sz w:val="22"/>
        </w:rPr>
        <w:t>exuberante,</w:t>
      </w:r>
      <w:r>
        <w:rPr>
          <w:color w:val="231F20"/>
          <w:spacing w:val="-9"/>
          <w:sz w:val="22"/>
        </w:rPr>
        <w:t> </w:t>
      </w:r>
      <w:r>
        <w:rPr>
          <w:color w:val="231F20"/>
          <w:spacing w:val="-5"/>
          <w:sz w:val="22"/>
        </w:rPr>
        <w:t>tanto</w:t>
      </w:r>
      <w:r>
        <w:rPr>
          <w:color w:val="231F20"/>
          <w:spacing w:val="-9"/>
          <w:sz w:val="22"/>
        </w:rPr>
        <w:t> </w:t>
      </w:r>
      <w:r>
        <w:rPr>
          <w:color w:val="231F20"/>
          <w:spacing w:val="-4"/>
          <w:sz w:val="22"/>
        </w:rPr>
        <w:t>por</w:t>
      </w:r>
      <w:r>
        <w:rPr>
          <w:color w:val="231F20"/>
          <w:spacing w:val="-9"/>
          <w:sz w:val="22"/>
        </w:rPr>
        <w:t> </w:t>
      </w:r>
      <w:r>
        <w:rPr>
          <w:color w:val="231F20"/>
          <w:spacing w:val="-4"/>
          <w:sz w:val="22"/>
        </w:rPr>
        <w:t>sus</w:t>
      </w:r>
      <w:r>
        <w:rPr>
          <w:color w:val="231F20"/>
          <w:spacing w:val="-9"/>
          <w:sz w:val="22"/>
        </w:rPr>
        <w:t> </w:t>
      </w:r>
      <w:r>
        <w:rPr>
          <w:color w:val="231F20"/>
          <w:spacing w:val="-6"/>
          <w:sz w:val="22"/>
        </w:rPr>
        <w:t>múltiples </w:t>
      </w:r>
      <w:r>
        <w:rPr>
          <w:color w:val="231F20"/>
          <w:spacing w:val="-5"/>
          <w:sz w:val="22"/>
        </w:rPr>
        <w:t>manos como </w:t>
      </w:r>
      <w:r>
        <w:rPr>
          <w:color w:val="231F20"/>
          <w:spacing w:val="-4"/>
          <w:sz w:val="22"/>
        </w:rPr>
        <w:t>por sus </w:t>
      </w:r>
      <w:r>
        <w:rPr>
          <w:color w:val="231F20"/>
          <w:spacing w:val="-6"/>
          <w:sz w:val="22"/>
        </w:rPr>
        <w:t>piernas. </w:t>
      </w:r>
      <w:r>
        <w:rPr>
          <w:color w:val="231F20"/>
          <w:spacing w:val="-3"/>
          <w:sz w:val="22"/>
        </w:rPr>
        <w:t>La </w:t>
      </w:r>
      <w:r>
        <w:rPr>
          <w:color w:val="231F20"/>
          <w:spacing w:val="-5"/>
          <w:sz w:val="22"/>
        </w:rPr>
        <w:t>Hidra </w:t>
      </w:r>
      <w:r>
        <w:rPr>
          <w:color w:val="231F20"/>
          <w:spacing w:val="-6"/>
          <w:sz w:val="22"/>
        </w:rPr>
        <w:t>simboliza </w:t>
      </w:r>
      <w:r>
        <w:rPr>
          <w:color w:val="231F20"/>
          <w:spacing w:val="-3"/>
          <w:sz w:val="22"/>
        </w:rPr>
        <w:t>la </w:t>
      </w:r>
      <w:r>
        <w:rPr>
          <w:color w:val="231F20"/>
          <w:spacing w:val="-6"/>
          <w:sz w:val="22"/>
        </w:rPr>
        <w:t>vanidad </w:t>
      </w:r>
      <w:r>
        <w:rPr>
          <w:color w:val="231F20"/>
          <w:sz w:val="22"/>
        </w:rPr>
        <w:t>o </w:t>
      </w:r>
      <w:r>
        <w:rPr>
          <w:color w:val="231F20"/>
          <w:spacing w:val="-6"/>
          <w:sz w:val="22"/>
        </w:rPr>
        <w:t>ceguera causada </w:t>
      </w:r>
      <w:r>
        <w:rPr>
          <w:color w:val="231F20"/>
          <w:spacing w:val="-4"/>
          <w:sz w:val="22"/>
        </w:rPr>
        <w:t>por </w:t>
      </w:r>
      <w:r>
        <w:rPr>
          <w:color w:val="231F20"/>
          <w:spacing w:val="-3"/>
          <w:sz w:val="22"/>
        </w:rPr>
        <w:t>lo </w:t>
      </w:r>
      <w:r>
        <w:rPr>
          <w:color w:val="231F20"/>
          <w:spacing w:val="-6"/>
          <w:sz w:val="22"/>
        </w:rPr>
        <w:t>exuberante; </w:t>
      </w:r>
      <w:r>
        <w:rPr>
          <w:color w:val="231F20"/>
          <w:spacing w:val="-4"/>
          <w:sz w:val="22"/>
        </w:rPr>
        <w:t>más </w:t>
      </w:r>
      <w:r>
        <w:rPr>
          <w:color w:val="231F20"/>
          <w:spacing w:val="-5"/>
          <w:sz w:val="22"/>
        </w:rPr>
        <w:t>aún, </w:t>
      </w:r>
      <w:r>
        <w:rPr>
          <w:color w:val="231F20"/>
          <w:spacing w:val="-6"/>
          <w:sz w:val="22"/>
        </w:rPr>
        <w:t>reflexiónese  un </w:t>
      </w:r>
      <w:r>
        <w:rPr>
          <w:color w:val="231F20"/>
          <w:spacing w:val="-5"/>
          <w:sz w:val="22"/>
        </w:rPr>
        <w:t>poco </w:t>
      </w:r>
      <w:r>
        <w:rPr>
          <w:color w:val="231F20"/>
          <w:spacing w:val="-3"/>
          <w:sz w:val="22"/>
        </w:rPr>
        <w:t>en el </w:t>
      </w:r>
      <w:r>
        <w:rPr>
          <w:color w:val="231F20"/>
          <w:spacing w:val="-4"/>
          <w:sz w:val="22"/>
        </w:rPr>
        <w:t>uso que </w:t>
      </w:r>
      <w:r>
        <w:rPr>
          <w:color w:val="231F20"/>
          <w:spacing w:val="-6"/>
          <w:sz w:val="22"/>
        </w:rPr>
        <w:t>siempre </w:t>
      </w:r>
      <w:r>
        <w:rPr>
          <w:color w:val="231F20"/>
          <w:spacing w:val="-3"/>
          <w:sz w:val="22"/>
        </w:rPr>
        <w:t>se </w:t>
      </w:r>
      <w:r>
        <w:rPr>
          <w:color w:val="231F20"/>
          <w:spacing w:val="-5"/>
          <w:sz w:val="22"/>
        </w:rPr>
        <w:t>hace, desde </w:t>
      </w:r>
      <w:r>
        <w:rPr>
          <w:color w:val="231F20"/>
          <w:spacing w:val="-3"/>
          <w:sz w:val="22"/>
        </w:rPr>
        <w:t>la </w:t>
      </w:r>
      <w:r>
        <w:rPr>
          <w:color w:val="231F20"/>
          <w:spacing w:val="-6"/>
          <w:sz w:val="22"/>
        </w:rPr>
        <w:t>antigüedad, </w:t>
      </w:r>
      <w:r>
        <w:rPr>
          <w:color w:val="231F20"/>
          <w:spacing w:val="-3"/>
          <w:sz w:val="22"/>
        </w:rPr>
        <w:t>de </w:t>
      </w:r>
      <w:r>
        <w:rPr>
          <w:color w:val="231F20"/>
          <w:spacing w:val="-6"/>
          <w:sz w:val="22"/>
        </w:rPr>
        <w:t>las serpientes. </w:t>
      </w:r>
      <w:r>
        <w:rPr>
          <w:color w:val="231F20"/>
          <w:spacing w:val="-4"/>
          <w:sz w:val="22"/>
        </w:rPr>
        <w:t>Hay </w:t>
      </w:r>
      <w:r>
        <w:rPr>
          <w:color w:val="231F20"/>
          <w:spacing w:val="-3"/>
          <w:sz w:val="22"/>
        </w:rPr>
        <w:t>un </w:t>
      </w:r>
      <w:r>
        <w:rPr>
          <w:color w:val="231F20"/>
          <w:spacing w:val="-6"/>
          <w:sz w:val="22"/>
        </w:rPr>
        <w:t>catálogo </w:t>
      </w:r>
      <w:r>
        <w:rPr>
          <w:color w:val="231F20"/>
          <w:spacing w:val="-5"/>
          <w:sz w:val="22"/>
        </w:rPr>
        <w:t>enorme </w:t>
      </w:r>
      <w:r>
        <w:rPr>
          <w:color w:val="231F20"/>
          <w:spacing w:val="-3"/>
          <w:sz w:val="22"/>
        </w:rPr>
        <w:t>de </w:t>
      </w:r>
      <w:r>
        <w:rPr>
          <w:color w:val="231F20"/>
          <w:spacing w:val="-6"/>
          <w:sz w:val="22"/>
        </w:rPr>
        <w:t>criaturas monstruosas asociadas </w:t>
      </w:r>
      <w:r>
        <w:rPr>
          <w:color w:val="231F20"/>
          <w:sz w:val="22"/>
        </w:rPr>
        <w:t>a </w:t>
      </w:r>
      <w:r>
        <w:rPr>
          <w:color w:val="231F20"/>
          <w:spacing w:val="-4"/>
          <w:sz w:val="22"/>
        </w:rPr>
        <w:t>las </w:t>
      </w:r>
      <w:r>
        <w:rPr>
          <w:color w:val="231F20"/>
          <w:spacing w:val="-6"/>
          <w:sz w:val="22"/>
        </w:rPr>
        <w:t>serpientes </w:t>
      </w:r>
      <w:r>
        <w:rPr>
          <w:color w:val="231F20"/>
          <w:spacing w:val="-3"/>
          <w:sz w:val="22"/>
        </w:rPr>
        <w:t>ya </w:t>
      </w:r>
      <w:r>
        <w:rPr>
          <w:color w:val="231F20"/>
          <w:sz w:val="22"/>
        </w:rPr>
        <w:t>que simbolizan pánico y temor,   así como astucia y suma de todos los males, además resulta  un espécimen rastrero que habita en lo más bajo. Heracles,    al derrotar a la Hidra, vence los peores temores de los hombres, incluida la bella apariencia de algunas cosas que verdaderamente son monstruosas. el héroe, al exterminar a la Hidra simbólicamente extermina la monstruosa vanidad que ciega y a su vez acaba con los hombres; el gran Heracles una vez más funge como médico de los hombres y cumple así con su</w:t>
      </w:r>
      <w:r>
        <w:rPr>
          <w:color w:val="231F20"/>
          <w:spacing w:val="-15"/>
          <w:sz w:val="22"/>
        </w:rPr>
        <w:t> </w:t>
      </w:r>
      <w:r>
        <w:rPr>
          <w:color w:val="231F20"/>
          <w:sz w:val="22"/>
        </w:rPr>
        <w:t>askesis:</w:t>
      </w:r>
      <w:r>
        <w:rPr>
          <w:color w:val="231F20"/>
          <w:spacing w:val="-14"/>
          <w:sz w:val="22"/>
        </w:rPr>
        <w:t> </w:t>
      </w:r>
      <w:r>
        <w:rPr>
          <w:color w:val="231F20"/>
          <w:sz w:val="22"/>
        </w:rPr>
        <w:t>hace</w:t>
      </w:r>
      <w:r>
        <w:rPr>
          <w:color w:val="231F20"/>
          <w:spacing w:val="-14"/>
          <w:sz w:val="22"/>
        </w:rPr>
        <w:t> </w:t>
      </w:r>
      <w:r>
        <w:rPr>
          <w:color w:val="231F20"/>
          <w:sz w:val="22"/>
        </w:rPr>
        <w:t>de</w:t>
      </w:r>
      <w:r>
        <w:rPr>
          <w:color w:val="231F20"/>
          <w:spacing w:val="-14"/>
          <w:sz w:val="22"/>
        </w:rPr>
        <w:t> </w:t>
      </w:r>
      <w:r>
        <w:rPr>
          <w:color w:val="231F20"/>
          <w:sz w:val="22"/>
        </w:rPr>
        <w:t>lado</w:t>
      </w:r>
      <w:r>
        <w:rPr>
          <w:color w:val="231F20"/>
          <w:spacing w:val="-14"/>
          <w:sz w:val="22"/>
        </w:rPr>
        <w:t> </w:t>
      </w:r>
      <w:r>
        <w:rPr>
          <w:color w:val="231F20"/>
          <w:sz w:val="22"/>
        </w:rPr>
        <w:t>las</w:t>
      </w:r>
      <w:r>
        <w:rPr>
          <w:color w:val="231F20"/>
          <w:spacing w:val="-14"/>
          <w:sz w:val="22"/>
        </w:rPr>
        <w:t> </w:t>
      </w:r>
      <w:r>
        <w:rPr>
          <w:color w:val="231F20"/>
          <w:sz w:val="22"/>
        </w:rPr>
        <w:t>pasiones</w:t>
      </w:r>
      <w:r>
        <w:rPr>
          <w:color w:val="231F20"/>
          <w:spacing w:val="-14"/>
          <w:sz w:val="22"/>
        </w:rPr>
        <w:t> </w:t>
      </w:r>
      <w:r>
        <w:rPr>
          <w:color w:val="231F20"/>
          <w:sz w:val="22"/>
        </w:rPr>
        <w:t>que</w:t>
      </w:r>
      <w:r>
        <w:rPr>
          <w:color w:val="231F20"/>
          <w:spacing w:val="-14"/>
          <w:sz w:val="22"/>
        </w:rPr>
        <w:t> </w:t>
      </w:r>
      <w:r>
        <w:rPr>
          <w:color w:val="231F20"/>
          <w:sz w:val="22"/>
        </w:rPr>
        <w:t>pudiesen</w:t>
      </w:r>
      <w:r>
        <w:rPr>
          <w:color w:val="231F20"/>
          <w:spacing w:val="-14"/>
          <w:sz w:val="22"/>
        </w:rPr>
        <w:t> </w:t>
      </w:r>
      <w:r>
        <w:rPr>
          <w:color w:val="231F20"/>
          <w:sz w:val="22"/>
        </w:rPr>
        <w:t>esclavizarlo. el ejemplo de la imagen de Heracles debe ser seguido por  todo aquel que pretenda ser un hombre feliz pues, al atacar  sus pasiones y sus temores, debe hacerlo enérgicamente al modo del héroe para que no </w:t>
      </w:r>
      <w:r>
        <w:rPr>
          <w:color w:val="231F20"/>
          <w:spacing w:val="43"/>
          <w:sz w:val="22"/>
        </w:rPr>
        <w:t> </w:t>
      </w:r>
      <w:r>
        <w:rPr>
          <w:color w:val="231F20"/>
          <w:sz w:val="22"/>
        </w:rPr>
        <w:t>renazcan.</w:t>
      </w:r>
    </w:p>
    <w:p>
      <w:pPr>
        <w:spacing w:before="22"/>
        <w:ind w:left="480" w:right="-20" w:firstLine="0"/>
        <w:jc w:val="left"/>
        <w:rPr>
          <w:sz w:val="18"/>
        </w:rPr>
      </w:pPr>
      <w:r>
        <w:rPr>
          <w:color w:val="231F20"/>
          <w:position w:val="6"/>
          <w:sz w:val="10"/>
        </w:rPr>
        <w:t>34 </w:t>
      </w:r>
      <w:r>
        <w:rPr>
          <w:color w:val="231F20"/>
          <w:spacing w:val="-4"/>
          <w:sz w:val="18"/>
        </w:rPr>
        <w:t>Hesíodo, </w:t>
      </w:r>
      <w:r>
        <w:rPr>
          <w:rFonts w:ascii="Palatino Linotype" w:hAnsi="Palatino Linotype"/>
          <w:i/>
          <w:color w:val="231F20"/>
          <w:spacing w:val="-4"/>
          <w:sz w:val="18"/>
        </w:rPr>
        <w:t>Obras </w:t>
      </w:r>
      <w:r>
        <w:rPr>
          <w:rFonts w:ascii="Palatino Linotype" w:hAnsi="Palatino Linotype"/>
          <w:i/>
          <w:color w:val="231F20"/>
          <w:sz w:val="18"/>
        </w:rPr>
        <w:t>y </w:t>
      </w:r>
      <w:r>
        <w:rPr>
          <w:rFonts w:ascii="Palatino Linotype" w:hAnsi="Palatino Linotype"/>
          <w:i/>
          <w:color w:val="231F20"/>
          <w:spacing w:val="-4"/>
          <w:sz w:val="18"/>
        </w:rPr>
        <w:t>fragmentos</w:t>
      </w:r>
      <w:r>
        <w:rPr>
          <w:rFonts w:ascii="Palatino Linotype" w:hAnsi="Palatino Linotype"/>
          <w:color w:val="231F20"/>
          <w:spacing w:val="-4"/>
          <w:sz w:val="18"/>
        </w:rPr>
        <w:t>, </w:t>
      </w:r>
      <w:r>
        <w:rPr>
          <w:color w:val="231F20"/>
          <w:spacing w:val="-4"/>
          <w:sz w:val="18"/>
        </w:rPr>
        <w:t>Madrid, Biblioteca Básica Gredos, 2001, </w:t>
      </w:r>
      <w:r>
        <w:rPr>
          <w:color w:val="231F20"/>
          <w:sz w:val="18"/>
        </w:rPr>
        <w:t>p. </w:t>
      </w:r>
      <w:r>
        <w:rPr>
          <w:color w:val="231F20"/>
          <w:spacing w:val="-4"/>
          <w:sz w:val="18"/>
        </w:rPr>
        <w:t>34.</w:t>
      </w:r>
    </w:p>
    <w:p>
      <w:pPr>
        <w:spacing w:after="0"/>
        <w:jc w:val="left"/>
        <w:rPr>
          <w:sz w:val="18"/>
        </w:rPr>
        <w:sectPr>
          <w:pgSz w:w="7940" w:h="12480"/>
          <w:pgMar w:header="571" w:footer="0" w:top="800" w:bottom="280" w:left="960" w:right="960"/>
        </w:sectPr>
      </w:pPr>
    </w:p>
    <w:p>
      <w:pPr>
        <w:pStyle w:val="BodyText"/>
        <w:rPr>
          <w:sz w:val="20"/>
        </w:rPr>
      </w:pPr>
    </w:p>
    <w:p>
      <w:pPr>
        <w:pStyle w:val="BodyText"/>
        <w:spacing w:before="3"/>
        <w:rPr>
          <w:sz w:val="19"/>
        </w:rPr>
      </w:pPr>
    </w:p>
    <w:p>
      <w:pPr>
        <w:spacing w:before="40"/>
        <w:ind w:left="100" w:right="0" w:firstLine="0"/>
        <w:jc w:val="both"/>
        <w:rPr>
          <w:rFonts w:ascii="Palatino Linotype"/>
          <w:i/>
          <w:sz w:val="22"/>
        </w:rPr>
      </w:pPr>
      <w:r>
        <w:rPr>
          <w:rFonts w:ascii="Palatino Linotype"/>
          <w:i/>
          <w:color w:val="231F20"/>
          <w:sz w:val="22"/>
        </w:rPr>
        <w:t>Tercer trabajo</w:t>
      </w:r>
    </w:p>
    <w:p>
      <w:pPr>
        <w:pStyle w:val="BodyText"/>
        <w:spacing w:before="4"/>
        <w:rPr>
          <w:rFonts w:ascii="Palatino Linotype"/>
          <w:i/>
          <w:sz w:val="24"/>
        </w:rPr>
      </w:pPr>
    </w:p>
    <w:p>
      <w:pPr>
        <w:pStyle w:val="BodyText"/>
        <w:spacing w:line="285" w:lineRule="auto" w:before="1"/>
        <w:ind w:left="100" w:right="117"/>
        <w:jc w:val="both"/>
      </w:pPr>
      <w:r>
        <w:rPr>
          <w:color w:val="231F20"/>
          <w:spacing w:val="-3"/>
        </w:rPr>
        <w:t>este narra </w:t>
      </w:r>
      <w:r>
        <w:rPr>
          <w:color w:val="231F20"/>
        </w:rPr>
        <w:t>que </w:t>
      </w:r>
      <w:r>
        <w:rPr>
          <w:color w:val="231F20"/>
          <w:spacing w:val="-3"/>
        </w:rPr>
        <w:t>euristeo manda </w:t>
      </w:r>
      <w:r>
        <w:rPr>
          <w:color w:val="231F20"/>
        </w:rPr>
        <w:t>a </w:t>
      </w:r>
      <w:r>
        <w:rPr>
          <w:color w:val="231F20"/>
          <w:spacing w:val="-3"/>
        </w:rPr>
        <w:t>Heracles </w:t>
      </w:r>
      <w:r>
        <w:rPr>
          <w:color w:val="231F20"/>
        </w:rPr>
        <w:t>a </w:t>
      </w:r>
      <w:r>
        <w:rPr>
          <w:color w:val="231F20"/>
          <w:spacing w:val="-3"/>
        </w:rPr>
        <w:t>cazar </w:t>
      </w:r>
      <w:r>
        <w:rPr>
          <w:color w:val="231F20"/>
        </w:rPr>
        <w:t>al </w:t>
      </w:r>
      <w:r>
        <w:rPr>
          <w:color w:val="231F20"/>
          <w:spacing w:val="-3"/>
        </w:rPr>
        <w:t>jabalí de Erimanto, </w:t>
      </w:r>
      <w:r>
        <w:rPr>
          <w:color w:val="231F20"/>
        </w:rPr>
        <w:t>un </w:t>
      </w:r>
      <w:r>
        <w:rPr>
          <w:color w:val="231F20"/>
          <w:spacing w:val="-3"/>
        </w:rPr>
        <w:t>fiero animal enorme </w:t>
      </w:r>
      <w:r>
        <w:rPr>
          <w:color w:val="231F20"/>
        </w:rPr>
        <w:t>que </w:t>
      </w:r>
      <w:r>
        <w:rPr>
          <w:color w:val="231F20"/>
          <w:spacing w:val="-3"/>
        </w:rPr>
        <w:t>acechaba </w:t>
      </w:r>
      <w:r>
        <w:rPr>
          <w:color w:val="231F20"/>
        </w:rPr>
        <w:t>las </w:t>
      </w:r>
      <w:r>
        <w:rPr>
          <w:color w:val="231F20"/>
          <w:spacing w:val="-3"/>
        </w:rPr>
        <w:t>laderas </w:t>
      </w:r>
      <w:r>
        <w:rPr>
          <w:color w:val="231F20"/>
        </w:rPr>
        <w:t>y </w:t>
      </w:r>
      <w:r>
        <w:rPr>
          <w:color w:val="231F20"/>
          <w:spacing w:val="-3"/>
        </w:rPr>
        <w:t>la espesura </w:t>
      </w:r>
      <w:r>
        <w:rPr>
          <w:color w:val="231F20"/>
        </w:rPr>
        <w:t>del </w:t>
      </w:r>
      <w:r>
        <w:rPr>
          <w:color w:val="231F20"/>
          <w:spacing w:val="-3"/>
        </w:rPr>
        <w:t>monte </w:t>
      </w:r>
      <w:r>
        <w:rPr>
          <w:color w:val="231F20"/>
        </w:rPr>
        <w:t>y </w:t>
      </w:r>
      <w:r>
        <w:rPr>
          <w:color w:val="231F20"/>
          <w:spacing w:val="-3"/>
        </w:rPr>
        <w:t>hacía estragos </w:t>
      </w:r>
      <w:r>
        <w:rPr>
          <w:color w:val="231F20"/>
        </w:rPr>
        <w:t>en la </w:t>
      </w:r>
      <w:r>
        <w:rPr>
          <w:color w:val="231F20"/>
          <w:spacing w:val="-3"/>
        </w:rPr>
        <w:t>región. Heracles persigue </w:t>
      </w:r>
      <w:r>
        <w:rPr>
          <w:color w:val="231F20"/>
        </w:rPr>
        <w:t>al </w:t>
      </w:r>
      <w:r>
        <w:rPr>
          <w:color w:val="231F20"/>
          <w:spacing w:val="-3"/>
        </w:rPr>
        <w:t>jabalí </w:t>
      </w:r>
      <w:r>
        <w:rPr>
          <w:color w:val="231F20"/>
        </w:rPr>
        <w:t>y, </w:t>
      </w:r>
      <w:r>
        <w:rPr>
          <w:color w:val="231F20"/>
          <w:spacing w:val="-3"/>
        </w:rPr>
        <w:t>como </w:t>
      </w:r>
      <w:r>
        <w:rPr>
          <w:color w:val="231F20"/>
        </w:rPr>
        <w:t>su </w:t>
      </w:r>
      <w:r>
        <w:rPr>
          <w:color w:val="231F20"/>
          <w:spacing w:val="-3"/>
        </w:rPr>
        <w:t>primo </w:t>
      </w:r>
      <w:r>
        <w:rPr>
          <w:color w:val="231F20"/>
        </w:rPr>
        <w:t>lo </w:t>
      </w:r>
      <w:r>
        <w:rPr>
          <w:color w:val="231F20"/>
          <w:spacing w:val="-3"/>
        </w:rPr>
        <w:t>pide vivo, </w:t>
      </w:r>
      <w:r>
        <w:rPr>
          <w:color w:val="231F20"/>
        </w:rPr>
        <w:t>no </w:t>
      </w:r>
      <w:r>
        <w:rPr>
          <w:color w:val="231F20"/>
          <w:spacing w:val="-3"/>
        </w:rPr>
        <w:t>puede eliminarlo; el héroe hace salir </w:t>
      </w:r>
      <w:r>
        <w:rPr>
          <w:color w:val="231F20"/>
        </w:rPr>
        <w:t>al </w:t>
      </w:r>
      <w:r>
        <w:rPr>
          <w:color w:val="231F20"/>
          <w:spacing w:val="-3"/>
        </w:rPr>
        <w:t>animal </w:t>
      </w:r>
      <w:r>
        <w:rPr>
          <w:color w:val="231F20"/>
        </w:rPr>
        <w:t>con sus </w:t>
      </w:r>
      <w:r>
        <w:rPr>
          <w:color w:val="231F20"/>
          <w:spacing w:val="-3"/>
        </w:rPr>
        <w:t>gritos portentosos; </w:t>
      </w:r>
      <w:r>
        <w:rPr>
          <w:color w:val="231F20"/>
        </w:rPr>
        <w:t>lo </w:t>
      </w:r>
      <w:r>
        <w:rPr>
          <w:color w:val="231F20"/>
          <w:spacing w:val="-3"/>
        </w:rPr>
        <w:t>conduce hacia </w:t>
      </w:r>
      <w:r>
        <w:rPr>
          <w:color w:val="231F20"/>
        </w:rPr>
        <w:t>un </w:t>
      </w:r>
      <w:r>
        <w:rPr>
          <w:color w:val="231F20"/>
          <w:spacing w:val="-3"/>
        </w:rPr>
        <w:t>ventisquero donde salta sobre </w:t>
      </w:r>
      <w:r>
        <w:rPr>
          <w:color w:val="231F20"/>
        </w:rPr>
        <w:t>su </w:t>
      </w:r>
      <w:r>
        <w:rPr>
          <w:color w:val="231F20"/>
          <w:spacing w:val="-3"/>
        </w:rPr>
        <w:t>lomo, </w:t>
      </w:r>
      <w:r>
        <w:rPr>
          <w:color w:val="231F20"/>
        </w:rPr>
        <w:t>lo ata con </w:t>
      </w:r>
      <w:r>
        <w:rPr>
          <w:color w:val="231F20"/>
          <w:spacing w:val="-3"/>
        </w:rPr>
        <w:t>cadenas </w:t>
      </w:r>
      <w:r>
        <w:rPr>
          <w:color w:val="231F20"/>
        </w:rPr>
        <w:t>y lo </w:t>
      </w:r>
      <w:r>
        <w:rPr>
          <w:color w:val="231F20"/>
          <w:spacing w:val="-3"/>
        </w:rPr>
        <w:t>apresa vivo. </w:t>
      </w:r>
      <w:r>
        <w:rPr>
          <w:color w:val="231F20"/>
        </w:rPr>
        <w:t>sin </w:t>
      </w:r>
      <w:r>
        <w:rPr>
          <w:color w:val="231F20"/>
          <w:spacing w:val="-3"/>
        </w:rPr>
        <w:t>embargo, durante esta travesía Heracles pasa tiempo </w:t>
      </w:r>
      <w:r>
        <w:rPr>
          <w:color w:val="231F20"/>
        </w:rPr>
        <w:t>con </w:t>
      </w:r>
      <w:r>
        <w:rPr>
          <w:color w:val="231F20"/>
          <w:spacing w:val="-3"/>
        </w:rPr>
        <w:t>folo, </w:t>
      </w:r>
      <w:r>
        <w:rPr>
          <w:color w:val="231F20"/>
        </w:rPr>
        <w:t>un </w:t>
      </w:r>
      <w:r>
        <w:rPr>
          <w:color w:val="231F20"/>
          <w:spacing w:val="-3"/>
        </w:rPr>
        <w:t>centauro </w:t>
      </w:r>
      <w:r>
        <w:rPr>
          <w:color w:val="231F20"/>
        </w:rPr>
        <w:t>que </w:t>
      </w:r>
      <w:r>
        <w:rPr>
          <w:color w:val="231F20"/>
          <w:spacing w:val="-3"/>
        </w:rPr>
        <w:t>pretende preparar </w:t>
      </w:r>
      <w:r>
        <w:rPr>
          <w:color w:val="231F20"/>
        </w:rPr>
        <w:t>al </w:t>
      </w:r>
      <w:r>
        <w:rPr>
          <w:color w:val="231F20"/>
          <w:spacing w:val="-3"/>
        </w:rPr>
        <w:t>héroe carne </w:t>
      </w:r>
      <w:r>
        <w:rPr>
          <w:color w:val="231F20"/>
        </w:rPr>
        <w:t>de</w:t>
      </w:r>
      <w:r>
        <w:rPr>
          <w:color w:val="231F20"/>
          <w:spacing w:val="-16"/>
        </w:rPr>
        <w:t> </w:t>
      </w:r>
      <w:r>
        <w:rPr>
          <w:color w:val="231F20"/>
          <w:spacing w:val="-3"/>
        </w:rPr>
        <w:t>venado</w:t>
      </w:r>
      <w:r>
        <w:rPr>
          <w:color w:val="231F20"/>
          <w:spacing w:val="-16"/>
        </w:rPr>
        <w:t> </w:t>
      </w:r>
      <w:r>
        <w:rPr>
          <w:color w:val="231F20"/>
        </w:rPr>
        <w:t>y</w:t>
      </w:r>
      <w:r>
        <w:rPr>
          <w:color w:val="231F20"/>
          <w:spacing w:val="-16"/>
        </w:rPr>
        <w:t> </w:t>
      </w:r>
      <w:r>
        <w:rPr>
          <w:color w:val="231F20"/>
          <w:spacing w:val="-3"/>
        </w:rPr>
        <w:t>éste</w:t>
      </w:r>
      <w:r>
        <w:rPr>
          <w:color w:val="231F20"/>
          <w:spacing w:val="-16"/>
        </w:rPr>
        <w:t> </w:t>
      </w:r>
      <w:r>
        <w:rPr>
          <w:color w:val="231F20"/>
        </w:rPr>
        <w:t>se</w:t>
      </w:r>
      <w:r>
        <w:rPr>
          <w:color w:val="231F20"/>
          <w:spacing w:val="-16"/>
        </w:rPr>
        <w:t> </w:t>
      </w:r>
      <w:r>
        <w:rPr>
          <w:color w:val="231F20"/>
          <w:spacing w:val="-3"/>
        </w:rPr>
        <w:t>niega</w:t>
      </w:r>
      <w:r>
        <w:rPr>
          <w:color w:val="231F20"/>
          <w:spacing w:val="-16"/>
        </w:rPr>
        <w:t> </w:t>
      </w:r>
      <w:r>
        <w:rPr>
          <w:color w:val="231F20"/>
          <w:spacing w:val="-3"/>
        </w:rPr>
        <w:t>pues</w:t>
      </w:r>
      <w:r>
        <w:rPr>
          <w:color w:val="231F20"/>
          <w:spacing w:val="-16"/>
        </w:rPr>
        <w:t> </w:t>
      </w:r>
      <w:r>
        <w:rPr>
          <w:color w:val="231F20"/>
        </w:rPr>
        <w:t>la</w:t>
      </w:r>
      <w:r>
        <w:rPr>
          <w:color w:val="231F20"/>
          <w:spacing w:val="-16"/>
        </w:rPr>
        <w:t> </w:t>
      </w:r>
      <w:r>
        <w:rPr>
          <w:color w:val="231F20"/>
          <w:spacing w:val="-3"/>
        </w:rPr>
        <w:t>prefiere</w:t>
      </w:r>
      <w:r>
        <w:rPr>
          <w:color w:val="231F20"/>
          <w:spacing w:val="-16"/>
        </w:rPr>
        <w:t> </w:t>
      </w:r>
      <w:r>
        <w:rPr>
          <w:color w:val="231F20"/>
          <w:spacing w:val="-3"/>
        </w:rPr>
        <w:t>cruda.</w:t>
      </w:r>
      <w:r>
        <w:rPr>
          <w:color w:val="231F20"/>
          <w:spacing w:val="-16"/>
        </w:rPr>
        <w:t> </w:t>
      </w:r>
      <w:r>
        <w:rPr>
          <w:color w:val="231F20"/>
          <w:spacing w:val="-3"/>
        </w:rPr>
        <w:t>Folo</w:t>
      </w:r>
      <w:r>
        <w:rPr>
          <w:color w:val="231F20"/>
          <w:spacing w:val="-16"/>
        </w:rPr>
        <w:t> </w:t>
      </w:r>
      <w:r>
        <w:rPr>
          <w:color w:val="231F20"/>
          <w:spacing w:val="-3"/>
        </w:rPr>
        <w:t>ofrece</w:t>
      </w:r>
      <w:r>
        <w:rPr>
          <w:color w:val="231F20"/>
          <w:spacing w:val="-16"/>
        </w:rPr>
        <w:t> </w:t>
      </w:r>
      <w:r>
        <w:rPr>
          <w:color w:val="231F20"/>
        </w:rPr>
        <w:t>del</w:t>
      </w:r>
      <w:r>
        <w:rPr>
          <w:color w:val="231F20"/>
          <w:spacing w:val="-16"/>
        </w:rPr>
        <w:t> </w:t>
      </w:r>
      <w:r>
        <w:rPr>
          <w:color w:val="231F20"/>
          <w:spacing w:val="-3"/>
        </w:rPr>
        <w:t>vino sagrado dado </w:t>
      </w:r>
      <w:r>
        <w:rPr>
          <w:color w:val="231F20"/>
        </w:rPr>
        <w:t>por </w:t>
      </w:r>
      <w:r>
        <w:rPr>
          <w:color w:val="231F20"/>
          <w:spacing w:val="-3"/>
        </w:rPr>
        <w:t>dionisio </w:t>
      </w:r>
      <w:r>
        <w:rPr>
          <w:color w:val="231F20"/>
        </w:rPr>
        <w:t>a </w:t>
      </w:r>
      <w:r>
        <w:rPr>
          <w:color w:val="231F20"/>
          <w:spacing w:val="-3"/>
        </w:rPr>
        <w:t>Heracles, quien acepta </w:t>
      </w:r>
      <w:r>
        <w:rPr>
          <w:color w:val="231F20"/>
        </w:rPr>
        <w:t>a </w:t>
      </w:r>
      <w:r>
        <w:rPr>
          <w:color w:val="231F20"/>
          <w:spacing w:val="-3"/>
        </w:rPr>
        <w:t>sabiendas de </w:t>
      </w:r>
      <w:r>
        <w:rPr>
          <w:color w:val="231F20"/>
        </w:rPr>
        <w:t>que</w:t>
      </w:r>
      <w:r>
        <w:rPr>
          <w:color w:val="231F20"/>
          <w:spacing w:val="-8"/>
        </w:rPr>
        <w:t> </w:t>
      </w:r>
      <w:r>
        <w:rPr>
          <w:color w:val="231F20"/>
        </w:rPr>
        <w:t>el</w:t>
      </w:r>
      <w:r>
        <w:rPr>
          <w:color w:val="231F20"/>
          <w:spacing w:val="-8"/>
        </w:rPr>
        <w:t> </w:t>
      </w:r>
      <w:r>
        <w:rPr>
          <w:color w:val="231F20"/>
          <w:spacing w:val="-3"/>
        </w:rPr>
        <w:t>divino</w:t>
      </w:r>
      <w:r>
        <w:rPr>
          <w:color w:val="231F20"/>
          <w:spacing w:val="-8"/>
        </w:rPr>
        <w:t> </w:t>
      </w:r>
      <w:r>
        <w:rPr>
          <w:color w:val="231F20"/>
          <w:spacing w:val="-3"/>
        </w:rPr>
        <w:t>elixir</w:t>
      </w:r>
      <w:r>
        <w:rPr>
          <w:color w:val="231F20"/>
          <w:spacing w:val="-8"/>
        </w:rPr>
        <w:t> </w:t>
      </w:r>
      <w:r>
        <w:rPr>
          <w:color w:val="231F20"/>
        </w:rPr>
        <w:t>fue</w:t>
      </w:r>
      <w:r>
        <w:rPr>
          <w:color w:val="231F20"/>
          <w:spacing w:val="-8"/>
        </w:rPr>
        <w:t> </w:t>
      </w:r>
      <w:r>
        <w:rPr>
          <w:color w:val="231F20"/>
          <w:spacing w:val="-3"/>
        </w:rPr>
        <w:t>suministrado</w:t>
      </w:r>
      <w:r>
        <w:rPr>
          <w:color w:val="231F20"/>
          <w:spacing w:val="-8"/>
        </w:rPr>
        <w:t> </w:t>
      </w:r>
      <w:r>
        <w:rPr>
          <w:color w:val="231F20"/>
          <w:spacing w:val="-3"/>
        </w:rPr>
        <w:t>sólo</w:t>
      </w:r>
      <w:r>
        <w:rPr>
          <w:color w:val="231F20"/>
          <w:spacing w:val="-8"/>
        </w:rPr>
        <w:t> </w:t>
      </w:r>
      <w:r>
        <w:rPr>
          <w:color w:val="231F20"/>
          <w:spacing w:val="-3"/>
        </w:rPr>
        <w:t>para</w:t>
      </w:r>
      <w:r>
        <w:rPr>
          <w:color w:val="231F20"/>
          <w:spacing w:val="-8"/>
        </w:rPr>
        <w:t> </w:t>
      </w:r>
      <w:r>
        <w:rPr>
          <w:color w:val="231F20"/>
        </w:rPr>
        <w:t>el</w:t>
      </w:r>
      <w:r>
        <w:rPr>
          <w:color w:val="231F20"/>
          <w:spacing w:val="-8"/>
        </w:rPr>
        <w:t> </w:t>
      </w:r>
      <w:r>
        <w:rPr>
          <w:color w:val="231F20"/>
          <w:spacing w:val="-3"/>
        </w:rPr>
        <w:t>deleite</w:t>
      </w:r>
      <w:r>
        <w:rPr>
          <w:color w:val="231F20"/>
          <w:spacing w:val="-8"/>
        </w:rPr>
        <w:t> </w:t>
      </w:r>
      <w:r>
        <w:rPr>
          <w:color w:val="231F20"/>
        </w:rPr>
        <w:t>de</w:t>
      </w:r>
      <w:r>
        <w:rPr>
          <w:color w:val="231F20"/>
          <w:spacing w:val="-8"/>
        </w:rPr>
        <w:t> </w:t>
      </w:r>
      <w:r>
        <w:rPr>
          <w:color w:val="231F20"/>
          <w:spacing w:val="-3"/>
        </w:rPr>
        <w:t>sátiros</w:t>
      </w:r>
      <w:r>
        <w:rPr>
          <w:color w:val="231F20"/>
          <w:spacing w:val="-8"/>
        </w:rPr>
        <w:t> </w:t>
      </w:r>
      <w:r>
        <w:rPr>
          <w:color w:val="231F20"/>
        </w:rPr>
        <w:t>y </w:t>
      </w:r>
      <w:r>
        <w:rPr>
          <w:color w:val="231F20"/>
          <w:spacing w:val="-3"/>
        </w:rPr>
        <w:t>centauros, </w:t>
      </w:r>
      <w:r>
        <w:rPr>
          <w:color w:val="231F20"/>
        </w:rPr>
        <w:t>lo </w:t>
      </w:r>
      <w:r>
        <w:rPr>
          <w:color w:val="231F20"/>
          <w:spacing w:val="-3"/>
        </w:rPr>
        <w:t>cual </w:t>
      </w:r>
      <w:r>
        <w:rPr>
          <w:color w:val="231F20"/>
        </w:rPr>
        <w:t>les </w:t>
      </w:r>
      <w:r>
        <w:rPr>
          <w:color w:val="231F20"/>
          <w:spacing w:val="-3"/>
        </w:rPr>
        <w:t>provoca ira, acto </w:t>
      </w:r>
      <w:r>
        <w:rPr>
          <w:color w:val="231F20"/>
        </w:rPr>
        <w:t>que </w:t>
      </w:r>
      <w:r>
        <w:rPr>
          <w:color w:val="231F20"/>
          <w:spacing w:val="-3"/>
        </w:rPr>
        <w:t>germina </w:t>
      </w:r>
      <w:r>
        <w:rPr>
          <w:color w:val="231F20"/>
        </w:rPr>
        <w:t>en una </w:t>
      </w:r>
      <w:r>
        <w:rPr>
          <w:color w:val="231F20"/>
          <w:spacing w:val="-3"/>
        </w:rPr>
        <w:t>batalla </w:t>
      </w:r>
      <w:r>
        <w:rPr>
          <w:color w:val="231F20"/>
          <w:spacing w:val="-3"/>
          <w:w w:val="100"/>
        </w:rPr>
        <w:t>contr</w:t>
      </w:r>
      <w:r>
        <w:rPr>
          <w:color w:val="231F20"/>
          <w:w w:val="100"/>
        </w:rPr>
        <w:t>a</w:t>
      </w:r>
      <w:r>
        <w:rPr>
          <w:color w:val="231F20"/>
          <w:spacing w:val="18"/>
        </w:rPr>
        <w:t> </w:t>
      </w:r>
      <w:r>
        <w:rPr>
          <w:color w:val="231F20"/>
          <w:spacing w:val="-3"/>
          <w:w w:val="96"/>
        </w:rPr>
        <w:t>e</w:t>
      </w:r>
      <w:r>
        <w:rPr>
          <w:color w:val="231F20"/>
          <w:w w:val="96"/>
        </w:rPr>
        <w:t>l</w:t>
      </w:r>
      <w:r>
        <w:rPr>
          <w:color w:val="231F20"/>
          <w:spacing w:val="18"/>
        </w:rPr>
        <w:t> </w:t>
      </w:r>
      <w:r>
        <w:rPr>
          <w:color w:val="231F20"/>
          <w:spacing w:val="-3"/>
          <w:w w:val="102"/>
        </w:rPr>
        <w:t>héro</w:t>
      </w:r>
      <w:r>
        <w:rPr>
          <w:color w:val="231F20"/>
          <w:w w:val="102"/>
        </w:rPr>
        <w:t>e</w:t>
      </w:r>
      <w:r>
        <w:rPr>
          <w:color w:val="231F20"/>
          <w:spacing w:val="18"/>
        </w:rPr>
        <w:t> </w:t>
      </w:r>
      <w:r>
        <w:rPr>
          <w:color w:val="231F20"/>
          <w:spacing w:val="-3"/>
          <w:w w:val="101"/>
        </w:rPr>
        <w:t>quie</w:t>
      </w:r>
      <w:r>
        <w:rPr>
          <w:color w:val="231F20"/>
          <w:w w:val="101"/>
        </w:rPr>
        <w:t>n</w:t>
      </w:r>
      <w:r>
        <w:rPr>
          <w:color w:val="231F20"/>
          <w:spacing w:val="18"/>
        </w:rPr>
        <w:t> </w:t>
      </w:r>
      <w:r>
        <w:rPr>
          <w:color w:val="231F20"/>
          <w:spacing w:val="-3"/>
          <w:w w:val="98"/>
        </w:rPr>
        <w:t>result</w:t>
      </w:r>
      <w:r>
        <w:rPr>
          <w:color w:val="231F20"/>
          <w:w w:val="98"/>
        </w:rPr>
        <w:t>a</w:t>
      </w:r>
      <w:r>
        <w:rPr>
          <w:color w:val="231F20"/>
          <w:spacing w:val="18"/>
        </w:rPr>
        <w:t> </w:t>
      </w:r>
      <w:r>
        <w:rPr>
          <w:color w:val="231F20"/>
          <w:spacing w:val="-3"/>
          <w:w w:val="101"/>
        </w:rPr>
        <w:t>vencedor</w:t>
      </w:r>
      <w:r>
        <w:rPr>
          <w:color w:val="231F20"/>
          <w:w w:val="101"/>
        </w:rPr>
        <w:t>.</w:t>
      </w:r>
      <w:r>
        <w:rPr>
          <w:color w:val="231F20"/>
          <w:spacing w:val="18"/>
        </w:rPr>
        <w:t> </w:t>
      </w:r>
      <w:r>
        <w:rPr>
          <w:color w:val="231F20"/>
          <w:spacing w:val="-3"/>
          <w:w w:val="231"/>
        </w:rPr>
        <w:t>t</w:t>
      </w:r>
      <w:r>
        <w:rPr>
          <w:color w:val="231F20"/>
          <w:spacing w:val="-3"/>
          <w:w w:val="102"/>
        </w:rPr>
        <w:t>ambié</w:t>
      </w:r>
      <w:r>
        <w:rPr>
          <w:color w:val="231F20"/>
          <w:w w:val="102"/>
        </w:rPr>
        <w:t>n</w:t>
      </w:r>
      <w:r>
        <w:rPr>
          <w:color w:val="231F20"/>
          <w:spacing w:val="18"/>
        </w:rPr>
        <w:t> </w:t>
      </w:r>
      <w:r>
        <w:rPr>
          <w:color w:val="231F20"/>
          <w:spacing w:val="-3"/>
          <w:w w:val="103"/>
        </w:rPr>
        <w:t>e</w:t>
      </w:r>
      <w:r>
        <w:rPr>
          <w:color w:val="231F20"/>
          <w:w w:val="103"/>
        </w:rPr>
        <w:t>n</w:t>
      </w:r>
      <w:r>
        <w:rPr>
          <w:color w:val="231F20"/>
          <w:spacing w:val="18"/>
        </w:rPr>
        <w:t> </w:t>
      </w:r>
      <w:r>
        <w:rPr>
          <w:color w:val="231F20"/>
          <w:spacing w:val="-3"/>
          <w:w w:val="97"/>
        </w:rPr>
        <w:t>est</w:t>
      </w:r>
      <w:r>
        <w:rPr>
          <w:color w:val="231F20"/>
          <w:w w:val="97"/>
        </w:rPr>
        <w:t>a</w:t>
      </w:r>
      <w:r>
        <w:rPr>
          <w:color w:val="231F20"/>
          <w:spacing w:val="18"/>
        </w:rPr>
        <w:t> </w:t>
      </w:r>
      <w:r>
        <w:rPr>
          <w:color w:val="231F20"/>
          <w:spacing w:val="-3"/>
          <w:w w:val="96"/>
        </w:rPr>
        <w:t>travesía, </w:t>
      </w:r>
      <w:r>
        <w:rPr>
          <w:color w:val="231F20"/>
          <w:spacing w:val="-3"/>
        </w:rPr>
        <w:t>Heracles abandona </w:t>
      </w:r>
      <w:r>
        <w:rPr>
          <w:color w:val="231F20"/>
        </w:rPr>
        <w:t>el </w:t>
      </w:r>
      <w:r>
        <w:rPr>
          <w:color w:val="231F20"/>
          <w:spacing w:val="-3"/>
        </w:rPr>
        <w:t>trabajo encargado </w:t>
      </w:r>
      <w:r>
        <w:rPr>
          <w:color w:val="231F20"/>
        </w:rPr>
        <w:t>por </w:t>
      </w:r>
      <w:r>
        <w:rPr>
          <w:color w:val="231F20"/>
          <w:spacing w:val="-3"/>
        </w:rPr>
        <w:t>euristeo </w:t>
      </w:r>
      <w:r>
        <w:rPr>
          <w:color w:val="231F20"/>
        </w:rPr>
        <w:t>y se </w:t>
      </w:r>
      <w:r>
        <w:rPr>
          <w:color w:val="231F20"/>
          <w:spacing w:val="-3"/>
        </w:rPr>
        <w:t>embarca </w:t>
      </w:r>
      <w:r>
        <w:rPr>
          <w:color w:val="231F20"/>
        </w:rPr>
        <w:t>con los</w:t>
      </w:r>
      <w:r>
        <w:rPr>
          <w:color w:val="231F20"/>
          <w:spacing w:val="-26"/>
        </w:rPr>
        <w:t> </w:t>
      </w:r>
      <w:r>
        <w:rPr>
          <w:color w:val="231F20"/>
          <w:spacing w:val="-3"/>
        </w:rPr>
        <w:t>argonautas.</w:t>
      </w:r>
    </w:p>
    <w:p>
      <w:pPr>
        <w:pStyle w:val="BodyText"/>
        <w:spacing w:before="1"/>
        <w:ind w:left="459"/>
      </w:pPr>
      <w:r>
        <w:rPr>
          <w:color w:val="231F20"/>
          <w:w w:val="105"/>
        </w:rPr>
        <w:t>destaquemos:</w:t>
      </w:r>
    </w:p>
    <w:p>
      <w:pPr>
        <w:pStyle w:val="ListParagraph"/>
        <w:numPr>
          <w:ilvl w:val="1"/>
          <w:numId w:val="4"/>
        </w:numPr>
        <w:tabs>
          <w:tab w:pos="649" w:val="left" w:leader="none"/>
        </w:tabs>
        <w:spacing w:line="240" w:lineRule="auto" w:before="47" w:after="0"/>
        <w:ind w:left="648" w:right="0" w:hanging="189"/>
        <w:jc w:val="left"/>
        <w:rPr>
          <w:sz w:val="22"/>
        </w:rPr>
      </w:pPr>
      <w:r>
        <w:rPr>
          <w:color w:val="231F20"/>
          <w:sz w:val="22"/>
        </w:rPr>
        <w:t>El </w:t>
      </w:r>
      <w:r>
        <w:rPr>
          <w:color w:val="231F20"/>
          <w:spacing w:val="-3"/>
          <w:sz w:val="22"/>
        </w:rPr>
        <w:t>símbolo </w:t>
      </w:r>
      <w:r>
        <w:rPr>
          <w:color w:val="231F20"/>
          <w:sz w:val="22"/>
        </w:rPr>
        <w:t>del</w:t>
      </w:r>
      <w:r>
        <w:rPr>
          <w:color w:val="231F20"/>
          <w:spacing w:val="-31"/>
          <w:sz w:val="22"/>
        </w:rPr>
        <w:t> </w:t>
      </w:r>
      <w:r>
        <w:rPr>
          <w:color w:val="231F20"/>
          <w:spacing w:val="-3"/>
          <w:sz w:val="22"/>
        </w:rPr>
        <w:t>jabalí</w:t>
      </w:r>
    </w:p>
    <w:p>
      <w:pPr>
        <w:pStyle w:val="ListParagraph"/>
        <w:numPr>
          <w:ilvl w:val="1"/>
          <w:numId w:val="4"/>
        </w:numPr>
        <w:tabs>
          <w:tab w:pos="649" w:val="left" w:leader="none"/>
        </w:tabs>
        <w:spacing w:line="240" w:lineRule="auto" w:before="47" w:after="0"/>
        <w:ind w:left="648" w:right="0" w:hanging="189"/>
        <w:jc w:val="left"/>
        <w:rPr>
          <w:sz w:val="22"/>
        </w:rPr>
      </w:pPr>
      <w:r>
        <w:rPr>
          <w:color w:val="231F20"/>
          <w:sz w:val="22"/>
        </w:rPr>
        <w:t>La </w:t>
      </w:r>
      <w:r>
        <w:rPr>
          <w:color w:val="231F20"/>
          <w:spacing w:val="-3"/>
          <w:sz w:val="22"/>
        </w:rPr>
        <w:t>negación </w:t>
      </w:r>
      <w:r>
        <w:rPr>
          <w:color w:val="231F20"/>
          <w:sz w:val="22"/>
        </w:rPr>
        <w:t>de </w:t>
      </w:r>
      <w:r>
        <w:rPr>
          <w:color w:val="231F20"/>
          <w:spacing w:val="-3"/>
          <w:sz w:val="22"/>
        </w:rPr>
        <w:t>Heracles </w:t>
      </w:r>
      <w:r>
        <w:rPr>
          <w:color w:val="231F20"/>
          <w:sz w:val="22"/>
        </w:rPr>
        <w:t>a </w:t>
      </w:r>
      <w:r>
        <w:rPr>
          <w:color w:val="231F20"/>
          <w:spacing w:val="-3"/>
          <w:sz w:val="22"/>
        </w:rPr>
        <w:t>comer carne</w:t>
      </w:r>
      <w:r>
        <w:rPr>
          <w:color w:val="231F20"/>
          <w:spacing w:val="37"/>
          <w:sz w:val="22"/>
        </w:rPr>
        <w:t> </w:t>
      </w:r>
      <w:r>
        <w:rPr>
          <w:color w:val="231F20"/>
          <w:spacing w:val="-3"/>
          <w:sz w:val="22"/>
        </w:rPr>
        <w:t>cocida</w:t>
      </w:r>
    </w:p>
    <w:p>
      <w:pPr>
        <w:pStyle w:val="ListParagraph"/>
        <w:numPr>
          <w:ilvl w:val="1"/>
          <w:numId w:val="4"/>
        </w:numPr>
        <w:tabs>
          <w:tab w:pos="649" w:val="left" w:leader="none"/>
        </w:tabs>
        <w:spacing w:line="240" w:lineRule="auto" w:before="47" w:after="0"/>
        <w:ind w:left="648" w:right="0" w:hanging="189"/>
        <w:jc w:val="left"/>
        <w:rPr>
          <w:sz w:val="22"/>
        </w:rPr>
      </w:pPr>
      <w:r>
        <w:rPr>
          <w:color w:val="231F20"/>
          <w:sz w:val="22"/>
        </w:rPr>
        <w:t>La </w:t>
      </w:r>
      <w:r>
        <w:rPr>
          <w:color w:val="231F20"/>
          <w:spacing w:val="-3"/>
          <w:sz w:val="22"/>
        </w:rPr>
        <w:t>supuesta impiedad </w:t>
      </w:r>
      <w:r>
        <w:rPr>
          <w:color w:val="231F20"/>
          <w:sz w:val="22"/>
        </w:rPr>
        <w:t>de </w:t>
      </w:r>
      <w:r>
        <w:rPr>
          <w:color w:val="231F20"/>
          <w:spacing w:val="-3"/>
          <w:sz w:val="22"/>
        </w:rPr>
        <w:t>Heracles </w:t>
      </w:r>
      <w:r>
        <w:rPr>
          <w:color w:val="231F20"/>
          <w:sz w:val="22"/>
        </w:rPr>
        <w:t>al </w:t>
      </w:r>
      <w:r>
        <w:rPr>
          <w:color w:val="231F20"/>
          <w:spacing w:val="-3"/>
          <w:sz w:val="22"/>
        </w:rPr>
        <w:t>beber </w:t>
      </w:r>
      <w:r>
        <w:rPr>
          <w:color w:val="231F20"/>
          <w:sz w:val="22"/>
        </w:rPr>
        <w:t>el</w:t>
      </w:r>
      <w:r>
        <w:rPr>
          <w:color w:val="231F20"/>
          <w:spacing w:val="36"/>
          <w:sz w:val="22"/>
        </w:rPr>
        <w:t> </w:t>
      </w:r>
      <w:r>
        <w:rPr>
          <w:color w:val="231F20"/>
          <w:spacing w:val="-3"/>
          <w:sz w:val="22"/>
        </w:rPr>
        <w:t>vino</w:t>
      </w:r>
    </w:p>
    <w:p>
      <w:pPr>
        <w:pStyle w:val="ListParagraph"/>
        <w:numPr>
          <w:ilvl w:val="1"/>
          <w:numId w:val="4"/>
        </w:numPr>
        <w:tabs>
          <w:tab w:pos="649" w:val="left" w:leader="none"/>
        </w:tabs>
        <w:spacing w:line="240" w:lineRule="auto" w:before="47" w:after="0"/>
        <w:ind w:left="648" w:right="0" w:hanging="189"/>
        <w:jc w:val="left"/>
        <w:rPr>
          <w:sz w:val="22"/>
        </w:rPr>
      </w:pPr>
      <w:r>
        <w:rPr>
          <w:color w:val="231F20"/>
          <w:sz w:val="22"/>
        </w:rPr>
        <w:t>El </w:t>
      </w:r>
      <w:r>
        <w:rPr>
          <w:color w:val="231F20"/>
          <w:spacing w:val="-3"/>
          <w:sz w:val="22"/>
        </w:rPr>
        <w:t>abandono </w:t>
      </w:r>
      <w:r>
        <w:rPr>
          <w:color w:val="231F20"/>
          <w:sz w:val="22"/>
        </w:rPr>
        <w:t>de la </w:t>
      </w:r>
      <w:r>
        <w:rPr>
          <w:color w:val="231F20"/>
          <w:spacing w:val="-3"/>
          <w:sz w:val="22"/>
        </w:rPr>
        <w:t>tarea encargada </w:t>
      </w:r>
      <w:r>
        <w:rPr>
          <w:color w:val="231F20"/>
          <w:sz w:val="22"/>
        </w:rPr>
        <w:t>por</w:t>
      </w:r>
      <w:r>
        <w:rPr>
          <w:color w:val="231F20"/>
          <w:spacing w:val="47"/>
          <w:sz w:val="22"/>
        </w:rPr>
        <w:t> </w:t>
      </w:r>
      <w:r>
        <w:rPr>
          <w:color w:val="231F20"/>
          <w:spacing w:val="-3"/>
          <w:sz w:val="22"/>
        </w:rPr>
        <w:t>Euristeo</w:t>
      </w:r>
    </w:p>
    <w:p>
      <w:pPr>
        <w:pStyle w:val="BodyText"/>
        <w:spacing w:before="1"/>
        <w:rPr>
          <w:sz w:val="29"/>
        </w:rPr>
      </w:pPr>
    </w:p>
    <w:p>
      <w:pPr>
        <w:pStyle w:val="ListParagraph"/>
        <w:numPr>
          <w:ilvl w:val="0"/>
          <w:numId w:val="5"/>
        </w:numPr>
        <w:tabs>
          <w:tab w:pos="421" w:val="left" w:leader="none"/>
        </w:tabs>
        <w:spacing w:line="285" w:lineRule="auto" w:before="0" w:after="0"/>
        <w:ind w:left="420" w:right="119" w:hanging="320"/>
        <w:jc w:val="both"/>
        <w:rPr>
          <w:sz w:val="22"/>
        </w:rPr>
      </w:pPr>
      <w:r>
        <w:rPr>
          <w:color w:val="231F20"/>
          <w:sz w:val="22"/>
        </w:rPr>
        <w:t>El</w:t>
      </w:r>
      <w:r>
        <w:rPr>
          <w:color w:val="231F20"/>
          <w:spacing w:val="-18"/>
          <w:sz w:val="22"/>
        </w:rPr>
        <w:t> </w:t>
      </w:r>
      <w:r>
        <w:rPr>
          <w:color w:val="231F20"/>
          <w:spacing w:val="-3"/>
          <w:sz w:val="22"/>
        </w:rPr>
        <w:t>jabalí</w:t>
      </w:r>
      <w:r>
        <w:rPr>
          <w:color w:val="231F20"/>
          <w:spacing w:val="-18"/>
          <w:sz w:val="22"/>
        </w:rPr>
        <w:t> </w:t>
      </w:r>
      <w:r>
        <w:rPr>
          <w:color w:val="231F20"/>
          <w:sz w:val="22"/>
        </w:rPr>
        <w:t>es</w:t>
      </w:r>
      <w:r>
        <w:rPr>
          <w:color w:val="231F20"/>
          <w:spacing w:val="-18"/>
          <w:sz w:val="22"/>
        </w:rPr>
        <w:t> </w:t>
      </w:r>
      <w:r>
        <w:rPr>
          <w:color w:val="231F20"/>
          <w:spacing w:val="-3"/>
          <w:sz w:val="22"/>
        </w:rPr>
        <w:t>símbolo</w:t>
      </w:r>
      <w:r>
        <w:rPr>
          <w:color w:val="231F20"/>
          <w:spacing w:val="-18"/>
          <w:sz w:val="22"/>
        </w:rPr>
        <w:t> </w:t>
      </w:r>
      <w:r>
        <w:rPr>
          <w:color w:val="231F20"/>
          <w:sz w:val="22"/>
        </w:rPr>
        <w:t>de</w:t>
      </w:r>
      <w:r>
        <w:rPr>
          <w:color w:val="231F20"/>
          <w:spacing w:val="-18"/>
          <w:sz w:val="22"/>
        </w:rPr>
        <w:t> </w:t>
      </w:r>
      <w:r>
        <w:rPr>
          <w:color w:val="231F20"/>
          <w:sz w:val="22"/>
        </w:rPr>
        <w:t>los</w:t>
      </w:r>
      <w:r>
        <w:rPr>
          <w:color w:val="231F20"/>
          <w:spacing w:val="-18"/>
          <w:sz w:val="22"/>
        </w:rPr>
        <w:t> </w:t>
      </w:r>
      <w:r>
        <w:rPr>
          <w:color w:val="231F20"/>
          <w:spacing w:val="-3"/>
          <w:sz w:val="22"/>
        </w:rPr>
        <w:t>cuerpos</w:t>
      </w:r>
      <w:r>
        <w:rPr>
          <w:color w:val="231F20"/>
          <w:spacing w:val="-18"/>
          <w:sz w:val="22"/>
        </w:rPr>
        <w:t> </w:t>
      </w:r>
      <w:r>
        <w:rPr>
          <w:color w:val="231F20"/>
          <w:spacing w:val="-3"/>
          <w:sz w:val="22"/>
        </w:rPr>
        <w:t>gordos</w:t>
      </w:r>
      <w:r>
        <w:rPr>
          <w:color w:val="231F20"/>
          <w:spacing w:val="-18"/>
          <w:sz w:val="22"/>
        </w:rPr>
        <w:t> </w:t>
      </w:r>
      <w:r>
        <w:rPr>
          <w:color w:val="231F20"/>
          <w:sz w:val="22"/>
        </w:rPr>
        <w:t>que</w:t>
      </w:r>
      <w:r>
        <w:rPr>
          <w:color w:val="231F20"/>
          <w:spacing w:val="-18"/>
          <w:sz w:val="22"/>
        </w:rPr>
        <w:t> </w:t>
      </w:r>
      <w:r>
        <w:rPr>
          <w:color w:val="231F20"/>
          <w:spacing w:val="-3"/>
          <w:sz w:val="22"/>
        </w:rPr>
        <w:t>encarnan</w:t>
      </w:r>
      <w:r>
        <w:rPr>
          <w:color w:val="231F20"/>
          <w:spacing w:val="-18"/>
          <w:sz w:val="22"/>
        </w:rPr>
        <w:t> </w:t>
      </w:r>
      <w:r>
        <w:rPr>
          <w:color w:val="231F20"/>
          <w:sz w:val="22"/>
        </w:rPr>
        <w:t>el</w:t>
      </w:r>
      <w:r>
        <w:rPr>
          <w:color w:val="231F20"/>
          <w:spacing w:val="-18"/>
          <w:sz w:val="22"/>
        </w:rPr>
        <w:t> </w:t>
      </w:r>
      <w:r>
        <w:rPr>
          <w:color w:val="231F20"/>
          <w:spacing w:val="-3"/>
          <w:sz w:val="22"/>
        </w:rPr>
        <w:t>placer </w:t>
      </w:r>
      <w:r>
        <w:rPr>
          <w:color w:val="231F20"/>
          <w:sz w:val="22"/>
        </w:rPr>
        <w:t>de la </w:t>
      </w:r>
      <w:r>
        <w:rPr>
          <w:color w:val="231F20"/>
          <w:spacing w:val="-3"/>
          <w:sz w:val="22"/>
        </w:rPr>
        <w:t>gula, además </w:t>
      </w:r>
      <w:r>
        <w:rPr>
          <w:color w:val="231F20"/>
          <w:sz w:val="22"/>
        </w:rPr>
        <w:t>de </w:t>
      </w:r>
      <w:r>
        <w:rPr>
          <w:color w:val="231F20"/>
          <w:spacing w:val="-3"/>
          <w:sz w:val="22"/>
        </w:rPr>
        <w:t>representar cierta fiereza. </w:t>
      </w:r>
      <w:r>
        <w:rPr>
          <w:color w:val="231F20"/>
          <w:sz w:val="22"/>
        </w:rPr>
        <w:t>El </w:t>
      </w:r>
      <w:r>
        <w:rPr>
          <w:color w:val="231F20"/>
          <w:spacing w:val="-3"/>
          <w:sz w:val="22"/>
        </w:rPr>
        <w:t>héroe se muestra como símbolo </w:t>
      </w:r>
      <w:r>
        <w:rPr>
          <w:color w:val="231F20"/>
          <w:sz w:val="22"/>
        </w:rPr>
        <w:t>de </w:t>
      </w:r>
      <w:r>
        <w:rPr>
          <w:color w:val="231F20"/>
          <w:spacing w:val="-3"/>
          <w:sz w:val="22"/>
        </w:rPr>
        <w:t>temperancia </w:t>
      </w:r>
      <w:r>
        <w:rPr>
          <w:color w:val="231F20"/>
          <w:sz w:val="22"/>
        </w:rPr>
        <w:t>y </w:t>
      </w:r>
      <w:r>
        <w:rPr>
          <w:color w:val="231F20"/>
          <w:spacing w:val="-3"/>
          <w:sz w:val="22"/>
        </w:rPr>
        <w:t>continencia </w:t>
      </w:r>
      <w:r>
        <w:rPr>
          <w:color w:val="231F20"/>
          <w:sz w:val="22"/>
        </w:rPr>
        <w:t>al </w:t>
      </w:r>
      <w:r>
        <w:rPr>
          <w:color w:val="231F20"/>
          <w:spacing w:val="-3"/>
          <w:sz w:val="22"/>
        </w:rPr>
        <w:t>derrotar </w:t>
      </w:r>
      <w:r>
        <w:rPr>
          <w:color w:val="231F20"/>
          <w:sz w:val="22"/>
        </w:rPr>
        <w:t>al</w:t>
      </w:r>
      <w:r>
        <w:rPr>
          <w:color w:val="231F20"/>
          <w:spacing w:val="-11"/>
          <w:sz w:val="22"/>
        </w:rPr>
        <w:t> </w:t>
      </w:r>
      <w:r>
        <w:rPr>
          <w:color w:val="231F20"/>
          <w:spacing w:val="-3"/>
          <w:sz w:val="22"/>
        </w:rPr>
        <w:t>jabalí</w:t>
      </w:r>
      <w:r>
        <w:rPr>
          <w:color w:val="231F20"/>
          <w:spacing w:val="-11"/>
          <w:sz w:val="22"/>
        </w:rPr>
        <w:t> </w:t>
      </w:r>
      <w:r>
        <w:rPr>
          <w:color w:val="231F20"/>
          <w:sz w:val="22"/>
        </w:rPr>
        <w:t>con</w:t>
      </w:r>
      <w:r>
        <w:rPr>
          <w:color w:val="231F20"/>
          <w:spacing w:val="-11"/>
          <w:sz w:val="22"/>
        </w:rPr>
        <w:t> </w:t>
      </w:r>
      <w:r>
        <w:rPr>
          <w:color w:val="231F20"/>
          <w:sz w:val="22"/>
        </w:rPr>
        <w:t>sus</w:t>
      </w:r>
      <w:r>
        <w:rPr>
          <w:color w:val="231F20"/>
          <w:spacing w:val="-11"/>
          <w:sz w:val="22"/>
        </w:rPr>
        <w:t> </w:t>
      </w:r>
      <w:r>
        <w:rPr>
          <w:color w:val="231F20"/>
          <w:spacing w:val="-3"/>
          <w:sz w:val="22"/>
        </w:rPr>
        <w:t>propias</w:t>
      </w:r>
      <w:r>
        <w:rPr>
          <w:color w:val="231F20"/>
          <w:spacing w:val="-11"/>
          <w:sz w:val="22"/>
        </w:rPr>
        <w:t> </w:t>
      </w:r>
      <w:r>
        <w:rPr>
          <w:color w:val="231F20"/>
          <w:spacing w:val="-3"/>
          <w:sz w:val="22"/>
        </w:rPr>
        <w:t>manos;</w:t>
      </w:r>
      <w:r>
        <w:rPr>
          <w:color w:val="231F20"/>
          <w:spacing w:val="-11"/>
          <w:sz w:val="22"/>
        </w:rPr>
        <w:t> </w:t>
      </w:r>
      <w:r>
        <w:rPr>
          <w:color w:val="231F20"/>
          <w:sz w:val="22"/>
        </w:rPr>
        <w:t>la</w:t>
      </w:r>
      <w:r>
        <w:rPr>
          <w:color w:val="231F20"/>
          <w:spacing w:val="-11"/>
          <w:sz w:val="22"/>
        </w:rPr>
        <w:t> </w:t>
      </w:r>
      <w:r>
        <w:rPr>
          <w:color w:val="231F20"/>
          <w:spacing w:val="-3"/>
          <w:sz w:val="22"/>
        </w:rPr>
        <w:t>temperancia</w:t>
      </w:r>
      <w:r>
        <w:rPr>
          <w:color w:val="231F20"/>
          <w:spacing w:val="-11"/>
          <w:sz w:val="22"/>
        </w:rPr>
        <w:t> </w:t>
      </w:r>
      <w:r>
        <w:rPr>
          <w:color w:val="231F20"/>
          <w:sz w:val="22"/>
        </w:rPr>
        <w:t>y</w:t>
      </w:r>
      <w:r>
        <w:rPr>
          <w:color w:val="231F20"/>
          <w:spacing w:val="-11"/>
          <w:sz w:val="22"/>
        </w:rPr>
        <w:t> </w:t>
      </w:r>
      <w:r>
        <w:rPr>
          <w:color w:val="231F20"/>
          <w:sz w:val="22"/>
        </w:rPr>
        <w:t>la</w:t>
      </w:r>
      <w:r>
        <w:rPr>
          <w:color w:val="231F20"/>
          <w:spacing w:val="-11"/>
          <w:sz w:val="22"/>
        </w:rPr>
        <w:t> </w:t>
      </w:r>
      <w:r>
        <w:rPr>
          <w:color w:val="231F20"/>
          <w:spacing w:val="-3"/>
          <w:sz w:val="22"/>
        </w:rPr>
        <w:t>continencia, según </w:t>
      </w:r>
      <w:r>
        <w:rPr>
          <w:color w:val="231F20"/>
          <w:sz w:val="22"/>
        </w:rPr>
        <w:t>el </w:t>
      </w:r>
      <w:r>
        <w:rPr>
          <w:color w:val="231F20"/>
          <w:spacing w:val="-3"/>
          <w:sz w:val="22"/>
        </w:rPr>
        <w:t>cinismo, </w:t>
      </w:r>
      <w:r>
        <w:rPr>
          <w:color w:val="231F20"/>
          <w:sz w:val="22"/>
        </w:rPr>
        <w:t>son </w:t>
      </w:r>
      <w:r>
        <w:rPr>
          <w:color w:val="231F20"/>
          <w:spacing w:val="-3"/>
          <w:sz w:val="22"/>
        </w:rPr>
        <w:t>también </w:t>
      </w:r>
      <w:r>
        <w:rPr>
          <w:color w:val="231F20"/>
          <w:sz w:val="22"/>
        </w:rPr>
        <w:t>una </w:t>
      </w:r>
      <w:r>
        <w:rPr>
          <w:color w:val="231F20"/>
          <w:spacing w:val="-3"/>
          <w:sz w:val="22"/>
        </w:rPr>
        <w:t>forma </w:t>
      </w:r>
      <w:r>
        <w:rPr>
          <w:color w:val="231F20"/>
          <w:sz w:val="22"/>
        </w:rPr>
        <w:t>de </w:t>
      </w:r>
      <w:r>
        <w:rPr>
          <w:color w:val="231F20"/>
          <w:spacing w:val="-3"/>
          <w:sz w:val="22"/>
        </w:rPr>
        <w:t>ejercitarse para la virtud. </w:t>
      </w:r>
      <w:r>
        <w:rPr>
          <w:color w:val="231F20"/>
          <w:sz w:val="22"/>
        </w:rPr>
        <w:t>La </w:t>
      </w:r>
      <w:r>
        <w:rPr>
          <w:color w:val="231F20"/>
          <w:spacing w:val="-3"/>
          <w:sz w:val="22"/>
        </w:rPr>
        <w:t>captura </w:t>
      </w:r>
      <w:r>
        <w:rPr>
          <w:color w:val="231F20"/>
          <w:sz w:val="22"/>
        </w:rPr>
        <w:t>de la </w:t>
      </w:r>
      <w:r>
        <w:rPr>
          <w:color w:val="231F20"/>
          <w:spacing w:val="-3"/>
          <w:sz w:val="22"/>
        </w:rPr>
        <w:t>personificación  </w:t>
      </w:r>
      <w:r>
        <w:rPr>
          <w:color w:val="231F20"/>
          <w:sz w:val="22"/>
        </w:rPr>
        <w:t>de la </w:t>
      </w:r>
      <w:r>
        <w:rPr>
          <w:color w:val="231F20"/>
          <w:spacing w:val="-3"/>
          <w:sz w:val="22"/>
        </w:rPr>
        <w:t>gula  representa </w:t>
      </w:r>
      <w:r>
        <w:rPr>
          <w:color w:val="231F20"/>
          <w:sz w:val="22"/>
        </w:rPr>
        <w:t>la </w:t>
      </w:r>
      <w:r>
        <w:rPr>
          <w:color w:val="231F20"/>
          <w:spacing w:val="-3"/>
          <w:sz w:val="22"/>
        </w:rPr>
        <w:t>inteligencia </w:t>
      </w:r>
      <w:r>
        <w:rPr>
          <w:color w:val="231F20"/>
          <w:sz w:val="22"/>
        </w:rPr>
        <w:t>de </w:t>
      </w:r>
      <w:r>
        <w:rPr>
          <w:color w:val="231F20"/>
          <w:spacing w:val="-3"/>
          <w:sz w:val="22"/>
        </w:rPr>
        <w:t>Heracles </w:t>
      </w:r>
      <w:r>
        <w:rPr>
          <w:color w:val="231F20"/>
          <w:sz w:val="22"/>
        </w:rPr>
        <w:t>que usa y </w:t>
      </w:r>
      <w:r>
        <w:rPr>
          <w:color w:val="231F20"/>
          <w:spacing w:val="-3"/>
          <w:sz w:val="22"/>
        </w:rPr>
        <w:t>aturde </w:t>
      </w:r>
      <w:r>
        <w:rPr>
          <w:color w:val="231F20"/>
          <w:sz w:val="22"/>
        </w:rPr>
        <w:t>al </w:t>
      </w:r>
      <w:r>
        <w:rPr>
          <w:color w:val="231F20"/>
          <w:spacing w:val="-3"/>
          <w:sz w:val="22"/>
        </w:rPr>
        <w:t>animal </w:t>
      </w:r>
      <w:r>
        <w:rPr>
          <w:color w:val="231F20"/>
          <w:sz w:val="22"/>
        </w:rPr>
        <w:t>con </w:t>
      </w:r>
      <w:r>
        <w:rPr>
          <w:color w:val="231F20"/>
          <w:spacing w:val="-3"/>
          <w:sz w:val="22"/>
        </w:rPr>
        <w:t>sus gritos, motivo </w:t>
      </w:r>
      <w:r>
        <w:rPr>
          <w:color w:val="231F20"/>
          <w:sz w:val="22"/>
        </w:rPr>
        <w:t>que </w:t>
      </w:r>
      <w:r>
        <w:rPr>
          <w:color w:val="231F20"/>
          <w:spacing w:val="-3"/>
          <w:sz w:val="22"/>
        </w:rPr>
        <w:t>muestra </w:t>
      </w:r>
      <w:r>
        <w:rPr>
          <w:color w:val="231F20"/>
          <w:sz w:val="22"/>
        </w:rPr>
        <w:t>la </w:t>
      </w:r>
      <w:r>
        <w:rPr>
          <w:color w:val="231F20"/>
          <w:spacing w:val="-3"/>
          <w:sz w:val="22"/>
        </w:rPr>
        <w:t>sabiduría </w:t>
      </w:r>
      <w:r>
        <w:rPr>
          <w:color w:val="231F20"/>
          <w:sz w:val="22"/>
        </w:rPr>
        <w:t>del futuro</w:t>
      </w:r>
      <w:r>
        <w:rPr>
          <w:color w:val="231F20"/>
          <w:spacing w:val="-31"/>
          <w:sz w:val="22"/>
        </w:rPr>
        <w:t> </w:t>
      </w:r>
      <w:r>
        <w:rPr>
          <w:color w:val="231F20"/>
          <w:sz w:val="22"/>
        </w:rPr>
        <w:t>semidiós.</w:t>
      </w:r>
    </w:p>
    <w:p>
      <w:pPr>
        <w:spacing w:after="0" w:line="285" w:lineRule="auto"/>
        <w:jc w:val="both"/>
        <w:rPr>
          <w:sz w:val="22"/>
        </w:rPr>
        <w:sectPr>
          <w:pgSz w:w="7940" w:h="12480"/>
          <w:pgMar w:header="564" w:footer="0" w:top="760" w:bottom="280" w:left="980" w:right="960"/>
        </w:sectPr>
      </w:pPr>
    </w:p>
    <w:p>
      <w:pPr>
        <w:pStyle w:val="BodyText"/>
        <w:rPr>
          <w:sz w:val="20"/>
        </w:rPr>
      </w:pPr>
    </w:p>
    <w:p>
      <w:pPr>
        <w:pStyle w:val="BodyText"/>
        <w:spacing w:before="11"/>
        <w:rPr>
          <w:sz w:val="18"/>
        </w:rPr>
      </w:pPr>
    </w:p>
    <w:p>
      <w:pPr>
        <w:pStyle w:val="ListParagraph"/>
        <w:numPr>
          <w:ilvl w:val="0"/>
          <w:numId w:val="5"/>
        </w:numPr>
        <w:tabs>
          <w:tab w:pos="441" w:val="left" w:leader="none"/>
        </w:tabs>
        <w:spacing w:line="285" w:lineRule="auto" w:before="0" w:after="0"/>
        <w:ind w:left="439" w:right="117" w:hanging="319"/>
        <w:jc w:val="both"/>
        <w:rPr>
          <w:sz w:val="22"/>
        </w:rPr>
      </w:pPr>
      <w:r>
        <w:rPr>
          <w:color w:val="231F20"/>
          <w:sz w:val="22"/>
        </w:rPr>
        <w:t>La negación de Heracles a comer carne cocida es netamente una negación a la cultura, y un rasgo cínico completamente, que se hace presente como manifestación de un regreso a lo natural pues, como se ha visto, la cultura corrompe al hombre que es bueno voluntaria y moralmente por naturaleza. baste recordar una de las tantas versiones de la muerte de diógenes por la ingesta de un pulpo crudo para mostrar, al igual </w:t>
      </w:r>
      <w:r>
        <w:rPr>
          <w:color w:val="231F20"/>
          <w:spacing w:val="-2"/>
          <w:sz w:val="22"/>
        </w:rPr>
        <w:t>que </w:t>
      </w:r>
      <w:r>
        <w:rPr>
          <w:color w:val="231F20"/>
          <w:sz w:val="22"/>
        </w:rPr>
        <w:t>Heracles, que la vida feliz está en la naturaleza pura. La no cocción de alimentos</w:t>
      </w:r>
      <w:r>
        <w:rPr>
          <w:color w:val="231F20"/>
          <w:position w:val="7"/>
          <w:sz w:val="13"/>
        </w:rPr>
        <w:t>35 </w:t>
      </w:r>
      <w:r>
        <w:rPr>
          <w:color w:val="231F20"/>
          <w:sz w:val="22"/>
        </w:rPr>
        <w:t>es una ejercitación del paladar y </w:t>
      </w:r>
      <w:r>
        <w:rPr>
          <w:color w:val="231F20"/>
          <w:spacing w:val="-2"/>
          <w:sz w:val="22"/>
        </w:rPr>
        <w:t>del </w:t>
      </w:r>
      <w:r>
        <w:rPr>
          <w:color w:val="231F20"/>
          <w:sz w:val="22"/>
        </w:rPr>
        <w:t>cuerpo, así como de la mente para llevar a cabo ese regreso a lo</w:t>
      </w:r>
      <w:r>
        <w:rPr>
          <w:color w:val="231F20"/>
          <w:spacing w:val="-18"/>
          <w:sz w:val="22"/>
        </w:rPr>
        <w:t> </w:t>
      </w:r>
      <w:r>
        <w:rPr>
          <w:color w:val="231F20"/>
          <w:sz w:val="22"/>
        </w:rPr>
        <w:t>natural</w:t>
      </w:r>
      <w:r>
        <w:rPr>
          <w:color w:val="231F20"/>
          <w:spacing w:val="-18"/>
          <w:sz w:val="22"/>
        </w:rPr>
        <w:t> </w:t>
      </w:r>
      <w:r>
        <w:rPr>
          <w:color w:val="231F20"/>
          <w:sz w:val="22"/>
        </w:rPr>
        <w:t>que</w:t>
      </w:r>
      <w:r>
        <w:rPr>
          <w:color w:val="231F20"/>
          <w:spacing w:val="-18"/>
          <w:sz w:val="22"/>
        </w:rPr>
        <w:t> </w:t>
      </w:r>
      <w:r>
        <w:rPr>
          <w:color w:val="231F20"/>
          <w:sz w:val="22"/>
        </w:rPr>
        <w:t>el</w:t>
      </w:r>
      <w:r>
        <w:rPr>
          <w:color w:val="231F20"/>
          <w:spacing w:val="-18"/>
          <w:sz w:val="22"/>
        </w:rPr>
        <w:t> </w:t>
      </w:r>
      <w:r>
        <w:rPr>
          <w:color w:val="231F20"/>
          <w:sz w:val="22"/>
        </w:rPr>
        <w:t>cínico</w:t>
      </w:r>
      <w:r>
        <w:rPr>
          <w:color w:val="231F20"/>
          <w:spacing w:val="-18"/>
          <w:sz w:val="22"/>
        </w:rPr>
        <w:t> </w:t>
      </w:r>
      <w:r>
        <w:rPr>
          <w:color w:val="231F20"/>
          <w:sz w:val="22"/>
        </w:rPr>
        <w:t>promueve</w:t>
      </w:r>
      <w:r>
        <w:rPr>
          <w:color w:val="231F20"/>
          <w:spacing w:val="-18"/>
          <w:sz w:val="22"/>
        </w:rPr>
        <w:t> </w:t>
      </w:r>
      <w:r>
        <w:rPr>
          <w:color w:val="231F20"/>
          <w:sz w:val="22"/>
        </w:rPr>
        <w:t>como</w:t>
      </w:r>
      <w:r>
        <w:rPr>
          <w:color w:val="231F20"/>
          <w:spacing w:val="-18"/>
          <w:sz w:val="22"/>
        </w:rPr>
        <w:t> </w:t>
      </w:r>
      <w:r>
        <w:rPr>
          <w:color w:val="231F20"/>
          <w:sz w:val="22"/>
        </w:rPr>
        <w:t>atajo</w:t>
      </w:r>
      <w:r>
        <w:rPr>
          <w:color w:val="231F20"/>
          <w:spacing w:val="-18"/>
          <w:sz w:val="22"/>
        </w:rPr>
        <w:t> </w:t>
      </w:r>
      <w:r>
        <w:rPr>
          <w:color w:val="231F20"/>
          <w:sz w:val="22"/>
        </w:rPr>
        <w:t>hacia</w:t>
      </w:r>
      <w:r>
        <w:rPr>
          <w:color w:val="231F20"/>
          <w:spacing w:val="-18"/>
          <w:sz w:val="22"/>
        </w:rPr>
        <w:t> </w:t>
      </w:r>
      <w:r>
        <w:rPr>
          <w:color w:val="231F20"/>
          <w:sz w:val="22"/>
        </w:rPr>
        <w:t>la</w:t>
      </w:r>
      <w:r>
        <w:rPr>
          <w:color w:val="231F20"/>
          <w:spacing w:val="-18"/>
          <w:sz w:val="22"/>
        </w:rPr>
        <w:t> </w:t>
      </w:r>
      <w:r>
        <w:rPr>
          <w:color w:val="231F20"/>
          <w:sz w:val="22"/>
        </w:rPr>
        <w:t>felicidad.</w:t>
      </w:r>
    </w:p>
    <w:p>
      <w:pPr>
        <w:pStyle w:val="ListParagraph"/>
        <w:numPr>
          <w:ilvl w:val="0"/>
          <w:numId w:val="5"/>
        </w:numPr>
        <w:tabs>
          <w:tab w:pos="440" w:val="left" w:leader="none"/>
        </w:tabs>
        <w:spacing w:line="285" w:lineRule="auto" w:before="1" w:after="0"/>
        <w:ind w:left="439" w:right="117" w:hanging="320"/>
        <w:jc w:val="both"/>
        <w:rPr>
          <w:sz w:val="22"/>
        </w:rPr>
      </w:pPr>
      <w:r>
        <w:rPr>
          <w:color w:val="231F20"/>
          <w:sz w:val="22"/>
        </w:rPr>
        <w:t>El que Heracles beba el vino sagrado es una muestra de que los</w:t>
      </w:r>
      <w:r>
        <w:rPr>
          <w:color w:val="231F20"/>
          <w:spacing w:val="-12"/>
          <w:sz w:val="22"/>
        </w:rPr>
        <w:t> </w:t>
      </w:r>
      <w:r>
        <w:rPr>
          <w:color w:val="231F20"/>
          <w:sz w:val="22"/>
        </w:rPr>
        <w:t>dones</w:t>
      </w:r>
      <w:r>
        <w:rPr>
          <w:color w:val="231F20"/>
          <w:spacing w:val="-12"/>
          <w:sz w:val="22"/>
        </w:rPr>
        <w:t> </w:t>
      </w:r>
      <w:r>
        <w:rPr>
          <w:color w:val="231F20"/>
          <w:sz w:val="22"/>
        </w:rPr>
        <w:t>entregados</w:t>
      </w:r>
      <w:r>
        <w:rPr>
          <w:color w:val="231F20"/>
          <w:spacing w:val="-12"/>
          <w:sz w:val="22"/>
        </w:rPr>
        <w:t> </w:t>
      </w:r>
      <w:r>
        <w:rPr>
          <w:color w:val="231F20"/>
          <w:sz w:val="22"/>
        </w:rPr>
        <w:t>por</w:t>
      </w:r>
      <w:r>
        <w:rPr>
          <w:color w:val="231F20"/>
          <w:spacing w:val="-12"/>
          <w:sz w:val="22"/>
        </w:rPr>
        <w:t> </w:t>
      </w:r>
      <w:r>
        <w:rPr>
          <w:color w:val="231F20"/>
          <w:sz w:val="22"/>
        </w:rPr>
        <w:t>los</w:t>
      </w:r>
      <w:r>
        <w:rPr>
          <w:color w:val="231F20"/>
          <w:spacing w:val="-12"/>
          <w:sz w:val="22"/>
        </w:rPr>
        <w:t> </w:t>
      </w:r>
      <w:r>
        <w:rPr>
          <w:color w:val="231F20"/>
          <w:sz w:val="22"/>
        </w:rPr>
        <w:t>dioses</w:t>
      </w:r>
      <w:r>
        <w:rPr>
          <w:color w:val="231F20"/>
          <w:spacing w:val="-12"/>
          <w:sz w:val="22"/>
        </w:rPr>
        <w:t> </w:t>
      </w:r>
      <w:r>
        <w:rPr>
          <w:color w:val="231F20"/>
          <w:sz w:val="22"/>
        </w:rPr>
        <w:t>no</w:t>
      </w:r>
      <w:r>
        <w:rPr>
          <w:color w:val="231F20"/>
          <w:spacing w:val="-12"/>
          <w:sz w:val="22"/>
        </w:rPr>
        <w:t> </w:t>
      </w:r>
      <w:r>
        <w:rPr>
          <w:color w:val="231F20"/>
          <w:sz w:val="22"/>
        </w:rPr>
        <w:t>son</w:t>
      </w:r>
      <w:r>
        <w:rPr>
          <w:color w:val="231F20"/>
          <w:spacing w:val="-12"/>
          <w:sz w:val="22"/>
        </w:rPr>
        <w:t> </w:t>
      </w:r>
      <w:r>
        <w:rPr>
          <w:color w:val="231F20"/>
          <w:sz w:val="22"/>
        </w:rPr>
        <w:t>exclusivos</w:t>
      </w:r>
      <w:r>
        <w:rPr>
          <w:color w:val="231F20"/>
          <w:spacing w:val="-12"/>
          <w:sz w:val="22"/>
        </w:rPr>
        <w:t> </w:t>
      </w:r>
      <w:r>
        <w:rPr>
          <w:color w:val="231F20"/>
          <w:sz w:val="22"/>
        </w:rPr>
        <w:t>de</w:t>
      </w:r>
      <w:r>
        <w:rPr>
          <w:color w:val="231F20"/>
          <w:spacing w:val="-12"/>
          <w:sz w:val="22"/>
        </w:rPr>
        <w:t> </w:t>
      </w:r>
      <w:r>
        <w:rPr>
          <w:color w:val="231F20"/>
          <w:sz w:val="22"/>
        </w:rPr>
        <w:t>nadie; en ningún momento Dioniso guerrea con Heracles por haber bebido de su elixir; al contrario, quienes le hacen la guerra son otros centauros que se dice tienen envidia y demuestra    lo que dice Diógenes: “todo pertenece a los dioses; los sabios son</w:t>
      </w:r>
      <w:r>
        <w:rPr>
          <w:color w:val="231F20"/>
          <w:spacing w:val="-4"/>
          <w:sz w:val="22"/>
        </w:rPr>
        <w:t> </w:t>
      </w:r>
      <w:r>
        <w:rPr>
          <w:color w:val="231F20"/>
          <w:sz w:val="22"/>
        </w:rPr>
        <w:t>amigos</w:t>
      </w:r>
      <w:r>
        <w:rPr>
          <w:color w:val="231F20"/>
          <w:spacing w:val="-4"/>
          <w:sz w:val="22"/>
        </w:rPr>
        <w:t> </w:t>
      </w:r>
      <w:r>
        <w:rPr>
          <w:color w:val="231F20"/>
          <w:sz w:val="22"/>
        </w:rPr>
        <w:t>de</w:t>
      </w:r>
      <w:r>
        <w:rPr>
          <w:color w:val="231F20"/>
          <w:spacing w:val="-4"/>
          <w:sz w:val="22"/>
        </w:rPr>
        <w:t> </w:t>
      </w:r>
      <w:r>
        <w:rPr>
          <w:color w:val="231F20"/>
          <w:sz w:val="22"/>
        </w:rPr>
        <w:t>los</w:t>
      </w:r>
      <w:r>
        <w:rPr>
          <w:color w:val="231F20"/>
          <w:spacing w:val="-4"/>
          <w:sz w:val="22"/>
        </w:rPr>
        <w:t> </w:t>
      </w:r>
      <w:r>
        <w:rPr>
          <w:color w:val="231F20"/>
          <w:sz w:val="22"/>
        </w:rPr>
        <w:t>dioses;</w:t>
      </w:r>
      <w:r>
        <w:rPr>
          <w:color w:val="231F20"/>
          <w:spacing w:val="-4"/>
          <w:sz w:val="22"/>
        </w:rPr>
        <w:t> </w:t>
      </w:r>
      <w:r>
        <w:rPr>
          <w:color w:val="231F20"/>
          <w:sz w:val="22"/>
        </w:rPr>
        <w:t>los</w:t>
      </w:r>
      <w:r>
        <w:rPr>
          <w:color w:val="231F20"/>
          <w:spacing w:val="-4"/>
          <w:sz w:val="22"/>
        </w:rPr>
        <w:t> </w:t>
      </w:r>
      <w:r>
        <w:rPr>
          <w:color w:val="231F20"/>
          <w:sz w:val="22"/>
        </w:rPr>
        <w:t>amigos</w:t>
      </w:r>
      <w:r>
        <w:rPr>
          <w:color w:val="231F20"/>
          <w:spacing w:val="-4"/>
          <w:sz w:val="22"/>
        </w:rPr>
        <w:t> </w:t>
      </w:r>
      <w:r>
        <w:rPr>
          <w:color w:val="231F20"/>
          <w:sz w:val="22"/>
        </w:rPr>
        <w:t>lo</w:t>
      </w:r>
      <w:r>
        <w:rPr>
          <w:color w:val="231F20"/>
          <w:spacing w:val="-4"/>
          <w:sz w:val="22"/>
        </w:rPr>
        <w:t> </w:t>
      </w:r>
      <w:r>
        <w:rPr>
          <w:color w:val="231F20"/>
          <w:sz w:val="22"/>
        </w:rPr>
        <w:t>poseen</w:t>
      </w:r>
      <w:r>
        <w:rPr>
          <w:color w:val="231F20"/>
          <w:spacing w:val="-4"/>
          <w:sz w:val="22"/>
        </w:rPr>
        <w:t> </w:t>
      </w:r>
      <w:r>
        <w:rPr>
          <w:color w:val="231F20"/>
          <w:sz w:val="22"/>
        </w:rPr>
        <w:t>todo</w:t>
      </w:r>
      <w:r>
        <w:rPr>
          <w:color w:val="231F20"/>
          <w:spacing w:val="-4"/>
          <w:sz w:val="22"/>
        </w:rPr>
        <w:t> </w:t>
      </w:r>
      <w:r>
        <w:rPr>
          <w:color w:val="231F20"/>
          <w:sz w:val="22"/>
        </w:rPr>
        <w:t>en</w:t>
      </w:r>
      <w:r>
        <w:rPr>
          <w:color w:val="231F20"/>
          <w:spacing w:val="-4"/>
          <w:sz w:val="22"/>
        </w:rPr>
        <w:t> </w:t>
      </w:r>
      <w:r>
        <w:rPr>
          <w:color w:val="231F20"/>
          <w:sz w:val="22"/>
        </w:rPr>
        <w:t>común luego todas las cosas pertenecen al sabio”.</w:t>
      </w:r>
      <w:r>
        <w:rPr>
          <w:color w:val="231F20"/>
          <w:position w:val="7"/>
          <w:sz w:val="13"/>
        </w:rPr>
        <w:t>36 </w:t>
      </w:r>
      <w:r>
        <w:rPr>
          <w:color w:val="231F20"/>
          <w:sz w:val="22"/>
        </w:rPr>
        <w:t>el sabio es, luego entonces, el más apegado a los dioses y no les puede</w:t>
      </w:r>
      <w:r>
        <w:rPr>
          <w:color w:val="231F20"/>
          <w:spacing w:val="-24"/>
          <w:sz w:val="22"/>
        </w:rPr>
        <w:t> </w:t>
      </w:r>
      <w:r>
        <w:rPr>
          <w:color w:val="231F20"/>
          <w:sz w:val="22"/>
        </w:rPr>
        <w:t>disgustar que las cosas sean compartidas entre ellos. Heracles, una vez más, es así mostrado como un sabio</w:t>
      </w:r>
      <w:r>
        <w:rPr>
          <w:color w:val="231F20"/>
          <w:spacing w:val="12"/>
          <w:sz w:val="22"/>
        </w:rPr>
        <w:t> </w:t>
      </w:r>
      <w:r>
        <w:rPr>
          <w:color w:val="231F20"/>
          <w:sz w:val="22"/>
        </w:rPr>
        <w:t>cínico.</w:t>
      </w:r>
    </w:p>
    <w:p>
      <w:pPr>
        <w:pStyle w:val="ListParagraph"/>
        <w:numPr>
          <w:ilvl w:val="0"/>
          <w:numId w:val="5"/>
        </w:numPr>
        <w:tabs>
          <w:tab w:pos="429" w:val="left" w:leader="none"/>
        </w:tabs>
        <w:spacing w:line="285" w:lineRule="auto" w:before="1" w:after="0"/>
        <w:ind w:left="440" w:right="117" w:hanging="321"/>
        <w:jc w:val="both"/>
        <w:rPr>
          <w:sz w:val="22"/>
        </w:rPr>
      </w:pPr>
      <w:r>
        <w:rPr>
          <w:color w:val="231F20"/>
          <w:sz w:val="22"/>
        </w:rPr>
        <w:t>En este punto, Heracles se asume como dueño de sí mismo   en su totalidad; deja de lado la supuesta esclavitud que había contraído con su primo; el héroe es, en este momento, la imagen exacta y el ejemplo de vida autárquica que los cínicos promueven, pues ejerce su total libertad cuando abandona </w:t>
      </w:r>
      <w:r>
        <w:rPr>
          <w:color w:val="231F20"/>
          <w:spacing w:val="49"/>
          <w:sz w:val="22"/>
        </w:rPr>
        <w:t> </w:t>
      </w:r>
      <w:r>
        <w:rPr>
          <w:color w:val="231F20"/>
          <w:sz w:val="22"/>
        </w:rPr>
        <w:t>su</w:t>
      </w:r>
    </w:p>
    <w:p>
      <w:pPr>
        <w:pStyle w:val="BodyText"/>
        <w:spacing w:before="7"/>
        <w:rPr>
          <w:sz w:val="20"/>
        </w:rPr>
      </w:pPr>
      <w:r>
        <w:rPr/>
        <w:pict>
          <v:line style="position:absolute;mso-position-horizontal-relative:page;mso-position-vertical-relative:paragraph;z-index:1552;mso-wrap-distance-left:0;mso-wrap-distance-right:0" from="54pt,14.092801pt" to="90.85pt,14.092801pt" stroked="true" strokeweight=".5pt" strokecolor="#231f20">
            <w10:wrap type="topAndBottom"/>
          </v:line>
        </w:pict>
      </w:r>
    </w:p>
    <w:p>
      <w:pPr>
        <w:spacing w:line="220" w:lineRule="exact" w:before="35"/>
        <w:ind w:left="119" w:right="117" w:firstLine="360"/>
        <w:jc w:val="both"/>
        <w:rPr>
          <w:sz w:val="18"/>
        </w:rPr>
      </w:pPr>
      <w:r>
        <w:rPr>
          <w:color w:val="231F20"/>
          <w:position w:val="6"/>
          <w:sz w:val="10"/>
        </w:rPr>
        <w:t>35  </w:t>
      </w:r>
      <w:r>
        <w:rPr>
          <w:color w:val="231F20"/>
          <w:sz w:val="18"/>
        </w:rPr>
        <w:t>Un estudio claro con respecto a lo crudo y lo cocido es el de claude   Levi Strauss, “Lo crudo y lo cocido”, </w:t>
      </w:r>
      <w:r>
        <w:rPr>
          <w:rFonts w:ascii="Palatino Linotype" w:hAnsi="Palatino Linotype"/>
          <w:i/>
          <w:color w:val="231F20"/>
          <w:sz w:val="18"/>
        </w:rPr>
        <w:t>Mitológicas I</w:t>
      </w:r>
      <w:r>
        <w:rPr>
          <w:color w:val="231F20"/>
          <w:sz w:val="18"/>
        </w:rPr>
        <w:t>, méxico, fondo de cultura económica,</w:t>
      </w:r>
      <w:r>
        <w:rPr>
          <w:color w:val="231F20"/>
          <w:spacing w:val="3"/>
          <w:sz w:val="18"/>
        </w:rPr>
        <w:t> </w:t>
      </w:r>
      <w:r>
        <w:rPr>
          <w:color w:val="231F20"/>
          <w:sz w:val="18"/>
        </w:rPr>
        <w:t>2010.</w:t>
      </w:r>
    </w:p>
    <w:p>
      <w:pPr>
        <w:spacing w:line="230" w:lineRule="exact" w:before="0"/>
        <w:ind w:left="480" w:right="-20" w:firstLine="0"/>
        <w:jc w:val="left"/>
        <w:rPr>
          <w:sz w:val="18"/>
        </w:rPr>
      </w:pPr>
      <w:r>
        <w:rPr>
          <w:color w:val="231F20"/>
          <w:position w:val="6"/>
          <w:sz w:val="10"/>
        </w:rPr>
        <w:t>36  </w:t>
      </w:r>
      <w:r>
        <w:rPr>
          <w:color w:val="231F20"/>
          <w:sz w:val="18"/>
        </w:rPr>
        <w:t>diógenes Laercio, </w:t>
      </w:r>
      <w:r>
        <w:rPr>
          <w:rFonts w:ascii="Palatino Linotype" w:hAnsi="Palatino Linotype"/>
          <w:i/>
          <w:color w:val="231F20"/>
          <w:sz w:val="18"/>
        </w:rPr>
        <w:t>op. cit., </w:t>
      </w:r>
      <w:r>
        <w:rPr>
          <w:color w:val="231F20"/>
          <w:sz w:val="18"/>
        </w:rPr>
        <w:t>p. 296.</w:t>
      </w:r>
    </w:p>
    <w:p>
      <w:pPr>
        <w:spacing w:after="0" w:line="230" w:lineRule="exact"/>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73" w:lineRule="auto" w:before="53"/>
        <w:ind w:left="440" w:right="117"/>
        <w:jc w:val="both"/>
      </w:pPr>
      <w:r>
        <w:rPr>
          <w:color w:val="231F20"/>
        </w:rPr>
        <w:t>esclavitud y se embarca hacia argos. se muestra aquí que la </w:t>
      </w:r>
      <w:r>
        <w:rPr>
          <w:rFonts w:ascii="Palatino Linotype" w:hAnsi="Palatino Linotype"/>
          <w:i/>
          <w:color w:val="231F20"/>
        </w:rPr>
        <w:t>askesis </w:t>
      </w:r>
      <w:r>
        <w:rPr>
          <w:color w:val="231F20"/>
        </w:rPr>
        <w:t>es medio y fin porque se busca la autosuficiencia: uno se va independizando de todo hasta volverse autosuficiente. La </w:t>
      </w:r>
      <w:r>
        <w:rPr>
          <w:rFonts w:ascii="Palatino Linotype" w:hAnsi="Palatino Linotype"/>
          <w:i/>
          <w:color w:val="231F20"/>
        </w:rPr>
        <w:t>askesis </w:t>
      </w:r>
      <w:r>
        <w:rPr>
          <w:color w:val="231F20"/>
        </w:rPr>
        <w:t>sigue siendo satisfactoria y continua en el héroe,   lo hace feliz e igual a los dioses, esclavo y amo a la vez. En este caso, y como con diógenes, el esclavo es el amo dada     la superioridad sapiencial en torno a la virtud. ejemplo de   una transmutación de valores, adquiere el término esclavo y se revoca el de</w:t>
      </w:r>
      <w:r>
        <w:rPr>
          <w:color w:val="231F20"/>
          <w:spacing w:val="25"/>
        </w:rPr>
        <w:t> </w:t>
      </w:r>
      <w:r>
        <w:rPr>
          <w:color w:val="231F20"/>
        </w:rPr>
        <w:t>amo.</w:t>
      </w:r>
    </w:p>
    <w:p>
      <w:pPr>
        <w:pStyle w:val="BodyText"/>
        <w:spacing w:before="2"/>
        <w:rPr>
          <w:sz w:val="27"/>
        </w:rPr>
      </w:pPr>
    </w:p>
    <w:p>
      <w:pPr>
        <w:pStyle w:val="BodyText"/>
        <w:spacing w:line="285" w:lineRule="auto"/>
        <w:ind w:left="119" w:right="119"/>
        <w:jc w:val="both"/>
        <w:rPr>
          <w:sz w:val="13"/>
        </w:rPr>
      </w:pPr>
      <w:r>
        <w:rPr>
          <w:color w:val="231F20"/>
        </w:rPr>
        <w:t>En general, en este tercer trabajo, Heracles presenta su más puro cinismo cuando niega la cocción y niega la impiedad, condena la contranatural gula de los hombres y se asume como ser libre de toda esclavitud.</w:t>
      </w:r>
      <w:r>
        <w:rPr>
          <w:color w:val="231F20"/>
          <w:position w:val="7"/>
          <w:sz w:val="13"/>
        </w:rPr>
        <w:t>37</w:t>
      </w:r>
    </w:p>
    <w:p>
      <w:pPr>
        <w:pStyle w:val="BodyText"/>
      </w:pPr>
    </w:p>
    <w:p>
      <w:pPr>
        <w:pStyle w:val="BodyText"/>
        <w:spacing w:before="10"/>
        <w:rPr>
          <w:sz w:val="27"/>
        </w:rPr>
      </w:pPr>
    </w:p>
    <w:p>
      <w:pPr>
        <w:spacing w:before="1"/>
        <w:ind w:left="120" w:right="0" w:firstLine="0"/>
        <w:jc w:val="both"/>
        <w:rPr>
          <w:rFonts w:ascii="Palatino Linotype"/>
          <w:i/>
          <w:sz w:val="22"/>
        </w:rPr>
      </w:pPr>
      <w:r>
        <w:rPr>
          <w:rFonts w:ascii="Palatino Linotype"/>
          <w:i/>
          <w:color w:val="231F20"/>
          <w:sz w:val="22"/>
        </w:rPr>
        <w:t>Cuarto trabajo</w:t>
      </w:r>
    </w:p>
    <w:p>
      <w:pPr>
        <w:pStyle w:val="BodyText"/>
        <w:spacing w:before="4"/>
        <w:rPr>
          <w:rFonts w:ascii="Palatino Linotype"/>
          <w:i/>
          <w:sz w:val="24"/>
        </w:rPr>
      </w:pPr>
    </w:p>
    <w:p>
      <w:pPr>
        <w:pStyle w:val="BodyText"/>
        <w:spacing w:line="285" w:lineRule="auto" w:before="1"/>
        <w:ind w:left="120" w:right="117"/>
        <w:jc w:val="both"/>
      </w:pPr>
      <w:r>
        <w:rPr>
          <w:color w:val="231F20"/>
        </w:rPr>
        <w:t>en </w:t>
      </w:r>
      <w:r>
        <w:rPr>
          <w:color w:val="231F20"/>
          <w:spacing w:val="-3"/>
        </w:rPr>
        <w:t>esta ocasión euristeo encomienda </w:t>
      </w:r>
      <w:r>
        <w:rPr>
          <w:color w:val="231F20"/>
        </w:rPr>
        <w:t>a </w:t>
      </w:r>
      <w:r>
        <w:rPr>
          <w:color w:val="231F20"/>
          <w:spacing w:val="-3"/>
        </w:rPr>
        <w:t>Heracles </w:t>
      </w:r>
      <w:r>
        <w:rPr>
          <w:color w:val="231F20"/>
        </w:rPr>
        <w:t>la </w:t>
      </w:r>
      <w:r>
        <w:rPr>
          <w:color w:val="231F20"/>
          <w:spacing w:val="-3"/>
        </w:rPr>
        <w:t>captura </w:t>
      </w:r>
      <w:r>
        <w:rPr>
          <w:color w:val="231F20"/>
        </w:rPr>
        <w:t>de </w:t>
      </w:r>
      <w:r>
        <w:rPr>
          <w:color w:val="231F20"/>
          <w:spacing w:val="-3"/>
        </w:rPr>
        <w:t>la cierva </w:t>
      </w:r>
      <w:r>
        <w:rPr>
          <w:color w:val="231F20"/>
        </w:rPr>
        <w:t>de </w:t>
      </w:r>
      <w:r>
        <w:rPr>
          <w:color w:val="231F20"/>
          <w:spacing w:val="-3"/>
        </w:rPr>
        <w:t>cirinia, quien contaba </w:t>
      </w:r>
      <w:r>
        <w:rPr>
          <w:color w:val="231F20"/>
        </w:rPr>
        <w:t>con una </w:t>
      </w:r>
      <w:r>
        <w:rPr>
          <w:color w:val="231F20"/>
          <w:spacing w:val="-3"/>
        </w:rPr>
        <w:t>cornamenta </w:t>
      </w:r>
      <w:r>
        <w:rPr>
          <w:color w:val="231F20"/>
        </w:rPr>
        <w:t>de oro y </w:t>
      </w:r>
      <w:r>
        <w:rPr>
          <w:color w:val="231F20"/>
          <w:spacing w:val="-3"/>
        </w:rPr>
        <w:t>pezuñas </w:t>
      </w:r>
      <w:r>
        <w:rPr>
          <w:color w:val="231F20"/>
        </w:rPr>
        <w:t>de </w:t>
      </w:r>
      <w:r>
        <w:rPr>
          <w:color w:val="231F20"/>
          <w:spacing w:val="-3"/>
        </w:rPr>
        <w:t>bronce. Heracles </w:t>
      </w:r>
      <w:r>
        <w:rPr>
          <w:color w:val="231F20"/>
        </w:rPr>
        <w:t>la </w:t>
      </w:r>
      <w:r>
        <w:rPr>
          <w:color w:val="231F20"/>
          <w:spacing w:val="-3"/>
        </w:rPr>
        <w:t>persiguió incansablemente durante </w:t>
      </w:r>
      <w:r>
        <w:rPr>
          <w:color w:val="231F20"/>
        </w:rPr>
        <w:t>un </w:t>
      </w:r>
      <w:r>
        <w:rPr>
          <w:color w:val="231F20"/>
          <w:spacing w:val="-3"/>
        </w:rPr>
        <w:t>año; cuando </w:t>
      </w:r>
      <w:r>
        <w:rPr>
          <w:color w:val="231F20"/>
        </w:rPr>
        <w:t>al fin </w:t>
      </w:r>
      <w:r>
        <w:rPr>
          <w:color w:val="231F20"/>
          <w:spacing w:val="-3"/>
        </w:rPr>
        <w:t>pudo capturarla,  </w:t>
      </w:r>
      <w:r>
        <w:rPr>
          <w:color w:val="231F20"/>
        </w:rPr>
        <w:t>le </w:t>
      </w:r>
      <w:r>
        <w:rPr>
          <w:color w:val="231F20"/>
          <w:spacing w:val="-3"/>
        </w:rPr>
        <w:t>lanzó  </w:t>
      </w:r>
      <w:r>
        <w:rPr>
          <w:color w:val="231F20"/>
        </w:rPr>
        <w:t>una </w:t>
      </w:r>
      <w:r>
        <w:rPr>
          <w:color w:val="231F20"/>
          <w:spacing w:val="-3"/>
        </w:rPr>
        <w:t>flecha  entre </w:t>
      </w:r>
      <w:r>
        <w:rPr>
          <w:color w:val="231F20"/>
        </w:rPr>
        <w:t>las </w:t>
      </w:r>
      <w:r>
        <w:rPr>
          <w:color w:val="231F20"/>
          <w:spacing w:val="-3"/>
        </w:rPr>
        <w:t>patas </w:t>
      </w:r>
      <w:r>
        <w:rPr>
          <w:color w:val="231F20"/>
        </w:rPr>
        <w:t>sin </w:t>
      </w:r>
      <w:r>
        <w:rPr>
          <w:color w:val="231F20"/>
          <w:spacing w:val="-3"/>
        </w:rPr>
        <w:t>herir </w:t>
      </w:r>
      <w:r>
        <w:rPr>
          <w:color w:val="231F20"/>
        </w:rPr>
        <w:t>al </w:t>
      </w:r>
      <w:r>
        <w:rPr>
          <w:color w:val="231F20"/>
          <w:spacing w:val="-3"/>
        </w:rPr>
        <w:t>animal para </w:t>
      </w:r>
      <w:r>
        <w:rPr>
          <w:color w:val="231F20"/>
        </w:rPr>
        <w:t>que se </w:t>
      </w:r>
      <w:r>
        <w:rPr>
          <w:color w:val="231F20"/>
          <w:spacing w:val="-3"/>
        </w:rPr>
        <w:t>tropezara. </w:t>
      </w:r>
      <w:r>
        <w:rPr>
          <w:color w:val="231F20"/>
        </w:rPr>
        <w:t>al ir </w:t>
      </w:r>
      <w:r>
        <w:rPr>
          <w:color w:val="231F20"/>
          <w:spacing w:val="-3"/>
        </w:rPr>
        <w:t>rumbo </w:t>
      </w:r>
      <w:r>
        <w:rPr>
          <w:color w:val="231F20"/>
        </w:rPr>
        <w:t>a </w:t>
      </w:r>
      <w:r>
        <w:rPr>
          <w:color w:val="231F20"/>
          <w:spacing w:val="-3"/>
        </w:rPr>
        <w:t>micenas, Heracles </w:t>
      </w:r>
      <w:r>
        <w:rPr>
          <w:color w:val="231F20"/>
        </w:rPr>
        <w:t>se </w:t>
      </w:r>
      <w:r>
        <w:rPr>
          <w:color w:val="231F20"/>
          <w:spacing w:val="-3"/>
        </w:rPr>
        <w:t>topó </w:t>
      </w:r>
      <w:r>
        <w:rPr>
          <w:color w:val="231F20"/>
        </w:rPr>
        <w:t>con </w:t>
      </w:r>
      <w:r>
        <w:rPr>
          <w:color w:val="231F20"/>
          <w:spacing w:val="-3"/>
        </w:rPr>
        <w:t>artemis, </w:t>
      </w:r>
      <w:r>
        <w:rPr>
          <w:color w:val="231F20"/>
        </w:rPr>
        <w:t>a </w:t>
      </w:r>
      <w:r>
        <w:rPr>
          <w:color w:val="231F20"/>
          <w:spacing w:val="-3"/>
        </w:rPr>
        <w:t>quien estaba consagrada  </w:t>
      </w:r>
      <w:r>
        <w:rPr>
          <w:color w:val="231F20"/>
        </w:rPr>
        <w:t>la </w:t>
      </w:r>
      <w:r>
        <w:rPr>
          <w:color w:val="231F20"/>
          <w:spacing w:val="-3"/>
        </w:rPr>
        <w:t>cierva; enfurecida, reclamó </w:t>
      </w:r>
      <w:r>
        <w:rPr>
          <w:color w:val="231F20"/>
        </w:rPr>
        <w:t>a </w:t>
      </w:r>
      <w:r>
        <w:rPr>
          <w:color w:val="231F20"/>
          <w:spacing w:val="-3"/>
        </w:rPr>
        <w:t>Heracles </w:t>
      </w:r>
      <w:r>
        <w:rPr>
          <w:color w:val="231F20"/>
        </w:rPr>
        <w:t>el </w:t>
      </w:r>
      <w:r>
        <w:rPr>
          <w:color w:val="231F20"/>
          <w:spacing w:val="-3"/>
        </w:rPr>
        <w:t>sacrilegio, pero él expuso </w:t>
      </w:r>
      <w:r>
        <w:rPr>
          <w:color w:val="231F20"/>
        </w:rPr>
        <w:t>sus </w:t>
      </w:r>
      <w:r>
        <w:rPr>
          <w:color w:val="231F20"/>
          <w:spacing w:val="-3"/>
        </w:rPr>
        <w:t>razones </w:t>
      </w:r>
      <w:r>
        <w:rPr>
          <w:color w:val="231F20"/>
        </w:rPr>
        <w:t>y dio la </w:t>
      </w:r>
      <w:r>
        <w:rPr>
          <w:color w:val="231F20"/>
          <w:spacing w:val="-3"/>
        </w:rPr>
        <w:t>espalda </w:t>
      </w:r>
      <w:r>
        <w:rPr>
          <w:color w:val="231F20"/>
        </w:rPr>
        <w:t>a la</w:t>
      </w:r>
      <w:r>
        <w:rPr>
          <w:color w:val="231F20"/>
          <w:spacing w:val="-23"/>
        </w:rPr>
        <w:t> </w:t>
      </w:r>
      <w:r>
        <w:rPr>
          <w:color w:val="231F20"/>
          <w:spacing w:val="-3"/>
        </w:rPr>
        <w:t>diosa.</w:t>
      </w:r>
    </w:p>
    <w:p>
      <w:pPr>
        <w:pStyle w:val="BodyText"/>
        <w:spacing w:before="11"/>
        <w:rPr>
          <w:sz w:val="26"/>
        </w:rPr>
      </w:pPr>
      <w:r>
        <w:rPr/>
        <w:pict>
          <v:line style="position:absolute;mso-position-horizontal-relative:page;mso-position-vertical-relative:paragraph;z-index:1576;mso-wrap-distance-left:0;mso-wrap-distance-right:0" from="54pt,17.713989pt" to="90.85pt,17.713989pt" stroked="true" strokeweight=".5pt" strokecolor="#231f20">
            <w10:wrap type="topAndBottom"/>
          </v:line>
        </w:pict>
      </w:r>
    </w:p>
    <w:p>
      <w:pPr>
        <w:spacing w:line="254" w:lineRule="auto" w:before="43"/>
        <w:ind w:left="119" w:right="117" w:firstLine="360"/>
        <w:jc w:val="both"/>
        <w:rPr>
          <w:sz w:val="18"/>
        </w:rPr>
      </w:pPr>
      <w:r>
        <w:rPr>
          <w:color w:val="231F20"/>
          <w:position w:val="6"/>
          <w:sz w:val="10"/>
        </w:rPr>
        <w:t>37 </w:t>
      </w:r>
      <w:r>
        <w:rPr>
          <w:color w:val="231F20"/>
          <w:sz w:val="18"/>
        </w:rPr>
        <w:t>Una vez más notemos la insurrección del cínico con la reflexión oficial de su época. para aristóteles, la esclavitud es de imperiosa necesidad para la subsistencia de la polis; incluso, el estagirita parte de que la esclavitud se da por naturaleza ya que hay quienes nacen siendo dueños de sí mismos y capaces de mandar, así como quienes no se pertenecen. Dice Aristóteles: “el</w:t>
      </w:r>
      <w:r>
        <w:rPr>
          <w:color w:val="231F20"/>
          <w:spacing w:val="25"/>
          <w:sz w:val="18"/>
        </w:rPr>
        <w:t> </w:t>
      </w:r>
      <w:r>
        <w:rPr>
          <w:color w:val="231F20"/>
          <w:sz w:val="18"/>
        </w:rPr>
        <w:t>amo</w:t>
      </w:r>
    </w:p>
    <w:p>
      <w:pPr>
        <w:spacing w:after="0" w:line="254" w:lineRule="auto"/>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ind w:left="480"/>
        <w:jc w:val="both"/>
      </w:pPr>
      <w:r>
        <w:rPr>
          <w:color w:val="231F20"/>
          <w:spacing w:val="-3"/>
          <w:w w:val="202"/>
        </w:rPr>
        <w:t>r</w:t>
      </w:r>
      <w:r>
        <w:rPr>
          <w:color w:val="231F20"/>
          <w:spacing w:val="-3"/>
          <w:w w:val="97"/>
        </w:rPr>
        <w:t>esaltemos:</w:t>
      </w:r>
    </w:p>
    <w:p>
      <w:pPr>
        <w:pStyle w:val="ListParagraph"/>
        <w:numPr>
          <w:ilvl w:val="1"/>
          <w:numId w:val="5"/>
        </w:numPr>
        <w:tabs>
          <w:tab w:pos="669" w:val="left" w:leader="none"/>
        </w:tabs>
        <w:spacing w:line="240" w:lineRule="auto" w:before="47" w:after="0"/>
        <w:ind w:left="668" w:right="0" w:hanging="188"/>
        <w:jc w:val="both"/>
        <w:rPr>
          <w:sz w:val="22"/>
        </w:rPr>
      </w:pPr>
      <w:r>
        <w:rPr>
          <w:color w:val="231F20"/>
          <w:sz w:val="22"/>
        </w:rPr>
        <w:t>El </w:t>
      </w:r>
      <w:r>
        <w:rPr>
          <w:color w:val="231F20"/>
          <w:spacing w:val="-3"/>
          <w:sz w:val="22"/>
        </w:rPr>
        <w:t>símbolo </w:t>
      </w:r>
      <w:r>
        <w:rPr>
          <w:color w:val="231F20"/>
          <w:sz w:val="22"/>
        </w:rPr>
        <w:t>de la</w:t>
      </w:r>
      <w:r>
        <w:rPr>
          <w:color w:val="231F20"/>
          <w:spacing w:val="-27"/>
          <w:sz w:val="22"/>
        </w:rPr>
        <w:t> </w:t>
      </w:r>
      <w:r>
        <w:rPr>
          <w:color w:val="231F20"/>
          <w:spacing w:val="-3"/>
          <w:sz w:val="22"/>
        </w:rPr>
        <w:t>cierva</w:t>
      </w:r>
    </w:p>
    <w:p>
      <w:pPr>
        <w:pStyle w:val="ListParagraph"/>
        <w:numPr>
          <w:ilvl w:val="1"/>
          <w:numId w:val="5"/>
        </w:numPr>
        <w:tabs>
          <w:tab w:pos="669" w:val="left" w:leader="none"/>
        </w:tabs>
        <w:spacing w:line="240" w:lineRule="auto" w:before="47" w:after="0"/>
        <w:ind w:left="668" w:right="0" w:hanging="188"/>
        <w:jc w:val="both"/>
        <w:rPr>
          <w:sz w:val="22"/>
        </w:rPr>
      </w:pPr>
      <w:r>
        <w:rPr>
          <w:color w:val="231F20"/>
          <w:sz w:val="22"/>
        </w:rPr>
        <w:t>La </w:t>
      </w:r>
      <w:r>
        <w:rPr>
          <w:color w:val="231F20"/>
          <w:spacing w:val="-3"/>
          <w:sz w:val="22"/>
        </w:rPr>
        <w:t>persecución </w:t>
      </w:r>
      <w:r>
        <w:rPr>
          <w:color w:val="231F20"/>
          <w:sz w:val="22"/>
        </w:rPr>
        <w:t>de</w:t>
      </w:r>
      <w:r>
        <w:rPr>
          <w:color w:val="231F20"/>
          <w:spacing w:val="4"/>
          <w:sz w:val="22"/>
        </w:rPr>
        <w:t> </w:t>
      </w:r>
      <w:r>
        <w:rPr>
          <w:color w:val="231F20"/>
          <w:spacing w:val="-3"/>
          <w:sz w:val="22"/>
        </w:rPr>
        <w:t>Heracles</w:t>
      </w:r>
    </w:p>
    <w:p>
      <w:pPr>
        <w:pStyle w:val="ListParagraph"/>
        <w:numPr>
          <w:ilvl w:val="1"/>
          <w:numId w:val="5"/>
        </w:numPr>
        <w:tabs>
          <w:tab w:pos="669" w:val="left" w:leader="none"/>
        </w:tabs>
        <w:spacing w:line="240" w:lineRule="auto" w:before="47" w:after="0"/>
        <w:ind w:left="668" w:right="0" w:hanging="188"/>
        <w:jc w:val="both"/>
        <w:rPr>
          <w:sz w:val="22"/>
        </w:rPr>
      </w:pPr>
      <w:r>
        <w:rPr>
          <w:color w:val="231F20"/>
          <w:sz w:val="22"/>
        </w:rPr>
        <w:t>El </w:t>
      </w:r>
      <w:r>
        <w:rPr>
          <w:color w:val="231F20"/>
          <w:spacing w:val="-3"/>
          <w:sz w:val="22"/>
        </w:rPr>
        <w:t>desdén </w:t>
      </w:r>
      <w:r>
        <w:rPr>
          <w:color w:val="231F20"/>
          <w:sz w:val="22"/>
        </w:rPr>
        <w:t>de </w:t>
      </w:r>
      <w:r>
        <w:rPr>
          <w:color w:val="231F20"/>
          <w:spacing w:val="-3"/>
          <w:sz w:val="22"/>
        </w:rPr>
        <w:t>Heracles ante</w:t>
      </w:r>
      <w:r>
        <w:rPr>
          <w:color w:val="231F20"/>
          <w:spacing w:val="15"/>
          <w:sz w:val="22"/>
        </w:rPr>
        <w:t> </w:t>
      </w:r>
      <w:r>
        <w:rPr>
          <w:color w:val="231F20"/>
          <w:spacing w:val="-3"/>
          <w:sz w:val="22"/>
        </w:rPr>
        <w:t>Artemis</w:t>
      </w:r>
    </w:p>
    <w:p>
      <w:pPr>
        <w:pStyle w:val="BodyText"/>
        <w:spacing w:before="1"/>
        <w:rPr>
          <w:sz w:val="29"/>
        </w:rPr>
      </w:pPr>
    </w:p>
    <w:p>
      <w:pPr>
        <w:pStyle w:val="ListParagraph"/>
        <w:numPr>
          <w:ilvl w:val="0"/>
          <w:numId w:val="6"/>
        </w:numPr>
        <w:tabs>
          <w:tab w:pos="441" w:val="left" w:leader="none"/>
        </w:tabs>
        <w:spacing w:line="278" w:lineRule="auto" w:before="0" w:after="0"/>
        <w:ind w:left="440" w:right="117" w:hanging="320"/>
        <w:jc w:val="both"/>
        <w:rPr>
          <w:sz w:val="22"/>
        </w:rPr>
      </w:pPr>
      <w:r>
        <w:rPr>
          <w:color w:val="231F20"/>
          <w:sz w:val="22"/>
        </w:rPr>
        <w:t>Como señala Robert Graves: “La caza de la cierva o corza simbolizaba la persecución de la sabiduría, la cual se halla bajo un manzano silvestre”.</w:t>
      </w:r>
      <w:r>
        <w:rPr>
          <w:color w:val="231F20"/>
          <w:position w:val="7"/>
          <w:sz w:val="13"/>
        </w:rPr>
        <w:t>38 </w:t>
      </w:r>
      <w:r>
        <w:rPr>
          <w:color w:val="231F20"/>
          <w:sz w:val="22"/>
        </w:rPr>
        <w:t>Heracles persigue un año la sabiduría, sin forzarla violentamente. Esto, más que otros trabajos, enuncia la </w:t>
      </w:r>
      <w:r>
        <w:rPr>
          <w:rFonts w:ascii="Palatino Linotype" w:hAnsi="Palatino Linotype"/>
          <w:i/>
          <w:color w:val="231F20"/>
          <w:sz w:val="22"/>
        </w:rPr>
        <w:t>askesis </w:t>
      </w:r>
      <w:r>
        <w:rPr>
          <w:color w:val="231F20"/>
          <w:sz w:val="22"/>
        </w:rPr>
        <w:t>del héroe, pues es emprendida para alcanzar la sabiduría; en este trabajo, Heracles se asume como</w:t>
      </w:r>
      <w:r>
        <w:rPr>
          <w:color w:val="231F20"/>
          <w:spacing w:val="-10"/>
          <w:sz w:val="22"/>
        </w:rPr>
        <w:t> </w:t>
      </w:r>
      <w:r>
        <w:rPr>
          <w:color w:val="231F20"/>
          <w:sz w:val="22"/>
        </w:rPr>
        <w:t>un</w:t>
      </w:r>
      <w:r>
        <w:rPr>
          <w:color w:val="231F20"/>
          <w:spacing w:val="-10"/>
          <w:sz w:val="22"/>
        </w:rPr>
        <w:t> </w:t>
      </w:r>
      <w:r>
        <w:rPr>
          <w:color w:val="231F20"/>
          <w:sz w:val="22"/>
        </w:rPr>
        <w:t>total</w:t>
      </w:r>
      <w:r>
        <w:rPr>
          <w:color w:val="231F20"/>
          <w:spacing w:val="-10"/>
          <w:sz w:val="22"/>
        </w:rPr>
        <w:t> </w:t>
      </w:r>
      <w:r>
        <w:rPr>
          <w:color w:val="231F20"/>
          <w:sz w:val="22"/>
        </w:rPr>
        <w:t>sabio</w:t>
      </w:r>
      <w:r>
        <w:rPr>
          <w:color w:val="231F20"/>
          <w:spacing w:val="-10"/>
          <w:sz w:val="22"/>
        </w:rPr>
        <w:t> </w:t>
      </w:r>
      <w:r>
        <w:rPr>
          <w:color w:val="231F20"/>
          <w:sz w:val="22"/>
        </w:rPr>
        <w:t>capaz</w:t>
      </w:r>
      <w:r>
        <w:rPr>
          <w:color w:val="231F20"/>
          <w:spacing w:val="-10"/>
          <w:sz w:val="22"/>
        </w:rPr>
        <w:t> </w:t>
      </w:r>
      <w:r>
        <w:rPr>
          <w:color w:val="231F20"/>
          <w:sz w:val="22"/>
        </w:rPr>
        <w:t>de</w:t>
      </w:r>
      <w:r>
        <w:rPr>
          <w:color w:val="231F20"/>
          <w:spacing w:val="-10"/>
          <w:sz w:val="22"/>
        </w:rPr>
        <w:t> </w:t>
      </w:r>
      <w:r>
        <w:rPr>
          <w:color w:val="231F20"/>
          <w:sz w:val="22"/>
        </w:rPr>
        <w:t>esforzarse</w:t>
      </w:r>
      <w:r>
        <w:rPr>
          <w:color w:val="231F20"/>
          <w:spacing w:val="-10"/>
          <w:sz w:val="22"/>
        </w:rPr>
        <w:t> </w:t>
      </w:r>
      <w:r>
        <w:rPr>
          <w:color w:val="231F20"/>
          <w:sz w:val="22"/>
        </w:rPr>
        <w:t>por</w:t>
      </w:r>
      <w:r>
        <w:rPr>
          <w:color w:val="231F20"/>
          <w:spacing w:val="-10"/>
          <w:sz w:val="22"/>
        </w:rPr>
        <w:t> </w:t>
      </w:r>
      <w:r>
        <w:rPr>
          <w:color w:val="231F20"/>
          <w:sz w:val="22"/>
        </w:rPr>
        <w:t>conseguir</w:t>
      </w:r>
      <w:r>
        <w:rPr>
          <w:color w:val="231F20"/>
          <w:spacing w:val="-10"/>
          <w:sz w:val="22"/>
        </w:rPr>
        <w:t> </w:t>
      </w:r>
      <w:r>
        <w:rPr>
          <w:color w:val="231F20"/>
          <w:sz w:val="22"/>
        </w:rPr>
        <w:t>la</w:t>
      </w:r>
      <w:r>
        <w:rPr>
          <w:color w:val="231F20"/>
          <w:spacing w:val="-10"/>
          <w:sz w:val="22"/>
        </w:rPr>
        <w:t> </w:t>
      </w:r>
      <w:r>
        <w:rPr>
          <w:color w:val="231F20"/>
          <w:sz w:val="22"/>
        </w:rPr>
        <w:t>virtud cínica.</w:t>
      </w:r>
    </w:p>
    <w:p>
      <w:pPr>
        <w:pStyle w:val="ListParagraph"/>
        <w:numPr>
          <w:ilvl w:val="0"/>
          <w:numId w:val="6"/>
        </w:numPr>
        <w:tabs>
          <w:tab w:pos="441" w:val="left" w:leader="none"/>
        </w:tabs>
        <w:spacing w:line="240" w:lineRule="auto" w:before="8" w:after="0"/>
        <w:ind w:left="440" w:right="0" w:hanging="320"/>
        <w:jc w:val="left"/>
        <w:rPr>
          <w:sz w:val="22"/>
        </w:rPr>
      </w:pPr>
      <w:r>
        <w:rPr>
          <w:color w:val="231F20"/>
          <w:sz w:val="22"/>
        </w:rPr>
        <w:t>Lo que Artemis</w:t>
      </w:r>
      <w:r>
        <w:rPr>
          <w:color w:val="231F20"/>
          <w:spacing w:val="9"/>
          <w:sz w:val="22"/>
        </w:rPr>
        <w:t> </w:t>
      </w:r>
      <w:r>
        <w:rPr>
          <w:color w:val="231F20"/>
          <w:sz w:val="22"/>
        </w:rPr>
        <w:t>representa:</w:t>
      </w:r>
    </w:p>
    <w:p>
      <w:pPr>
        <w:pStyle w:val="BodyText"/>
        <w:spacing w:before="8"/>
        <w:rPr>
          <w:sz w:val="29"/>
        </w:rPr>
      </w:pPr>
    </w:p>
    <w:p>
      <w:pPr>
        <w:spacing w:line="300" w:lineRule="auto" w:before="0"/>
        <w:ind w:left="480" w:right="119" w:firstLine="0"/>
        <w:jc w:val="both"/>
        <w:rPr>
          <w:sz w:val="20"/>
        </w:rPr>
      </w:pPr>
      <w:r>
        <w:rPr>
          <w:color w:val="231F20"/>
          <w:sz w:val="20"/>
        </w:rPr>
        <w:t>La hija de zeus y Leto es una joven siempre virgen, </w:t>
      </w:r>
      <w:r>
        <w:rPr>
          <w:rFonts w:ascii="Palatino Linotype"/>
          <w:i/>
          <w:color w:val="231F20"/>
          <w:spacing w:val="-3"/>
          <w:sz w:val="20"/>
        </w:rPr>
        <w:t>parthenos </w:t>
      </w:r>
      <w:r>
        <w:rPr>
          <w:color w:val="231F20"/>
          <w:sz w:val="20"/>
        </w:rPr>
        <w:t>inviolada</w:t>
      </w:r>
      <w:r>
        <w:rPr>
          <w:color w:val="231F20"/>
          <w:spacing w:val="-12"/>
          <w:sz w:val="20"/>
        </w:rPr>
        <w:t> </w:t>
      </w:r>
      <w:r>
        <w:rPr>
          <w:color w:val="231F20"/>
          <w:sz w:val="20"/>
        </w:rPr>
        <w:t>e</w:t>
      </w:r>
      <w:r>
        <w:rPr>
          <w:color w:val="231F20"/>
          <w:spacing w:val="-12"/>
          <w:sz w:val="20"/>
        </w:rPr>
        <w:t> </w:t>
      </w:r>
      <w:r>
        <w:rPr>
          <w:color w:val="231F20"/>
          <w:sz w:val="20"/>
        </w:rPr>
        <w:t>inviolable,</w:t>
      </w:r>
      <w:r>
        <w:rPr>
          <w:color w:val="231F20"/>
          <w:spacing w:val="-12"/>
          <w:sz w:val="20"/>
        </w:rPr>
        <w:t> </w:t>
      </w:r>
      <w:r>
        <w:rPr>
          <w:color w:val="231F20"/>
          <w:sz w:val="20"/>
        </w:rPr>
        <w:t>que</w:t>
      </w:r>
      <w:r>
        <w:rPr>
          <w:color w:val="231F20"/>
          <w:spacing w:val="-12"/>
          <w:sz w:val="20"/>
        </w:rPr>
        <w:t> </w:t>
      </w:r>
      <w:r>
        <w:rPr>
          <w:color w:val="231F20"/>
          <w:sz w:val="20"/>
        </w:rPr>
        <w:t>mantiene</w:t>
      </w:r>
      <w:r>
        <w:rPr>
          <w:color w:val="231F20"/>
          <w:spacing w:val="-12"/>
          <w:sz w:val="20"/>
        </w:rPr>
        <w:t> </w:t>
      </w:r>
      <w:r>
        <w:rPr>
          <w:color w:val="231F20"/>
          <w:sz w:val="20"/>
        </w:rPr>
        <w:t>su</w:t>
      </w:r>
      <w:r>
        <w:rPr>
          <w:color w:val="231F20"/>
          <w:spacing w:val="-12"/>
          <w:sz w:val="20"/>
        </w:rPr>
        <w:t> </w:t>
      </w:r>
      <w:r>
        <w:rPr>
          <w:color w:val="231F20"/>
          <w:sz w:val="20"/>
        </w:rPr>
        <w:t>doncellez</w:t>
      </w:r>
      <w:r>
        <w:rPr>
          <w:color w:val="231F20"/>
          <w:spacing w:val="-12"/>
          <w:sz w:val="20"/>
        </w:rPr>
        <w:t> </w:t>
      </w:r>
      <w:r>
        <w:rPr>
          <w:color w:val="231F20"/>
          <w:sz w:val="20"/>
        </w:rPr>
        <w:t>como</w:t>
      </w:r>
      <w:r>
        <w:rPr>
          <w:color w:val="231F20"/>
          <w:spacing w:val="-12"/>
          <w:sz w:val="20"/>
        </w:rPr>
        <w:t> </w:t>
      </w:r>
      <w:r>
        <w:rPr>
          <w:color w:val="231F20"/>
          <w:sz w:val="20"/>
        </w:rPr>
        <w:t>un</w:t>
      </w:r>
      <w:r>
        <w:rPr>
          <w:color w:val="231F20"/>
          <w:spacing w:val="-12"/>
          <w:sz w:val="20"/>
        </w:rPr>
        <w:t> </w:t>
      </w:r>
      <w:r>
        <w:rPr>
          <w:color w:val="231F20"/>
          <w:sz w:val="20"/>
        </w:rPr>
        <w:t>privilegio otorgado por su padre. no es la virginidad guerrera de atenea,</w:t>
      </w:r>
      <w:r>
        <w:rPr>
          <w:color w:val="231F20"/>
          <w:spacing w:val="29"/>
          <w:sz w:val="20"/>
        </w:rPr>
        <w:t> </w:t>
      </w:r>
      <w:r>
        <w:rPr>
          <w:color w:val="231F20"/>
          <w:spacing w:val="-2"/>
          <w:sz w:val="20"/>
        </w:rPr>
        <w:t>hostil</w:t>
      </w:r>
    </w:p>
    <w:p>
      <w:pPr>
        <w:pStyle w:val="BodyText"/>
        <w:rPr>
          <w:sz w:val="20"/>
        </w:rPr>
      </w:pPr>
    </w:p>
    <w:p>
      <w:pPr>
        <w:pStyle w:val="BodyText"/>
        <w:spacing w:before="9"/>
        <w:rPr>
          <w:sz w:val="25"/>
        </w:rPr>
      </w:pPr>
      <w:r>
        <w:rPr/>
        <w:pict>
          <v:line style="position:absolute;mso-position-horizontal-relative:page;mso-position-vertical-relative:paragraph;z-index:1600;mso-wrap-distance-left:0;mso-wrap-distance-right:0" from="54pt,17.043222pt" to="90.85pt,17.043222pt" stroked="true" strokeweight=".5pt" strokecolor="#231f20">
            <w10:wrap type="topAndBottom"/>
          </v:line>
        </w:pict>
      </w:r>
    </w:p>
    <w:p>
      <w:pPr>
        <w:spacing w:line="244" w:lineRule="auto" w:before="43"/>
        <w:ind w:left="120" w:right="118" w:firstLine="0"/>
        <w:jc w:val="both"/>
        <w:rPr>
          <w:sz w:val="18"/>
        </w:rPr>
      </w:pPr>
      <w:r>
        <w:rPr>
          <w:color w:val="231F20"/>
          <w:sz w:val="18"/>
        </w:rPr>
        <w:t>es dueño del esclavo pero no le pertenece; el esclavo, en cambio, no sólo es esclavo del amo sino que le pertenece” (</w:t>
      </w:r>
      <w:r>
        <w:rPr>
          <w:rFonts w:ascii="Palatino Linotype" w:hAnsi="Palatino Linotype"/>
          <w:i/>
          <w:color w:val="231F20"/>
          <w:sz w:val="18"/>
        </w:rPr>
        <w:t>Política, </w:t>
      </w:r>
      <w:r>
        <w:rPr>
          <w:color w:val="231F20"/>
          <w:sz w:val="18"/>
        </w:rPr>
        <w:t>p. 58). A lo que se sigue: si me poseo no soy esclavo y me pertenezco, si no me poseo no me pertenezco, por tanto soy de otro hombre, es decir, su esclavo; ahora bien, esa pertenencia de uno mismo viene por naturaleza:“Es esclavo por naturaleza el que puede ser de otro, por eso precisamente es de otro, y el que participa de la razón tanto como para percibirla pero no para poseerla” </w:t>
      </w:r>
      <w:r>
        <w:rPr>
          <w:rFonts w:ascii="Palatino Linotype" w:hAnsi="Palatino Linotype"/>
          <w:i/>
          <w:color w:val="231F20"/>
          <w:sz w:val="18"/>
        </w:rPr>
        <w:t>(Política, </w:t>
      </w:r>
      <w:r>
        <w:rPr>
          <w:color w:val="231F20"/>
          <w:sz w:val="18"/>
        </w:rPr>
        <w:t>p. 59). A lo que se sigue, el esclavo lo es en cuanto su capacidad de percibir la razón, ya no de razonar. de igual</w:t>
      </w:r>
      <w:r>
        <w:rPr>
          <w:color w:val="231F20"/>
          <w:spacing w:val="-6"/>
          <w:sz w:val="18"/>
        </w:rPr>
        <w:t> </w:t>
      </w:r>
      <w:r>
        <w:rPr>
          <w:color w:val="231F20"/>
          <w:sz w:val="18"/>
        </w:rPr>
        <w:t>manera,</w:t>
      </w:r>
      <w:r>
        <w:rPr>
          <w:color w:val="231F20"/>
          <w:spacing w:val="-6"/>
          <w:sz w:val="18"/>
        </w:rPr>
        <w:t> </w:t>
      </w:r>
      <w:r>
        <w:rPr>
          <w:color w:val="231F20"/>
          <w:sz w:val="18"/>
        </w:rPr>
        <w:t>el</w:t>
      </w:r>
      <w:r>
        <w:rPr>
          <w:color w:val="231F20"/>
          <w:spacing w:val="-6"/>
          <w:sz w:val="18"/>
        </w:rPr>
        <w:t> </w:t>
      </w:r>
      <w:r>
        <w:rPr>
          <w:color w:val="231F20"/>
          <w:sz w:val="18"/>
        </w:rPr>
        <w:t>esclavo</w:t>
      </w:r>
      <w:r>
        <w:rPr>
          <w:color w:val="231F20"/>
          <w:spacing w:val="-6"/>
          <w:sz w:val="18"/>
        </w:rPr>
        <w:t> </w:t>
      </w:r>
      <w:r>
        <w:rPr>
          <w:color w:val="231F20"/>
          <w:sz w:val="18"/>
        </w:rPr>
        <w:t>carece</w:t>
      </w:r>
      <w:r>
        <w:rPr>
          <w:color w:val="231F20"/>
          <w:spacing w:val="-6"/>
          <w:sz w:val="18"/>
        </w:rPr>
        <w:t> </w:t>
      </w:r>
      <w:r>
        <w:rPr>
          <w:color w:val="231F20"/>
          <w:sz w:val="18"/>
        </w:rPr>
        <w:t>de</w:t>
      </w:r>
      <w:r>
        <w:rPr>
          <w:color w:val="231F20"/>
          <w:spacing w:val="-6"/>
          <w:sz w:val="18"/>
        </w:rPr>
        <w:t> </w:t>
      </w:r>
      <w:r>
        <w:rPr>
          <w:color w:val="231F20"/>
          <w:sz w:val="18"/>
        </w:rPr>
        <w:t>facultades</w:t>
      </w:r>
      <w:r>
        <w:rPr>
          <w:color w:val="231F20"/>
          <w:spacing w:val="-6"/>
          <w:sz w:val="18"/>
        </w:rPr>
        <w:t> </w:t>
      </w:r>
      <w:r>
        <w:rPr>
          <w:color w:val="231F20"/>
          <w:sz w:val="18"/>
        </w:rPr>
        <w:t>deliberativas</w:t>
      </w:r>
      <w:r>
        <w:rPr>
          <w:color w:val="231F20"/>
          <w:spacing w:val="-6"/>
          <w:sz w:val="18"/>
        </w:rPr>
        <w:t> </w:t>
      </w:r>
      <w:r>
        <w:rPr>
          <w:color w:val="231F20"/>
          <w:sz w:val="18"/>
        </w:rPr>
        <w:t>y</w:t>
      </w:r>
      <w:r>
        <w:rPr>
          <w:color w:val="231F20"/>
          <w:spacing w:val="-6"/>
          <w:sz w:val="18"/>
        </w:rPr>
        <w:t> </w:t>
      </w:r>
      <w:r>
        <w:rPr>
          <w:color w:val="231F20"/>
          <w:sz w:val="18"/>
        </w:rPr>
        <w:t>judiciales</w:t>
      </w:r>
      <w:r>
        <w:rPr>
          <w:color w:val="231F20"/>
          <w:spacing w:val="-6"/>
          <w:sz w:val="18"/>
        </w:rPr>
        <w:t> </w:t>
      </w:r>
      <w:r>
        <w:rPr>
          <w:color w:val="231F20"/>
          <w:sz w:val="18"/>
        </w:rPr>
        <w:t>que</w:t>
      </w:r>
      <w:r>
        <w:rPr>
          <w:color w:val="231F20"/>
          <w:spacing w:val="-6"/>
          <w:sz w:val="18"/>
        </w:rPr>
        <w:t> </w:t>
      </w:r>
      <w:r>
        <w:rPr>
          <w:color w:val="231F20"/>
          <w:sz w:val="18"/>
        </w:rPr>
        <w:t>hacen a los ciudadanos. en resumen, aristóteles argumenta que la esclavitud viene de  la</w:t>
      </w:r>
      <w:r>
        <w:rPr>
          <w:color w:val="231F20"/>
          <w:spacing w:val="-4"/>
          <w:sz w:val="18"/>
        </w:rPr>
        <w:t> </w:t>
      </w:r>
      <w:r>
        <w:rPr>
          <w:color w:val="231F20"/>
          <w:sz w:val="18"/>
        </w:rPr>
        <w:t>naturaleza;</w:t>
      </w:r>
      <w:r>
        <w:rPr>
          <w:color w:val="231F20"/>
          <w:spacing w:val="-4"/>
          <w:sz w:val="18"/>
        </w:rPr>
        <w:t> </w:t>
      </w:r>
      <w:r>
        <w:rPr>
          <w:color w:val="231F20"/>
          <w:sz w:val="18"/>
        </w:rPr>
        <w:t>como</w:t>
      </w:r>
      <w:r>
        <w:rPr>
          <w:color w:val="231F20"/>
          <w:spacing w:val="-4"/>
          <w:sz w:val="18"/>
        </w:rPr>
        <w:t> </w:t>
      </w:r>
      <w:r>
        <w:rPr>
          <w:color w:val="231F20"/>
          <w:sz w:val="18"/>
        </w:rPr>
        <w:t>señala</w:t>
      </w:r>
      <w:r>
        <w:rPr>
          <w:color w:val="231F20"/>
          <w:spacing w:val="-4"/>
          <w:sz w:val="18"/>
        </w:rPr>
        <w:t> </w:t>
      </w:r>
      <w:r>
        <w:rPr>
          <w:color w:val="231F20"/>
          <w:sz w:val="18"/>
        </w:rPr>
        <w:t>Montesquieu:</w:t>
      </w:r>
      <w:r>
        <w:rPr>
          <w:color w:val="231F20"/>
          <w:spacing w:val="-4"/>
          <w:sz w:val="18"/>
        </w:rPr>
        <w:t> </w:t>
      </w:r>
      <w:r>
        <w:rPr>
          <w:color w:val="231F20"/>
          <w:sz w:val="18"/>
        </w:rPr>
        <w:t>“el</w:t>
      </w:r>
      <w:r>
        <w:rPr>
          <w:color w:val="231F20"/>
          <w:spacing w:val="-4"/>
          <w:sz w:val="18"/>
        </w:rPr>
        <w:t> </w:t>
      </w:r>
      <w:r>
        <w:rPr>
          <w:color w:val="231F20"/>
          <w:sz w:val="18"/>
        </w:rPr>
        <w:t>estagirita</w:t>
      </w:r>
      <w:r>
        <w:rPr>
          <w:color w:val="231F20"/>
          <w:spacing w:val="-4"/>
          <w:sz w:val="18"/>
        </w:rPr>
        <w:t> </w:t>
      </w:r>
      <w:r>
        <w:rPr>
          <w:color w:val="231F20"/>
          <w:sz w:val="18"/>
        </w:rPr>
        <w:t>no</w:t>
      </w:r>
      <w:r>
        <w:rPr>
          <w:color w:val="231F20"/>
          <w:spacing w:val="-4"/>
          <w:sz w:val="18"/>
        </w:rPr>
        <w:t> </w:t>
      </w:r>
      <w:r>
        <w:rPr>
          <w:color w:val="231F20"/>
          <w:sz w:val="18"/>
        </w:rPr>
        <w:t>defiende</w:t>
      </w:r>
      <w:r>
        <w:rPr>
          <w:color w:val="231F20"/>
          <w:spacing w:val="-4"/>
          <w:sz w:val="18"/>
        </w:rPr>
        <w:t> </w:t>
      </w:r>
      <w:r>
        <w:rPr>
          <w:color w:val="231F20"/>
          <w:sz w:val="18"/>
        </w:rPr>
        <w:t>los</w:t>
      </w:r>
      <w:r>
        <w:rPr>
          <w:color w:val="231F20"/>
          <w:spacing w:val="-4"/>
          <w:sz w:val="18"/>
        </w:rPr>
        <w:t> </w:t>
      </w:r>
      <w:r>
        <w:rPr>
          <w:color w:val="231F20"/>
          <w:sz w:val="18"/>
        </w:rPr>
        <w:t>principios que da sobre la esclavitud” (</w:t>
      </w:r>
      <w:r>
        <w:rPr>
          <w:rFonts w:ascii="Palatino Linotype" w:hAnsi="Palatino Linotype"/>
          <w:i/>
          <w:color w:val="231F20"/>
          <w:sz w:val="18"/>
        </w:rPr>
        <w:t>Espíritu de las leyes</w:t>
      </w:r>
      <w:r>
        <w:rPr>
          <w:color w:val="231F20"/>
          <w:sz w:val="18"/>
        </w:rPr>
        <w:t>, XV 7, Madrid, Tecnos, 2000). El cínico da las mismas facultades a todos; niega toda esclavitud y servilismo al tiempo que entierra a la</w:t>
      </w:r>
      <w:r>
        <w:rPr>
          <w:color w:val="231F20"/>
          <w:spacing w:val="19"/>
          <w:sz w:val="18"/>
        </w:rPr>
        <w:t> </w:t>
      </w:r>
      <w:r>
        <w:rPr>
          <w:color w:val="231F20"/>
          <w:sz w:val="18"/>
        </w:rPr>
        <w:t>polis.</w:t>
      </w:r>
    </w:p>
    <w:p>
      <w:pPr>
        <w:spacing w:line="231" w:lineRule="exact" w:before="0"/>
        <w:ind w:left="480" w:right="-20" w:firstLine="0"/>
        <w:jc w:val="left"/>
        <w:rPr>
          <w:sz w:val="18"/>
        </w:rPr>
      </w:pPr>
      <w:r>
        <w:rPr>
          <w:color w:val="231F20"/>
          <w:w w:val="105"/>
          <w:position w:val="6"/>
          <w:sz w:val="10"/>
        </w:rPr>
        <w:t>38  </w:t>
      </w:r>
      <w:r>
        <w:rPr>
          <w:color w:val="231F20"/>
          <w:w w:val="105"/>
          <w:sz w:val="18"/>
        </w:rPr>
        <w:t>robert graves, </w:t>
      </w:r>
      <w:r>
        <w:rPr>
          <w:rFonts w:ascii="Palatino Linotype"/>
          <w:i/>
          <w:color w:val="231F20"/>
          <w:w w:val="105"/>
          <w:sz w:val="18"/>
        </w:rPr>
        <w:t>op. cit., </w:t>
      </w:r>
      <w:r>
        <w:rPr>
          <w:color w:val="231F20"/>
          <w:w w:val="105"/>
          <w:sz w:val="18"/>
        </w:rPr>
        <w:t>p. 149.</w:t>
      </w:r>
    </w:p>
    <w:p>
      <w:pPr>
        <w:spacing w:after="0" w:line="231" w:lineRule="exact"/>
        <w:jc w:val="left"/>
        <w:rPr>
          <w:sz w:val="18"/>
        </w:rPr>
        <w:sectPr>
          <w:pgSz w:w="7940" w:h="12480"/>
          <w:pgMar w:header="571" w:footer="0" w:top="800" w:bottom="280" w:left="960" w:right="960"/>
        </w:sectPr>
      </w:pPr>
    </w:p>
    <w:p>
      <w:pPr>
        <w:pStyle w:val="BodyText"/>
        <w:rPr>
          <w:sz w:val="20"/>
        </w:rPr>
      </w:pPr>
    </w:p>
    <w:p>
      <w:pPr>
        <w:pStyle w:val="BodyText"/>
        <w:spacing w:before="3"/>
        <w:rPr>
          <w:sz w:val="19"/>
        </w:rPr>
      </w:pPr>
    </w:p>
    <w:p>
      <w:pPr>
        <w:spacing w:line="288" w:lineRule="auto" w:before="56"/>
        <w:ind w:left="460" w:right="108" w:firstLine="0"/>
        <w:jc w:val="left"/>
        <w:rPr>
          <w:sz w:val="14"/>
        </w:rPr>
      </w:pPr>
      <w:r>
        <w:rPr>
          <w:color w:val="231F20"/>
          <w:sz w:val="20"/>
        </w:rPr>
        <w:t>y</w:t>
      </w:r>
      <w:r>
        <w:rPr>
          <w:color w:val="231F20"/>
          <w:spacing w:val="-10"/>
          <w:sz w:val="20"/>
        </w:rPr>
        <w:t> </w:t>
      </w:r>
      <w:r>
        <w:rPr>
          <w:color w:val="231F20"/>
          <w:sz w:val="20"/>
        </w:rPr>
        <w:t>ajena</w:t>
      </w:r>
      <w:r>
        <w:rPr>
          <w:color w:val="231F20"/>
          <w:spacing w:val="-10"/>
          <w:sz w:val="20"/>
        </w:rPr>
        <w:t> </w:t>
      </w:r>
      <w:r>
        <w:rPr>
          <w:color w:val="231F20"/>
          <w:sz w:val="20"/>
        </w:rPr>
        <w:t>al</w:t>
      </w:r>
      <w:r>
        <w:rPr>
          <w:color w:val="231F20"/>
          <w:spacing w:val="-10"/>
          <w:sz w:val="20"/>
        </w:rPr>
        <w:t> </w:t>
      </w:r>
      <w:r>
        <w:rPr>
          <w:color w:val="231F20"/>
          <w:sz w:val="20"/>
        </w:rPr>
        <w:t>sexo</w:t>
      </w:r>
      <w:r>
        <w:rPr>
          <w:color w:val="231F20"/>
          <w:spacing w:val="-10"/>
          <w:sz w:val="20"/>
        </w:rPr>
        <w:t> </w:t>
      </w:r>
      <w:r>
        <w:rPr>
          <w:color w:val="231F20"/>
          <w:sz w:val="20"/>
        </w:rPr>
        <w:t>y</w:t>
      </w:r>
      <w:r>
        <w:rPr>
          <w:color w:val="231F20"/>
          <w:spacing w:val="-10"/>
          <w:sz w:val="20"/>
        </w:rPr>
        <w:t> </w:t>
      </w:r>
      <w:r>
        <w:rPr>
          <w:color w:val="231F20"/>
          <w:sz w:val="20"/>
        </w:rPr>
        <w:t>sus</w:t>
      </w:r>
      <w:r>
        <w:rPr>
          <w:color w:val="231F20"/>
          <w:spacing w:val="-10"/>
          <w:sz w:val="20"/>
        </w:rPr>
        <w:t> </w:t>
      </w:r>
      <w:r>
        <w:rPr>
          <w:color w:val="231F20"/>
          <w:sz w:val="20"/>
        </w:rPr>
        <w:t>placeres,</w:t>
      </w:r>
      <w:r>
        <w:rPr>
          <w:color w:val="231F20"/>
          <w:spacing w:val="-10"/>
          <w:sz w:val="20"/>
        </w:rPr>
        <w:t> </w:t>
      </w:r>
      <w:r>
        <w:rPr>
          <w:color w:val="231F20"/>
          <w:sz w:val="20"/>
        </w:rPr>
        <w:t>sino</w:t>
      </w:r>
      <w:r>
        <w:rPr>
          <w:color w:val="231F20"/>
          <w:spacing w:val="-10"/>
          <w:sz w:val="20"/>
        </w:rPr>
        <w:t> </w:t>
      </w:r>
      <w:r>
        <w:rPr>
          <w:color w:val="231F20"/>
          <w:sz w:val="20"/>
        </w:rPr>
        <w:t>una</w:t>
      </w:r>
      <w:r>
        <w:rPr>
          <w:color w:val="231F20"/>
          <w:spacing w:val="-10"/>
          <w:sz w:val="20"/>
        </w:rPr>
        <w:t> </w:t>
      </w:r>
      <w:r>
        <w:rPr>
          <w:color w:val="231F20"/>
          <w:sz w:val="20"/>
        </w:rPr>
        <w:t>doncellez</w:t>
      </w:r>
      <w:r>
        <w:rPr>
          <w:color w:val="231F20"/>
          <w:spacing w:val="-10"/>
          <w:sz w:val="20"/>
        </w:rPr>
        <w:t> </w:t>
      </w:r>
      <w:r>
        <w:rPr>
          <w:color w:val="231F20"/>
          <w:sz w:val="20"/>
        </w:rPr>
        <w:t>exultante</w:t>
      </w:r>
      <w:r>
        <w:rPr>
          <w:color w:val="231F20"/>
          <w:spacing w:val="-10"/>
          <w:sz w:val="20"/>
        </w:rPr>
        <w:t> </w:t>
      </w:r>
      <w:r>
        <w:rPr>
          <w:color w:val="231F20"/>
          <w:sz w:val="20"/>
        </w:rPr>
        <w:t>y</w:t>
      </w:r>
      <w:r>
        <w:rPr>
          <w:color w:val="231F20"/>
          <w:spacing w:val="-10"/>
          <w:sz w:val="20"/>
        </w:rPr>
        <w:t> </w:t>
      </w:r>
      <w:r>
        <w:rPr>
          <w:color w:val="231F20"/>
          <w:sz w:val="20"/>
        </w:rPr>
        <w:t>agreste, eróticamente</w:t>
      </w:r>
      <w:r>
        <w:rPr>
          <w:color w:val="231F20"/>
          <w:spacing w:val="-16"/>
          <w:sz w:val="20"/>
        </w:rPr>
        <w:t> </w:t>
      </w:r>
      <w:r>
        <w:rPr>
          <w:color w:val="231F20"/>
          <w:sz w:val="20"/>
        </w:rPr>
        <w:t>atractiva,</w:t>
      </w:r>
      <w:r>
        <w:rPr>
          <w:color w:val="231F20"/>
          <w:spacing w:val="-16"/>
          <w:sz w:val="20"/>
        </w:rPr>
        <w:t> </w:t>
      </w:r>
      <w:r>
        <w:rPr>
          <w:color w:val="231F20"/>
          <w:sz w:val="20"/>
        </w:rPr>
        <w:t>la</w:t>
      </w:r>
      <w:r>
        <w:rPr>
          <w:color w:val="231F20"/>
          <w:spacing w:val="-16"/>
          <w:sz w:val="20"/>
        </w:rPr>
        <w:t> </w:t>
      </w:r>
      <w:r>
        <w:rPr>
          <w:color w:val="231F20"/>
          <w:sz w:val="20"/>
        </w:rPr>
        <w:t>que</w:t>
      </w:r>
      <w:r>
        <w:rPr>
          <w:color w:val="231F20"/>
          <w:spacing w:val="-16"/>
          <w:sz w:val="20"/>
        </w:rPr>
        <w:t> </w:t>
      </w:r>
      <w:r>
        <w:rPr>
          <w:color w:val="231F20"/>
          <w:sz w:val="20"/>
        </w:rPr>
        <w:t>caracteriza</w:t>
      </w:r>
      <w:r>
        <w:rPr>
          <w:color w:val="231F20"/>
          <w:spacing w:val="-16"/>
          <w:sz w:val="20"/>
        </w:rPr>
        <w:t> </w:t>
      </w:r>
      <w:r>
        <w:rPr>
          <w:color w:val="231F20"/>
          <w:sz w:val="20"/>
        </w:rPr>
        <w:t>a</w:t>
      </w:r>
      <w:r>
        <w:rPr>
          <w:color w:val="231F20"/>
          <w:spacing w:val="-16"/>
          <w:sz w:val="20"/>
        </w:rPr>
        <w:t> </w:t>
      </w:r>
      <w:r>
        <w:rPr>
          <w:color w:val="231F20"/>
          <w:sz w:val="20"/>
        </w:rPr>
        <w:t>la</w:t>
      </w:r>
      <w:r>
        <w:rPr>
          <w:color w:val="231F20"/>
          <w:spacing w:val="-16"/>
          <w:sz w:val="20"/>
        </w:rPr>
        <w:t> </w:t>
      </w:r>
      <w:r>
        <w:rPr>
          <w:color w:val="231F20"/>
          <w:sz w:val="20"/>
        </w:rPr>
        <w:t>joven</w:t>
      </w:r>
      <w:r>
        <w:rPr>
          <w:color w:val="231F20"/>
          <w:spacing w:val="-16"/>
          <w:sz w:val="20"/>
        </w:rPr>
        <w:t> </w:t>
      </w:r>
      <w:r>
        <w:rPr>
          <w:color w:val="231F20"/>
          <w:spacing w:val="-3"/>
          <w:sz w:val="20"/>
        </w:rPr>
        <w:t>Ártemis.</w:t>
      </w:r>
      <w:r>
        <w:rPr>
          <w:color w:val="231F20"/>
          <w:spacing w:val="-3"/>
          <w:position w:val="8"/>
          <w:sz w:val="14"/>
        </w:rPr>
        <w:t>39</w:t>
      </w:r>
    </w:p>
    <w:p>
      <w:pPr>
        <w:pStyle w:val="BodyText"/>
        <w:spacing w:before="2"/>
        <w:rPr>
          <w:sz w:val="26"/>
        </w:rPr>
      </w:pPr>
    </w:p>
    <w:p>
      <w:pPr>
        <w:pStyle w:val="BodyText"/>
        <w:spacing w:line="285" w:lineRule="auto"/>
        <w:ind w:left="100" w:right="119"/>
        <w:jc w:val="both"/>
      </w:pPr>
      <w:r>
        <w:rPr>
          <w:color w:val="231F20"/>
          <w:spacing w:val="-3"/>
        </w:rPr>
        <w:t>Heracles </w:t>
      </w:r>
      <w:r>
        <w:rPr>
          <w:color w:val="231F20"/>
        </w:rPr>
        <w:t>da la </w:t>
      </w:r>
      <w:r>
        <w:rPr>
          <w:color w:val="231F20"/>
          <w:spacing w:val="-3"/>
        </w:rPr>
        <w:t>espalda </w:t>
      </w:r>
      <w:r>
        <w:rPr>
          <w:color w:val="231F20"/>
        </w:rPr>
        <w:t>a la </w:t>
      </w:r>
      <w:r>
        <w:rPr>
          <w:color w:val="231F20"/>
          <w:spacing w:val="-3"/>
        </w:rPr>
        <w:t>diosa </w:t>
      </w:r>
      <w:r>
        <w:rPr>
          <w:color w:val="231F20"/>
        </w:rPr>
        <w:t>de la </w:t>
      </w:r>
      <w:r>
        <w:rPr>
          <w:color w:val="231F20"/>
          <w:spacing w:val="-3"/>
        </w:rPr>
        <w:t>virginidad. conservar la virginidad </w:t>
      </w:r>
      <w:r>
        <w:rPr>
          <w:color w:val="231F20"/>
        </w:rPr>
        <w:t>no es </w:t>
      </w:r>
      <w:r>
        <w:rPr>
          <w:color w:val="231F20"/>
          <w:spacing w:val="-3"/>
        </w:rPr>
        <w:t>atacar </w:t>
      </w:r>
      <w:r>
        <w:rPr>
          <w:color w:val="231F20"/>
        </w:rPr>
        <w:t>las </w:t>
      </w:r>
      <w:r>
        <w:rPr>
          <w:color w:val="231F20"/>
          <w:spacing w:val="-3"/>
        </w:rPr>
        <w:t>pasiones </w:t>
      </w:r>
      <w:r>
        <w:rPr>
          <w:color w:val="231F20"/>
        </w:rPr>
        <w:t>o </w:t>
      </w:r>
      <w:r>
        <w:rPr>
          <w:color w:val="231F20"/>
          <w:spacing w:val="-3"/>
        </w:rPr>
        <w:t>hacerse cargo </w:t>
      </w:r>
      <w:r>
        <w:rPr>
          <w:color w:val="231F20"/>
        </w:rPr>
        <w:t>de </w:t>
      </w:r>
      <w:r>
        <w:rPr>
          <w:color w:val="231F20"/>
          <w:spacing w:val="-3"/>
        </w:rPr>
        <w:t>ellas en cuanto </w:t>
      </w:r>
      <w:r>
        <w:rPr>
          <w:color w:val="231F20"/>
        </w:rPr>
        <w:t>que </w:t>
      </w:r>
      <w:r>
        <w:rPr>
          <w:color w:val="231F20"/>
          <w:spacing w:val="-3"/>
        </w:rPr>
        <w:t>desprendimiento, sino negarlas </w:t>
      </w:r>
      <w:r>
        <w:rPr>
          <w:color w:val="231F20"/>
        </w:rPr>
        <w:t>y no </w:t>
      </w:r>
      <w:r>
        <w:rPr>
          <w:color w:val="231F20"/>
          <w:spacing w:val="-3"/>
        </w:rPr>
        <w:t>hacerles frente. El cinismo opta </w:t>
      </w:r>
      <w:r>
        <w:rPr>
          <w:color w:val="231F20"/>
        </w:rPr>
        <w:t>por lo </w:t>
      </w:r>
      <w:r>
        <w:rPr>
          <w:color w:val="231F20"/>
          <w:spacing w:val="-3"/>
        </w:rPr>
        <w:t>contrario, </w:t>
      </w:r>
      <w:r>
        <w:rPr>
          <w:color w:val="231F20"/>
        </w:rPr>
        <w:t>por </w:t>
      </w:r>
      <w:r>
        <w:rPr>
          <w:color w:val="231F20"/>
          <w:spacing w:val="-3"/>
        </w:rPr>
        <w:t>atacar </w:t>
      </w:r>
      <w:r>
        <w:rPr>
          <w:color w:val="231F20"/>
        </w:rPr>
        <w:t>las </w:t>
      </w:r>
      <w:r>
        <w:rPr>
          <w:color w:val="231F20"/>
          <w:spacing w:val="-3"/>
        </w:rPr>
        <w:t>pasiones para lograr la libertad </w:t>
      </w:r>
      <w:r>
        <w:rPr>
          <w:color w:val="231F20"/>
        </w:rPr>
        <w:t>y la </w:t>
      </w:r>
      <w:r>
        <w:rPr>
          <w:color w:val="231F20"/>
          <w:spacing w:val="-3"/>
        </w:rPr>
        <w:t>soltura necesarias para </w:t>
      </w:r>
      <w:r>
        <w:rPr>
          <w:color w:val="231F20"/>
        </w:rPr>
        <w:t>la </w:t>
      </w:r>
      <w:r>
        <w:rPr>
          <w:color w:val="231F20"/>
          <w:spacing w:val="-3"/>
        </w:rPr>
        <w:t>vida feliz. Heracles, </w:t>
      </w:r>
      <w:r>
        <w:rPr>
          <w:color w:val="231F20"/>
        </w:rPr>
        <w:t>al </w:t>
      </w:r>
      <w:r>
        <w:rPr>
          <w:color w:val="231F20"/>
          <w:spacing w:val="-3"/>
        </w:rPr>
        <w:t>darle </w:t>
      </w:r>
      <w:r>
        <w:rPr>
          <w:color w:val="231F20"/>
        </w:rPr>
        <w:t>la </w:t>
      </w:r>
      <w:r>
        <w:rPr>
          <w:color w:val="231F20"/>
          <w:spacing w:val="-3"/>
        </w:rPr>
        <w:t>espalda </w:t>
      </w:r>
      <w:r>
        <w:rPr>
          <w:color w:val="231F20"/>
        </w:rPr>
        <w:t>a la </w:t>
      </w:r>
      <w:r>
        <w:rPr>
          <w:color w:val="231F20"/>
          <w:spacing w:val="-3"/>
        </w:rPr>
        <w:t>diosa, triunfa sobre esta negación </w:t>
      </w:r>
      <w:r>
        <w:rPr>
          <w:color w:val="231F20"/>
        </w:rPr>
        <w:t>de las </w:t>
      </w:r>
      <w:r>
        <w:rPr>
          <w:color w:val="231F20"/>
          <w:spacing w:val="-3"/>
        </w:rPr>
        <w:t>pasiones tan presente </w:t>
      </w:r>
      <w:r>
        <w:rPr>
          <w:color w:val="231F20"/>
        </w:rPr>
        <w:t>en </w:t>
      </w:r>
      <w:r>
        <w:rPr>
          <w:color w:val="231F20"/>
          <w:spacing w:val="-3"/>
        </w:rPr>
        <w:t>otras filosofías, como </w:t>
      </w:r>
      <w:r>
        <w:rPr>
          <w:color w:val="231F20"/>
        </w:rPr>
        <w:t>la </w:t>
      </w:r>
      <w:r>
        <w:rPr>
          <w:color w:val="231F20"/>
          <w:spacing w:val="-3"/>
        </w:rPr>
        <w:t>platónica </w:t>
      </w:r>
      <w:r>
        <w:rPr>
          <w:color w:val="231F20"/>
        </w:rPr>
        <w:t>o </w:t>
      </w:r>
      <w:r>
        <w:rPr>
          <w:color w:val="231F20"/>
          <w:spacing w:val="-3"/>
        </w:rPr>
        <w:t>aristotélica, dando pauta </w:t>
      </w:r>
      <w:r>
        <w:rPr>
          <w:color w:val="231F20"/>
        </w:rPr>
        <w:t>al </w:t>
      </w:r>
      <w:r>
        <w:rPr>
          <w:color w:val="231F20"/>
          <w:spacing w:val="-3"/>
        </w:rPr>
        <w:t>cinismo: baste recordar </w:t>
      </w:r>
      <w:r>
        <w:rPr>
          <w:color w:val="231F20"/>
        </w:rPr>
        <w:t>a </w:t>
      </w:r>
      <w:r>
        <w:rPr>
          <w:color w:val="231F20"/>
          <w:spacing w:val="-3"/>
        </w:rPr>
        <w:t>diógenes </w:t>
      </w:r>
      <w:r>
        <w:rPr>
          <w:color w:val="231F20"/>
        </w:rPr>
        <w:t>que se </w:t>
      </w:r>
      <w:r>
        <w:rPr>
          <w:color w:val="231F20"/>
          <w:spacing w:val="-3"/>
        </w:rPr>
        <w:t>masturba en público </w:t>
      </w:r>
      <w:r>
        <w:rPr>
          <w:color w:val="231F20"/>
        </w:rPr>
        <w:t>y se </w:t>
      </w:r>
      <w:r>
        <w:rPr>
          <w:color w:val="231F20"/>
          <w:spacing w:val="-3"/>
        </w:rPr>
        <w:t>libera </w:t>
      </w:r>
      <w:r>
        <w:rPr>
          <w:color w:val="231F20"/>
        </w:rPr>
        <w:t>de un </w:t>
      </w:r>
      <w:r>
        <w:rPr>
          <w:color w:val="231F20"/>
          <w:spacing w:val="-3"/>
        </w:rPr>
        <w:t>deseo </w:t>
      </w:r>
      <w:r>
        <w:rPr>
          <w:color w:val="231F20"/>
        </w:rPr>
        <w:t>y una </w:t>
      </w:r>
      <w:r>
        <w:rPr>
          <w:color w:val="231F20"/>
          <w:spacing w:val="-3"/>
        </w:rPr>
        <w:t>pasión antes </w:t>
      </w:r>
      <w:r>
        <w:rPr>
          <w:color w:val="231F20"/>
        </w:rPr>
        <w:t>que </w:t>
      </w:r>
      <w:r>
        <w:rPr>
          <w:color w:val="231F20"/>
          <w:spacing w:val="-3"/>
        </w:rPr>
        <w:t>negarlos.</w:t>
      </w:r>
    </w:p>
    <w:p>
      <w:pPr>
        <w:pStyle w:val="BodyText"/>
        <w:spacing w:line="273" w:lineRule="auto" w:before="1"/>
        <w:ind w:left="100" w:right="120" w:firstLine="359"/>
        <w:jc w:val="both"/>
        <w:rPr>
          <w:rFonts w:ascii="Palatino Linotype" w:hAnsi="Palatino Linotype"/>
          <w:i/>
        </w:rPr>
      </w:pPr>
      <w:r>
        <w:rPr>
          <w:color w:val="231F20"/>
        </w:rPr>
        <w:t>En </w:t>
      </w:r>
      <w:r>
        <w:rPr>
          <w:color w:val="231F20"/>
          <w:spacing w:val="-3"/>
        </w:rPr>
        <w:t>este trabajo </w:t>
      </w:r>
      <w:r>
        <w:rPr>
          <w:color w:val="231F20"/>
        </w:rPr>
        <w:t>hay un </w:t>
      </w:r>
      <w:r>
        <w:rPr>
          <w:color w:val="231F20"/>
          <w:spacing w:val="-3"/>
        </w:rPr>
        <w:t>Heracles </w:t>
      </w:r>
      <w:r>
        <w:rPr>
          <w:color w:val="231F20"/>
        </w:rPr>
        <w:t>más </w:t>
      </w:r>
      <w:r>
        <w:rPr>
          <w:color w:val="231F20"/>
          <w:spacing w:val="-3"/>
        </w:rPr>
        <w:t>sabio </w:t>
      </w:r>
      <w:r>
        <w:rPr>
          <w:color w:val="231F20"/>
        </w:rPr>
        <w:t>y </w:t>
      </w:r>
      <w:r>
        <w:rPr>
          <w:color w:val="231F20"/>
          <w:spacing w:val="-3"/>
        </w:rPr>
        <w:t>consumado hacia </w:t>
      </w:r>
      <w:r>
        <w:rPr>
          <w:color w:val="231F20"/>
        </w:rPr>
        <w:t>el </w:t>
      </w:r>
      <w:r>
        <w:rPr>
          <w:color w:val="231F20"/>
          <w:spacing w:val="-3"/>
        </w:rPr>
        <w:t>cinismo; conforme </w:t>
      </w:r>
      <w:r>
        <w:rPr>
          <w:color w:val="231F20"/>
        </w:rPr>
        <w:t>van </w:t>
      </w:r>
      <w:r>
        <w:rPr>
          <w:color w:val="231F20"/>
          <w:spacing w:val="-3"/>
        </w:rPr>
        <w:t>pasando </w:t>
      </w:r>
      <w:r>
        <w:rPr>
          <w:color w:val="231F20"/>
        </w:rPr>
        <w:t>sus </w:t>
      </w:r>
      <w:r>
        <w:rPr>
          <w:color w:val="231F20"/>
          <w:spacing w:val="-3"/>
        </w:rPr>
        <w:t>tareas, </w:t>
      </w:r>
      <w:r>
        <w:rPr>
          <w:color w:val="231F20"/>
        </w:rPr>
        <w:t>se va </w:t>
      </w:r>
      <w:r>
        <w:rPr>
          <w:color w:val="231F20"/>
          <w:spacing w:val="-3"/>
        </w:rPr>
        <w:t>haciendo sabio </w:t>
      </w:r>
      <w:r>
        <w:rPr>
          <w:color w:val="231F20"/>
        </w:rPr>
        <w:t>y </w:t>
      </w:r>
      <w:r>
        <w:rPr>
          <w:color w:val="231F20"/>
          <w:spacing w:val="-3"/>
        </w:rPr>
        <w:t>similar </w:t>
      </w:r>
      <w:r>
        <w:rPr>
          <w:color w:val="231F20"/>
        </w:rPr>
        <w:t>a los </w:t>
      </w:r>
      <w:r>
        <w:rPr>
          <w:color w:val="231F20"/>
          <w:spacing w:val="-3"/>
        </w:rPr>
        <w:t>dioses; cumple </w:t>
      </w:r>
      <w:r>
        <w:rPr>
          <w:color w:val="231F20"/>
        </w:rPr>
        <w:t>así la </w:t>
      </w:r>
      <w:r>
        <w:rPr>
          <w:color w:val="231F20"/>
          <w:spacing w:val="-3"/>
        </w:rPr>
        <w:t>meta </w:t>
      </w:r>
      <w:r>
        <w:rPr>
          <w:color w:val="231F20"/>
        </w:rPr>
        <w:t>de su </w:t>
      </w:r>
      <w:r>
        <w:rPr>
          <w:rFonts w:ascii="Palatino Linotype" w:hAnsi="Palatino Linotype"/>
          <w:i/>
          <w:color w:val="231F20"/>
          <w:spacing w:val="-3"/>
        </w:rPr>
        <w:t>askesis.</w:t>
      </w:r>
    </w:p>
    <w:p>
      <w:pPr>
        <w:pStyle w:val="BodyText"/>
        <w:rPr>
          <w:rFonts w:ascii="Palatino Linotype"/>
          <w:i/>
        </w:rPr>
      </w:pPr>
    </w:p>
    <w:p>
      <w:pPr>
        <w:pStyle w:val="BodyText"/>
        <w:spacing w:before="8"/>
        <w:rPr>
          <w:rFonts w:ascii="Palatino Linotype"/>
          <w:i/>
          <w:sz w:val="19"/>
        </w:rPr>
      </w:pPr>
    </w:p>
    <w:p>
      <w:pPr>
        <w:spacing w:before="0"/>
        <w:ind w:left="100" w:right="0" w:firstLine="0"/>
        <w:jc w:val="both"/>
        <w:rPr>
          <w:rFonts w:ascii="Palatino Linotype"/>
          <w:i/>
          <w:sz w:val="22"/>
        </w:rPr>
      </w:pPr>
      <w:r>
        <w:rPr>
          <w:rFonts w:ascii="Palatino Linotype"/>
          <w:i/>
          <w:color w:val="231F20"/>
          <w:sz w:val="22"/>
        </w:rPr>
        <w:t>Quinto trabajo</w:t>
      </w:r>
    </w:p>
    <w:p>
      <w:pPr>
        <w:pStyle w:val="BodyText"/>
        <w:spacing w:before="4"/>
        <w:rPr>
          <w:rFonts w:ascii="Palatino Linotype"/>
          <w:i/>
          <w:sz w:val="24"/>
        </w:rPr>
      </w:pPr>
    </w:p>
    <w:p>
      <w:pPr>
        <w:pStyle w:val="BodyText"/>
        <w:spacing w:line="285" w:lineRule="auto" w:before="1"/>
        <w:ind w:left="100" w:right="117"/>
        <w:jc w:val="both"/>
      </w:pPr>
      <w:r>
        <w:rPr>
          <w:color w:val="231F20"/>
        </w:rPr>
        <w:t>euristeo encarga a  Heracles  el  exterminio  de  las  aves  del  lago </w:t>
      </w:r>
      <w:r>
        <w:rPr>
          <w:color w:val="231F20"/>
          <w:spacing w:val="-3"/>
        </w:rPr>
        <w:t>Estínfalo: aves </w:t>
      </w:r>
      <w:r>
        <w:rPr>
          <w:color w:val="231F20"/>
        </w:rPr>
        <w:t>de </w:t>
      </w:r>
      <w:r>
        <w:rPr>
          <w:color w:val="231F20"/>
          <w:spacing w:val="-3"/>
        </w:rPr>
        <w:t>pico, garras </w:t>
      </w:r>
      <w:r>
        <w:rPr>
          <w:color w:val="231F20"/>
        </w:rPr>
        <w:t>y </w:t>
      </w:r>
      <w:r>
        <w:rPr>
          <w:color w:val="231F20"/>
          <w:spacing w:val="-3"/>
        </w:rPr>
        <w:t>plumas </w:t>
      </w:r>
      <w:r>
        <w:rPr>
          <w:color w:val="231F20"/>
        </w:rPr>
        <w:t>de </w:t>
      </w:r>
      <w:r>
        <w:rPr>
          <w:color w:val="231F20"/>
          <w:spacing w:val="-3"/>
        </w:rPr>
        <w:t>bronce que frecuentemente atacaban </w:t>
      </w:r>
      <w:r>
        <w:rPr>
          <w:color w:val="231F20"/>
        </w:rPr>
        <w:t>a los </w:t>
      </w:r>
      <w:r>
        <w:rPr>
          <w:color w:val="231F20"/>
          <w:spacing w:val="-3"/>
        </w:rPr>
        <w:t>hombres </w:t>
      </w:r>
      <w:r>
        <w:rPr>
          <w:color w:val="231F20"/>
        </w:rPr>
        <w:t>y </w:t>
      </w:r>
      <w:r>
        <w:rPr>
          <w:color w:val="231F20"/>
          <w:spacing w:val="-3"/>
        </w:rPr>
        <w:t>ganados </w:t>
      </w:r>
      <w:r>
        <w:rPr>
          <w:color w:val="231F20"/>
        </w:rPr>
        <w:t>que se </w:t>
      </w:r>
      <w:r>
        <w:rPr>
          <w:color w:val="231F20"/>
          <w:spacing w:val="-3"/>
        </w:rPr>
        <w:t>topaban arrojándoles </w:t>
      </w:r>
      <w:r>
        <w:rPr>
          <w:color w:val="231F20"/>
        </w:rPr>
        <w:t>sus </w:t>
      </w:r>
      <w:r>
        <w:rPr>
          <w:color w:val="231F20"/>
          <w:spacing w:val="-3"/>
        </w:rPr>
        <w:t>plumas; </w:t>
      </w:r>
      <w:r>
        <w:rPr>
          <w:color w:val="231F20"/>
          <w:spacing w:val="-6"/>
        </w:rPr>
        <w:t>Heracles </w:t>
      </w:r>
      <w:r>
        <w:rPr>
          <w:color w:val="231F20"/>
          <w:spacing w:val="-5"/>
        </w:rPr>
        <w:t>agitó </w:t>
      </w:r>
      <w:r>
        <w:rPr>
          <w:color w:val="231F20"/>
          <w:spacing w:val="-4"/>
        </w:rPr>
        <w:t>con </w:t>
      </w:r>
      <w:r>
        <w:rPr>
          <w:color w:val="231F20"/>
          <w:spacing w:val="-5"/>
        </w:rPr>
        <w:t>fuerza unos </w:t>
      </w:r>
      <w:r>
        <w:rPr>
          <w:color w:val="231F20"/>
          <w:spacing w:val="-6"/>
        </w:rPr>
        <w:t>címbalos de </w:t>
      </w:r>
      <w:r>
        <w:rPr>
          <w:color w:val="231F20"/>
          <w:spacing w:val="-5"/>
        </w:rPr>
        <w:t>bronce </w:t>
      </w:r>
      <w:r>
        <w:rPr>
          <w:color w:val="231F20"/>
        </w:rPr>
        <w:t>y </w:t>
      </w:r>
      <w:r>
        <w:rPr>
          <w:color w:val="231F20"/>
          <w:spacing w:val="-6"/>
        </w:rPr>
        <w:t>consiguió </w:t>
      </w:r>
      <w:r>
        <w:rPr>
          <w:color w:val="231F20"/>
          <w:spacing w:val="-4"/>
        </w:rPr>
        <w:t>que </w:t>
      </w:r>
      <w:r>
        <w:rPr>
          <w:color w:val="231F20"/>
          <w:spacing w:val="-6"/>
        </w:rPr>
        <w:t>algunas </w:t>
      </w:r>
      <w:r>
        <w:rPr>
          <w:color w:val="231F20"/>
          <w:spacing w:val="-5"/>
        </w:rPr>
        <w:t>aves </w:t>
      </w:r>
      <w:r>
        <w:rPr>
          <w:color w:val="231F20"/>
          <w:spacing w:val="-6"/>
        </w:rPr>
        <w:t>levantaran </w:t>
      </w:r>
      <w:r>
        <w:rPr>
          <w:color w:val="231F20"/>
          <w:spacing w:val="-3"/>
        </w:rPr>
        <w:t>el </w:t>
      </w:r>
      <w:r>
        <w:rPr>
          <w:color w:val="231F20"/>
          <w:spacing w:val="-5"/>
        </w:rPr>
        <w:t>vuelo para </w:t>
      </w:r>
      <w:r>
        <w:rPr>
          <w:color w:val="231F20"/>
          <w:spacing w:val="-6"/>
        </w:rPr>
        <w:t>que posteriormente </w:t>
      </w:r>
      <w:r>
        <w:rPr>
          <w:color w:val="231F20"/>
          <w:spacing w:val="-4"/>
        </w:rPr>
        <w:t>les </w:t>
      </w:r>
      <w:r>
        <w:rPr>
          <w:color w:val="231F20"/>
          <w:spacing w:val="-5"/>
        </w:rPr>
        <w:t>diera</w:t>
      </w:r>
      <w:r>
        <w:rPr>
          <w:color w:val="231F20"/>
          <w:spacing w:val="4"/>
        </w:rPr>
        <w:t> </w:t>
      </w:r>
      <w:r>
        <w:rPr>
          <w:color w:val="231F20"/>
          <w:spacing w:val="-6"/>
        </w:rPr>
        <w:t>muerte.</w:t>
      </w:r>
    </w:p>
    <w:p>
      <w:pPr>
        <w:pStyle w:val="BodyText"/>
        <w:spacing w:before="1"/>
        <w:ind w:left="459"/>
      </w:pPr>
      <w:r>
        <w:rPr>
          <w:color w:val="231F20"/>
        </w:rPr>
        <w:t>mírese con atención:</w:t>
      </w:r>
    </w:p>
    <w:p>
      <w:pPr>
        <w:pStyle w:val="ListParagraph"/>
        <w:numPr>
          <w:ilvl w:val="1"/>
          <w:numId w:val="6"/>
        </w:numPr>
        <w:tabs>
          <w:tab w:pos="649" w:val="left" w:leader="none"/>
        </w:tabs>
        <w:spacing w:line="240" w:lineRule="auto" w:before="47" w:after="0"/>
        <w:ind w:left="648" w:right="0" w:hanging="189"/>
        <w:jc w:val="left"/>
        <w:rPr>
          <w:sz w:val="22"/>
        </w:rPr>
      </w:pPr>
      <w:r>
        <w:rPr>
          <w:color w:val="231F20"/>
          <w:sz w:val="22"/>
        </w:rPr>
        <w:t>El</w:t>
      </w:r>
      <w:r>
        <w:rPr>
          <w:color w:val="231F20"/>
          <w:spacing w:val="-15"/>
          <w:sz w:val="22"/>
        </w:rPr>
        <w:t> </w:t>
      </w:r>
      <w:r>
        <w:rPr>
          <w:color w:val="231F20"/>
          <w:spacing w:val="-3"/>
          <w:sz w:val="22"/>
        </w:rPr>
        <w:t>simbolismo</w:t>
      </w:r>
      <w:r>
        <w:rPr>
          <w:color w:val="231F20"/>
          <w:spacing w:val="-15"/>
          <w:sz w:val="22"/>
        </w:rPr>
        <w:t> </w:t>
      </w:r>
      <w:r>
        <w:rPr>
          <w:color w:val="231F20"/>
          <w:sz w:val="22"/>
        </w:rPr>
        <w:t>de</w:t>
      </w:r>
      <w:r>
        <w:rPr>
          <w:color w:val="231F20"/>
          <w:spacing w:val="-15"/>
          <w:sz w:val="22"/>
        </w:rPr>
        <w:t> </w:t>
      </w:r>
      <w:r>
        <w:rPr>
          <w:color w:val="231F20"/>
          <w:sz w:val="22"/>
        </w:rPr>
        <w:t>las</w:t>
      </w:r>
      <w:r>
        <w:rPr>
          <w:color w:val="231F20"/>
          <w:spacing w:val="-15"/>
          <w:sz w:val="22"/>
        </w:rPr>
        <w:t> </w:t>
      </w:r>
      <w:r>
        <w:rPr>
          <w:color w:val="231F20"/>
          <w:spacing w:val="-3"/>
          <w:sz w:val="22"/>
        </w:rPr>
        <w:t>aves</w:t>
      </w:r>
    </w:p>
    <w:p>
      <w:pPr>
        <w:pStyle w:val="ListParagraph"/>
        <w:numPr>
          <w:ilvl w:val="1"/>
          <w:numId w:val="6"/>
        </w:numPr>
        <w:tabs>
          <w:tab w:pos="649" w:val="left" w:leader="none"/>
        </w:tabs>
        <w:spacing w:line="240" w:lineRule="auto" w:before="47" w:after="0"/>
        <w:ind w:left="648" w:right="0" w:hanging="189"/>
        <w:jc w:val="left"/>
        <w:rPr>
          <w:sz w:val="22"/>
        </w:rPr>
      </w:pPr>
      <w:r>
        <w:rPr>
          <w:color w:val="231F20"/>
          <w:sz w:val="22"/>
        </w:rPr>
        <w:t>La </w:t>
      </w:r>
      <w:r>
        <w:rPr>
          <w:color w:val="231F20"/>
          <w:spacing w:val="-3"/>
          <w:sz w:val="22"/>
        </w:rPr>
        <w:t>forma </w:t>
      </w:r>
      <w:r>
        <w:rPr>
          <w:color w:val="231F20"/>
          <w:sz w:val="22"/>
        </w:rPr>
        <w:t>en que </w:t>
      </w:r>
      <w:r>
        <w:rPr>
          <w:color w:val="231F20"/>
          <w:spacing w:val="-3"/>
          <w:sz w:val="22"/>
        </w:rPr>
        <w:t>Heracles </w:t>
      </w:r>
      <w:r>
        <w:rPr>
          <w:color w:val="231F20"/>
          <w:sz w:val="22"/>
        </w:rPr>
        <w:t>las </w:t>
      </w:r>
      <w:r>
        <w:rPr>
          <w:color w:val="231F20"/>
          <w:spacing w:val="-3"/>
          <w:sz w:val="22"/>
        </w:rPr>
        <w:t>hace</w:t>
      </w:r>
      <w:r>
        <w:rPr>
          <w:color w:val="231F20"/>
          <w:spacing w:val="-25"/>
          <w:sz w:val="22"/>
        </w:rPr>
        <w:t> </w:t>
      </w:r>
      <w:r>
        <w:rPr>
          <w:color w:val="231F20"/>
          <w:spacing w:val="-3"/>
          <w:sz w:val="22"/>
        </w:rPr>
        <w:t>salir</w:t>
      </w:r>
    </w:p>
    <w:p>
      <w:pPr>
        <w:pStyle w:val="ListParagraph"/>
        <w:numPr>
          <w:ilvl w:val="0"/>
          <w:numId w:val="7"/>
        </w:numPr>
        <w:tabs>
          <w:tab w:pos="421" w:val="left" w:leader="none"/>
        </w:tabs>
        <w:spacing w:line="240" w:lineRule="auto" w:before="47" w:after="0"/>
        <w:ind w:left="120" w:right="0" w:hanging="20"/>
        <w:jc w:val="both"/>
        <w:rPr>
          <w:sz w:val="22"/>
        </w:rPr>
      </w:pPr>
      <w:r>
        <w:rPr>
          <w:color w:val="231F20"/>
          <w:spacing w:val="-4"/>
          <w:sz w:val="22"/>
        </w:rPr>
        <w:t>Las </w:t>
      </w:r>
      <w:r>
        <w:rPr>
          <w:color w:val="231F20"/>
          <w:spacing w:val="-5"/>
          <w:sz w:val="22"/>
        </w:rPr>
        <w:t>aves </w:t>
      </w:r>
      <w:r>
        <w:rPr>
          <w:color w:val="231F20"/>
          <w:spacing w:val="-4"/>
          <w:sz w:val="22"/>
        </w:rPr>
        <w:t>del </w:t>
      </w:r>
      <w:r>
        <w:rPr>
          <w:color w:val="231F20"/>
          <w:spacing w:val="-5"/>
          <w:sz w:val="22"/>
        </w:rPr>
        <w:t>lago están </w:t>
      </w:r>
      <w:r>
        <w:rPr>
          <w:color w:val="231F20"/>
          <w:spacing w:val="-6"/>
          <w:sz w:val="22"/>
        </w:rPr>
        <w:t>consagradas </w:t>
      </w:r>
      <w:r>
        <w:rPr>
          <w:color w:val="231F20"/>
          <w:sz w:val="22"/>
        </w:rPr>
        <w:t>a </w:t>
      </w:r>
      <w:r>
        <w:rPr>
          <w:color w:val="231F20"/>
          <w:spacing w:val="-5"/>
          <w:sz w:val="22"/>
        </w:rPr>
        <w:t>Ares, dios </w:t>
      </w:r>
      <w:r>
        <w:rPr>
          <w:color w:val="231F20"/>
          <w:spacing w:val="-3"/>
          <w:sz w:val="22"/>
        </w:rPr>
        <w:t>de la </w:t>
      </w:r>
      <w:r>
        <w:rPr>
          <w:color w:val="231F20"/>
          <w:spacing w:val="-5"/>
          <w:sz w:val="22"/>
        </w:rPr>
        <w:t>guerra</w:t>
      </w:r>
      <w:r>
        <w:rPr>
          <w:color w:val="231F20"/>
          <w:spacing w:val="-38"/>
          <w:sz w:val="22"/>
        </w:rPr>
        <w:t> </w:t>
      </w:r>
      <w:r>
        <w:rPr>
          <w:color w:val="231F20"/>
          <w:spacing w:val="-6"/>
          <w:sz w:val="22"/>
        </w:rPr>
        <w:t>que</w:t>
      </w:r>
    </w:p>
    <w:p>
      <w:pPr>
        <w:pStyle w:val="BodyText"/>
      </w:pPr>
    </w:p>
    <w:p>
      <w:pPr>
        <w:spacing w:before="138"/>
        <w:ind w:left="460" w:right="0" w:firstLine="0"/>
        <w:jc w:val="left"/>
        <w:rPr>
          <w:sz w:val="18"/>
        </w:rPr>
      </w:pPr>
      <w:r>
        <w:rPr>
          <w:color w:val="231F20"/>
          <w:w w:val="105"/>
          <w:position w:val="6"/>
          <w:sz w:val="10"/>
        </w:rPr>
        <w:t>39  </w:t>
      </w:r>
      <w:r>
        <w:rPr>
          <w:color w:val="231F20"/>
          <w:w w:val="105"/>
          <w:sz w:val="18"/>
        </w:rPr>
        <w:t>carlos garcía gual, </w:t>
      </w:r>
      <w:r>
        <w:rPr>
          <w:rFonts w:ascii="Palatino Linotype" w:hAnsi="Palatino Linotype"/>
          <w:i/>
          <w:color w:val="231F20"/>
          <w:w w:val="105"/>
          <w:sz w:val="18"/>
        </w:rPr>
        <w:t>op. cit., </w:t>
      </w:r>
      <w:r>
        <w:rPr>
          <w:color w:val="231F20"/>
          <w:w w:val="105"/>
          <w:sz w:val="18"/>
        </w:rPr>
        <w:t>p. 110.</w:t>
      </w:r>
    </w:p>
    <w:p>
      <w:pPr>
        <w:spacing w:after="0"/>
        <w:jc w:val="left"/>
        <w:rPr>
          <w:sz w:val="18"/>
        </w:rPr>
        <w:sectPr>
          <w:pgSz w:w="7940" w:h="12480"/>
          <w:pgMar w:header="564" w:footer="0" w:top="760" w:bottom="280" w:left="980" w:right="960"/>
        </w:sectPr>
      </w:pPr>
    </w:p>
    <w:p>
      <w:pPr>
        <w:pStyle w:val="BodyText"/>
        <w:rPr>
          <w:sz w:val="20"/>
        </w:rPr>
      </w:pPr>
    </w:p>
    <w:p>
      <w:pPr>
        <w:pStyle w:val="BodyText"/>
        <w:spacing w:before="4"/>
        <w:rPr>
          <w:sz w:val="19"/>
        </w:rPr>
      </w:pPr>
    </w:p>
    <w:p>
      <w:pPr>
        <w:spacing w:line="283" w:lineRule="auto" w:before="0"/>
        <w:ind w:left="480" w:right="99" w:firstLine="0"/>
        <w:jc w:val="both"/>
        <w:rPr>
          <w:sz w:val="14"/>
        </w:rPr>
      </w:pPr>
      <w:r>
        <w:rPr>
          <w:color w:val="231F20"/>
          <w:sz w:val="20"/>
        </w:rPr>
        <w:t>personifica el furor bélico. Su mismo nombre se emplea como sinónimo</w:t>
      </w:r>
      <w:r>
        <w:rPr>
          <w:color w:val="231F20"/>
          <w:spacing w:val="-15"/>
          <w:sz w:val="20"/>
        </w:rPr>
        <w:t> </w:t>
      </w:r>
      <w:r>
        <w:rPr>
          <w:color w:val="231F20"/>
          <w:sz w:val="20"/>
        </w:rPr>
        <w:t>de</w:t>
      </w:r>
      <w:r>
        <w:rPr>
          <w:color w:val="231F20"/>
          <w:spacing w:val="-15"/>
          <w:sz w:val="20"/>
        </w:rPr>
        <w:t> </w:t>
      </w:r>
      <w:r>
        <w:rPr>
          <w:color w:val="231F20"/>
          <w:sz w:val="20"/>
        </w:rPr>
        <w:t>éste:</w:t>
      </w:r>
      <w:r>
        <w:rPr>
          <w:color w:val="231F20"/>
          <w:spacing w:val="-15"/>
          <w:sz w:val="20"/>
        </w:rPr>
        <w:t> </w:t>
      </w:r>
      <w:r>
        <w:rPr>
          <w:rFonts w:ascii="Palatino Linotype" w:hAnsi="Palatino Linotype"/>
          <w:i/>
          <w:color w:val="231F20"/>
          <w:spacing w:val="-4"/>
          <w:sz w:val="20"/>
        </w:rPr>
        <w:t>ares</w:t>
      </w:r>
      <w:r>
        <w:rPr>
          <w:rFonts w:ascii="Palatino Linotype" w:hAnsi="Palatino Linotype"/>
          <w:i/>
          <w:color w:val="231F20"/>
          <w:spacing w:val="-15"/>
          <w:sz w:val="20"/>
        </w:rPr>
        <w:t> </w:t>
      </w:r>
      <w:r>
        <w:rPr>
          <w:color w:val="231F20"/>
          <w:sz w:val="20"/>
        </w:rPr>
        <w:t>es</w:t>
      </w:r>
      <w:r>
        <w:rPr>
          <w:color w:val="231F20"/>
          <w:spacing w:val="-15"/>
          <w:sz w:val="20"/>
        </w:rPr>
        <w:t> </w:t>
      </w:r>
      <w:r>
        <w:rPr>
          <w:color w:val="231F20"/>
          <w:sz w:val="20"/>
        </w:rPr>
        <w:t>furia</w:t>
      </w:r>
      <w:r>
        <w:rPr>
          <w:color w:val="231F20"/>
          <w:spacing w:val="-15"/>
          <w:sz w:val="20"/>
        </w:rPr>
        <w:t> </w:t>
      </w:r>
      <w:r>
        <w:rPr>
          <w:color w:val="231F20"/>
          <w:sz w:val="20"/>
        </w:rPr>
        <w:t>guerrera</w:t>
      </w:r>
      <w:r>
        <w:rPr>
          <w:color w:val="231F20"/>
          <w:spacing w:val="-15"/>
          <w:sz w:val="20"/>
        </w:rPr>
        <w:t> </w:t>
      </w:r>
      <w:r>
        <w:rPr>
          <w:color w:val="231F20"/>
          <w:sz w:val="20"/>
        </w:rPr>
        <w:t>y</w:t>
      </w:r>
      <w:r>
        <w:rPr>
          <w:color w:val="231F20"/>
          <w:spacing w:val="-15"/>
          <w:sz w:val="20"/>
        </w:rPr>
        <w:t> </w:t>
      </w:r>
      <w:r>
        <w:rPr>
          <w:color w:val="231F20"/>
          <w:sz w:val="20"/>
        </w:rPr>
        <w:t>ardor</w:t>
      </w:r>
      <w:r>
        <w:rPr>
          <w:color w:val="231F20"/>
          <w:spacing w:val="-15"/>
          <w:sz w:val="20"/>
        </w:rPr>
        <w:t> </w:t>
      </w:r>
      <w:r>
        <w:rPr>
          <w:color w:val="231F20"/>
          <w:sz w:val="20"/>
        </w:rPr>
        <w:t>combativo.</w:t>
      </w:r>
      <w:r>
        <w:rPr>
          <w:color w:val="231F20"/>
          <w:spacing w:val="-15"/>
          <w:sz w:val="20"/>
        </w:rPr>
        <w:t> </w:t>
      </w:r>
      <w:r>
        <w:rPr>
          <w:color w:val="231F20"/>
          <w:sz w:val="20"/>
        </w:rPr>
        <w:t>El</w:t>
      </w:r>
      <w:r>
        <w:rPr>
          <w:color w:val="231F20"/>
          <w:spacing w:val="-15"/>
          <w:sz w:val="20"/>
        </w:rPr>
        <w:t> </w:t>
      </w:r>
      <w:r>
        <w:rPr>
          <w:color w:val="231F20"/>
          <w:sz w:val="20"/>
        </w:rPr>
        <w:t>Zeus</w:t>
      </w:r>
      <w:r>
        <w:rPr>
          <w:color w:val="231F20"/>
          <w:spacing w:val="-15"/>
          <w:sz w:val="20"/>
        </w:rPr>
        <w:t> </w:t>
      </w:r>
      <w:r>
        <w:rPr>
          <w:color w:val="231F20"/>
          <w:sz w:val="20"/>
        </w:rPr>
        <w:t>de la</w:t>
      </w:r>
      <w:r>
        <w:rPr>
          <w:color w:val="231F20"/>
          <w:spacing w:val="-7"/>
          <w:sz w:val="20"/>
        </w:rPr>
        <w:t> </w:t>
      </w:r>
      <w:r>
        <w:rPr>
          <w:rFonts w:ascii="Palatino Linotype" w:hAnsi="Palatino Linotype"/>
          <w:i/>
          <w:color w:val="231F20"/>
          <w:sz w:val="20"/>
        </w:rPr>
        <w:t>Iliada</w:t>
      </w:r>
      <w:r>
        <w:rPr>
          <w:rFonts w:ascii="Palatino Linotype" w:hAnsi="Palatino Linotype"/>
          <w:i/>
          <w:color w:val="231F20"/>
          <w:spacing w:val="-7"/>
          <w:sz w:val="20"/>
        </w:rPr>
        <w:t> </w:t>
      </w:r>
      <w:r>
        <w:rPr>
          <w:color w:val="231F20"/>
          <w:sz w:val="20"/>
        </w:rPr>
        <w:t>le</w:t>
      </w:r>
      <w:r>
        <w:rPr>
          <w:color w:val="231F20"/>
          <w:spacing w:val="-7"/>
          <w:sz w:val="20"/>
        </w:rPr>
        <w:t> </w:t>
      </w:r>
      <w:r>
        <w:rPr>
          <w:color w:val="231F20"/>
          <w:sz w:val="20"/>
        </w:rPr>
        <w:t>reprende:</w:t>
      </w:r>
      <w:r>
        <w:rPr>
          <w:color w:val="231F20"/>
          <w:spacing w:val="-7"/>
          <w:sz w:val="20"/>
        </w:rPr>
        <w:t> </w:t>
      </w:r>
      <w:r>
        <w:rPr>
          <w:rFonts w:ascii="Palatino Linotype" w:hAnsi="Palatino Linotype"/>
          <w:color w:val="231F20"/>
          <w:sz w:val="20"/>
        </w:rPr>
        <w:t>‘</w:t>
      </w:r>
      <w:r>
        <w:rPr>
          <w:color w:val="231F20"/>
          <w:sz w:val="20"/>
        </w:rPr>
        <w:t>Para</w:t>
      </w:r>
      <w:r>
        <w:rPr>
          <w:color w:val="231F20"/>
          <w:spacing w:val="-7"/>
          <w:sz w:val="20"/>
        </w:rPr>
        <w:t> </w:t>
      </w:r>
      <w:r>
        <w:rPr>
          <w:color w:val="231F20"/>
          <w:sz w:val="20"/>
        </w:rPr>
        <w:t>mí</w:t>
      </w:r>
      <w:r>
        <w:rPr>
          <w:color w:val="231F20"/>
          <w:spacing w:val="-7"/>
          <w:sz w:val="20"/>
        </w:rPr>
        <w:t> </w:t>
      </w:r>
      <w:r>
        <w:rPr>
          <w:color w:val="231F20"/>
          <w:sz w:val="20"/>
        </w:rPr>
        <w:t>tú</w:t>
      </w:r>
      <w:r>
        <w:rPr>
          <w:color w:val="231F20"/>
          <w:spacing w:val="-7"/>
          <w:sz w:val="20"/>
        </w:rPr>
        <w:t> </w:t>
      </w:r>
      <w:r>
        <w:rPr>
          <w:color w:val="231F20"/>
          <w:sz w:val="20"/>
        </w:rPr>
        <w:t>eres</w:t>
      </w:r>
      <w:r>
        <w:rPr>
          <w:color w:val="231F20"/>
          <w:spacing w:val="-7"/>
          <w:sz w:val="20"/>
        </w:rPr>
        <w:t> </w:t>
      </w:r>
      <w:r>
        <w:rPr>
          <w:color w:val="231F20"/>
          <w:sz w:val="20"/>
        </w:rPr>
        <w:t>el</w:t>
      </w:r>
      <w:r>
        <w:rPr>
          <w:color w:val="231F20"/>
          <w:spacing w:val="-7"/>
          <w:sz w:val="20"/>
        </w:rPr>
        <w:t> </w:t>
      </w:r>
      <w:r>
        <w:rPr>
          <w:color w:val="231F20"/>
          <w:sz w:val="20"/>
        </w:rPr>
        <w:t>más</w:t>
      </w:r>
      <w:r>
        <w:rPr>
          <w:color w:val="231F20"/>
          <w:spacing w:val="-7"/>
          <w:sz w:val="20"/>
        </w:rPr>
        <w:t> </w:t>
      </w:r>
      <w:r>
        <w:rPr>
          <w:color w:val="231F20"/>
          <w:sz w:val="20"/>
        </w:rPr>
        <w:t>odioso</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dioses</w:t>
      </w:r>
      <w:r>
        <w:rPr>
          <w:color w:val="231F20"/>
          <w:spacing w:val="-7"/>
          <w:sz w:val="20"/>
        </w:rPr>
        <w:t> </w:t>
      </w:r>
      <w:r>
        <w:rPr>
          <w:color w:val="231F20"/>
          <w:spacing w:val="-2"/>
          <w:sz w:val="20"/>
        </w:rPr>
        <w:t>que </w:t>
      </w:r>
      <w:r>
        <w:rPr>
          <w:color w:val="231F20"/>
          <w:sz w:val="20"/>
        </w:rPr>
        <w:t>habitan</w:t>
      </w:r>
      <w:r>
        <w:rPr>
          <w:color w:val="231F20"/>
          <w:spacing w:val="-14"/>
          <w:sz w:val="20"/>
        </w:rPr>
        <w:t> </w:t>
      </w:r>
      <w:r>
        <w:rPr>
          <w:color w:val="231F20"/>
          <w:sz w:val="20"/>
        </w:rPr>
        <w:t>el</w:t>
      </w:r>
      <w:r>
        <w:rPr>
          <w:color w:val="231F20"/>
          <w:spacing w:val="-14"/>
          <w:sz w:val="20"/>
        </w:rPr>
        <w:t> </w:t>
      </w:r>
      <w:r>
        <w:rPr>
          <w:color w:val="231F20"/>
          <w:sz w:val="20"/>
        </w:rPr>
        <w:t>Olimpo,</w:t>
      </w:r>
      <w:r>
        <w:rPr>
          <w:color w:val="231F20"/>
          <w:spacing w:val="-14"/>
          <w:sz w:val="20"/>
        </w:rPr>
        <w:t> </w:t>
      </w:r>
      <w:r>
        <w:rPr>
          <w:color w:val="231F20"/>
          <w:sz w:val="20"/>
        </w:rPr>
        <w:t>pues</w:t>
      </w:r>
      <w:r>
        <w:rPr>
          <w:color w:val="231F20"/>
          <w:spacing w:val="-14"/>
          <w:sz w:val="20"/>
        </w:rPr>
        <w:t> </w:t>
      </w:r>
      <w:r>
        <w:rPr>
          <w:color w:val="231F20"/>
          <w:sz w:val="20"/>
        </w:rPr>
        <w:t>siempre</w:t>
      </w:r>
      <w:r>
        <w:rPr>
          <w:color w:val="231F20"/>
          <w:spacing w:val="-14"/>
          <w:sz w:val="20"/>
        </w:rPr>
        <w:t> </w:t>
      </w:r>
      <w:r>
        <w:rPr>
          <w:color w:val="231F20"/>
          <w:sz w:val="20"/>
        </w:rPr>
        <w:t>a</w:t>
      </w:r>
      <w:r>
        <w:rPr>
          <w:color w:val="231F20"/>
          <w:spacing w:val="-14"/>
          <w:sz w:val="20"/>
        </w:rPr>
        <w:t> </w:t>
      </w:r>
      <w:r>
        <w:rPr>
          <w:color w:val="231F20"/>
          <w:sz w:val="20"/>
        </w:rPr>
        <w:t>tu</w:t>
      </w:r>
      <w:r>
        <w:rPr>
          <w:color w:val="231F20"/>
          <w:spacing w:val="-14"/>
          <w:sz w:val="20"/>
        </w:rPr>
        <w:t> </w:t>
      </w:r>
      <w:r>
        <w:rPr>
          <w:color w:val="231F20"/>
          <w:sz w:val="20"/>
        </w:rPr>
        <w:t>ánimo</w:t>
      </w:r>
      <w:r>
        <w:rPr>
          <w:color w:val="231F20"/>
          <w:spacing w:val="-14"/>
          <w:sz w:val="20"/>
        </w:rPr>
        <w:t> </w:t>
      </w:r>
      <w:r>
        <w:rPr>
          <w:color w:val="231F20"/>
          <w:sz w:val="20"/>
        </w:rPr>
        <w:t>le</w:t>
      </w:r>
      <w:r>
        <w:rPr>
          <w:color w:val="231F20"/>
          <w:spacing w:val="-14"/>
          <w:sz w:val="20"/>
        </w:rPr>
        <w:t> </w:t>
      </w:r>
      <w:r>
        <w:rPr>
          <w:color w:val="231F20"/>
          <w:sz w:val="20"/>
        </w:rPr>
        <w:t>son</w:t>
      </w:r>
      <w:r>
        <w:rPr>
          <w:color w:val="231F20"/>
          <w:spacing w:val="-14"/>
          <w:sz w:val="20"/>
        </w:rPr>
        <w:t> </w:t>
      </w:r>
      <w:r>
        <w:rPr>
          <w:color w:val="231F20"/>
          <w:sz w:val="20"/>
        </w:rPr>
        <w:t>gratos</w:t>
      </w:r>
      <w:r>
        <w:rPr>
          <w:color w:val="231F20"/>
          <w:spacing w:val="-14"/>
          <w:sz w:val="20"/>
        </w:rPr>
        <w:t> </w:t>
      </w:r>
      <w:r>
        <w:rPr>
          <w:color w:val="231F20"/>
          <w:sz w:val="20"/>
        </w:rPr>
        <w:t>la</w:t>
      </w:r>
      <w:r>
        <w:rPr>
          <w:color w:val="231F20"/>
          <w:spacing w:val="-14"/>
          <w:sz w:val="20"/>
        </w:rPr>
        <w:t> </w:t>
      </w:r>
      <w:r>
        <w:rPr>
          <w:color w:val="231F20"/>
          <w:sz w:val="20"/>
        </w:rPr>
        <w:t>discordia, las</w:t>
      </w:r>
      <w:r>
        <w:rPr>
          <w:color w:val="231F20"/>
          <w:spacing w:val="-15"/>
          <w:sz w:val="20"/>
        </w:rPr>
        <w:t> </w:t>
      </w:r>
      <w:r>
        <w:rPr>
          <w:color w:val="231F20"/>
          <w:sz w:val="20"/>
        </w:rPr>
        <w:t>guerras</w:t>
      </w:r>
      <w:r>
        <w:rPr>
          <w:color w:val="231F20"/>
          <w:spacing w:val="-15"/>
          <w:sz w:val="20"/>
        </w:rPr>
        <w:t> </w:t>
      </w:r>
      <w:r>
        <w:rPr>
          <w:color w:val="231F20"/>
          <w:sz w:val="20"/>
        </w:rPr>
        <w:t>y</w:t>
      </w:r>
      <w:r>
        <w:rPr>
          <w:color w:val="231F20"/>
          <w:spacing w:val="-15"/>
          <w:sz w:val="20"/>
        </w:rPr>
        <w:t> </w:t>
      </w:r>
      <w:r>
        <w:rPr>
          <w:color w:val="231F20"/>
          <w:sz w:val="20"/>
        </w:rPr>
        <w:t>los</w:t>
      </w:r>
      <w:r>
        <w:rPr>
          <w:color w:val="231F20"/>
          <w:spacing w:val="-15"/>
          <w:sz w:val="20"/>
        </w:rPr>
        <w:t> </w:t>
      </w:r>
      <w:r>
        <w:rPr>
          <w:color w:val="231F20"/>
          <w:spacing w:val="-3"/>
          <w:sz w:val="20"/>
        </w:rPr>
        <w:t>combates</w:t>
      </w:r>
      <w:r>
        <w:rPr>
          <w:rFonts w:ascii="Palatino Linotype" w:hAnsi="Palatino Linotype"/>
          <w:color w:val="231F20"/>
          <w:spacing w:val="-3"/>
          <w:sz w:val="20"/>
        </w:rPr>
        <w:t>’</w:t>
      </w:r>
      <w:r>
        <w:rPr>
          <w:color w:val="231F20"/>
          <w:spacing w:val="-3"/>
          <w:sz w:val="20"/>
        </w:rPr>
        <w:t>.</w:t>
      </w:r>
      <w:r>
        <w:rPr>
          <w:color w:val="231F20"/>
          <w:spacing w:val="-3"/>
          <w:position w:val="8"/>
          <w:sz w:val="14"/>
        </w:rPr>
        <w:t>40</w:t>
      </w:r>
    </w:p>
    <w:p>
      <w:pPr>
        <w:pStyle w:val="BodyText"/>
        <w:spacing w:before="10"/>
        <w:rPr>
          <w:sz w:val="24"/>
        </w:rPr>
      </w:pPr>
    </w:p>
    <w:p>
      <w:pPr>
        <w:pStyle w:val="BodyText"/>
        <w:spacing w:line="285" w:lineRule="auto"/>
        <w:ind w:left="120" w:right="98"/>
        <w:jc w:val="both"/>
      </w:pPr>
      <w:r>
        <w:rPr>
          <w:color w:val="231F20"/>
          <w:spacing w:val="-3"/>
        </w:rPr>
        <w:t>Heracles, </w:t>
      </w:r>
      <w:r>
        <w:rPr>
          <w:color w:val="231F20"/>
        </w:rPr>
        <w:t>al </w:t>
      </w:r>
      <w:r>
        <w:rPr>
          <w:color w:val="231F20"/>
          <w:spacing w:val="-3"/>
        </w:rPr>
        <w:t>matar </w:t>
      </w:r>
      <w:r>
        <w:rPr>
          <w:color w:val="231F20"/>
        </w:rPr>
        <w:t>a sus </w:t>
      </w:r>
      <w:r>
        <w:rPr>
          <w:color w:val="231F20"/>
          <w:spacing w:val="-3"/>
        </w:rPr>
        <w:t>aves, deshecha </w:t>
      </w:r>
      <w:r>
        <w:rPr>
          <w:color w:val="231F20"/>
        </w:rPr>
        <w:t>la </w:t>
      </w:r>
      <w:r>
        <w:rPr>
          <w:color w:val="231F20"/>
          <w:spacing w:val="-3"/>
        </w:rPr>
        <w:t>guerra pues </w:t>
      </w:r>
      <w:r>
        <w:rPr>
          <w:color w:val="231F20"/>
        </w:rPr>
        <w:t>es </w:t>
      </w:r>
      <w:r>
        <w:rPr>
          <w:color w:val="231F20"/>
          <w:spacing w:val="-3"/>
        </w:rPr>
        <w:t>inútil </w:t>
      </w:r>
      <w:r>
        <w:rPr>
          <w:color w:val="231F20"/>
        </w:rPr>
        <w:t>a </w:t>
      </w:r>
      <w:r>
        <w:rPr>
          <w:color w:val="231F20"/>
          <w:spacing w:val="-3"/>
        </w:rPr>
        <w:t>quien verdaderamente </w:t>
      </w:r>
      <w:r>
        <w:rPr>
          <w:color w:val="231F20"/>
        </w:rPr>
        <w:t>es </w:t>
      </w:r>
      <w:r>
        <w:rPr>
          <w:color w:val="231F20"/>
          <w:spacing w:val="-3"/>
        </w:rPr>
        <w:t>sabio  </w:t>
      </w:r>
      <w:r>
        <w:rPr>
          <w:color w:val="231F20"/>
        </w:rPr>
        <w:t>y </w:t>
      </w:r>
      <w:r>
        <w:rPr>
          <w:color w:val="231F20"/>
          <w:spacing w:val="-3"/>
        </w:rPr>
        <w:t>vive  acorde  </w:t>
      </w:r>
      <w:r>
        <w:rPr>
          <w:color w:val="231F20"/>
        </w:rPr>
        <w:t>con la </w:t>
      </w:r>
      <w:r>
        <w:rPr>
          <w:color w:val="231F20"/>
          <w:spacing w:val="-3"/>
        </w:rPr>
        <w:t>naturaleza.  </w:t>
      </w:r>
      <w:r>
        <w:rPr>
          <w:color w:val="231F20"/>
        </w:rPr>
        <w:t>El </w:t>
      </w:r>
      <w:r>
        <w:rPr>
          <w:color w:val="231F20"/>
          <w:spacing w:val="-3"/>
        </w:rPr>
        <w:t>cinismo fustiga </w:t>
      </w:r>
      <w:r>
        <w:rPr>
          <w:color w:val="231F20"/>
        </w:rPr>
        <w:t>la </w:t>
      </w:r>
      <w:r>
        <w:rPr>
          <w:color w:val="231F20"/>
          <w:spacing w:val="-3"/>
        </w:rPr>
        <w:t>guerra porque esclaviza </w:t>
      </w:r>
      <w:r>
        <w:rPr>
          <w:color w:val="231F20"/>
        </w:rPr>
        <w:t>y es </w:t>
      </w:r>
      <w:r>
        <w:rPr>
          <w:color w:val="231F20"/>
          <w:spacing w:val="-3"/>
        </w:rPr>
        <w:t>antinatural </w:t>
      </w:r>
      <w:r>
        <w:rPr>
          <w:color w:val="231F20"/>
        </w:rPr>
        <w:t>en </w:t>
      </w:r>
      <w:r>
        <w:rPr>
          <w:color w:val="231F20"/>
          <w:spacing w:val="-3"/>
        </w:rPr>
        <w:t>el hombre; como otras cosas, </w:t>
      </w:r>
      <w:r>
        <w:rPr>
          <w:color w:val="231F20"/>
        </w:rPr>
        <w:t>es un </w:t>
      </w:r>
      <w:r>
        <w:rPr>
          <w:color w:val="231F20"/>
          <w:spacing w:val="-3"/>
        </w:rPr>
        <w:t>invento </w:t>
      </w:r>
      <w:r>
        <w:rPr>
          <w:color w:val="231F20"/>
        </w:rPr>
        <w:t>de la </w:t>
      </w:r>
      <w:r>
        <w:rPr>
          <w:color w:val="231F20"/>
          <w:spacing w:val="-3"/>
        </w:rPr>
        <w:t>cultura </w:t>
      </w:r>
      <w:r>
        <w:rPr>
          <w:color w:val="231F20"/>
        </w:rPr>
        <w:t>al </w:t>
      </w:r>
      <w:r>
        <w:rPr>
          <w:color w:val="231F20"/>
          <w:spacing w:val="-3"/>
        </w:rPr>
        <w:t>erigir los estados </w:t>
      </w:r>
      <w:r>
        <w:rPr>
          <w:color w:val="231F20"/>
        </w:rPr>
        <w:t>con </w:t>
      </w:r>
      <w:r>
        <w:rPr>
          <w:color w:val="231F20"/>
          <w:spacing w:val="-3"/>
        </w:rPr>
        <w:t>reyes </w:t>
      </w:r>
      <w:r>
        <w:rPr>
          <w:color w:val="231F20"/>
        </w:rPr>
        <w:t>que </w:t>
      </w:r>
      <w:r>
        <w:rPr>
          <w:color w:val="231F20"/>
          <w:spacing w:val="-3"/>
        </w:rPr>
        <w:t>aspiran </w:t>
      </w:r>
      <w:r>
        <w:rPr>
          <w:color w:val="231F20"/>
        </w:rPr>
        <w:t>a </w:t>
      </w:r>
      <w:r>
        <w:rPr>
          <w:color w:val="231F20"/>
          <w:spacing w:val="-3"/>
        </w:rPr>
        <w:t>tener cada </w:t>
      </w:r>
      <w:r>
        <w:rPr>
          <w:color w:val="231F20"/>
        </w:rPr>
        <w:t>vez </w:t>
      </w:r>
      <w:r>
        <w:rPr>
          <w:color w:val="231F20"/>
          <w:spacing w:val="-3"/>
        </w:rPr>
        <w:t>más. </w:t>
      </w:r>
      <w:r>
        <w:rPr>
          <w:color w:val="231F20"/>
        </w:rPr>
        <w:t>Las </w:t>
      </w:r>
      <w:r>
        <w:rPr>
          <w:color w:val="231F20"/>
          <w:spacing w:val="-3"/>
        </w:rPr>
        <w:t>aves son </w:t>
      </w:r>
      <w:r>
        <w:rPr>
          <w:color w:val="231F20"/>
        </w:rPr>
        <w:t>en su </w:t>
      </w:r>
      <w:r>
        <w:rPr>
          <w:color w:val="231F20"/>
          <w:spacing w:val="-3"/>
        </w:rPr>
        <w:t>mayor parte broncíneas </w:t>
      </w:r>
      <w:r>
        <w:rPr>
          <w:color w:val="231F20"/>
        </w:rPr>
        <w:t>y </w:t>
      </w:r>
      <w:r>
        <w:rPr>
          <w:color w:val="231F20"/>
          <w:spacing w:val="-3"/>
        </w:rPr>
        <w:t>eliminan </w:t>
      </w:r>
      <w:r>
        <w:rPr>
          <w:color w:val="231F20"/>
        </w:rPr>
        <w:t>a los </w:t>
      </w:r>
      <w:r>
        <w:rPr>
          <w:color w:val="231F20"/>
          <w:spacing w:val="-3"/>
        </w:rPr>
        <w:t>hombres arrojando </w:t>
      </w:r>
      <w:r>
        <w:rPr>
          <w:color w:val="231F20"/>
        </w:rPr>
        <w:t>sus </w:t>
      </w:r>
      <w:r>
        <w:rPr>
          <w:color w:val="231F20"/>
          <w:spacing w:val="-3"/>
        </w:rPr>
        <w:t>plumas </w:t>
      </w:r>
      <w:r>
        <w:rPr>
          <w:color w:val="231F20"/>
        </w:rPr>
        <w:t>de </w:t>
      </w:r>
      <w:r>
        <w:rPr>
          <w:color w:val="231F20"/>
          <w:spacing w:val="-3"/>
        </w:rPr>
        <w:t>bronce; quizás </w:t>
      </w:r>
      <w:r>
        <w:rPr>
          <w:color w:val="231F20"/>
        </w:rPr>
        <w:t>se </w:t>
      </w:r>
      <w:r>
        <w:rPr>
          <w:color w:val="231F20"/>
          <w:spacing w:val="-3"/>
        </w:rPr>
        <w:t>alude aquí </w:t>
      </w:r>
      <w:r>
        <w:rPr>
          <w:color w:val="231F20"/>
        </w:rPr>
        <w:t>a la </w:t>
      </w:r>
      <w:r>
        <w:rPr>
          <w:color w:val="231F20"/>
          <w:spacing w:val="-3"/>
        </w:rPr>
        <w:t>riqueza </w:t>
      </w:r>
      <w:r>
        <w:rPr>
          <w:color w:val="231F20"/>
        </w:rPr>
        <w:t>por la </w:t>
      </w:r>
      <w:r>
        <w:rPr>
          <w:color w:val="231F20"/>
          <w:spacing w:val="-3"/>
        </w:rPr>
        <w:t>cual muchos hombres </w:t>
      </w:r>
      <w:r>
        <w:rPr>
          <w:color w:val="231F20"/>
        </w:rPr>
        <w:t>han </w:t>
      </w:r>
      <w:r>
        <w:rPr>
          <w:color w:val="231F20"/>
          <w:spacing w:val="-3"/>
        </w:rPr>
        <w:t>perecido,  puesto  </w:t>
      </w:r>
      <w:r>
        <w:rPr>
          <w:color w:val="231F20"/>
        </w:rPr>
        <w:t>que </w:t>
      </w:r>
      <w:r>
        <w:rPr>
          <w:color w:val="231F20"/>
          <w:spacing w:val="-3"/>
        </w:rPr>
        <w:t>algunas  monedas  en </w:t>
      </w:r>
      <w:r>
        <w:rPr>
          <w:color w:val="231F20"/>
        </w:rPr>
        <w:t>la </w:t>
      </w:r>
      <w:r>
        <w:rPr>
          <w:color w:val="231F20"/>
          <w:spacing w:val="-3"/>
        </w:rPr>
        <w:t>antigüedad eran fabricadas  </w:t>
      </w:r>
      <w:r>
        <w:rPr>
          <w:color w:val="231F20"/>
        </w:rPr>
        <w:t>con </w:t>
      </w:r>
      <w:r>
        <w:rPr>
          <w:color w:val="231F20"/>
          <w:spacing w:val="-3"/>
        </w:rPr>
        <w:t>bronce.  Heracles  </w:t>
      </w:r>
      <w:r>
        <w:rPr>
          <w:color w:val="231F20"/>
        </w:rPr>
        <w:t>es un </w:t>
      </w:r>
      <w:r>
        <w:rPr>
          <w:color w:val="231F20"/>
          <w:spacing w:val="-3"/>
        </w:rPr>
        <w:t>cínico </w:t>
      </w:r>
      <w:r>
        <w:rPr>
          <w:color w:val="231F20"/>
        </w:rPr>
        <w:t>al </w:t>
      </w:r>
      <w:r>
        <w:rPr>
          <w:color w:val="231F20"/>
          <w:spacing w:val="-3"/>
        </w:rPr>
        <w:t>desechar </w:t>
      </w:r>
      <w:r>
        <w:rPr>
          <w:color w:val="231F20"/>
        </w:rPr>
        <w:t>la </w:t>
      </w:r>
      <w:r>
        <w:rPr>
          <w:color w:val="231F20"/>
          <w:spacing w:val="-3"/>
        </w:rPr>
        <w:t>guerra </w:t>
      </w:r>
      <w:r>
        <w:rPr>
          <w:color w:val="231F20"/>
        </w:rPr>
        <w:t>y </w:t>
      </w:r>
      <w:r>
        <w:rPr>
          <w:color w:val="231F20"/>
          <w:spacing w:val="-3"/>
        </w:rPr>
        <w:t>eliminar </w:t>
      </w:r>
      <w:r>
        <w:rPr>
          <w:color w:val="231F20"/>
        </w:rPr>
        <w:t>la </w:t>
      </w:r>
      <w:r>
        <w:rPr>
          <w:color w:val="231F20"/>
          <w:spacing w:val="-3"/>
        </w:rPr>
        <w:t>riqueza </w:t>
      </w:r>
      <w:r>
        <w:rPr>
          <w:color w:val="231F20"/>
        </w:rPr>
        <w:t>que </w:t>
      </w:r>
      <w:r>
        <w:rPr>
          <w:color w:val="231F20"/>
          <w:spacing w:val="-3"/>
        </w:rPr>
        <w:t>ciega </w:t>
      </w:r>
      <w:r>
        <w:rPr>
          <w:color w:val="231F20"/>
        </w:rPr>
        <w:t>y </w:t>
      </w:r>
      <w:r>
        <w:rPr>
          <w:color w:val="231F20"/>
          <w:spacing w:val="-3"/>
        </w:rPr>
        <w:t>extermina </w:t>
      </w:r>
      <w:r>
        <w:rPr>
          <w:color w:val="231F20"/>
        </w:rPr>
        <w:t>a </w:t>
      </w:r>
      <w:r>
        <w:rPr>
          <w:color w:val="231F20"/>
          <w:spacing w:val="-3"/>
        </w:rPr>
        <w:t>algunos</w:t>
      </w:r>
      <w:r>
        <w:rPr>
          <w:color w:val="231F20"/>
          <w:spacing w:val="4"/>
        </w:rPr>
        <w:t> </w:t>
      </w:r>
      <w:r>
        <w:rPr>
          <w:color w:val="231F20"/>
          <w:spacing w:val="-3"/>
        </w:rPr>
        <w:t>hombres.</w:t>
      </w:r>
    </w:p>
    <w:p>
      <w:pPr>
        <w:pStyle w:val="ListParagraph"/>
        <w:numPr>
          <w:ilvl w:val="0"/>
          <w:numId w:val="7"/>
        </w:numPr>
        <w:tabs>
          <w:tab w:pos="768" w:val="left" w:leader="none"/>
        </w:tabs>
        <w:spacing w:line="285" w:lineRule="auto" w:before="1" w:after="0"/>
        <w:ind w:left="120" w:right="99" w:firstLine="359"/>
        <w:jc w:val="both"/>
        <w:rPr>
          <w:sz w:val="22"/>
        </w:rPr>
      </w:pPr>
      <w:r>
        <w:rPr>
          <w:color w:val="231F20"/>
          <w:spacing w:val="-3"/>
          <w:sz w:val="22"/>
        </w:rPr>
        <w:t>Para hacer salir </w:t>
      </w:r>
      <w:r>
        <w:rPr>
          <w:color w:val="231F20"/>
          <w:sz w:val="22"/>
        </w:rPr>
        <w:t>a las </w:t>
      </w:r>
      <w:r>
        <w:rPr>
          <w:color w:val="231F20"/>
          <w:spacing w:val="-3"/>
          <w:sz w:val="22"/>
        </w:rPr>
        <w:t>aves,  Heracles  </w:t>
      </w:r>
      <w:r>
        <w:rPr>
          <w:color w:val="231F20"/>
          <w:sz w:val="22"/>
        </w:rPr>
        <w:t>a </w:t>
      </w:r>
      <w:r>
        <w:rPr>
          <w:color w:val="231F20"/>
          <w:spacing w:val="-3"/>
          <w:sz w:val="22"/>
        </w:rPr>
        <w:t>pesar  </w:t>
      </w:r>
      <w:r>
        <w:rPr>
          <w:color w:val="231F20"/>
          <w:sz w:val="22"/>
        </w:rPr>
        <w:t>de su </w:t>
      </w:r>
      <w:r>
        <w:rPr>
          <w:color w:val="231F20"/>
          <w:spacing w:val="-3"/>
          <w:sz w:val="22"/>
        </w:rPr>
        <w:t>físico  </w:t>
      </w:r>
      <w:r>
        <w:rPr>
          <w:color w:val="231F20"/>
          <w:sz w:val="22"/>
        </w:rPr>
        <w:t>no </w:t>
      </w:r>
      <w:r>
        <w:rPr>
          <w:color w:val="231F20"/>
          <w:spacing w:val="-3"/>
          <w:sz w:val="22"/>
        </w:rPr>
        <w:t>utiliza </w:t>
      </w:r>
      <w:r>
        <w:rPr>
          <w:color w:val="231F20"/>
          <w:sz w:val="22"/>
        </w:rPr>
        <w:t>la </w:t>
      </w:r>
      <w:r>
        <w:rPr>
          <w:color w:val="231F20"/>
          <w:spacing w:val="-3"/>
          <w:sz w:val="22"/>
        </w:rPr>
        <w:t>fuerza, sino </w:t>
      </w:r>
      <w:r>
        <w:rPr>
          <w:color w:val="231F20"/>
          <w:sz w:val="22"/>
        </w:rPr>
        <w:t>la </w:t>
      </w:r>
      <w:r>
        <w:rPr>
          <w:color w:val="231F20"/>
          <w:spacing w:val="-3"/>
          <w:sz w:val="22"/>
        </w:rPr>
        <w:t>inteligencia; </w:t>
      </w:r>
      <w:r>
        <w:rPr>
          <w:color w:val="231F20"/>
          <w:sz w:val="22"/>
        </w:rPr>
        <w:t>con </w:t>
      </w:r>
      <w:r>
        <w:rPr>
          <w:color w:val="231F20"/>
          <w:spacing w:val="-3"/>
          <w:sz w:val="22"/>
        </w:rPr>
        <w:t>cada trabajo, ejerce    </w:t>
      </w:r>
      <w:r>
        <w:rPr>
          <w:color w:val="231F20"/>
          <w:sz w:val="22"/>
        </w:rPr>
        <w:t>su </w:t>
      </w:r>
      <w:r>
        <w:rPr>
          <w:color w:val="231F20"/>
          <w:spacing w:val="-3"/>
          <w:sz w:val="22"/>
        </w:rPr>
        <w:t>completa sabiduría </w:t>
      </w:r>
      <w:r>
        <w:rPr>
          <w:color w:val="231F20"/>
          <w:sz w:val="22"/>
        </w:rPr>
        <w:t>y su </w:t>
      </w:r>
      <w:r>
        <w:rPr>
          <w:color w:val="231F20"/>
          <w:spacing w:val="-3"/>
          <w:sz w:val="22"/>
        </w:rPr>
        <w:t>inclinación filantrópica </w:t>
      </w:r>
      <w:r>
        <w:rPr>
          <w:color w:val="231F20"/>
          <w:sz w:val="22"/>
        </w:rPr>
        <w:t>por el </w:t>
      </w:r>
      <w:r>
        <w:rPr>
          <w:color w:val="231F20"/>
          <w:spacing w:val="-3"/>
          <w:sz w:val="22"/>
        </w:rPr>
        <w:t>hombre </w:t>
      </w:r>
      <w:r>
        <w:rPr>
          <w:color w:val="231F20"/>
          <w:sz w:val="22"/>
        </w:rPr>
        <w:t>que </w:t>
      </w:r>
      <w:r>
        <w:rPr>
          <w:color w:val="231F20"/>
          <w:spacing w:val="-3"/>
          <w:sz w:val="22"/>
        </w:rPr>
        <w:t>salva </w:t>
      </w:r>
      <w:r>
        <w:rPr>
          <w:color w:val="231F20"/>
          <w:sz w:val="22"/>
        </w:rPr>
        <w:t>y </w:t>
      </w:r>
      <w:r>
        <w:rPr>
          <w:color w:val="231F20"/>
          <w:spacing w:val="-3"/>
          <w:sz w:val="22"/>
        </w:rPr>
        <w:t>rescata continuamente </w:t>
      </w:r>
      <w:r>
        <w:rPr>
          <w:color w:val="231F20"/>
          <w:sz w:val="22"/>
        </w:rPr>
        <w:t>de sus </w:t>
      </w:r>
      <w:r>
        <w:rPr>
          <w:color w:val="231F20"/>
          <w:spacing w:val="-3"/>
          <w:sz w:val="22"/>
        </w:rPr>
        <w:t>pasiones. </w:t>
      </w:r>
      <w:r>
        <w:rPr>
          <w:color w:val="231F20"/>
          <w:sz w:val="22"/>
        </w:rPr>
        <w:t>se </w:t>
      </w:r>
      <w:r>
        <w:rPr>
          <w:color w:val="231F20"/>
          <w:spacing w:val="-3"/>
          <w:sz w:val="22"/>
        </w:rPr>
        <w:t>observa un Heracles atlético, moral </w:t>
      </w:r>
      <w:r>
        <w:rPr>
          <w:color w:val="231F20"/>
          <w:sz w:val="22"/>
        </w:rPr>
        <w:t>y </w:t>
      </w:r>
      <w:r>
        <w:rPr>
          <w:color w:val="231F20"/>
          <w:spacing w:val="-3"/>
          <w:sz w:val="22"/>
        </w:rPr>
        <w:t>humanista </w:t>
      </w:r>
      <w:r>
        <w:rPr>
          <w:color w:val="231F20"/>
          <w:sz w:val="22"/>
        </w:rPr>
        <w:t>que el </w:t>
      </w:r>
      <w:r>
        <w:rPr>
          <w:color w:val="231F20"/>
          <w:spacing w:val="-3"/>
          <w:sz w:val="22"/>
        </w:rPr>
        <w:t>cinismo adoptará en antístenes </w:t>
      </w:r>
      <w:r>
        <w:rPr>
          <w:color w:val="231F20"/>
          <w:sz w:val="22"/>
        </w:rPr>
        <w:t>y </w:t>
      </w:r>
      <w:r>
        <w:rPr>
          <w:color w:val="231F20"/>
          <w:spacing w:val="-3"/>
          <w:sz w:val="22"/>
        </w:rPr>
        <w:t>sobre todo </w:t>
      </w:r>
      <w:r>
        <w:rPr>
          <w:color w:val="231F20"/>
          <w:sz w:val="22"/>
        </w:rPr>
        <w:t>en </w:t>
      </w:r>
      <w:r>
        <w:rPr>
          <w:color w:val="231F20"/>
          <w:spacing w:val="54"/>
          <w:sz w:val="22"/>
        </w:rPr>
        <w:t> </w:t>
      </w:r>
      <w:r>
        <w:rPr>
          <w:color w:val="231F20"/>
          <w:spacing w:val="-3"/>
          <w:sz w:val="22"/>
        </w:rPr>
        <w:t>diógenes.</w:t>
      </w:r>
    </w:p>
    <w:p>
      <w:pPr>
        <w:pStyle w:val="BodyText"/>
      </w:pPr>
    </w:p>
    <w:p>
      <w:pPr>
        <w:pStyle w:val="BodyText"/>
        <w:spacing w:before="11"/>
        <w:rPr>
          <w:sz w:val="26"/>
        </w:rPr>
      </w:pPr>
    </w:p>
    <w:p>
      <w:pPr>
        <w:spacing w:before="0"/>
        <w:ind w:left="120" w:right="0" w:firstLine="0"/>
        <w:jc w:val="both"/>
        <w:rPr>
          <w:rFonts w:ascii="Palatino Linotype"/>
          <w:i/>
          <w:sz w:val="22"/>
        </w:rPr>
      </w:pPr>
      <w:r>
        <w:rPr>
          <w:rFonts w:ascii="Palatino Linotype"/>
          <w:i/>
          <w:color w:val="231F20"/>
          <w:sz w:val="22"/>
        </w:rPr>
        <w:t>Sexto trabajo</w:t>
      </w:r>
    </w:p>
    <w:p>
      <w:pPr>
        <w:pStyle w:val="BodyText"/>
        <w:spacing w:before="4"/>
        <w:rPr>
          <w:rFonts w:ascii="Palatino Linotype"/>
          <w:i/>
          <w:sz w:val="24"/>
        </w:rPr>
      </w:pPr>
    </w:p>
    <w:p>
      <w:pPr>
        <w:pStyle w:val="BodyText"/>
        <w:spacing w:line="285" w:lineRule="auto" w:before="1"/>
        <w:ind w:left="120" w:right="99"/>
        <w:jc w:val="both"/>
      </w:pPr>
      <w:r>
        <w:rPr>
          <w:color w:val="231F20"/>
        </w:rPr>
        <w:t>Aquí Euristeo imagina el asco que Heracles sentirá al limpiar los establos del rey de la Elide Augías, quien poseía un sinnúmero</w:t>
      </w:r>
    </w:p>
    <w:p>
      <w:pPr>
        <w:pStyle w:val="BodyText"/>
        <w:spacing w:before="6"/>
        <w:rPr>
          <w:sz w:val="23"/>
        </w:rPr>
      </w:pPr>
      <w:r>
        <w:rPr/>
        <w:pict>
          <v:line style="position:absolute;mso-position-horizontal-relative:page;mso-position-vertical-relative:paragraph;z-index:1624;mso-wrap-distance-left:0;mso-wrap-distance-right:0" from="54pt,15.749701pt" to="90.85pt,15.749701pt" stroked="true" strokeweight=".5pt" strokecolor="#231f20">
            <w10:wrap type="topAndBottom"/>
          </v:line>
        </w:pict>
      </w:r>
    </w:p>
    <w:p>
      <w:pPr>
        <w:spacing w:before="22"/>
        <w:ind w:left="480" w:right="0" w:firstLine="0"/>
        <w:jc w:val="left"/>
        <w:rPr>
          <w:sz w:val="18"/>
        </w:rPr>
      </w:pPr>
      <w:r>
        <w:rPr>
          <w:color w:val="231F20"/>
          <w:w w:val="105"/>
          <w:position w:val="6"/>
          <w:sz w:val="10"/>
        </w:rPr>
        <w:t>40  </w:t>
      </w:r>
      <w:r>
        <w:rPr>
          <w:color w:val="231F20"/>
          <w:w w:val="105"/>
          <w:sz w:val="18"/>
        </w:rPr>
        <w:t>carlos garcía gual, </w:t>
      </w:r>
      <w:r>
        <w:rPr>
          <w:rFonts w:ascii="Palatino Linotype" w:hAnsi="Palatino Linotype"/>
          <w:i/>
          <w:color w:val="231F20"/>
          <w:w w:val="105"/>
          <w:sz w:val="18"/>
        </w:rPr>
        <w:t>op. cit., </w:t>
      </w:r>
      <w:r>
        <w:rPr>
          <w:color w:val="231F20"/>
          <w:w w:val="105"/>
          <w:sz w:val="18"/>
        </w:rPr>
        <w:t>p. 126.</w:t>
      </w:r>
    </w:p>
    <w:p>
      <w:pPr>
        <w:spacing w:after="0"/>
        <w:jc w:val="left"/>
        <w:rPr>
          <w:sz w:val="18"/>
        </w:rPr>
        <w:sectPr>
          <w:pgSz w:w="7940" w:h="12480"/>
          <w:pgMar w:header="571" w:footer="0" w:top="800" w:bottom="280" w:left="960" w:right="980"/>
        </w:sectPr>
      </w:pPr>
    </w:p>
    <w:p>
      <w:pPr>
        <w:pStyle w:val="BodyText"/>
        <w:rPr>
          <w:sz w:val="20"/>
        </w:rPr>
      </w:pPr>
    </w:p>
    <w:p>
      <w:pPr>
        <w:pStyle w:val="BodyText"/>
        <w:spacing w:before="2"/>
        <w:rPr>
          <w:sz w:val="19"/>
        </w:rPr>
      </w:pPr>
    </w:p>
    <w:p>
      <w:pPr>
        <w:pStyle w:val="BodyText"/>
        <w:spacing w:line="285" w:lineRule="auto" w:before="53"/>
        <w:ind w:left="120" w:right="98"/>
        <w:jc w:val="both"/>
      </w:pPr>
      <w:r>
        <w:rPr>
          <w:color w:val="231F20"/>
        </w:rPr>
        <w:t>de vacas muy prolíficas e inmunes a toda clase de enfermedades, pero jamás </w:t>
      </w:r>
      <w:r>
        <w:rPr>
          <w:color w:val="231F20"/>
          <w:spacing w:val="-4"/>
        </w:rPr>
        <w:t>había </w:t>
      </w:r>
      <w:r>
        <w:rPr>
          <w:color w:val="231F20"/>
          <w:spacing w:val="-6"/>
        </w:rPr>
        <w:t>limpiado </w:t>
      </w:r>
      <w:r>
        <w:rPr>
          <w:color w:val="231F20"/>
          <w:spacing w:val="-4"/>
        </w:rPr>
        <w:t>sus </w:t>
      </w:r>
      <w:r>
        <w:rPr>
          <w:color w:val="231F20"/>
          <w:spacing w:val="-6"/>
        </w:rPr>
        <w:t>establos </w:t>
      </w:r>
      <w:r>
        <w:rPr>
          <w:color w:val="231F20"/>
          <w:spacing w:val="-4"/>
        </w:rPr>
        <w:t>que </w:t>
      </w:r>
      <w:r>
        <w:rPr>
          <w:color w:val="231F20"/>
          <w:spacing w:val="-6"/>
        </w:rPr>
        <w:t>desbordaban estiércol, </w:t>
      </w:r>
      <w:r>
        <w:rPr>
          <w:color w:val="231F20"/>
          <w:spacing w:val="-4"/>
        </w:rPr>
        <w:t>motivo </w:t>
      </w:r>
      <w:r>
        <w:rPr>
          <w:color w:val="231F20"/>
        </w:rPr>
        <w:t>por el </w:t>
      </w:r>
      <w:r>
        <w:rPr>
          <w:color w:val="231F20"/>
          <w:spacing w:val="-3"/>
        </w:rPr>
        <w:t>cual euristeo ordena </w:t>
      </w:r>
      <w:r>
        <w:rPr>
          <w:color w:val="231F20"/>
        </w:rPr>
        <w:t>a </w:t>
      </w:r>
      <w:r>
        <w:rPr>
          <w:color w:val="231F20"/>
          <w:spacing w:val="-3"/>
        </w:rPr>
        <w:t>Heracles </w:t>
      </w:r>
      <w:r>
        <w:rPr>
          <w:color w:val="231F20"/>
        </w:rPr>
        <w:t>su </w:t>
      </w:r>
      <w:r>
        <w:rPr>
          <w:color w:val="231F20"/>
          <w:spacing w:val="-3"/>
        </w:rPr>
        <w:t>limpieza. </w:t>
      </w:r>
      <w:r>
        <w:rPr>
          <w:color w:val="231F20"/>
        </w:rPr>
        <w:t>el </w:t>
      </w:r>
      <w:r>
        <w:rPr>
          <w:color w:val="231F20"/>
          <w:spacing w:val="-3"/>
        </w:rPr>
        <w:t>héroe desvía </w:t>
      </w:r>
      <w:r>
        <w:rPr>
          <w:color w:val="231F20"/>
        </w:rPr>
        <w:t>el </w:t>
      </w:r>
      <w:r>
        <w:rPr>
          <w:color w:val="231F20"/>
          <w:spacing w:val="-3"/>
        </w:rPr>
        <w:t>curso </w:t>
      </w:r>
      <w:r>
        <w:rPr>
          <w:color w:val="231F20"/>
        </w:rPr>
        <w:t>de los </w:t>
      </w:r>
      <w:r>
        <w:rPr>
          <w:color w:val="231F20"/>
          <w:spacing w:val="-3"/>
        </w:rPr>
        <w:t>ríos Alfeo </w:t>
      </w:r>
      <w:r>
        <w:rPr>
          <w:color w:val="231F20"/>
        </w:rPr>
        <w:t>y </w:t>
      </w:r>
      <w:r>
        <w:rPr>
          <w:color w:val="231F20"/>
          <w:spacing w:val="-3"/>
        </w:rPr>
        <w:t>Peneo </w:t>
      </w:r>
      <w:r>
        <w:rPr>
          <w:color w:val="231F20"/>
        </w:rPr>
        <w:t>con lo </w:t>
      </w:r>
      <w:r>
        <w:rPr>
          <w:color w:val="231F20"/>
          <w:spacing w:val="-3"/>
        </w:rPr>
        <w:t>cual logra limpiar </w:t>
      </w:r>
      <w:r>
        <w:rPr>
          <w:color w:val="231F20"/>
        </w:rPr>
        <w:t>los </w:t>
      </w:r>
      <w:r>
        <w:rPr>
          <w:color w:val="231F20"/>
          <w:spacing w:val="-3"/>
        </w:rPr>
        <w:t>establos </w:t>
      </w:r>
      <w:r>
        <w:rPr>
          <w:color w:val="231F20"/>
        </w:rPr>
        <w:t>sin </w:t>
      </w:r>
      <w:r>
        <w:rPr>
          <w:color w:val="231F20"/>
          <w:spacing w:val="-3"/>
        </w:rPr>
        <w:t>mancharse </w:t>
      </w:r>
      <w:r>
        <w:rPr>
          <w:color w:val="231F20"/>
        </w:rPr>
        <w:t>un </w:t>
      </w:r>
      <w:r>
        <w:rPr>
          <w:color w:val="231F20"/>
          <w:spacing w:val="-3"/>
        </w:rPr>
        <w:t>solo dedo.</w:t>
      </w:r>
    </w:p>
    <w:p>
      <w:pPr>
        <w:pStyle w:val="BodyText"/>
        <w:spacing w:line="285" w:lineRule="auto" w:before="1"/>
        <w:ind w:left="120" w:right="99" w:firstLine="359"/>
        <w:jc w:val="both"/>
      </w:pPr>
      <w:r>
        <w:rPr>
          <w:color w:val="231F20"/>
        </w:rPr>
        <w:t>de </w:t>
      </w:r>
      <w:r>
        <w:rPr>
          <w:color w:val="231F20"/>
          <w:spacing w:val="-3"/>
        </w:rPr>
        <w:t>este trabajo </w:t>
      </w:r>
      <w:r>
        <w:rPr>
          <w:color w:val="231F20"/>
        </w:rPr>
        <w:t>se </w:t>
      </w:r>
      <w:r>
        <w:rPr>
          <w:color w:val="231F20"/>
          <w:spacing w:val="-3"/>
        </w:rPr>
        <w:t>puede decir </w:t>
      </w:r>
      <w:r>
        <w:rPr>
          <w:color w:val="231F20"/>
        </w:rPr>
        <w:t>que </w:t>
      </w:r>
      <w:r>
        <w:rPr>
          <w:color w:val="231F20"/>
          <w:spacing w:val="-3"/>
        </w:rPr>
        <w:t>Heracles </w:t>
      </w:r>
      <w:r>
        <w:rPr>
          <w:color w:val="231F20"/>
        </w:rPr>
        <w:t>se </w:t>
      </w:r>
      <w:r>
        <w:rPr>
          <w:color w:val="231F20"/>
          <w:spacing w:val="-3"/>
        </w:rPr>
        <w:t>asume como un salvador </w:t>
      </w:r>
      <w:r>
        <w:rPr>
          <w:color w:val="231F20"/>
        </w:rPr>
        <w:t>de la </w:t>
      </w:r>
      <w:r>
        <w:rPr>
          <w:color w:val="231F20"/>
          <w:spacing w:val="-3"/>
        </w:rPr>
        <w:t>humanidad, además como señala Graves “domase  </w:t>
      </w:r>
      <w:r>
        <w:rPr>
          <w:color w:val="231F20"/>
        </w:rPr>
        <w:t>los </w:t>
      </w:r>
      <w:r>
        <w:rPr>
          <w:color w:val="231F20"/>
          <w:spacing w:val="-3"/>
        </w:rPr>
        <w:t>toros, </w:t>
      </w:r>
      <w:r>
        <w:rPr>
          <w:color w:val="231F20"/>
        </w:rPr>
        <w:t>los </w:t>
      </w:r>
      <w:r>
        <w:rPr>
          <w:color w:val="231F20"/>
          <w:spacing w:val="-3"/>
        </w:rPr>
        <w:t>unciese, limpiase </w:t>
      </w:r>
      <w:r>
        <w:rPr>
          <w:color w:val="231F20"/>
        </w:rPr>
        <w:t>una </w:t>
      </w:r>
      <w:r>
        <w:rPr>
          <w:color w:val="231F20"/>
          <w:spacing w:val="-3"/>
        </w:rPr>
        <w:t>colina cubierta </w:t>
      </w:r>
      <w:r>
        <w:rPr>
          <w:color w:val="231F20"/>
        </w:rPr>
        <w:t>con </w:t>
      </w:r>
      <w:r>
        <w:rPr>
          <w:color w:val="231F20"/>
          <w:spacing w:val="-3"/>
        </w:rPr>
        <w:t>matorrales  </w:t>
      </w:r>
      <w:r>
        <w:rPr>
          <w:color w:val="231F20"/>
        </w:rPr>
        <w:t>y </w:t>
      </w:r>
      <w:r>
        <w:rPr>
          <w:color w:val="231F20"/>
          <w:spacing w:val="-3"/>
        </w:rPr>
        <w:t>recogiese </w:t>
      </w:r>
      <w:r>
        <w:rPr>
          <w:color w:val="231F20"/>
        </w:rPr>
        <w:t>la </w:t>
      </w:r>
      <w:r>
        <w:rPr>
          <w:color w:val="231F20"/>
          <w:spacing w:val="-3"/>
        </w:rPr>
        <w:t>cosecha </w:t>
      </w:r>
      <w:r>
        <w:rPr>
          <w:color w:val="231F20"/>
        </w:rPr>
        <w:t>en un </w:t>
      </w:r>
      <w:r>
        <w:rPr>
          <w:color w:val="231F20"/>
          <w:spacing w:val="-3"/>
        </w:rPr>
        <w:t>solo día; </w:t>
      </w:r>
      <w:r>
        <w:rPr>
          <w:color w:val="231F20"/>
        </w:rPr>
        <w:t>las </w:t>
      </w:r>
      <w:r>
        <w:rPr>
          <w:color w:val="231F20"/>
          <w:spacing w:val="-3"/>
        </w:rPr>
        <w:t>tareas habituales </w:t>
      </w:r>
      <w:r>
        <w:rPr>
          <w:color w:val="231F20"/>
        </w:rPr>
        <w:t>a </w:t>
      </w:r>
      <w:r>
        <w:rPr>
          <w:color w:val="231F20"/>
          <w:spacing w:val="-3"/>
        </w:rPr>
        <w:t>un candidato </w:t>
      </w:r>
      <w:r>
        <w:rPr>
          <w:color w:val="231F20"/>
        </w:rPr>
        <w:t>a la </w:t>
      </w:r>
      <w:r>
        <w:rPr>
          <w:color w:val="231F20"/>
          <w:spacing w:val="-3"/>
        </w:rPr>
        <w:t>dignidad </w:t>
      </w:r>
      <w:r>
        <w:rPr>
          <w:color w:val="231F20"/>
        </w:rPr>
        <w:t>de </w:t>
      </w:r>
      <w:r>
        <w:rPr>
          <w:color w:val="231F20"/>
          <w:spacing w:val="-3"/>
        </w:rPr>
        <w:t>rey”.</w:t>
      </w:r>
      <w:r>
        <w:rPr>
          <w:color w:val="231F20"/>
          <w:spacing w:val="-3"/>
          <w:position w:val="7"/>
          <w:sz w:val="13"/>
        </w:rPr>
        <w:t>41 </w:t>
      </w:r>
      <w:r>
        <w:rPr>
          <w:color w:val="231F20"/>
          <w:spacing w:val="-3"/>
        </w:rPr>
        <w:t>Heracles </w:t>
      </w:r>
      <w:r>
        <w:rPr>
          <w:color w:val="231F20"/>
        </w:rPr>
        <w:t>al </w:t>
      </w:r>
      <w:r>
        <w:rPr>
          <w:color w:val="231F20"/>
          <w:spacing w:val="-3"/>
        </w:rPr>
        <w:t>realizar esta hazaña demostraría </w:t>
      </w:r>
      <w:r>
        <w:rPr>
          <w:color w:val="231F20"/>
        </w:rPr>
        <w:t>que </w:t>
      </w:r>
      <w:r>
        <w:rPr>
          <w:color w:val="231F20"/>
          <w:spacing w:val="-3"/>
        </w:rPr>
        <w:t>aquel asumido como </w:t>
      </w:r>
      <w:r>
        <w:rPr>
          <w:color w:val="231F20"/>
        </w:rPr>
        <w:t>rey por </w:t>
      </w:r>
      <w:r>
        <w:rPr>
          <w:color w:val="231F20"/>
          <w:spacing w:val="-3"/>
        </w:rPr>
        <w:t>convención </w:t>
      </w:r>
      <w:r>
        <w:rPr>
          <w:color w:val="231F20"/>
        </w:rPr>
        <w:t>no es </w:t>
      </w:r>
      <w:r>
        <w:rPr>
          <w:color w:val="231F20"/>
          <w:spacing w:val="-3"/>
        </w:rPr>
        <w:t>tan </w:t>
      </w:r>
      <w:r>
        <w:rPr>
          <w:color w:val="231F20"/>
        </w:rPr>
        <w:t>rey </w:t>
      </w:r>
      <w:r>
        <w:rPr>
          <w:color w:val="231F20"/>
          <w:spacing w:val="-3"/>
        </w:rPr>
        <w:t>como aquel </w:t>
      </w:r>
      <w:r>
        <w:rPr>
          <w:color w:val="231F20"/>
        </w:rPr>
        <w:t>que se </w:t>
      </w:r>
      <w:r>
        <w:rPr>
          <w:color w:val="231F20"/>
          <w:spacing w:val="-3"/>
        </w:rPr>
        <w:t>domina </w:t>
      </w:r>
      <w:r>
        <w:rPr>
          <w:color w:val="231F20"/>
        </w:rPr>
        <w:t>y se </w:t>
      </w:r>
      <w:r>
        <w:rPr>
          <w:color w:val="231F20"/>
          <w:spacing w:val="-3"/>
        </w:rPr>
        <w:t>basta </w:t>
      </w:r>
      <w:r>
        <w:rPr>
          <w:color w:val="231F20"/>
        </w:rPr>
        <w:t>a sí </w:t>
      </w:r>
      <w:r>
        <w:rPr>
          <w:color w:val="231F20"/>
          <w:spacing w:val="-3"/>
        </w:rPr>
        <w:t>mismo; Dión señala </w:t>
      </w:r>
      <w:r>
        <w:rPr>
          <w:color w:val="231F20"/>
        </w:rPr>
        <w:t>en </w:t>
      </w:r>
      <w:r>
        <w:rPr>
          <w:color w:val="231F20"/>
          <w:spacing w:val="-3"/>
        </w:rPr>
        <w:t>boca </w:t>
      </w:r>
      <w:r>
        <w:rPr>
          <w:color w:val="231F20"/>
        </w:rPr>
        <w:t>de </w:t>
      </w:r>
      <w:r>
        <w:rPr>
          <w:color w:val="231F20"/>
          <w:spacing w:val="5"/>
        </w:rPr>
        <w:t> </w:t>
      </w:r>
      <w:r>
        <w:rPr>
          <w:color w:val="231F20"/>
          <w:spacing w:val="-3"/>
        </w:rPr>
        <w:t>diógenes:</w:t>
      </w:r>
    </w:p>
    <w:p>
      <w:pPr>
        <w:pStyle w:val="BodyText"/>
        <w:spacing w:before="8"/>
        <w:rPr>
          <w:sz w:val="26"/>
        </w:rPr>
      </w:pPr>
    </w:p>
    <w:p>
      <w:pPr>
        <w:spacing w:line="307" w:lineRule="auto" w:before="0"/>
        <w:ind w:left="480" w:right="99" w:firstLine="0"/>
        <w:jc w:val="both"/>
        <w:rPr>
          <w:sz w:val="14"/>
        </w:rPr>
      </w:pPr>
      <w:r>
        <w:rPr>
          <w:color w:val="231F20"/>
          <w:sz w:val="20"/>
        </w:rPr>
        <w:t>Yendo</w:t>
      </w:r>
      <w:r>
        <w:rPr>
          <w:color w:val="231F20"/>
          <w:spacing w:val="-7"/>
          <w:sz w:val="20"/>
        </w:rPr>
        <w:t> </w:t>
      </w:r>
      <w:r>
        <w:rPr>
          <w:color w:val="231F20"/>
          <w:sz w:val="20"/>
        </w:rPr>
        <w:t>hasta</w:t>
      </w:r>
      <w:r>
        <w:rPr>
          <w:color w:val="231F20"/>
          <w:spacing w:val="-7"/>
          <w:sz w:val="20"/>
        </w:rPr>
        <w:t> </w:t>
      </w:r>
      <w:r>
        <w:rPr>
          <w:color w:val="231F20"/>
          <w:sz w:val="20"/>
        </w:rPr>
        <w:t>el</w:t>
      </w:r>
      <w:r>
        <w:rPr>
          <w:color w:val="231F20"/>
          <w:spacing w:val="-7"/>
          <w:sz w:val="20"/>
        </w:rPr>
        <w:t> </w:t>
      </w:r>
      <w:r>
        <w:rPr>
          <w:color w:val="231F20"/>
          <w:sz w:val="20"/>
        </w:rPr>
        <w:t>muladar</w:t>
      </w:r>
      <w:r>
        <w:rPr>
          <w:color w:val="231F20"/>
          <w:spacing w:val="-7"/>
          <w:sz w:val="20"/>
        </w:rPr>
        <w:t> </w:t>
      </w:r>
      <w:r>
        <w:rPr>
          <w:color w:val="231F20"/>
          <w:sz w:val="20"/>
        </w:rPr>
        <w:t>existente</w:t>
      </w:r>
      <w:r>
        <w:rPr>
          <w:color w:val="231F20"/>
          <w:spacing w:val="-7"/>
          <w:sz w:val="20"/>
        </w:rPr>
        <w:t> </w:t>
      </w:r>
      <w:r>
        <w:rPr>
          <w:color w:val="231F20"/>
          <w:sz w:val="20"/>
        </w:rPr>
        <w:t>en</w:t>
      </w:r>
      <w:r>
        <w:rPr>
          <w:color w:val="231F20"/>
          <w:spacing w:val="-7"/>
          <w:sz w:val="20"/>
        </w:rPr>
        <w:t> </w:t>
      </w:r>
      <w:r>
        <w:rPr>
          <w:color w:val="231F20"/>
          <w:sz w:val="20"/>
        </w:rPr>
        <w:t>los</w:t>
      </w:r>
      <w:r>
        <w:rPr>
          <w:color w:val="231F20"/>
          <w:spacing w:val="-7"/>
          <w:sz w:val="20"/>
        </w:rPr>
        <w:t> </w:t>
      </w:r>
      <w:r>
        <w:rPr>
          <w:color w:val="231F20"/>
          <w:sz w:val="20"/>
        </w:rPr>
        <w:t>establos</w:t>
      </w:r>
      <w:r>
        <w:rPr>
          <w:color w:val="231F20"/>
          <w:spacing w:val="-7"/>
          <w:sz w:val="20"/>
        </w:rPr>
        <w:t> </w:t>
      </w:r>
      <w:r>
        <w:rPr>
          <w:color w:val="231F20"/>
          <w:sz w:val="20"/>
        </w:rPr>
        <w:t>de</w:t>
      </w:r>
      <w:r>
        <w:rPr>
          <w:color w:val="231F20"/>
          <w:spacing w:val="-7"/>
          <w:sz w:val="20"/>
        </w:rPr>
        <w:t> </w:t>
      </w:r>
      <w:r>
        <w:rPr>
          <w:color w:val="231F20"/>
          <w:sz w:val="20"/>
        </w:rPr>
        <w:t>augias,</w:t>
      </w:r>
      <w:r>
        <w:rPr>
          <w:color w:val="231F20"/>
          <w:spacing w:val="-7"/>
          <w:sz w:val="20"/>
        </w:rPr>
        <w:t> </w:t>
      </w:r>
      <w:r>
        <w:rPr>
          <w:color w:val="231F20"/>
          <w:sz w:val="20"/>
        </w:rPr>
        <w:t>en</w:t>
      </w:r>
      <w:r>
        <w:rPr>
          <w:color w:val="231F20"/>
          <w:spacing w:val="-7"/>
          <w:sz w:val="20"/>
        </w:rPr>
        <w:t> </w:t>
      </w:r>
      <w:r>
        <w:rPr>
          <w:color w:val="231F20"/>
          <w:sz w:val="20"/>
        </w:rPr>
        <w:t>el</w:t>
      </w:r>
      <w:r>
        <w:rPr>
          <w:color w:val="231F20"/>
          <w:spacing w:val="-7"/>
          <w:sz w:val="20"/>
        </w:rPr>
        <w:t> </w:t>
      </w:r>
      <w:r>
        <w:rPr>
          <w:color w:val="231F20"/>
          <w:spacing w:val="-2"/>
          <w:sz w:val="20"/>
        </w:rPr>
        <w:t>que </w:t>
      </w:r>
      <w:r>
        <w:rPr>
          <w:color w:val="231F20"/>
          <w:sz w:val="20"/>
        </w:rPr>
        <w:t>había</w:t>
      </w:r>
      <w:r>
        <w:rPr>
          <w:color w:val="231F20"/>
          <w:spacing w:val="-19"/>
          <w:sz w:val="20"/>
        </w:rPr>
        <w:t> </w:t>
      </w:r>
      <w:r>
        <w:rPr>
          <w:color w:val="231F20"/>
          <w:sz w:val="20"/>
        </w:rPr>
        <w:t>excremento</w:t>
      </w:r>
      <w:r>
        <w:rPr>
          <w:color w:val="231F20"/>
          <w:spacing w:val="-19"/>
          <w:sz w:val="20"/>
        </w:rPr>
        <w:t> </w:t>
      </w:r>
      <w:r>
        <w:rPr>
          <w:color w:val="231F20"/>
          <w:sz w:val="20"/>
        </w:rPr>
        <w:t>de</w:t>
      </w:r>
      <w:r>
        <w:rPr>
          <w:color w:val="231F20"/>
          <w:spacing w:val="-19"/>
          <w:sz w:val="20"/>
        </w:rPr>
        <w:t> </w:t>
      </w:r>
      <w:r>
        <w:rPr>
          <w:color w:val="231F20"/>
          <w:sz w:val="20"/>
        </w:rPr>
        <w:t>muchos</w:t>
      </w:r>
      <w:r>
        <w:rPr>
          <w:color w:val="231F20"/>
          <w:spacing w:val="-19"/>
          <w:sz w:val="20"/>
        </w:rPr>
        <w:t> </w:t>
      </w:r>
      <w:r>
        <w:rPr>
          <w:color w:val="231F20"/>
          <w:sz w:val="20"/>
        </w:rPr>
        <w:t>años,</w:t>
      </w:r>
      <w:r>
        <w:rPr>
          <w:color w:val="231F20"/>
          <w:spacing w:val="-19"/>
          <w:sz w:val="20"/>
        </w:rPr>
        <w:t> </w:t>
      </w:r>
      <w:r>
        <w:rPr>
          <w:color w:val="231F20"/>
          <w:sz w:val="20"/>
        </w:rPr>
        <w:t>lo</w:t>
      </w:r>
      <w:r>
        <w:rPr>
          <w:color w:val="231F20"/>
          <w:spacing w:val="-19"/>
          <w:sz w:val="20"/>
        </w:rPr>
        <w:t> </w:t>
      </w:r>
      <w:r>
        <w:rPr>
          <w:color w:val="231F20"/>
          <w:sz w:val="20"/>
        </w:rPr>
        <w:t>sacó</w:t>
      </w:r>
      <w:r>
        <w:rPr>
          <w:color w:val="231F20"/>
          <w:spacing w:val="-19"/>
          <w:sz w:val="20"/>
        </w:rPr>
        <w:t> </w:t>
      </w:r>
      <w:r>
        <w:rPr>
          <w:color w:val="231F20"/>
          <w:sz w:val="20"/>
        </w:rPr>
        <w:t>fuera</w:t>
      </w:r>
      <w:r>
        <w:rPr>
          <w:color w:val="231F20"/>
          <w:spacing w:val="-19"/>
          <w:sz w:val="20"/>
        </w:rPr>
        <w:t> </w:t>
      </w:r>
      <w:r>
        <w:rPr>
          <w:color w:val="231F20"/>
          <w:sz w:val="20"/>
        </w:rPr>
        <w:t>y</w:t>
      </w:r>
      <w:r>
        <w:rPr>
          <w:color w:val="231F20"/>
          <w:spacing w:val="-19"/>
          <w:sz w:val="20"/>
        </w:rPr>
        <w:t> </w:t>
      </w:r>
      <w:r>
        <w:rPr>
          <w:color w:val="231F20"/>
          <w:sz w:val="20"/>
        </w:rPr>
        <w:t>limpió</w:t>
      </w:r>
      <w:r>
        <w:rPr>
          <w:color w:val="231F20"/>
          <w:spacing w:val="-19"/>
          <w:sz w:val="20"/>
        </w:rPr>
        <w:t> </w:t>
      </w:r>
      <w:r>
        <w:rPr>
          <w:color w:val="231F20"/>
          <w:sz w:val="20"/>
        </w:rPr>
        <w:t>los</w:t>
      </w:r>
      <w:r>
        <w:rPr>
          <w:color w:val="231F20"/>
          <w:spacing w:val="-19"/>
          <w:sz w:val="20"/>
        </w:rPr>
        <w:t> </w:t>
      </w:r>
      <w:r>
        <w:rPr>
          <w:color w:val="231F20"/>
          <w:sz w:val="20"/>
        </w:rPr>
        <w:t>establos. porque</w:t>
      </w:r>
      <w:r>
        <w:rPr>
          <w:color w:val="231F20"/>
          <w:spacing w:val="-12"/>
          <w:sz w:val="20"/>
        </w:rPr>
        <w:t> </w:t>
      </w:r>
      <w:r>
        <w:rPr>
          <w:color w:val="231F20"/>
          <w:sz w:val="20"/>
        </w:rPr>
        <w:t>creía</w:t>
      </w:r>
      <w:r>
        <w:rPr>
          <w:color w:val="231F20"/>
          <w:spacing w:val="-12"/>
          <w:sz w:val="20"/>
        </w:rPr>
        <w:t> </w:t>
      </w:r>
      <w:r>
        <w:rPr>
          <w:color w:val="231F20"/>
          <w:sz w:val="20"/>
        </w:rPr>
        <w:t>que</w:t>
      </w:r>
      <w:r>
        <w:rPr>
          <w:color w:val="231F20"/>
          <w:spacing w:val="-12"/>
          <w:sz w:val="20"/>
        </w:rPr>
        <w:t> </w:t>
      </w:r>
      <w:r>
        <w:rPr>
          <w:color w:val="231F20"/>
          <w:sz w:val="20"/>
        </w:rPr>
        <w:t>no</w:t>
      </w:r>
      <w:r>
        <w:rPr>
          <w:color w:val="231F20"/>
          <w:spacing w:val="-12"/>
          <w:sz w:val="20"/>
        </w:rPr>
        <w:t> </w:t>
      </w:r>
      <w:r>
        <w:rPr>
          <w:color w:val="231F20"/>
          <w:sz w:val="20"/>
        </w:rPr>
        <w:t>menos</w:t>
      </w:r>
      <w:r>
        <w:rPr>
          <w:color w:val="231F20"/>
          <w:spacing w:val="-12"/>
          <w:sz w:val="20"/>
        </w:rPr>
        <w:t> </w:t>
      </w:r>
      <w:r>
        <w:rPr>
          <w:color w:val="231F20"/>
          <w:sz w:val="20"/>
        </w:rPr>
        <w:t>debe</w:t>
      </w:r>
      <w:r>
        <w:rPr>
          <w:color w:val="231F20"/>
          <w:spacing w:val="-12"/>
          <w:sz w:val="20"/>
        </w:rPr>
        <w:t> </w:t>
      </w:r>
      <w:r>
        <w:rPr>
          <w:color w:val="231F20"/>
          <w:sz w:val="20"/>
        </w:rPr>
        <w:t>lucharse</w:t>
      </w:r>
      <w:r>
        <w:rPr>
          <w:color w:val="231F20"/>
          <w:spacing w:val="-12"/>
          <w:sz w:val="20"/>
        </w:rPr>
        <w:t> </w:t>
      </w:r>
      <w:r>
        <w:rPr>
          <w:color w:val="231F20"/>
          <w:sz w:val="20"/>
        </w:rPr>
        <w:t>contra</w:t>
      </w:r>
      <w:r>
        <w:rPr>
          <w:color w:val="231F20"/>
          <w:spacing w:val="-12"/>
          <w:sz w:val="20"/>
        </w:rPr>
        <w:t> </w:t>
      </w:r>
      <w:r>
        <w:rPr>
          <w:color w:val="231F20"/>
          <w:sz w:val="20"/>
        </w:rPr>
        <w:t>sí</w:t>
      </w:r>
      <w:r>
        <w:rPr>
          <w:color w:val="231F20"/>
          <w:spacing w:val="-12"/>
          <w:sz w:val="20"/>
        </w:rPr>
        <w:t> </w:t>
      </w:r>
      <w:r>
        <w:rPr>
          <w:color w:val="231F20"/>
          <w:sz w:val="20"/>
        </w:rPr>
        <w:t>mismo</w:t>
      </w:r>
      <w:r>
        <w:rPr>
          <w:color w:val="231F20"/>
          <w:spacing w:val="-12"/>
          <w:sz w:val="20"/>
        </w:rPr>
        <w:t> </w:t>
      </w:r>
      <w:r>
        <w:rPr>
          <w:color w:val="231F20"/>
          <w:sz w:val="20"/>
        </w:rPr>
        <w:t>y</w:t>
      </w:r>
      <w:r>
        <w:rPr>
          <w:color w:val="231F20"/>
          <w:spacing w:val="-12"/>
          <w:sz w:val="20"/>
        </w:rPr>
        <w:t> </w:t>
      </w:r>
      <w:r>
        <w:rPr>
          <w:color w:val="231F20"/>
          <w:sz w:val="20"/>
        </w:rPr>
        <w:t>combatir la vanagloria, que luchar contra los vestiglos y los malvados de</w:t>
      </w:r>
      <w:r>
        <w:rPr>
          <w:color w:val="231F20"/>
          <w:spacing w:val="-4"/>
          <w:sz w:val="20"/>
        </w:rPr>
        <w:t> </w:t>
      </w:r>
      <w:r>
        <w:rPr>
          <w:color w:val="231F20"/>
          <w:sz w:val="20"/>
        </w:rPr>
        <w:t>este mundo.</w:t>
      </w:r>
      <w:r>
        <w:rPr>
          <w:color w:val="231F20"/>
          <w:position w:val="8"/>
          <w:sz w:val="14"/>
        </w:rPr>
        <w:t>42</w:t>
      </w:r>
    </w:p>
    <w:p>
      <w:pPr>
        <w:pStyle w:val="BodyText"/>
        <w:spacing w:before="5"/>
        <w:rPr>
          <w:sz w:val="24"/>
        </w:rPr>
      </w:pPr>
    </w:p>
    <w:p>
      <w:pPr>
        <w:pStyle w:val="BodyText"/>
        <w:spacing w:line="273" w:lineRule="auto" w:before="1"/>
        <w:ind w:left="120" w:right="99"/>
        <w:jc w:val="both"/>
        <w:rPr>
          <w:rFonts w:ascii="Palatino Linotype" w:hAnsi="Palatino Linotype"/>
          <w:i/>
        </w:rPr>
      </w:pPr>
      <w:r>
        <w:rPr>
          <w:color w:val="231F20"/>
        </w:rPr>
        <w:t>en </w:t>
      </w:r>
      <w:r>
        <w:rPr>
          <w:color w:val="231F20"/>
          <w:spacing w:val="-3"/>
        </w:rPr>
        <w:t>este trabajo, Heracles libera </w:t>
      </w:r>
      <w:r>
        <w:rPr>
          <w:color w:val="231F20"/>
        </w:rPr>
        <w:t>al </w:t>
      </w:r>
      <w:r>
        <w:rPr>
          <w:color w:val="231F20"/>
          <w:spacing w:val="-3"/>
        </w:rPr>
        <w:t>mundo </w:t>
      </w:r>
      <w:r>
        <w:rPr>
          <w:color w:val="231F20"/>
        </w:rPr>
        <w:t>de un mal rey </w:t>
      </w:r>
      <w:r>
        <w:rPr>
          <w:color w:val="231F20"/>
          <w:spacing w:val="-3"/>
        </w:rPr>
        <w:t>puesto que </w:t>
      </w:r>
      <w:r>
        <w:rPr>
          <w:color w:val="231F20"/>
        </w:rPr>
        <w:t>su mal </w:t>
      </w:r>
      <w:r>
        <w:rPr>
          <w:color w:val="231F20"/>
          <w:spacing w:val="-3"/>
        </w:rPr>
        <w:t>manejo </w:t>
      </w:r>
      <w:r>
        <w:rPr>
          <w:color w:val="231F20"/>
        </w:rPr>
        <w:t>ha </w:t>
      </w:r>
      <w:r>
        <w:rPr>
          <w:color w:val="231F20"/>
          <w:spacing w:val="-3"/>
        </w:rPr>
        <w:t>desbordado </w:t>
      </w:r>
      <w:r>
        <w:rPr>
          <w:color w:val="231F20"/>
        </w:rPr>
        <w:t>la </w:t>
      </w:r>
      <w:r>
        <w:rPr>
          <w:color w:val="231F20"/>
          <w:spacing w:val="-3"/>
        </w:rPr>
        <w:t>suciedad  </w:t>
      </w:r>
      <w:r>
        <w:rPr>
          <w:color w:val="231F20"/>
        </w:rPr>
        <w:t>en su </w:t>
      </w:r>
      <w:r>
        <w:rPr>
          <w:color w:val="231F20"/>
          <w:spacing w:val="-3"/>
        </w:rPr>
        <w:t>reino.  Heracles  </w:t>
      </w:r>
      <w:r>
        <w:rPr>
          <w:color w:val="231F20"/>
        </w:rPr>
        <w:t>es un </w:t>
      </w:r>
      <w:r>
        <w:rPr>
          <w:color w:val="231F20"/>
          <w:spacing w:val="-3"/>
        </w:rPr>
        <w:t>cínico liberador </w:t>
      </w:r>
      <w:r>
        <w:rPr>
          <w:color w:val="231F20"/>
        </w:rPr>
        <w:t>que </w:t>
      </w:r>
      <w:r>
        <w:rPr>
          <w:color w:val="231F20"/>
          <w:spacing w:val="-3"/>
        </w:rPr>
        <w:t>actúa virtuosamente </w:t>
      </w:r>
      <w:r>
        <w:rPr>
          <w:color w:val="231F20"/>
        </w:rPr>
        <w:t>y </w:t>
      </w:r>
      <w:r>
        <w:rPr>
          <w:color w:val="231F20"/>
          <w:spacing w:val="-3"/>
        </w:rPr>
        <w:t>realiza </w:t>
      </w:r>
      <w:r>
        <w:rPr>
          <w:color w:val="231F20"/>
        </w:rPr>
        <w:t>su</w:t>
      </w:r>
      <w:r>
        <w:rPr>
          <w:color w:val="231F20"/>
          <w:spacing w:val="-32"/>
        </w:rPr>
        <w:t> </w:t>
      </w:r>
      <w:r>
        <w:rPr>
          <w:rFonts w:ascii="Palatino Linotype" w:hAnsi="Palatino Linotype"/>
          <w:i/>
          <w:color w:val="231F20"/>
          <w:spacing w:val="-3"/>
        </w:rPr>
        <w:t>askesis.</w:t>
      </w:r>
    </w:p>
    <w:p>
      <w:pPr>
        <w:pStyle w:val="BodyText"/>
        <w:rPr>
          <w:rFonts w:ascii="Palatino Linotype"/>
          <w:i/>
        </w:rPr>
      </w:pPr>
    </w:p>
    <w:p>
      <w:pPr>
        <w:pStyle w:val="BodyText"/>
        <w:spacing w:before="8"/>
        <w:rPr>
          <w:rFonts w:ascii="Palatino Linotype"/>
          <w:i/>
          <w:sz w:val="19"/>
        </w:rPr>
      </w:pPr>
    </w:p>
    <w:p>
      <w:pPr>
        <w:spacing w:before="0"/>
        <w:ind w:left="120" w:right="0" w:firstLine="0"/>
        <w:jc w:val="both"/>
        <w:rPr>
          <w:rFonts w:ascii="Palatino Linotype" w:hAnsi="Palatino Linotype"/>
          <w:i/>
          <w:sz w:val="22"/>
        </w:rPr>
      </w:pPr>
      <w:r>
        <w:rPr>
          <w:rFonts w:ascii="Palatino Linotype" w:hAnsi="Palatino Linotype"/>
          <w:i/>
          <w:color w:val="231F20"/>
          <w:sz w:val="22"/>
        </w:rPr>
        <w:t>Séptimo trabajo</w:t>
      </w:r>
    </w:p>
    <w:p>
      <w:pPr>
        <w:pStyle w:val="BodyText"/>
        <w:spacing w:before="4"/>
        <w:rPr>
          <w:rFonts w:ascii="Palatino Linotype"/>
          <w:i/>
          <w:sz w:val="24"/>
        </w:rPr>
      </w:pPr>
    </w:p>
    <w:p>
      <w:pPr>
        <w:pStyle w:val="BodyText"/>
        <w:spacing w:line="285" w:lineRule="auto" w:before="1"/>
        <w:ind w:left="120" w:right="99"/>
        <w:jc w:val="both"/>
      </w:pPr>
      <w:r>
        <w:rPr/>
        <w:pict>
          <v:line style="position:absolute;mso-position-horizontal-relative:page;mso-position-vertical-relative:paragraph;z-index:1648;mso-wrap-distance-left:0;mso-wrap-distance-right:0" from="53.650398pt,36.418732pt" to="90.850398pt,36.418732pt" stroked="true" strokeweight=".5pt" strokecolor="#231f20">
            <w10:wrap type="topAndBottom"/>
          </v:line>
        </w:pict>
      </w:r>
      <w:r>
        <w:rPr>
          <w:color w:val="231F20"/>
          <w:spacing w:val="-3"/>
        </w:rPr>
        <w:t>ahora euristeo ordena </w:t>
      </w:r>
      <w:r>
        <w:rPr>
          <w:color w:val="231F20"/>
        </w:rPr>
        <w:t>a </w:t>
      </w:r>
      <w:r>
        <w:rPr>
          <w:color w:val="231F20"/>
          <w:spacing w:val="-3"/>
        </w:rPr>
        <w:t>Heracles </w:t>
      </w:r>
      <w:r>
        <w:rPr>
          <w:color w:val="231F20"/>
        </w:rPr>
        <w:t>la </w:t>
      </w:r>
      <w:r>
        <w:rPr>
          <w:color w:val="231F20"/>
          <w:spacing w:val="-3"/>
        </w:rPr>
        <w:t>captura </w:t>
      </w:r>
      <w:r>
        <w:rPr>
          <w:color w:val="231F20"/>
        </w:rPr>
        <w:t>del </w:t>
      </w:r>
      <w:r>
        <w:rPr>
          <w:color w:val="231F20"/>
          <w:spacing w:val="-3"/>
        </w:rPr>
        <w:t>toro </w:t>
      </w:r>
      <w:r>
        <w:rPr>
          <w:color w:val="231F20"/>
        </w:rPr>
        <w:t>de </w:t>
      </w:r>
      <w:r>
        <w:rPr>
          <w:color w:val="231F20"/>
          <w:spacing w:val="-3"/>
        </w:rPr>
        <w:t>creta, criatura</w:t>
      </w:r>
      <w:r>
        <w:rPr>
          <w:color w:val="231F20"/>
          <w:spacing w:val="-10"/>
        </w:rPr>
        <w:t> </w:t>
      </w:r>
      <w:r>
        <w:rPr>
          <w:color w:val="231F20"/>
        </w:rPr>
        <w:t>que</w:t>
      </w:r>
      <w:r>
        <w:rPr>
          <w:color w:val="231F20"/>
          <w:spacing w:val="-10"/>
        </w:rPr>
        <w:t> </w:t>
      </w:r>
      <w:r>
        <w:rPr>
          <w:color w:val="231F20"/>
          <w:spacing w:val="-3"/>
        </w:rPr>
        <w:t>atemoriza</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spacing w:val="-3"/>
        </w:rPr>
        <w:t>habitantes</w:t>
      </w:r>
      <w:r>
        <w:rPr>
          <w:color w:val="231F20"/>
          <w:spacing w:val="-10"/>
        </w:rPr>
        <w:t> </w:t>
      </w:r>
      <w:r>
        <w:rPr>
          <w:color w:val="231F20"/>
        </w:rPr>
        <w:t>y</w:t>
      </w:r>
      <w:r>
        <w:rPr>
          <w:color w:val="231F20"/>
          <w:spacing w:val="-10"/>
        </w:rPr>
        <w:t> </w:t>
      </w:r>
      <w:r>
        <w:rPr>
          <w:color w:val="231F20"/>
          <w:spacing w:val="-3"/>
        </w:rPr>
        <w:t>destruye</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spacing w:val="-3"/>
        </w:rPr>
        <w:t>encontraba</w:t>
      </w:r>
    </w:p>
    <w:p>
      <w:pPr>
        <w:spacing w:line="231" w:lineRule="exact" w:before="22"/>
        <w:ind w:left="473" w:right="0" w:firstLine="0"/>
        <w:jc w:val="left"/>
        <w:rPr>
          <w:sz w:val="18"/>
        </w:rPr>
      </w:pPr>
      <w:r>
        <w:rPr>
          <w:color w:val="231F20"/>
          <w:w w:val="105"/>
          <w:position w:val="6"/>
          <w:sz w:val="10"/>
        </w:rPr>
        <w:t>41  </w:t>
      </w:r>
      <w:r>
        <w:rPr>
          <w:color w:val="231F20"/>
          <w:w w:val="105"/>
          <w:sz w:val="18"/>
        </w:rPr>
        <w:t>robert graves</w:t>
      </w:r>
      <w:r>
        <w:rPr>
          <w:rFonts w:ascii="Palatino Linotype"/>
          <w:i/>
          <w:color w:val="231F20"/>
          <w:w w:val="105"/>
          <w:sz w:val="18"/>
        </w:rPr>
        <w:t>, op. cit., </w:t>
      </w:r>
      <w:r>
        <w:rPr>
          <w:color w:val="231F20"/>
          <w:w w:val="105"/>
          <w:sz w:val="18"/>
        </w:rPr>
        <w:t>p. 156.</w:t>
      </w:r>
    </w:p>
    <w:p>
      <w:pPr>
        <w:spacing w:line="231" w:lineRule="exact" w:before="0"/>
        <w:ind w:left="473" w:right="0" w:firstLine="0"/>
        <w:jc w:val="left"/>
        <w:rPr>
          <w:sz w:val="18"/>
        </w:rPr>
      </w:pPr>
      <w:r>
        <w:rPr>
          <w:color w:val="231F20"/>
          <w:position w:val="6"/>
          <w:sz w:val="10"/>
        </w:rPr>
        <w:t>42  </w:t>
      </w:r>
      <w:r>
        <w:rPr>
          <w:color w:val="231F20"/>
          <w:sz w:val="18"/>
        </w:rPr>
        <w:t>dión, </w:t>
      </w:r>
      <w:r>
        <w:rPr>
          <w:rFonts w:ascii="Palatino Linotype" w:hAnsi="Palatino Linotype"/>
          <w:i/>
          <w:color w:val="231F20"/>
          <w:sz w:val="18"/>
        </w:rPr>
        <w:t>op. cit., </w:t>
      </w:r>
      <w:r>
        <w:rPr>
          <w:color w:val="231F20"/>
          <w:sz w:val="18"/>
        </w:rPr>
        <w:t>p. 420.</w:t>
      </w:r>
    </w:p>
    <w:p>
      <w:pPr>
        <w:spacing w:after="0" w:line="231" w:lineRule="exact"/>
        <w:jc w:val="left"/>
        <w:rPr>
          <w:sz w:val="18"/>
        </w:rPr>
        <w:sectPr>
          <w:pgSz w:w="7940" w:h="12480"/>
          <w:pgMar w:header="564" w:footer="0" w:top="760" w:bottom="280" w:left="960" w:right="980"/>
        </w:sectPr>
      </w:pPr>
    </w:p>
    <w:p>
      <w:pPr>
        <w:pStyle w:val="BodyText"/>
        <w:rPr>
          <w:sz w:val="20"/>
        </w:rPr>
      </w:pPr>
    </w:p>
    <w:p>
      <w:pPr>
        <w:pStyle w:val="BodyText"/>
        <w:spacing w:before="11"/>
        <w:rPr>
          <w:sz w:val="18"/>
        </w:rPr>
      </w:pPr>
    </w:p>
    <w:p>
      <w:pPr>
        <w:pStyle w:val="BodyText"/>
        <w:spacing w:line="285" w:lineRule="auto"/>
        <w:ind w:left="120" w:right="117"/>
        <w:jc w:val="both"/>
      </w:pPr>
      <w:r>
        <w:rPr>
          <w:color w:val="231F20"/>
        </w:rPr>
        <w:t>al </w:t>
      </w:r>
      <w:r>
        <w:rPr>
          <w:color w:val="231F20"/>
          <w:spacing w:val="-3"/>
        </w:rPr>
        <w:t>paso. minos, </w:t>
      </w:r>
      <w:r>
        <w:rPr>
          <w:color w:val="231F20"/>
        </w:rPr>
        <w:t>rey de </w:t>
      </w:r>
      <w:r>
        <w:rPr>
          <w:color w:val="231F20"/>
          <w:spacing w:val="-3"/>
        </w:rPr>
        <w:t>creta, pretende brindarle toda </w:t>
      </w:r>
      <w:r>
        <w:rPr>
          <w:color w:val="231F20"/>
        </w:rPr>
        <w:t>su </w:t>
      </w:r>
      <w:r>
        <w:rPr>
          <w:color w:val="231F20"/>
          <w:spacing w:val="-3"/>
        </w:rPr>
        <w:t>ayuda </w:t>
      </w:r>
      <w:r>
        <w:rPr>
          <w:color w:val="231F20"/>
        </w:rPr>
        <w:t>a </w:t>
      </w:r>
      <w:r>
        <w:rPr>
          <w:color w:val="231F20"/>
          <w:spacing w:val="-3"/>
        </w:rPr>
        <w:t>Heracles; </w:t>
      </w:r>
      <w:r>
        <w:rPr>
          <w:color w:val="231F20"/>
        </w:rPr>
        <w:t>sin </w:t>
      </w:r>
      <w:r>
        <w:rPr>
          <w:color w:val="231F20"/>
          <w:spacing w:val="-3"/>
        </w:rPr>
        <w:t>embargo decide concretar </w:t>
      </w:r>
      <w:r>
        <w:rPr>
          <w:color w:val="231F20"/>
        </w:rPr>
        <w:t>la </w:t>
      </w:r>
      <w:r>
        <w:rPr>
          <w:color w:val="231F20"/>
          <w:spacing w:val="-3"/>
        </w:rPr>
        <w:t>captura valiéndose </w:t>
      </w:r>
      <w:r>
        <w:rPr>
          <w:color w:val="231F20"/>
        </w:rPr>
        <w:t>de </w:t>
      </w:r>
      <w:r>
        <w:rPr>
          <w:color w:val="231F20"/>
          <w:spacing w:val="-3"/>
        </w:rPr>
        <w:t>sí mismo: </w:t>
      </w:r>
      <w:r>
        <w:rPr>
          <w:color w:val="231F20"/>
        </w:rPr>
        <w:t>el </w:t>
      </w:r>
      <w:r>
        <w:rPr>
          <w:color w:val="231F20"/>
          <w:spacing w:val="-3"/>
        </w:rPr>
        <w:t>hijo </w:t>
      </w:r>
      <w:r>
        <w:rPr>
          <w:color w:val="231F20"/>
        </w:rPr>
        <w:t>de </w:t>
      </w:r>
      <w:r>
        <w:rPr>
          <w:color w:val="231F20"/>
          <w:spacing w:val="-3"/>
        </w:rPr>
        <w:t>zeus lucha </w:t>
      </w:r>
      <w:r>
        <w:rPr>
          <w:color w:val="231F20"/>
        </w:rPr>
        <w:t>con él, lo </w:t>
      </w:r>
      <w:r>
        <w:rPr>
          <w:color w:val="231F20"/>
          <w:spacing w:val="-3"/>
        </w:rPr>
        <w:t>captura </w:t>
      </w:r>
      <w:r>
        <w:rPr>
          <w:color w:val="231F20"/>
        </w:rPr>
        <w:t>y se lo </w:t>
      </w:r>
      <w:r>
        <w:rPr>
          <w:color w:val="231F20"/>
          <w:spacing w:val="-3"/>
        </w:rPr>
        <w:t>lleva vivo </w:t>
      </w:r>
      <w:r>
        <w:rPr>
          <w:color w:val="231F20"/>
        </w:rPr>
        <w:t>a su </w:t>
      </w:r>
      <w:r>
        <w:rPr>
          <w:color w:val="231F20"/>
          <w:spacing w:val="-3"/>
        </w:rPr>
        <w:t>primo.</w:t>
      </w:r>
    </w:p>
    <w:p>
      <w:pPr>
        <w:pStyle w:val="BodyText"/>
        <w:spacing w:before="1"/>
        <w:ind w:left="479" w:right="-20"/>
      </w:pPr>
      <w:r>
        <w:rPr>
          <w:color w:val="231F20"/>
        </w:rPr>
        <w:t>Señalemos lo siguiente:</w:t>
      </w:r>
    </w:p>
    <w:p>
      <w:pPr>
        <w:pStyle w:val="ListParagraph"/>
        <w:numPr>
          <w:ilvl w:val="0"/>
          <w:numId w:val="8"/>
        </w:numPr>
        <w:tabs>
          <w:tab w:pos="669" w:val="left" w:leader="none"/>
        </w:tabs>
        <w:spacing w:line="240" w:lineRule="auto" w:before="47" w:after="0"/>
        <w:ind w:left="668" w:right="0" w:hanging="189"/>
        <w:jc w:val="left"/>
        <w:rPr>
          <w:sz w:val="22"/>
        </w:rPr>
      </w:pPr>
      <w:r>
        <w:rPr>
          <w:color w:val="231F20"/>
          <w:sz w:val="22"/>
        </w:rPr>
        <w:t>El </w:t>
      </w:r>
      <w:r>
        <w:rPr>
          <w:color w:val="231F20"/>
          <w:spacing w:val="-3"/>
          <w:sz w:val="22"/>
        </w:rPr>
        <w:t>simbolismo </w:t>
      </w:r>
      <w:r>
        <w:rPr>
          <w:color w:val="231F20"/>
          <w:sz w:val="22"/>
        </w:rPr>
        <w:t>del</w:t>
      </w:r>
      <w:r>
        <w:rPr>
          <w:color w:val="231F20"/>
          <w:spacing w:val="-29"/>
          <w:sz w:val="22"/>
        </w:rPr>
        <w:t> </w:t>
      </w:r>
      <w:r>
        <w:rPr>
          <w:color w:val="231F20"/>
          <w:spacing w:val="-3"/>
          <w:sz w:val="22"/>
        </w:rPr>
        <w:t>toro</w:t>
      </w:r>
    </w:p>
    <w:p>
      <w:pPr>
        <w:pStyle w:val="ListParagraph"/>
        <w:numPr>
          <w:ilvl w:val="0"/>
          <w:numId w:val="8"/>
        </w:numPr>
        <w:tabs>
          <w:tab w:pos="658" w:val="left" w:leader="none"/>
        </w:tabs>
        <w:spacing w:line="240" w:lineRule="auto" w:before="47" w:after="0"/>
        <w:ind w:left="657" w:right="0" w:hanging="178"/>
        <w:jc w:val="left"/>
        <w:rPr>
          <w:sz w:val="22"/>
        </w:rPr>
      </w:pPr>
      <w:r>
        <w:rPr>
          <w:color w:val="231F20"/>
          <w:sz w:val="22"/>
        </w:rPr>
        <w:t>La</w:t>
      </w:r>
      <w:r>
        <w:rPr>
          <w:color w:val="231F20"/>
          <w:spacing w:val="-13"/>
          <w:sz w:val="22"/>
        </w:rPr>
        <w:t> </w:t>
      </w:r>
      <w:r>
        <w:rPr>
          <w:color w:val="231F20"/>
          <w:sz w:val="22"/>
        </w:rPr>
        <w:t>negación</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ayuda</w:t>
      </w:r>
      <w:r>
        <w:rPr>
          <w:color w:val="231F20"/>
          <w:spacing w:val="-13"/>
          <w:sz w:val="22"/>
        </w:rPr>
        <w:t> </w:t>
      </w:r>
      <w:r>
        <w:rPr>
          <w:color w:val="231F20"/>
          <w:sz w:val="22"/>
        </w:rPr>
        <w:t>del</w:t>
      </w:r>
      <w:r>
        <w:rPr>
          <w:color w:val="231F20"/>
          <w:spacing w:val="-13"/>
          <w:sz w:val="22"/>
        </w:rPr>
        <w:t> </w:t>
      </w:r>
      <w:r>
        <w:rPr>
          <w:color w:val="231F20"/>
          <w:sz w:val="22"/>
        </w:rPr>
        <w:t>rey</w:t>
      </w:r>
      <w:r>
        <w:rPr>
          <w:color w:val="231F20"/>
          <w:spacing w:val="-13"/>
          <w:sz w:val="22"/>
        </w:rPr>
        <w:t> </w:t>
      </w:r>
      <w:r>
        <w:rPr>
          <w:color w:val="231F20"/>
          <w:sz w:val="22"/>
        </w:rPr>
        <w:t>Minos</w:t>
      </w:r>
      <w:r>
        <w:rPr>
          <w:color w:val="231F20"/>
          <w:spacing w:val="-13"/>
          <w:sz w:val="22"/>
        </w:rPr>
        <w:t> </w:t>
      </w:r>
      <w:r>
        <w:rPr>
          <w:color w:val="231F20"/>
          <w:sz w:val="22"/>
        </w:rPr>
        <w:t>por</w:t>
      </w:r>
      <w:r>
        <w:rPr>
          <w:color w:val="231F20"/>
          <w:spacing w:val="-13"/>
          <w:sz w:val="22"/>
        </w:rPr>
        <w:t> </w:t>
      </w:r>
      <w:r>
        <w:rPr>
          <w:color w:val="231F20"/>
          <w:sz w:val="22"/>
        </w:rPr>
        <w:t>parte</w:t>
      </w:r>
      <w:r>
        <w:rPr>
          <w:color w:val="231F20"/>
          <w:spacing w:val="-13"/>
          <w:sz w:val="22"/>
        </w:rPr>
        <w:t> </w:t>
      </w:r>
      <w:r>
        <w:rPr>
          <w:color w:val="231F20"/>
          <w:sz w:val="22"/>
        </w:rPr>
        <w:t>de</w:t>
      </w:r>
      <w:r>
        <w:rPr>
          <w:color w:val="231F20"/>
          <w:spacing w:val="-13"/>
          <w:sz w:val="22"/>
        </w:rPr>
        <w:t> </w:t>
      </w:r>
      <w:r>
        <w:rPr>
          <w:color w:val="231F20"/>
          <w:sz w:val="22"/>
        </w:rPr>
        <w:t>Heracles</w:t>
      </w:r>
    </w:p>
    <w:p>
      <w:pPr>
        <w:pStyle w:val="BodyText"/>
        <w:spacing w:before="1"/>
        <w:rPr>
          <w:sz w:val="29"/>
        </w:rPr>
      </w:pPr>
    </w:p>
    <w:p>
      <w:pPr>
        <w:pStyle w:val="ListParagraph"/>
        <w:numPr>
          <w:ilvl w:val="0"/>
          <w:numId w:val="9"/>
        </w:numPr>
        <w:tabs>
          <w:tab w:pos="379" w:val="left" w:leader="none"/>
        </w:tabs>
        <w:spacing w:line="285" w:lineRule="auto" w:before="0" w:after="0"/>
        <w:ind w:left="440" w:right="116" w:hanging="320"/>
        <w:jc w:val="both"/>
        <w:rPr>
          <w:sz w:val="22"/>
        </w:rPr>
      </w:pPr>
      <w:r>
        <w:rPr>
          <w:color w:val="231F20"/>
          <w:sz w:val="22"/>
        </w:rPr>
        <w:t>El</w:t>
      </w:r>
      <w:r>
        <w:rPr>
          <w:color w:val="231F20"/>
          <w:spacing w:val="-28"/>
          <w:sz w:val="22"/>
        </w:rPr>
        <w:t> </w:t>
      </w:r>
      <w:r>
        <w:rPr>
          <w:color w:val="231F20"/>
          <w:spacing w:val="-3"/>
          <w:sz w:val="22"/>
        </w:rPr>
        <w:t>toro</w:t>
      </w:r>
      <w:r>
        <w:rPr>
          <w:color w:val="231F20"/>
          <w:spacing w:val="-28"/>
          <w:sz w:val="22"/>
        </w:rPr>
        <w:t> </w:t>
      </w:r>
      <w:r>
        <w:rPr>
          <w:color w:val="231F20"/>
          <w:sz w:val="22"/>
        </w:rPr>
        <w:t>de</w:t>
      </w:r>
      <w:r>
        <w:rPr>
          <w:color w:val="231F20"/>
          <w:spacing w:val="-28"/>
          <w:sz w:val="22"/>
        </w:rPr>
        <w:t> </w:t>
      </w:r>
      <w:r>
        <w:rPr>
          <w:color w:val="231F20"/>
          <w:spacing w:val="-3"/>
          <w:sz w:val="22"/>
        </w:rPr>
        <w:t>Creta</w:t>
      </w:r>
      <w:r>
        <w:rPr>
          <w:color w:val="231F20"/>
          <w:spacing w:val="-28"/>
          <w:sz w:val="22"/>
        </w:rPr>
        <w:t> </w:t>
      </w:r>
      <w:r>
        <w:rPr>
          <w:color w:val="231F20"/>
          <w:spacing w:val="-3"/>
          <w:sz w:val="22"/>
        </w:rPr>
        <w:t>tiene</w:t>
      </w:r>
      <w:r>
        <w:rPr>
          <w:color w:val="231F20"/>
          <w:spacing w:val="-28"/>
          <w:sz w:val="22"/>
        </w:rPr>
        <w:t> </w:t>
      </w:r>
      <w:r>
        <w:rPr>
          <w:color w:val="231F20"/>
          <w:sz w:val="22"/>
        </w:rPr>
        <w:t>una</w:t>
      </w:r>
      <w:r>
        <w:rPr>
          <w:color w:val="231F20"/>
          <w:spacing w:val="-28"/>
          <w:sz w:val="22"/>
        </w:rPr>
        <w:t> </w:t>
      </w:r>
      <w:r>
        <w:rPr>
          <w:color w:val="231F20"/>
          <w:spacing w:val="-3"/>
          <w:sz w:val="22"/>
        </w:rPr>
        <w:t>genealogía</w:t>
      </w:r>
      <w:r>
        <w:rPr>
          <w:color w:val="231F20"/>
          <w:spacing w:val="-28"/>
          <w:sz w:val="22"/>
        </w:rPr>
        <w:t> </w:t>
      </w:r>
      <w:r>
        <w:rPr>
          <w:color w:val="231F20"/>
          <w:spacing w:val="-3"/>
          <w:sz w:val="22"/>
        </w:rPr>
        <w:t>curiosa:</w:t>
      </w:r>
      <w:r>
        <w:rPr>
          <w:color w:val="231F20"/>
          <w:spacing w:val="-28"/>
          <w:sz w:val="22"/>
        </w:rPr>
        <w:t> </w:t>
      </w:r>
      <w:r>
        <w:rPr>
          <w:color w:val="231F20"/>
          <w:sz w:val="22"/>
        </w:rPr>
        <w:t>se</w:t>
      </w:r>
      <w:r>
        <w:rPr>
          <w:color w:val="231F20"/>
          <w:spacing w:val="-28"/>
          <w:sz w:val="22"/>
        </w:rPr>
        <w:t> </w:t>
      </w:r>
      <w:r>
        <w:rPr>
          <w:color w:val="231F20"/>
          <w:spacing w:val="-3"/>
          <w:sz w:val="22"/>
        </w:rPr>
        <w:t>dice</w:t>
      </w:r>
      <w:r>
        <w:rPr>
          <w:color w:val="231F20"/>
          <w:spacing w:val="-28"/>
          <w:sz w:val="22"/>
        </w:rPr>
        <w:t> </w:t>
      </w:r>
      <w:r>
        <w:rPr>
          <w:color w:val="231F20"/>
          <w:sz w:val="22"/>
        </w:rPr>
        <w:t>que</w:t>
      </w:r>
      <w:r>
        <w:rPr>
          <w:color w:val="231F20"/>
          <w:spacing w:val="-28"/>
          <w:sz w:val="22"/>
        </w:rPr>
        <w:t> </w:t>
      </w:r>
      <w:r>
        <w:rPr>
          <w:color w:val="231F20"/>
          <w:spacing w:val="-3"/>
          <w:sz w:val="22"/>
        </w:rPr>
        <w:t>Poseidón </w:t>
      </w:r>
      <w:r>
        <w:rPr>
          <w:color w:val="231F20"/>
          <w:w w:val="105"/>
          <w:sz w:val="22"/>
        </w:rPr>
        <w:t>dio</w:t>
      </w:r>
      <w:r>
        <w:rPr>
          <w:color w:val="231F20"/>
          <w:spacing w:val="-47"/>
          <w:w w:val="105"/>
          <w:sz w:val="22"/>
        </w:rPr>
        <w:t> </w:t>
      </w:r>
      <w:r>
        <w:rPr>
          <w:color w:val="231F20"/>
          <w:w w:val="105"/>
          <w:sz w:val="22"/>
        </w:rPr>
        <w:t>el</w:t>
      </w:r>
      <w:r>
        <w:rPr>
          <w:color w:val="231F20"/>
          <w:spacing w:val="-47"/>
          <w:w w:val="105"/>
          <w:sz w:val="22"/>
        </w:rPr>
        <w:t> </w:t>
      </w:r>
      <w:r>
        <w:rPr>
          <w:color w:val="231F20"/>
          <w:spacing w:val="-3"/>
          <w:w w:val="105"/>
          <w:sz w:val="22"/>
        </w:rPr>
        <w:t>toro</w:t>
      </w:r>
      <w:r>
        <w:rPr>
          <w:color w:val="231F20"/>
          <w:spacing w:val="-47"/>
          <w:w w:val="105"/>
          <w:sz w:val="22"/>
        </w:rPr>
        <w:t> </w:t>
      </w:r>
      <w:r>
        <w:rPr>
          <w:color w:val="231F20"/>
          <w:w w:val="105"/>
          <w:sz w:val="22"/>
        </w:rPr>
        <w:t>a</w:t>
      </w:r>
      <w:r>
        <w:rPr>
          <w:color w:val="231F20"/>
          <w:spacing w:val="-47"/>
          <w:w w:val="105"/>
          <w:sz w:val="22"/>
        </w:rPr>
        <w:t> </w:t>
      </w:r>
      <w:r>
        <w:rPr>
          <w:color w:val="231F20"/>
          <w:spacing w:val="-3"/>
          <w:w w:val="105"/>
          <w:sz w:val="22"/>
        </w:rPr>
        <w:t>minos</w:t>
      </w:r>
      <w:r>
        <w:rPr>
          <w:color w:val="231F20"/>
          <w:spacing w:val="-47"/>
          <w:w w:val="105"/>
          <w:sz w:val="22"/>
        </w:rPr>
        <w:t> </w:t>
      </w:r>
      <w:r>
        <w:rPr>
          <w:color w:val="231F20"/>
          <w:spacing w:val="-3"/>
          <w:w w:val="105"/>
          <w:sz w:val="22"/>
        </w:rPr>
        <w:t>para</w:t>
      </w:r>
      <w:r>
        <w:rPr>
          <w:color w:val="231F20"/>
          <w:spacing w:val="-47"/>
          <w:w w:val="105"/>
          <w:sz w:val="22"/>
        </w:rPr>
        <w:t> </w:t>
      </w:r>
      <w:r>
        <w:rPr>
          <w:color w:val="231F20"/>
          <w:w w:val="105"/>
          <w:sz w:val="22"/>
        </w:rPr>
        <w:t>que</w:t>
      </w:r>
      <w:r>
        <w:rPr>
          <w:color w:val="231F20"/>
          <w:spacing w:val="-47"/>
          <w:w w:val="105"/>
          <w:sz w:val="22"/>
        </w:rPr>
        <w:t> </w:t>
      </w:r>
      <w:r>
        <w:rPr>
          <w:color w:val="231F20"/>
          <w:spacing w:val="-3"/>
          <w:w w:val="105"/>
          <w:sz w:val="22"/>
        </w:rPr>
        <w:t>demostrase</w:t>
      </w:r>
      <w:r>
        <w:rPr>
          <w:color w:val="231F20"/>
          <w:spacing w:val="-47"/>
          <w:w w:val="105"/>
          <w:sz w:val="22"/>
        </w:rPr>
        <w:t> </w:t>
      </w:r>
      <w:r>
        <w:rPr>
          <w:color w:val="231F20"/>
          <w:w w:val="105"/>
          <w:sz w:val="22"/>
        </w:rPr>
        <w:t>su</w:t>
      </w:r>
      <w:r>
        <w:rPr>
          <w:color w:val="231F20"/>
          <w:spacing w:val="-47"/>
          <w:w w:val="105"/>
          <w:sz w:val="22"/>
        </w:rPr>
        <w:t> </w:t>
      </w:r>
      <w:r>
        <w:rPr>
          <w:color w:val="231F20"/>
          <w:spacing w:val="-3"/>
          <w:w w:val="105"/>
          <w:sz w:val="22"/>
        </w:rPr>
        <w:t>superioridad</w:t>
      </w:r>
      <w:r>
        <w:rPr>
          <w:color w:val="231F20"/>
          <w:spacing w:val="-47"/>
          <w:w w:val="105"/>
          <w:sz w:val="22"/>
        </w:rPr>
        <w:t> </w:t>
      </w:r>
      <w:r>
        <w:rPr>
          <w:color w:val="231F20"/>
          <w:w w:val="105"/>
          <w:sz w:val="22"/>
        </w:rPr>
        <w:t>y</w:t>
      </w:r>
      <w:r>
        <w:rPr>
          <w:color w:val="231F20"/>
          <w:spacing w:val="-47"/>
          <w:w w:val="105"/>
          <w:sz w:val="22"/>
        </w:rPr>
        <w:t> </w:t>
      </w:r>
      <w:r>
        <w:rPr>
          <w:color w:val="231F20"/>
          <w:spacing w:val="-3"/>
          <w:w w:val="105"/>
          <w:sz w:val="22"/>
        </w:rPr>
        <w:t>pudiese ascender</w:t>
      </w:r>
      <w:r>
        <w:rPr>
          <w:color w:val="231F20"/>
          <w:spacing w:val="-25"/>
          <w:w w:val="105"/>
          <w:sz w:val="22"/>
        </w:rPr>
        <w:t> </w:t>
      </w:r>
      <w:r>
        <w:rPr>
          <w:color w:val="231F20"/>
          <w:w w:val="105"/>
          <w:sz w:val="22"/>
        </w:rPr>
        <w:t>al</w:t>
      </w:r>
      <w:r>
        <w:rPr>
          <w:color w:val="231F20"/>
          <w:spacing w:val="-25"/>
          <w:w w:val="105"/>
          <w:sz w:val="22"/>
        </w:rPr>
        <w:t> </w:t>
      </w:r>
      <w:r>
        <w:rPr>
          <w:color w:val="231F20"/>
          <w:spacing w:val="-3"/>
          <w:w w:val="105"/>
          <w:sz w:val="22"/>
        </w:rPr>
        <w:t>trono</w:t>
      </w:r>
      <w:r>
        <w:rPr>
          <w:color w:val="231F20"/>
          <w:spacing w:val="-25"/>
          <w:w w:val="105"/>
          <w:sz w:val="22"/>
        </w:rPr>
        <w:t> </w:t>
      </w:r>
      <w:r>
        <w:rPr>
          <w:color w:val="231F20"/>
          <w:w w:val="105"/>
          <w:sz w:val="22"/>
        </w:rPr>
        <w:t>de</w:t>
      </w:r>
      <w:r>
        <w:rPr>
          <w:color w:val="231F20"/>
          <w:spacing w:val="-25"/>
          <w:w w:val="105"/>
          <w:sz w:val="22"/>
        </w:rPr>
        <w:t> </w:t>
      </w:r>
      <w:r>
        <w:rPr>
          <w:color w:val="231F20"/>
          <w:spacing w:val="-3"/>
          <w:w w:val="105"/>
          <w:sz w:val="22"/>
        </w:rPr>
        <w:t>creta.</w:t>
      </w:r>
      <w:r>
        <w:rPr>
          <w:color w:val="231F20"/>
          <w:spacing w:val="-25"/>
          <w:w w:val="105"/>
          <w:sz w:val="22"/>
        </w:rPr>
        <w:t> </w:t>
      </w:r>
      <w:r>
        <w:rPr>
          <w:color w:val="231F20"/>
          <w:w w:val="105"/>
          <w:sz w:val="22"/>
        </w:rPr>
        <w:t>La</w:t>
      </w:r>
      <w:r>
        <w:rPr>
          <w:color w:val="231F20"/>
          <w:spacing w:val="-25"/>
          <w:w w:val="105"/>
          <w:sz w:val="22"/>
        </w:rPr>
        <w:t> </w:t>
      </w:r>
      <w:r>
        <w:rPr>
          <w:color w:val="231F20"/>
          <w:spacing w:val="-3"/>
          <w:w w:val="105"/>
          <w:sz w:val="22"/>
        </w:rPr>
        <w:t>condición</w:t>
      </w:r>
      <w:r>
        <w:rPr>
          <w:color w:val="231F20"/>
          <w:spacing w:val="-25"/>
          <w:w w:val="105"/>
          <w:sz w:val="22"/>
        </w:rPr>
        <w:t> </w:t>
      </w:r>
      <w:r>
        <w:rPr>
          <w:color w:val="231F20"/>
          <w:spacing w:val="-3"/>
          <w:w w:val="105"/>
          <w:sz w:val="22"/>
        </w:rPr>
        <w:t>establecida</w:t>
      </w:r>
      <w:r>
        <w:rPr>
          <w:color w:val="231F20"/>
          <w:spacing w:val="-25"/>
          <w:w w:val="105"/>
          <w:sz w:val="22"/>
        </w:rPr>
        <w:t> </w:t>
      </w:r>
      <w:r>
        <w:rPr>
          <w:color w:val="231F20"/>
          <w:w w:val="105"/>
          <w:sz w:val="22"/>
        </w:rPr>
        <w:t>por</w:t>
      </w:r>
      <w:r>
        <w:rPr>
          <w:color w:val="231F20"/>
          <w:spacing w:val="-25"/>
          <w:w w:val="105"/>
          <w:sz w:val="22"/>
        </w:rPr>
        <w:t> </w:t>
      </w:r>
      <w:r>
        <w:rPr>
          <w:color w:val="231F20"/>
          <w:w w:val="105"/>
          <w:sz w:val="22"/>
        </w:rPr>
        <w:t>el</w:t>
      </w:r>
      <w:r>
        <w:rPr>
          <w:color w:val="231F20"/>
          <w:spacing w:val="-25"/>
          <w:w w:val="105"/>
          <w:sz w:val="22"/>
        </w:rPr>
        <w:t> </w:t>
      </w:r>
      <w:r>
        <w:rPr>
          <w:color w:val="231F20"/>
          <w:spacing w:val="-3"/>
          <w:w w:val="105"/>
          <w:sz w:val="22"/>
        </w:rPr>
        <w:t>dios </w:t>
      </w:r>
      <w:r>
        <w:rPr>
          <w:color w:val="231F20"/>
          <w:w w:val="105"/>
          <w:sz w:val="22"/>
        </w:rPr>
        <w:t>era</w:t>
      </w:r>
      <w:r>
        <w:rPr>
          <w:color w:val="231F20"/>
          <w:spacing w:val="-27"/>
          <w:w w:val="105"/>
          <w:sz w:val="22"/>
        </w:rPr>
        <w:t> </w:t>
      </w:r>
      <w:r>
        <w:rPr>
          <w:color w:val="231F20"/>
          <w:w w:val="105"/>
          <w:sz w:val="22"/>
        </w:rPr>
        <w:t>que</w:t>
      </w:r>
      <w:r>
        <w:rPr>
          <w:color w:val="231F20"/>
          <w:spacing w:val="-27"/>
          <w:w w:val="105"/>
          <w:sz w:val="22"/>
        </w:rPr>
        <w:t> </w:t>
      </w:r>
      <w:r>
        <w:rPr>
          <w:color w:val="231F20"/>
          <w:w w:val="105"/>
          <w:sz w:val="22"/>
        </w:rPr>
        <w:t>la</w:t>
      </w:r>
      <w:r>
        <w:rPr>
          <w:color w:val="231F20"/>
          <w:spacing w:val="-27"/>
          <w:w w:val="105"/>
          <w:sz w:val="22"/>
        </w:rPr>
        <w:t> </w:t>
      </w:r>
      <w:r>
        <w:rPr>
          <w:color w:val="231F20"/>
          <w:spacing w:val="-3"/>
          <w:w w:val="105"/>
          <w:sz w:val="22"/>
        </w:rPr>
        <w:t>bestia</w:t>
      </w:r>
      <w:r>
        <w:rPr>
          <w:color w:val="231F20"/>
          <w:spacing w:val="-27"/>
          <w:w w:val="105"/>
          <w:sz w:val="22"/>
        </w:rPr>
        <w:t> </w:t>
      </w:r>
      <w:r>
        <w:rPr>
          <w:color w:val="231F20"/>
          <w:spacing w:val="-3"/>
          <w:w w:val="105"/>
          <w:sz w:val="22"/>
        </w:rPr>
        <w:t>debía</w:t>
      </w:r>
      <w:r>
        <w:rPr>
          <w:color w:val="231F20"/>
          <w:spacing w:val="-27"/>
          <w:w w:val="105"/>
          <w:sz w:val="22"/>
        </w:rPr>
        <w:t> </w:t>
      </w:r>
      <w:r>
        <w:rPr>
          <w:color w:val="231F20"/>
          <w:w w:val="105"/>
          <w:sz w:val="22"/>
        </w:rPr>
        <w:t>ser</w:t>
      </w:r>
      <w:r>
        <w:rPr>
          <w:color w:val="231F20"/>
          <w:spacing w:val="-27"/>
          <w:w w:val="105"/>
          <w:sz w:val="22"/>
        </w:rPr>
        <w:t> </w:t>
      </w:r>
      <w:r>
        <w:rPr>
          <w:color w:val="231F20"/>
          <w:spacing w:val="-3"/>
          <w:w w:val="105"/>
          <w:sz w:val="22"/>
        </w:rPr>
        <w:t>sacrificada.</w:t>
      </w:r>
      <w:r>
        <w:rPr>
          <w:color w:val="231F20"/>
          <w:spacing w:val="-27"/>
          <w:w w:val="105"/>
          <w:sz w:val="22"/>
        </w:rPr>
        <w:t> </w:t>
      </w:r>
      <w:r>
        <w:rPr>
          <w:color w:val="231F20"/>
          <w:spacing w:val="-3"/>
          <w:w w:val="105"/>
          <w:sz w:val="22"/>
        </w:rPr>
        <w:t>Minos</w:t>
      </w:r>
      <w:r>
        <w:rPr>
          <w:color w:val="231F20"/>
          <w:spacing w:val="-27"/>
          <w:w w:val="105"/>
          <w:sz w:val="22"/>
        </w:rPr>
        <w:t> </w:t>
      </w:r>
      <w:r>
        <w:rPr>
          <w:color w:val="231F20"/>
          <w:w w:val="105"/>
          <w:sz w:val="22"/>
        </w:rPr>
        <w:t>no</w:t>
      </w:r>
      <w:r>
        <w:rPr>
          <w:color w:val="231F20"/>
          <w:spacing w:val="-27"/>
          <w:w w:val="105"/>
          <w:sz w:val="22"/>
        </w:rPr>
        <w:t> </w:t>
      </w:r>
      <w:r>
        <w:rPr>
          <w:color w:val="231F20"/>
          <w:w w:val="105"/>
          <w:sz w:val="22"/>
        </w:rPr>
        <w:t>lo</w:t>
      </w:r>
      <w:r>
        <w:rPr>
          <w:color w:val="231F20"/>
          <w:spacing w:val="-27"/>
          <w:w w:val="105"/>
          <w:sz w:val="22"/>
        </w:rPr>
        <w:t> </w:t>
      </w:r>
      <w:r>
        <w:rPr>
          <w:color w:val="231F20"/>
          <w:spacing w:val="-3"/>
          <w:w w:val="105"/>
          <w:sz w:val="22"/>
        </w:rPr>
        <w:t>hace</w:t>
      </w:r>
      <w:r>
        <w:rPr>
          <w:color w:val="231F20"/>
          <w:spacing w:val="-27"/>
          <w:w w:val="105"/>
          <w:sz w:val="22"/>
        </w:rPr>
        <w:t> </w:t>
      </w:r>
      <w:r>
        <w:rPr>
          <w:color w:val="231F20"/>
          <w:spacing w:val="-3"/>
          <w:w w:val="105"/>
          <w:sz w:val="22"/>
        </w:rPr>
        <w:t>porque </w:t>
      </w:r>
      <w:r>
        <w:rPr>
          <w:color w:val="231F20"/>
          <w:w w:val="105"/>
          <w:sz w:val="22"/>
        </w:rPr>
        <w:t>el </w:t>
      </w:r>
      <w:r>
        <w:rPr>
          <w:color w:val="231F20"/>
          <w:spacing w:val="-3"/>
          <w:w w:val="105"/>
          <w:sz w:val="22"/>
        </w:rPr>
        <w:t>toro </w:t>
      </w:r>
      <w:r>
        <w:rPr>
          <w:color w:val="231F20"/>
          <w:w w:val="105"/>
          <w:sz w:val="22"/>
        </w:rPr>
        <w:t>es </w:t>
      </w:r>
      <w:r>
        <w:rPr>
          <w:color w:val="231F20"/>
          <w:spacing w:val="-3"/>
          <w:w w:val="105"/>
          <w:sz w:val="22"/>
        </w:rPr>
        <w:t>hermoso; Pasifae, </w:t>
      </w:r>
      <w:r>
        <w:rPr>
          <w:color w:val="231F20"/>
          <w:w w:val="105"/>
          <w:sz w:val="22"/>
        </w:rPr>
        <w:t>la </w:t>
      </w:r>
      <w:r>
        <w:rPr>
          <w:color w:val="231F20"/>
          <w:spacing w:val="-3"/>
          <w:w w:val="105"/>
          <w:sz w:val="22"/>
        </w:rPr>
        <w:t>esposa </w:t>
      </w:r>
      <w:r>
        <w:rPr>
          <w:color w:val="231F20"/>
          <w:w w:val="105"/>
          <w:sz w:val="22"/>
        </w:rPr>
        <w:t>del </w:t>
      </w:r>
      <w:r>
        <w:rPr>
          <w:color w:val="231F20"/>
          <w:spacing w:val="-3"/>
          <w:w w:val="105"/>
          <w:sz w:val="22"/>
        </w:rPr>
        <w:t>rey, queda</w:t>
      </w:r>
      <w:r>
        <w:rPr>
          <w:color w:val="231F20"/>
          <w:spacing w:val="-34"/>
          <w:w w:val="105"/>
          <w:sz w:val="22"/>
        </w:rPr>
        <w:t> </w:t>
      </w:r>
      <w:r>
        <w:rPr>
          <w:color w:val="231F20"/>
          <w:spacing w:val="-3"/>
          <w:w w:val="105"/>
          <w:sz w:val="22"/>
        </w:rPr>
        <w:t>también anonadada</w:t>
      </w:r>
      <w:r>
        <w:rPr>
          <w:color w:val="231F20"/>
          <w:spacing w:val="-9"/>
          <w:w w:val="105"/>
          <w:sz w:val="22"/>
        </w:rPr>
        <w:t> </w:t>
      </w:r>
      <w:r>
        <w:rPr>
          <w:color w:val="231F20"/>
          <w:w w:val="105"/>
          <w:sz w:val="22"/>
        </w:rPr>
        <w:t>con</w:t>
      </w:r>
      <w:r>
        <w:rPr>
          <w:color w:val="231F20"/>
          <w:spacing w:val="-9"/>
          <w:w w:val="105"/>
          <w:sz w:val="22"/>
        </w:rPr>
        <w:t> </w:t>
      </w:r>
      <w:r>
        <w:rPr>
          <w:color w:val="231F20"/>
          <w:w w:val="105"/>
          <w:sz w:val="22"/>
        </w:rPr>
        <w:t>el</w:t>
      </w:r>
      <w:r>
        <w:rPr>
          <w:color w:val="231F20"/>
          <w:spacing w:val="-9"/>
          <w:w w:val="105"/>
          <w:sz w:val="22"/>
        </w:rPr>
        <w:t> </w:t>
      </w:r>
      <w:r>
        <w:rPr>
          <w:color w:val="231F20"/>
          <w:spacing w:val="-3"/>
          <w:w w:val="105"/>
          <w:sz w:val="22"/>
        </w:rPr>
        <w:t>bello</w:t>
      </w:r>
      <w:r>
        <w:rPr>
          <w:color w:val="231F20"/>
          <w:spacing w:val="-9"/>
          <w:w w:val="105"/>
          <w:sz w:val="22"/>
        </w:rPr>
        <w:t> </w:t>
      </w:r>
      <w:r>
        <w:rPr>
          <w:color w:val="231F20"/>
          <w:spacing w:val="-3"/>
          <w:w w:val="105"/>
          <w:sz w:val="22"/>
        </w:rPr>
        <w:t>animal,</w:t>
      </w:r>
      <w:r>
        <w:rPr>
          <w:color w:val="231F20"/>
          <w:spacing w:val="-9"/>
          <w:w w:val="105"/>
          <w:sz w:val="22"/>
        </w:rPr>
        <w:t> </w:t>
      </w:r>
      <w:r>
        <w:rPr>
          <w:color w:val="231F20"/>
          <w:w w:val="105"/>
          <w:sz w:val="22"/>
        </w:rPr>
        <w:t>por</w:t>
      </w:r>
      <w:r>
        <w:rPr>
          <w:color w:val="231F20"/>
          <w:spacing w:val="-9"/>
          <w:w w:val="105"/>
          <w:sz w:val="22"/>
        </w:rPr>
        <w:t> </w:t>
      </w:r>
      <w:r>
        <w:rPr>
          <w:color w:val="231F20"/>
          <w:spacing w:val="-3"/>
          <w:w w:val="105"/>
          <w:sz w:val="22"/>
        </w:rPr>
        <w:t>ello</w:t>
      </w:r>
      <w:r>
        <w:rPr>
          <w:color w:val="231F20"/>
          <w:spacing w:val="-9"/>
          <w:w w:val="105"/>
          <w:sz w:val="22"/>
        </w:rPr>
        <w:t> </w:t>
      </w:r>
      <w:r>
        <w:rPr>
          <w:color w:val="231F20"/>
          <w:spacing w:val="-3"/>
          <w:w w:val="105"/>
          <w:sz w:val="22"/>
        </w:rPr>
        <w:t>encarga</w:t>
      </w:r>
      <w:r>
        <w:rPr>
          <w:color w:val="231F20"/>
          <w:spacing w:val="-9"/>
          <w:w w:val="105"/>
          <w:sz w:val="22"/>
        </w:rPr>
        <w:t> </w:t>
      </w:r>
      <w:r>
        <w:rPr>
          <w:color w:val="231F20"/>
          <w:w w:val="105"/>
          <w:sz w:val="22"/>
        </w:rPr>
        <w:t>a</w:t>
      </w:r>
      <w:r>
        <w:rPr>
          <w:color w:val="231F20"/>
          <w:spacing w:val="-9"/>
          <w:w w:val="105"/>
          <w:sz w:val="22"/>
        </w:rPr>
        <w:t> </w:t>
      </w:r>
      <w:r>
        <w:rPr>
          <w:color w:val="231F20"/>
          <w:spacing w:val="-3"/>
          <w:w w:val="105"/>
          <w:sz w:val="22"/>
        </w:rPr>
        <w:t>dédalo</w:t>
      </w:r>
      <w:r>
        <w:rPr>
          <w:color w:val="231F20"/>
          <w:spacing w:val="-9"/>
          <w:w w:val="105"/>
          <w:sz w:val="22"/>
        </w:rPr>
        <w:t> </w:t>
      </w:r>
      <w:r>
        <w:rPr>
          <w:color w:val="231F20"/>
          <w:spacing w:val="-3"/>
          <w:w w:val="105"/>
          <w:sz w:val="22"/>
        </w:rPr>
        <w:t>que </w:t>
      </w:r>
      <w:r>
        <w:rPr>
          <w:color w:val="231F20"/>
          <w:w w:val="105"/>
          <w:sz w:val="22"/>
        </w:rPr>
        <w:t>le </w:t>
      </w:r>
      <w:r>
        <w:rPr>
          <w:color w:val="231F20"/>
          <w:spacing w:val="-3"/>
          <w:w w:val="105"/>
          <w:sz w:val="22"/>
        </w:rPr>
        <w:t>construya </w:t>
      </w:r>
      <w:r>
        <w:rPr>
          <w:color w:val="231F20"/>
          <w:w w:val="105"/>
          <w:sz w:val="22"/>
        </w:rPr>
        <w:t>un disfraz de vaca para copular con el toro; de ahí el nacimiento de la criatura mitad hombre mitad buey; ahora</w:t>
      </w:r>
      <w:r>
        <w:rPr>
          <w:color w:val="231F20"/>
          <w:spacing w:val="-6"/>
          <w:w w:val="105"/>
          <w:sz w:val="22"/>
        </w:rPr>
        <w:t> </w:t>
      </w:r>
      <w:r>
        <w:rPr>
          <w:color w:val="231F20"/>
          <w:w w:val="105"/>
          <w:sz w:val="22"/>
        </w:rPr>
        <w:t>bien,</w:t>
      </w:r>
      <w:r>
        <w:rPr>
          <w:color w:val="231F20"/>
          <w:spacing w:val="-6"/>
          <w:w w:val="105"/>
          <w:sz w:val="22"/>
        </w:rPr>
        <w:t> </w:t>
      </w:r>
      <w:r>
        <w:rPr>
          <w:color w:val="231F20"/>
          <w:w w:val="105"/>
          <w:sz w:val="22"/>
        </w:rPr>
        <w:t>Pasifae</w:t>
      </w:r>
      <w:r>
        <w:rPr>
          <w:color w:val="231F20"/>
          <w:spacing w:val="-6"/>
          <w:w w:val="105"/>
          <w:sz w:val="22"/>
        </w:rPr>
        <w:t> </w:t>
      </w:r>
      <w:r>
        <w:rPr>
          <w:color w:val="231F20"/>
          <w:w w:val="105"/>
          <w:sz w:val="22"/>
        </w:rPr>
        <w:t>es</w:t>
      </w:r>
      <w:r>
        <w:rPr>
          <w:color w:val="231F20"/>
          <w:spacing w:val="-6"/>
          <w:w w:val="105"/>
          <w:sz w:val="22"/>
        </w:rPr>
        <w:t> </w:t>
      </w:r>
      <w:r>
        <w:rPr>
          <w:color w:val="231F20"/>
          <w:w w:val="105"/>
          <w:sz w:val="22"/>
        </w:rPr>
        <w:t>una</w:t>
      </w:r>
      <w:r>
        <w:rPr>
          <w:color w:val="231F20"/>
          <w:spacing w:val="-6"/>
          <w:w w:val="105"/>
          <w:sz w:val="22"/>
        </w:rPr>
        <w:t> </w:t>
      </w:r>
      <w:r>
        <w:rPr>
          <w:color w:val="231F20"/>
          <w:w w:val="105"/>
          <w:sz w:val="22"/>
        </w:rPr>
        <w:t>hechicera</w:t>
      </w:r>
      <w:r>
        <w:rPr>
          <w:color w:val="231F20"/>
          <w:spacing w:val="-6"/>
          <w:w w:val="105"/>
          <w:sz w:val="22"/>
        </w:rPr>
        <w:t> </w:t>
      </w:r>
      <w:r>
        <w:rPr>
          <w:color w:val="231F20"/>
          <w:w w:val="105"/>
          <w:sz w:val="22"/>
        </w:rPr>
        <w:t>celosa</w:t>
      </w:r>
      <w:r>
        <w:rPr>
          <w:color w:val="231F20"/>
          <w:spacing w:val="-6"/>
          <w:w w:val="105"/>
          <w:sz w:val="22"/>
        </w:rPr>
        <w:t> </w:t>
      </w:r>
      <w:r>
        <w:rPr>
          <w:color w:val="231F20"/>
          <w:w w:val="105"/>
          <w:sz w:val="22"/>
        </w:rPr>
        <w:t>de</w:t>
      </w:r>
      <w:r>
        <w:rPr>
          <w:color w:val="231F20"/>
          <w:spacing w:val="-6"/>
          <w:w w:val="105"/>
          <w:sz w:val="22"/>
        </w:rPr>
        <w:t> </w:t>
      </w:r>
      <w:r>
        <w:rPr>
          <w:color w:val="231F20"/>
          <w:w w:val="105"/>
          <w:sz w:val="22"/>
        </w:rPr>
        <w:t>las</w:t>
      </w:r>
      <w:r>
        <w:rPr>
          <w:color w:val="231F20"/>
          <w:spacing w:val="-6"/>
          <w:w w:val="105"/>
          <w:sz w:val="22"/>
        </w:rPr>
        <w:t> </w:t>
      </w:r>
      <w:r>
        <w:rPr>
          <w:color w:val="231F20"/>
          <w:w w:val="105"/>
          <w:sz w:val="22"/>
        </w:rPr>
        <w:t>aventuras de</w:t>
      </w:r>
      <w:r>
        <w:rPr>
          <w:color w:val="231F20"/>
          <w:spacing w:val="-14"/>
          <w:w w:val="105"/>
          <w:sz w:val="22"/>
        </w:rPr>
        <w:t> </w:t>
      </w:r>
      <w:r>
        <w:rPr>
          <w:color w:val="231F20"/>
          <w:w w:val="105"/>
          <w:sz w:val="22"/>
        </w:rPr>
        <w:t>minos</w:t>
      </w:r>
      <w:r>
        <w:rPr>
          <w:color w:val="231F20"/>
          <w:spacing w:val="-14"/>
          <w:w w:val="105"/>
          <w:sz w:val="22"/>
        </w:rPr>
        <w:t> </w:t>
      </w:r>
      <w:r>
        <w:rPr>
          <w:color w:val="231F20"/>
          <w:w w:val="105"/>
          <w:sz w:val="22"/>
        </w:rPr>
        <w:t>y</w:t>
      </w:r>
      <w:r>
        <w:rPr>
          <w:color w:val="231F20"/>
          <w:spacing w:val="-14"/>
          <w:w w:val="105"/>
          <w:sz w:val="22"/>
        </w:rPr>
        <w:t> </w:t>
      </w:r>
      <w:r>
        <w:rPr>
          <w:color w:val="231F20"/>
          <w:w w:val="105"/>
          <w:sz w:val="22"/>
        </w:rPr>
        <w:t>la</w:t>
      </w:r>
      <w:r>
        <w:rPr>
          <w:color w:val="231F20"/>
          <w:spacing w:val="-14"/>
          <w:w w:val="105"/>
          <w:sz w:val="22"/>
        </w:rPr>
        <w:t> </w:t>
      </w:r>
      <w:r>
        <w:rPr>
          <w:color w:val="231F20"/>
          <w:w w:val="105"/>
          <w:sz w:val="22"/>
        </w:rPr>
        <w:t>hermana</w:t>
      </w:r>
      <w:r>
        <w:rPr>
          <w:color w:val="231F20"/>
          <w:spacing w:val="-14"/>
          <w:w w:val="105"/>
          <w:sz w:val="22"/>
        </w:rPr>
        <w:t> </w:t>
      </w:r>
      <w:r>
        <w:rPr>
          <w:color w:val="231F20"/>
          <w:w w:val="105"/>
          <w:sz w:val="22"/>
        </w:rPr>
        <w:t>de</w:t>
      </w:r>
      <w:r>
        <w:rPr>
          <w:color w:val="231F20"/>
          <w:spacing w:val="-14"/>
          <w:w w:val="105"/>
          <w:sz w:val="22"/>
        </w:rPr>
        <w:t> </w:t>
      </w:r>
      <w:r>
        <w:rPr>
          <w:color w:val="231F20"/>
          <w:w w:val="105"/>
          <w:sz w:val="22"/>
        </w:rPr>
        <w:t>circe.</w:t>
      </w:r>
      <w:r>
        <w:rPr>
          <w:color w:val="231F20"/>
          <w:spacing w:val="-14"/>
          <w:w w:val="105"/>
          <w:sz w:val="22"/>
        </w:rPr>
        <w:t> </w:t>
      </w:r>
      <w:r>
        <w:rPr>
          <w:color w:val="231F20"/>
          <w:w w:val="105"/>
          <w:sz w:val="22"/>
        </w:rPr>
        <w:t>Heracles,</w:t>
      </w:r>
      <w:r>
        <w:rPr>
          <w:color w:val="231F20"/>
          <w:spacing w:val="-14"/>
          <w:w w:val="105"/>
          <w:sz w:val="22"/>
        </w:rPr>
        <w:t> </w:t>
      </w:r>
      <w:r>
        <w:rPr>
          <w:color w:val="231F20"/>
          <w:w w:val="105"/>
          <w:sz w:val="22"/>
        </w:rPr>
        <w:t>al</w:t>
      </w:r>
      <w:r>
        <w:rPr>
          <w:color w:val="231F20"/>
          <w:spacing w:val="-14"/>
          <w:w w:val="105"/>
          <w:sz w:val="22"/>
        </w:rPr>
        <w:t> </w:t>
      </w:r>
      <w:r>
        <w:rPr>
          <w:color w:val="231F20"/>
          <w:w w:val="105"/>
          <w:sz w:val="22"/>
        </w:rPr>
        <w:t>capturar</w:t>
      </w:r>
      <w:r>
        <w:rPr>
          <w:color w:val="231F20"/>
          <w:spacing w:val="-14"/>
          <w:w w:val="105"/>
          <w:sz w:val="22"/>
        </w:rPr>
        <w:t> </w:t>
      </w:r>
      <w:r>
        <w:rPr>
          <w:color w:val="231F20"/>
          <w:w w:val="105"/>
          <w:sz w:val="22"/>
        </w:rPr>
        <w:t>al</w:t>
      </w:r>
      <w:r>
        <w:rPr>
          <w:color w:val="231F20"/>
          <w:spacing w:val="-14"/>
          <w:w w:val="105"/>
          <w:sz w:val="22"/>
        </w:rPr>
        <w:t> </w:t>
      </w:r>
      <w:r>
        <w:rPr>
          <w:color w:val="231F20"/>
          <w:w w:val="105"/>
          <w:sz w:val="22"/>
        </w:rPr>
        <w:t>toro, vence</w:t>
      </w:r>
      <w:r>
        <w:rPr>
          <w:color w:val="231F20"/>
          <w:spacing w:val="-27"/>
          <w:w w:val="105"/>
          <w:sz w:val="22"/>
        </w:rPr>
        <w:t> </w:t>
      </w:r>
      <w:r>
        <w:rPr>
          <w:color w:val="231F20"/>
          <w:w w:val="105"/>
          <w:sz w:val="22"/>
        </w:rPr>
        <w:t>la</w:t>
      </w:r>
      <w:r>
        <w:rPr>
          <w:color w:val="231F20"/>
          <w:spacing w:val="-27"/>
          <w:w w:val="105"/>
          <w:sz w:val="22"/>
        </w:rPr>
        <w:t> </w:t>
      </w:r>
      <w:r>
        <w:rPr>
          <w:color w:val="231F20"/>
          <w:w w:val="105"/>
          <w:sz w:val="22"/>
        </w:rPr>
        <w:t>vanagloria</w:t>
      </w:r>
      <w:r>
        <w:rPr>
          <w:color w:val="231F20"/>
          <w:spacing w:val="-27"/>
          <w:w w:val="105"/>
          <w:sz w:val="22"/>
        </w:rPr>
        <w:t> </w:t>
      </w:r>
      <w:r>
        <w:rPr>
          <w:color w:val="231F20"/>
          <w:w w:val="105"/>
          <w:sz w:val="22"/>
        </w:rPr>
        <w:t>de</w:t>
      </w:r>
      <w:r>
        <w:rPr>
          <w:color w:val="231F20"/>
          <w:spacing w:val="-27"/>
          <w:w w:val="105"/>
          <w:sz w:val="22"/>
        </w:rPr>
        <w:t> </w:t>
      </w:r>
      <w:r>
        <w:rPr>
          <w:color w:val="231F20"/>
          <w:w w:val="105"/>
          <w:sz w:val="22"/>
        </w:rPr>
        <w:t>minos,</w:t>
      </w:r>
      <w:r>
        <w:rPr>
          <w:color w:val="231F20"/>
          <w:spacing w:val="-27"/>
          <w:w w:val="105"/>
          <w:sz w:val="22"/>
        </w:rPr>
        <w:t> </w:t>
      </w:r>
      <w:r>
        <w:rPr>
          <w:color w:val="231F20"/>
          <w:w w:val="105"/>
          <w:sz w:val="22"/>
        </w:rPr>
        <w:t>quien</w:t>
      </w:r>
      <w:r>
        <w:rPr>
          <w:color w:val="231F20"/>
          <w:spacing w:val="-27"/>
          <w:w w:val="105"/>
          <w:sz w:val="22"/>
        </w:rPr>
        <w:t> </w:t>
      </w:r>
      <w:r>
        <w:rPr>
          <w:color w:val="231F20"/>
          <w:w w:val="105"/>
          <w:sz w:val="22"/>
        </w:rPr>
        <w:t>se</w:t>
      </w:r>
      <w:r>
        <w:rPr>
          <w:color w:val="231F20"/>
          <w:spacing w:val="-27"/>
          <w:w w:val="105"/>
          <w:sz w:val="22"/>
        </w:rPr>
        <w:t> </w:t>
      </w:r>
      <w:r>
        <w:rPr>
          <w:color w:val="231F20"/>
          <w:w w:val="105"/>
          <w:sz w:val="22"/>
        </w:rPr>
        <w:t>dice</w:t>
      </w:r>
      <w:r>
        <w:rPr>
          <w:color w:val="231F20"/>
          <w:spacing w:val="-27"/>
          <w:w w:val="105"/>
          <w:sz w:val="22"/>
        </w:rPr>
        <w:t> </w:t>
      </w:r>
      <w:r>
        <w:rPr>
          <w:color w:val="231F20"/>
          <w:w w:val="105"/>
          <w:sz w:val="22"/>
        </w:rPr>
        <w:t>dictó</w:t>
      </w:r>
      <w:r>
        <w:rPr>
          <w:color w:val="231F20"/>
          <w:spacing w:val="-27"/>
          <w:w w:val="105"/>
          <w:sz w:val="22"/>
        </w:rPr>
        <w:t> </w:t>
      </w:r>
      <w:r>
        <w:rPr>
          <w:color w:val="231F20"/>
          <w:w w:val="105"/>
          <w:sz w:val="22"/>
        </w:rPr>
        <w:t>muchísimas leyes</w:t>
      </w:r>
      <w:r>
        <w:rPr>
          <w:color w:val="231F20"/>
          <w:spacing w:val="-30"/>
          <w:w w:val="105"/>
          <w:sz w:val="22"/>
        </w:rPr>
        <w:t> </w:t>
      </w:r>
      <w:r>
        <w:rPr>
          <w:color w:val="231F20"/>
          <w:w w:val="105"/>
          <w:sz w:val="22"/>
        </w:rPr>
        <w:t>para</w:t>
      </w:r>
      <w:r>
        <w:rPr>
          <w:color w:val="231F20"/>
          <w:spacing w:val="-30"/>
          <w:w w:val="105"/>
          <w:sz w:val="22"/>
        </w:rPr>
        <w:t> </w:t>
      </w:r>
      <w:r>
        <w:rPr>
          <w:color w:val="231F20"/>
          <w:w w:val="105"/>
          <w:sz w:val="22"/>
        </w:rPr>
        <w:t>los</w:t>
      </w:r>
      <w:r>
        <w:rPr>
          <w:color w:val="231F20"/>
          <w:spacing w:val="-30"/>
          <w:w w:val="105"/>
          <w:sz w:val="22"/>
        </w:rPr>
        <w:t> </w:t>
      </w:r>
      <w:r>
        <w:rPr>
          <w:color w:val="231F20"/>
          <w:w w:val="105"/>
          <w:sz w:val="22"/>
        </w:rPr>
        <w:t>hombres;</w:t>
      </w:r>
      <w:r>
        <w:rPr>
          <w:color w:val="231F20"/>
          <w:spacing w:val="-30"/>
          <w:w w:val="105"/>
          <w:sz w:val="22"/>
        </w:rPr>
        <w:t> </w:t>
      </w:r>
      <w:r>
        <w:rPr>
          <w:color w:val="231F20"/>
          <w:w w:val="105"/>
          <w:sz w:val="22"/>
        </w:rPr>
        <w:t>también</w:t>
      </w:r>
      <w:r>
        <w:rPr>
          <w:color w:val="231F20"/>
          <w:spacing w:val="-30"/>
          <w:w w:val="105"/>
          <w:sz w:val="22"/>
        </w:rPr>
        <w:t> </w:t>
      </w:r>
      <w:r>
        <w:rPr>
          <w:color w:val="231F20"/>
          <w:w w:val="105"/>
          <w:sz w:val="22"/>
        </w:rPr>
        <w:t>derroca</w:t>
      </w:r>
      <w:r>
        <w:rPr>
          <w:color w:val="231F20"/>
          <w:spacing w:val="-30"/>
          <w:w w:val="105"/>
          <w:sz w:val="22"/>
        </w:rPr>
        <w:t> </w:t>
      </w:r>
      <w:r>
        <w:rPr>
          <w:color w:val="231F20"/>
          <w:w w:val="105"/>
          <w:sz w:val="22"/>
        </w:rPr>
        <w:t>su</w:t>
      </w:r>
      <w:r>
        <w:rPr>
          <w:color w:val="231F20"/>
          <w:spacing w:val="-30"/>
          <w:w w:val="105"/>
          <w:sz w:val="22"/>
        </w:rPr>
        <w:t> </w:t>
      </w:r>
      <w:r>
        <w:rPr>
          <w:color w:val="231F20"/>
          <w:w w:val="105"/>
          <w:sz w:val="22"/>
        </w:rPr>
        <w:t>vanidad,</w:t>
      </w:r>
      <w:r>
        <w:rPr>
          <w:color w:val="231F20"/>
          <w:spacing w:val="-30"/>
          <w:w w:val="105"/>
          <w:sz w:val="22"/>
        </w:rPr>
        <w:t> </w:t>
      </w:r>
      <w:r>
        <w:rPr>
          <w:color w:val="231F20"/>
          <w:w w:val="105"/>
          <w:sz w:val="22"/>
        </w:rPr>
        <w:t>así</w:t>
      </w:r>
      <w:r>
        <w:rPr>
          <w:color w:val="231F20"/>
          <w:spacing w:val="-30"/>
          <w:w w:val="105"/>
          <w:sz w:val="22"/>
        </w:rPr>
        <w:t> </w:t>
      </w:r>
      <w:r>
        <w:rPr>
          <w:color w:val="231F20"/>
          <w:w w:val="105"/>
          <w:sz w:val="22"/>
        </w:rPr>
        <w:t>como la</w:t>
      </w:r>
      <w:r>
        <w:rPr>
          <w:color w:val="231F20"/>
          <w:spacing w:val="-18"/>
          <w:w w:val="105"/>
          <w:sz w:val="22"/>
        </w:rPr>
        <w:t> </w:t>
      </w:r>
      <w:r>
        <w:rPr>
          <w:color w:val="231F20"/>
          <w:w w:val="105"/>
          <w:sz w:val="22"/>
        </w:rPr>
        <w:t>técnica</w:t>
      </w:r>
      <w:r>
        <w:rPr>
          <w:color w:val="231F20"/>
          <w:spacing w:val="-18"/>
          <w:w w:val="105"/>
          <w:sz w:val="22"/>
        </w:rPr>
        <w:t> </w:t>
      </w:r>
      <w:r>
        <w:rPr>
          <w:color w:val="231F20"/>
          <w:w w:val="105"/>
          <w:sz w:val="22"/>
        </w:rPr>
        <w:t>representada</w:t>
      </w:r>
      <w:r>
        <w:rPr>
          <w:color w:val="231F20"/>
          <w:spacing w:val="-18"/>
          <w:w w:val="105"/>
          <w:sz w:val="22"/>
        </w:rPr>
        <w:t> </w:t>
      </w:r>
      <w:r>
        <w:rPr>
          <w:color w:val="231F20"/>
          <w:w w:val="105"/>
          <w:sz w:val="22"/>
        </w:rPr>
        <w:t>por</w:t>
      </w:r>
      <w:r>
        <w:rPr>
          <w:color w:val="231F20"/>
          <w:spacing w:val="-18"/>
          <w:w w:val="105"/>
          <w:sz w:val="22"/>
        </w:rPr>
        <w:t> </w:t>
      </w:r>
      <w:r>
        <w:rPr>
          <w:color w:val="231F20"/>
          <w:w w:val="105"/>
          <w:sz w:val="22"/>
        </w:rPr>
        <w:t>dédalo,</w:t>
      </w:r>
      <w:r>
        <w:rPr>
          <w:color w:val="231F20"/>
          <w:spacing w:val="-18"/>
          <w:w w:val="105"/>
          <w:sz w:val="22"/>
        </w:rPr>
        <w:t> </w:t>
      </w:r>
      <w:r>
        <w:rPr>
          <w:color w:val="231F20"/>
          <w:w w:val="105"/>
          <w:sz w:val="22"/>
        </w:rPr>
        <w:t>personaje</w:t>
      </w:r>
      <w:r>
        <w:rPr>
          <w:color w:val="231F20"/>
          <w:spacing w:val="-18"/>
          <w:w w:val="105"/>
          <w:sz w:val="22"/>
        </w:rPr>
        <w:t> </w:t>
      </w:r>
      <w:r>
        <w:rPr>
          <w:color w:val="231F20"/>
          <w:w w:val="105"/>
          <w:sz w:val="22"/>
        </w:rPr>
        <w:t>que</w:t>
      </w:r>
      <w:r>
        <w:rPr>
          <w:color w:val="231F20"/>
          <w:spacing w:val="-18"/>
          <w:w w:val="105"/>
          <w:sz w:val="22"/>
        </w:rPr>
        <w:t> </w:t>
      </w:r>
      <w:r>
        <w:rPr>
          <w:color w:val="231F20"/>
          <w:w w:val="105"/>
          <w:sz w:val="22"/>
        </w:rPr>
        <w:t>siempre</w:t>
      </w:r>
      <w:r>
        <w:rPr>
          <w:color w:val="231F20"/>
          <w:spacing w:val="-18"/>
          <w:w w:val="105"/>
          <w:sz w:val="22"/>
        </w:rPr>
        <w:t> </w:t>
      </w:r>
      <w:r>
        <w:rPr>
          <w:color w:val="231F20"/>
          <w:w w:val="105"/>
          <w:sz w:val="22"/>
        </w:rPr>
        <w:t>va contra la naturaleza gracias a su dominio de la técnica, de igual</w:t>
      </w:r>
      <w:r>
        <w:rPr>
          <w:color w:val="231F20"/>
          <w:spacing w:val="-17"/>
          <w:w w:val="105"/>
          <w:sz w:val="22"/>
        </w:rPr>
        <w:t> </w:t>
      </w:r>
      <w:r>
        <w:rPr>
          <w:color w:val="231F20"/>
          <w:w w:val="105"/>
          <w:sz w:val="22"/>
        </w:rPr>
        <w:t>manera</w:t>
      </w:r>
      <w:r>
        <w:rPr>
          <w:color w:val="231F20"/>
          <w:spacing w:val="-17"/>
          <w:w w:val="105"/>
          <w:sz w:val="22"/>
        </w:rPr>
        <w:t> </w:t>
      </w:r>
      <w:r>
        <w:rPr>
          <w:color w:val="231F20"/>
          <w:w w:val="105"/>
          <w:sz w:val="22"/>
        </w:rPr>
        <w:t>los</w:t>
      </w:r>
      <w:r>
        <w:rPr>
          <w:color w:val="231F20"/>
          <w:spacing w:val="-17"/>
          <w:w w:val="105"/>
          <w:sz w:val="22"/>
        </w:rPr>
        <w:t> </w:t>
      </w:r>
      <w:r>
        <w:rPr>
          <w:color w:val="231F20"/>
          <w:w w:val="105"/>
          <w:sz w:val="22"/>
        </w:rPr>
        <w:t>celos</w:t>
      </w:r>
      <w:r>
        <w:rPr>
          <w:color w:val="231F20"/>
          <w:spacing w:val="-17"/>
          <w:w w:val="105"/>
          <w:sz w:val="22"/>
        </w:rPr>
        <w:t> </w:t>
      </w:r>
      <w:r>
        <w:rPr>
          <w:color w:val="231F20"/>
          <w:w w:val="105"/>
          <w:sz w:val="22"/>
        </w:rPr>
        <w:t>de</w:t>
      </w:r>
      <w:r>
        <w:rPr>
          <w:color w:val="231F20"/>
          <w:spacing w:val="-17"/>
          <w:w w:val="105"/>
          <w:sz w:val="22"/>
        </w:rPr>
        <w:t> </w:t>
      </w:r>
      <w:r>
        <w:rPr>
          <w:color w:val="231F20"/>
          <w:w w:val="105"/>
          <w:sz w:val="22"/>
        </w:rPr>
        <w:t>Pasifae,</w:t>
      </w:r>
      <w:r>
        <w:rPr>
          <w:color w:val="231F20"/>
          <w:spacing w:val="-17"/>
          <w:w w:val="105"/>
          <w:sz w:val="22"/>
        </w:rPr>
        <w:t> </w:t>
      </w:r>
      <w:r>
        <w:rPr>
          <w:color w:val="231F20"/>
          <w:w w:val="105"/>
          <w:sz w:val="22"/>
        </w:rPr>
        <w:t>sus</w:t>
      </w:r>
      <w:r>
        <w:rPr>
          <w:color w:val="231F20"/>
          <w:spacing w:val="-17"/>
          <w:w w:val="105"/>
          <w:sz w:val="22"/>
        </w:rPr>
        <w:t> </w:t>
      </w:r>
      <w:r>
        <w:rPr>
          <w:color w:val="231F20"/>
          <w:w w:val="105"/>
          <w:sz w:val="22"/>
        </w:rPr>
        <w:t>hechicerías,</w:t>
      </w:r>
      <w:r>
        <w:rPr>
          <w:color w:val="231F20"/>
          <w:spacing w:val="-17"/>
          <w:w w:val="105"/>
          <w:sz w:val="22"/>
        </w:rPr>
        <w:t> </w:t>
      </w:r>
      <w:r>
        <w:rPr>
          <w:color w:val="231F20"/>
          <w:w w:val="105"/>
          <w:sz w:val="22"/>
        </w:rPr>
        <w:t>su</w:t>
      </w:r>
      <w:r>
        <w:rPr>
          <w:color w:val="231F20"/>
          <w:spacing w:val="-17"/>
          <w:w w:val="105"/>
          <w:sz w:val="22"/>
        </w:rPr>
        <w:t> </w:t>
      </w:r>
      <w:r>
        <w:rPr>
          <w:color w:val="231F20"/>
          <w:w w:val="105"/>
          <w:sz w:val="22"/>
        </w:rPr>
        <w:t>lujuria. Más aún, los toros aparecen en la escena griega en</w:t>
      </w:r>
      <w:r>
        <w:rPr>
          <w:color w:val="231F20"/>
          <w:spacing w:val="-32"/>
          <w:w w:val="105"/>
          <w:sz w:val="22"/>
        </w:rPr>
        <w:t> </w:t>
      </w:r>
      <w:r>
        <w:rPr>
          <w:color w:val="231F20"/>
          <w:w w:val="105"/>
          <w:sz w:val="22"/>
        </w:rPr>
        <w:t>diversos momentos:</w:t>
      </w:r>
      <w:r>
        <w:rPr>
          <w:color w:val="231F20"/>
          <w:spacing w:val="-29"/>
          <w:w w:val="105"/>
          <w:sz w:val="22"/>
        </w:rPr>
        <w:t> </w:t>
      </w:r>
      <w:r>
        <w:rPr>
          <w:color w:val="231F20"/>
          <w:w w:val="105"/>
          <w:sz w:val="22"/>
        </w:rPr>
        <w:t>el</w:t>
      </w:r>
      <w:r>
        <w:rPr>
          <w:color w:val="231F20"/>
          <w:spacing w:val="-29"/>
          <w:w w:val="105"/>
          <w:sz w:val="22"/>
        </w:rPr>
        <w:t> </w:t>
      </w:r>
      <w:r>
        <w:rPr>
          <w:color w:val="231F20"/>
          <w:w w:val="105"/>
          <w:sz w:val="22"/>
        </w:rPr>
        <w:t>rapto</w:t>
      </w:r>
      <w:r>
        <w:rPr>
          <w:color w:val="231F20"/>
          <w:spacing w:val="-29"/>
          <w:w w:val="105"/>
          <w:sz w:val="22"/>
        </w:rPr>
        <w:t> </w:t>
      </w:r>
      <w:r>
        <w:rPr>
          <w:color w:val="231F20"/>
          <w:w w:val="105"/>
          <w:sz w:val="22"/>
        </w:rPr>
        <w:t>de</w:t>
      </w:r>
      <w:r>
        <w:rPr>
          <w:color w:val="231F20"/>
          <w:spacing w:val="-29"/>
          <w:w w:val="105"/>
          <w:sz w:val="22"/>
        </w:rPr>
        <w:t> </w:t>
      </w:r>
      <w:r>
        <w:rPr>
          <w:color w:val="231F20"/>
          <w:w w:val="105"/>
          <w:sz w:val="22"/>
        </w:rPr>
        <w:t>europa</w:t>
      </w:r>
      <w:r>
        <w:rPr>
          <w:color w:val="231F20"/>
          <w:spacing w:val="-29"/>
          <w:w w:val="105"/>
          <w:sz w:val="22"/>
        </w:rPr>
        <w:t> </w:t>
      </w:r>
      <w:r>
        <w:rPr>
          <w:color w:val="231F20"/>
          <w:w w:val="105"/>
          <w:sz w:val="22"/>
        </w:rPr>
        <w:t>por</w:t>
      </w:r>
      <w:r>
        <w:rPr>
          <w:color w:val="231F20"/>
          <w:spacing w:val="-29"/>
          <w:w w:val="105"/>
          <w:sz w:val="22"/>
        </w:rPr>
        <w:t> </w:t>
      </w:r>
      <w:r>
        <w:rPr>
          <w:color w:val="231F20"/>
          <w:w w:val="105"/>
          <w:sz w:val="22"/>
        </w:rPr>
        <w:t>parte</w:t>
      </w:r>
      <w:r>
        <w:rPr>
          <w:color w:val="231F20"/>
          <w:spacing w:val="-29"/>
          <w:w w:val="105"/>
          <w:sz w:val="22"/>
        </w:rPr>
        <w:t> </w:t>
      </w:r>
      <w:r>
        <w:rPr>
          <w:color w:val="231F20"/>
          <w:w w:val="105"/>
          <w:sz w:val="22"/>
        </w:rPr>
        <w:t>de</w:t>
      </w:r>
      <w:r>
        <w:rPr>
          <w:color w:val="231F20"/>
          <w:spacing w:val="-29"/>
          <w:w w:val="105"/>
          <w:sz w:val="22"/>
        </w:rPr>
        <w:t> </w:t>
      </w:r>
      <w:r>
        <w:rPr>
          <w:color w:val="231F20"/>
          <w:w w:val="105"/>
          <w:sz w:val="22"/>
        </w:rPr>
        <w:t>zeus,</w:t>
      </w:r>
      <w:r>
        <w:rPr>
          <w:color w:val="231F20"/>
          <w:spacing w:val="-29"/>
          <w:w w:val="105"/>
          <w:sz w:val="22"/>
        </w:rPr>
        <w:t> </w:t>
      </w:r>
      <w:r>
        <w:rPr>
          <w:color w:val="231F20"/>
          <w:w w:val="105"/>
          <w:sz w:val="22"/>
        </w:rPr>
        <w:t>la</w:t>
      </w:r>
      <w:r>
        <w:rPr>
          <w:color w:val="231F20"/>
          <w:spacing w:val="-29"/>
          <w:w w:val="105"/>
          <w:sz w:val="22"/>
        </w:rPr>
        <w:t> </w:t>
      </w:r>
      <w:r>
        <w:rPr>
          <w:color w:val="231F20"/>
          <w:w w:val="105"/>
          <w:sz w:val="22"/>
        </w:rPr>
        <w:t>tormentosa </w:t>
      </w:r>
      <w:r>
        <w:rPr>
          <w:color w:val="231F20"/>
          <w:w w:val="99"/>
          <w:sz w:val="22"/>
        </w:rPr>
        <w:t>relación</w:t>
      </w:r>
      <w:r>
        <w:rPr>
          <w:color w:val="231F20"/>
          <w:spacing w:val="24"/>
          <w:sz w:val="22"/>
        </w:rPr>
        <w:t> </w:t>
      </w:r>
      <w:r>
        <w:rPr>
          <w:color w:val="231F20"/>
          <w:w w:val="101"/>
          <w:sz w:val="22"/>
        </w:rPr>
        <w:t>entre</w:t>
      </w:r>
      <w:r>
        <w:rPr>
          <w:color w:val="231F20"/>
          <w:spacing w:val="24"/>
          <w:sz w:val="22"/>
        </w:rPr>
        <w:t> </w:t>
      </w:r>
      <w:r>
        <w:rPr>
          <w:color w:val="231F20"/>
          <w:w w:val="231"/>
          <w:sz w:val="22"/>
        </w:rPr>
        <w:t>t</w:t>
      </w:r>
      <w:r>
        <w:rPr>
          <w:color w:val="231F20"/>
          <w:w w:val="99"/>
          <w:sz w:val="22"/>
        </w:rPr>
        <w:t>eseo</w:t>
      </w:r>
      <w:r>
        <w:rPr>
          <w:color w:val="231F20"/>
          <w:spacing w:val="23"/>
          <w:sz w:val="22"/>
        </w:rPr>
        <w:t> </w:t>
      </w:r>
      <w:r>
        <w:rPr>
          <w:color w:val="231F20"/>
          <w:w w:val="93"/>
          <w:sz w:val="22"/>
        </w:rPr>
        <w:t>y</w:t>
      </w:r>
      <w:r>
        <w:rPr>
          <w:color w:val="231F20"/>
          <w:spacing w:val="23"/>
          <w:sz w:val="22"/>
        </w:rPr>
        <w:t> </w:t>
      </w:r>
      <w:r>
        <w:rPr>
          <w:color w:val="231F20"/>
          <w:w w:val="162"/>
          <w:sz w:val="22"/>
        </w:rPr>
        <w:t>a</w:t>
      </w:r>
      <w:r>
        <w:rPr>
          <w:color w:val="231F20"/>
          <w:w w:val="101"/>
          <w:sz w:val="22"/>
        </w:rPr>
        <w:t>riadna,</w:t>
      </w:r>
      <w:r>
        <w:rPr>
          <w:color w:val="231F20"/>
          <w:spacing w:val="24"/>
          <w:sz w:val="22"/>
        </w:rPr>
        <w:t> </w:t>
      </w:r>
      <w:r>
        <w:rPr>
          <w:color w:val="231F20"/>
          <w:w w:val="96"/>
          <w:sz w:val="22"/>
        </w:rPr>
        <w:t>la</w:t>
      </w:r>
      <w:r>
        <w:rPr>
          <w:color w:val="231F20"/>
          <w:spacing w:val="24"/>
          <w:sz w:val="22"/>
        </w:rPr>
        <w:t> </w:t>
      </w:r>
      <w:r>
        <w:rPr>
          <w:color w:val="231F20"/>
          <w:w w:val="100"/>
          <w:sz w:val="22"/>
        </w:rPr>
        <w:t>copulación</w:t>
      </w:r>
      <w:r>
        <w:rPr>
          <w:color w:val="231F20"/>
          <w:spacing w:val="24"/>
          <w:sz w:val="22"/>
        </w:rPr>
        <w:t> </w:t>
      </w:r>
      <w:r>
        <w:rPr>
          <w:color w:val="231F20"/>
          <w:w w:val="103"/>
          <w:sz w:val="22"/>
        </w:rPr>
        <w:t>que</w:t>
      </w:r>
      <w:r>
        <w:rPr>
          <w:color w:val="231F20"/>
          <w:spacing w:val="24"/>
          <w:sz w:val="22"/>
        </w:rPr>
        <w:t> </w:t>
      </w:r>
      <w:r>
        <w:rPr>
          <w:color w:val="231F20"/>
          <w:w w:val="102"/>
          <w:sz w:val="22"/>
        </w:rPr>
        <w:t>engendra </w:t>
      </w:r>
      <w:r>
        <w:rPr>
          <w:color w:val="231F20"/>
          <w:w w:val="101"/>
          <w:sz w:val="22"/>
        </w:rPr>
        <w:t>a</w:t>
      </w:r>
      <w:r>
        <w:rPr>
          <w:color w:val="231F20"/>
          <w:sz w:val="22"/>
        </w:rPr>
        <w:t> </w:t>
      </w:r>
      <w:r>
        <w:rPr>
          <w:color w:val="231F20"/>
          <w:spacing w:val="-16"/>
          <w:sz w:val="22"/>
        </w:rPr>
        <w:t> </w:t>
      </w:r>
      <w:r>
        <w:rPr>
          <w:color w:val="231F20"/>
          <w:w w:val="146"/>
          <w:sz w:val="22"/>
        </w:rPr>
        <w:t>d</w:t>
      </w:r>
      <w:r>
        <w:rPr>
          <w:color w:val="231F20"/>
          <w:w w:val="95"/>
          <w:sz w:val="22"/>
        </w:rPr>
        <w:t>ionisio,</w:t>
      </w:r>
      <w:r>
        <w:rPr>
          <w:color w:val="231F20"/>
          <w:sz w:val="22"/>
        </w:rPr>
        <w:t> </w:t>
      </w:r>
      <w:r>
        <w:rPr>
          <w:color w:val="231F20"/>
          <w:spacing w:val="-16"/>
          <w:sz w:val="22"/>
        </w:rPr>
        <w:t> </w:t>
      </w:r>
      <w:r>
        <w:rPr>
          <w:color w:val="231F20"/>
          <w:w w:val="93"/>
          <w:sz w:val="22"/>
        </w:rPr>
        <w:t>así</w:t>
      </w:r>
      <w:r>
        <w:rPr>
          <w:color w:val="231F20"/>
          <w:sz w:val="22"/>
        </w:rPr>
        <w:t> </w:t>
      </w:r>
      <w:r>
        <w:rPr>
          <w:color w:val="231F20"/>
          <w:spacing w:val="-16"/>
          <w:sz w:val="22"/>
        </w:rPr>
        <w:t> </w:t>
      </w:r>
      <w:r>
        <w:rPr>
          <w:color w:val="231F20"/>
          <w:w w:val="101"/>
          <w:sz w:val="22"/>
        </w:rPr>
        <w:t>como</w:t>
      </w:r>
      <w:r>
        <w:rPr>
          <w:color w:val="231F20"/>
          <w:sz w:val="22"/>
        </w:rPr>
        <w:t> </w:t>
      </w:r>
      <w:r>
        <w:rPr>
          <w:color w:val="231F20"/>
          <w:spacing w:val="-16"/>
          <w:sz w:val="22"/>
        </w:rPr>
        <w:t> </w:t>
      </w:r>
      <w:r>
        <w:rPr>
          <w:color w:val="231F20"/>
          <w:w w:val="96"/>
          <w:sz w:val="22"/>
        </w:rPr>
        <w:t>el</w:t>
      </w:r>
      <w:r>
        <w:rPr>
          <w:color w:val="231F20"/>
          <w:sz w:val="22"/>
        </w:rPr>
        <w:t> </w:t>
      </w:r>
      <w:r>
        <w:rPr>
          <w:color w:val="231F20"/>
          <w:spacing w:val="-16"/>
          <w:sz w:val="22"/>
        </w:rPr>
        <w:t> </w:t>
      </w:r>
      <w:r>
        <w:rPr>
          <w:color w:val="231F20"/>
          <w:w w:val="95"/>
          <w:sz w:val="22"/>
        </w:rPr>
        <w:t>castigo</w:t>
      </w:r>
      <w:r>
        <w:rPr>
          <w:color w:val="231F20"/>
          <w:sz w:val="22"/>
        </w:rPr>
        <w:t> </w:t>
      </w:r>
      <w:r>
        <w:rPr>
          <w:color w:val="231F20"/>
          <w:spacing w:val="-16"/>
          <w:sz w:val="22"/>
        </w:rPr>
        <w:t> </w:t>
      </w:r>
      <w:r>
        <w:rPr>
          <w:color w:val="231F20"/>
          <w:w w:val="105"/>
          <w:sz w:val="22"/>
        </w:rPr>
        <w:t>de</w:t>
      </w:r>
      <w:r>
        <w:rPr>
          <w:color w:val="231F20"/>
          <w:sz w:val="22"/>
        </w:rPr>
        <w:t> </w:t>
      </w:r>
      <w:r>
        <w:rPr>
          <w:color w:val="231F20"/>
          <w:spacing w:val="-16"/>
          <w:sz w:val="22"/>
        </w:rPr>
        <w:t> </w:t>
      </w:r>
      <w:r>
        <w:rPr>
          <w:color w:val="231F20"/>
          <w:w w:val="117"/>
          <w:sz w:val="22"/>
        </w:rPr>
        <w:t>i</w:t>
      </w:r>
      <w:r>
        <w:rPr>
          <w:color w:val="231F20"/>
          <w:w w:val="99"/>
          <w:sz w:val="22"/>
        </w:rPr>
        <w:t>o.</w:t>
      </w:r>
      <w:r>
        <w:rPr>
          <w:color w:val="231F20"/>
          <w:w w:val="92"/>
          <w:position w:val="8"/>
          <w:sz w:val="13"/>
        </w:rPr>
        <w:t>43</w:t>
      </w:r>
      <w:r>
        <w:rPr>
          <w:color w:val="231F20"/>
          <w:position w:val="8"/>
          <w:sz w:val="13"/>
        </w:rPr>
        <w:t> </w:t>
      </w:r>
      <w:r>
        <w:rPr>
          <w:color w:val="231F20"/>
          <w:spacing w:val="-11"/>
          <w:position w:val="8"/>
          <w:sz w:val="13"/>
        </w:rPr>
        <w:t> </w:t>
      </w:r>
      <w:r>
        <w:rPr>
          <w:color w:val="231F20"/>
          <w:w w:val="231"/>
          <w:sz w:val="22"/>
        </w:rPr>
        <w:t>t</w:t>
      </w:r>
      <w:r>
        <w:rPr>
          <w:color w:val="231F20"/>
          <w:w w:val="100"/>
          <w:sz w:val="22"/>
        </w:rPr>
        <w:t>odas</w:t>
      </w:r>
      <w:r>
        <w:rPr>
          <w:color w:val="231F20"/>
          <w:sz w:val="22"/>
        </w:rPr>
        <w:t> </w:t>
      </w:r>
      <w:r>
        <w:rPr>
          <w:color w:val="231F20"/>
          <w:spacing w:val="-16"/>
          <w:sz w:val="22"/>
        </w:rPr>
        <w:t> </w:t>
      </w:r>
      <w:r>
        <w:rPr>
          <w:color w:val="231F20"/>
          <w:w w:val="95"/>
          <w:sz w:val="22"/>
        </w:rPr>
        <w:t>estas</w:t>
      </w:r>
      <w:r>
        <w:rPr>
          <w:color w:val="231F20"/>
          <w:sz w:val="22"/>
        </w:rPr>
        <w:t> </w:t>
      </w:r>
      <w:r>
        <w:rPr>
          <w:color w:val="231F20"/>
          <w:spacing w:val="-16"/>
          <w:sz w:val="22"/>
        </w:rPr>
        <w:t> </w:t>
      </w:r>
      <w:r>
        <w:rPr>
          <w:color w:val="231F20"/>
          <w:w w:val="98"/>
          <w:sz w:val="22"/>
        </w:rPr>
        <w:t>escenas </w:t>
      </w:r>
      <w:r>
        <w:rPr>
          <w:color w:val="231F20"/>
          <w:w w:val="105"/>
          <w:sz w:val="22"/>
        </w:rPr>
        <w:t>tienen</w:t>
      </w:r>
      <w:r>
        <w:rPr>
          <w:color w:val="231F20"/>
          <w:spacing w:val="-21"/>
          <w:w w:val="105"/>
          <w:sz w:val="22"/>
        </w:rPr>
        <w:t> </w:t>
      </w:r>
      <w:r>
        <w:rPr>
          <w:color w:val="231F20"/>
          <w:w w:val="105"/>
          <w:sz w:val="22"/>
        </w:rPr>
        <w:t>una</w:t>
      </w:r>
      <w:r>
        <w:rPr>
          <w:color w:val="231F20"/>
          <w:spacing w:val="-21"/>
          <w:w w:val="105"/>
          <w:sz w:val="22"/>
        </w:rPr>
        <w:t> </w:t>
      </w:r>
      <w:r>
        <w:rPr>
          <w:color w:val="231F20"/>
          <w:w w:val="105"/>
          <w:sz w:val="22"/>
        </w:rPr>
        <w:t>cosa</w:t>
      </w:r>
      <w:r>
        <w:rPr>
          <w:color w:val="231F20"/>
          <w:spacing w:val="-21"/>
          <w:w w:val="105"/>
          <w:sz w:val="22"/>
        </w:rPr>
        <w:t> </w:t>
      </w:r>
      <w:r>
        <w:rPr>
          <w:color w:val="231F20"/>
          <w:w w:val="105"/>
          <w:sz w:val="22"/>
        </w:rPr>
        <w:t>en</w:t>
      </w:r>
      <w:r>
        <w:rPr>
          <w:color w:val="231F20"/>
          <w:spacing w:val="-21"/>
          <w:w w:val="105"/>
          <w:sz w:val="22"/>
        </w:rPr>
        <w:t> </w:t>
      </w:r>
      <w:r>
        <w:rPr>
          <w:color w:val="231F20"/>
          <w:w w:val="105"/>
          <w:sz w:val="22"/>
        </w:rPr>
        <w:t>común:</w:t>
      </w:r>
      <w:r>
        <w:rPr>
          <w:color w:val="231F20"/>
          <w:spacing w:val="-21"/>
          <w:w w:val="105"/>
          <w:sz w:val="22"/>
        </w:rPr>
        <w:t> </w:t>
      </w:r>
      <w:r>
        <w:rPr>
          <w:color w:val="231F20"/>
          <w:w w:val="105"/>
          <w:sz w:val="22"/>
        </w:rPr>
        <w:t>la</w:t>
      </w:r>
      <w:r>
        <w:rPr>
          <w:color w:val="231F20"/>
          <w:spacing w:val="-21"/>
          <w:w w:val="105"/>
          <w:sz w:val="22"/>
        </w:rPr>
        <w:t> </w:t>
      </w:r>
      <w:r>
        <w:rPr>
          <w:color w:val="231F20"/>
          <w:w w:val="105"/>
          <w:sz w:val="22"/>
        </w:rPr>
        <w:t>relación</w:t>
      </w:r>
      <w:r>
        <w:rPr>
          <w:color w:val="231F20"/>
          <w:spacing w:val="-21"/>
          <w:w w:val="105"/>
          <w:sz w:val="22"/>
        </w:rPr>
        <w:t> </w:t>
      </w:r>
      <w:r>
        <w:rPr>
          <w:color w:val="231F20"/>
          <w:w w:val="105"/>
          <w:sz w:val="22"/>
        </w:rPr>
        <w:t>entre</w:t>
      </w:r>
      <w:r>
        <w:rPr>
          <w:color w:val="231F20"/>
          <w:spacing w:val="-21"/>
          <w:w w:val="105"/>
          <w:sz w:val="22"/>
        </w:rPr>
        <w:t> </w:t>
      </w:r>
      <w:r>
        <w:rPr>
          <w:color w:val="231F20"/>
          <w:w w:val="105"/>
          <w:sz w:val="22"/>
        </w:rPr>
        <w:t>dioses</w:t>
      </w:r>
      <w:r>
        <w:rPr>
          <w:color w:val="231F20"/>
          <w:spacing w:val="-21"/>
          <w:w w:val="105"/>
          <w:sz w:val="22"/>
        </w:rPr>
        <w:t> </w:t>
      </w:r>
      <w:r>
        <w:rPr>
          <w:color w:val="231F20"/>
          <w:w w:val="105"/>
          <w:sz w:val="22"/>
        </w:rPr>
        <w:t>y</w:t>
      </w:r>
      <w:r>
        <w:rPr>
          <w:color w:val="231F20"/>
          <w:spacing w:val="-21"/>
          <w:w w:val="105"/>
          <w:sz w:val="22"/>
        </w:rPr>
        <w:t> </w:t>
      </w:r>
      <w:r>
        <w:rPr>
          <w:color w:val="231F20"/>
          <w:w w:val="105"/>
          <w:sz w:val="22"/>
        </w:rPr>
        <w:t>hombres</w:t>
      </w:r>
    </w:p>
    <w:p>
      <w:pPr>
        <w:pStyle w:val="BodyText"/>
        <w:spacing w:before="2"/>
        <w:rPr>
          <w:sz w:val="11"/>
        </w:rPr>
      </w:pPr>
      <w:r>
        <w:rPr/>
        <w:pict>
          <v:line style="position:absolute;mso-position-horizontal-relative:page;mso-position-vertical-relative:paragraph;z-index:1672;mso-wrap-distance-left:0;mso-wrap-distance-right:0" from="54pt,8.627791pt" to="90.85pt,8.627791pt" stroked="true" strokeweight=".5pt" strokecolor="#231f20">
            <w10:wrap type="topAndBottom"/>
          </v:line>
        </w:pict>
      </w:r>
    </w:p>
    <w:p>
      <w:pPr>
        <w:spacing w:line="220" w:lineRule="exact" w:before="35"/>
        <w:ind w:left="120" w:right="117" w:firstLine="359"/>
        <w:jc w:val="both"/>
        <w:rPr>
          <w:sz w:val="18"/>
        </w:rPr>
      </w:pPr>
      <w:r>
        <w:rPr>
          <w:color w:val="231F20"/>
          <w:position w:val="6"/>
          <w:sz w:val="10"/>
        </w:rPr>
        <w:t>43 </w:t>
      </w:r>
      <w:r>
        <w:rPr>
          <w:rFonts w:ascii="Palatino Linotype" w:hAnsi="Palatino Linotype"/>
          <w:i/>
          <w:color w:val="231F20"/>
          <w:sz w:val="18"/>
        </w:rPr>
        <w:t>Cfr</w:t>
      </w:r>
      <w:r>
        <w:rPr>
          <w:rFonts w:ascii="Palatino Linotype" w:hAnsi="Palatino Linotype"/>
          <w:color w:val="231F20"/>
          <w:sz w:val="18"/>
        </w:rPr>
        <w:t>. </w:t>
      </w:r>
      <w:r>
        <w:rPr>
          <w:color w:val="231F20"/>
          <w:sz w:val="18"/>
        </w:rPr>
        <w:t>pierre grimal, </w:t>
      </w:r>
      <w:r>
        <w:rPr>
          <w:rFonts w:ascii="Palatino Linotype" w:hAnsi="Palatino Linotype"/>
          <w:i/>
          <w:color w:val="231F20"/>
          <w:sz w:val="18"/>
        </w:rPr>
        <w:t>op. cit</w:t>
      </w:r>
      <w:r>
        <w:rPr>
          <w:rFonts w:ascii="Palatino Linotype" w:hAnsi="Palatino Linotype"/>
          <w:color w:val="231F20"/>
          <w:sz w:val="18"/>
        </w:rPr>
        <w:t>., v</w:t>
      </w:r>
      <w:r>
        <w:rPr>
          <w:color w:val="231F20"/>
          <w:sz w:val="18"/>
        </w:rPr>
        <w:t>er cada mito y nombre citado. Un estudio más reciente: Roberto Calasso, </w:t>
      </w:r>
      <w:r>
        <w:rPr>
          <w:rFonts w:ascii="Palatino Linotype" w:hAnsi="Palatino Linotype"/>
          <w:i/>
          <w:color w:val="231F20"/>
          <w:sz w:val="18"/>
        </w:rPr>
        <w:t>Las bodas de Cadmo y Harmonía</w:t>
      </w:r>
      <w:r>
        <w:rPr>
          <w:color w:val="231F20"/>
          <w:sz w:val="18"/>
        </w:rPr>
        <w:t>, barcelona, anagrama, 2006.</w:t>
      </w:r>
    </w:p>
    <w:p>
      <w:pPr>
        <w:spacing w:after="0" w:line="220" w:lineRule="exact"/>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439" w:right="117"/>
        <w:jc w:val="both"/>
      </w:pPr>
      <w:r>
        <w:rPr>
          <w:color w:val="231F20"/>
        </w:rPr>
        <w:t>con mujeres que despiertan la pasión amorosa y sexual de los dioses. El toro simboliza la metamorfosis divina que se lleva  a cabo cuando el dios es cegado por el enamoramiento; en otros casos aparece como castigo a esa pasión exacerbada.</w:t>
      </w:r>
      <w:r>
        <w:rPr>
          <w:color w:val="231F20"/>
          <w:position w:val="7"/>
          <w:sz w:val="13"/>
        </w:rPr>
        <w:t>44 </w:t>
      </w:r>
      <w:r>
        <w:rPr>
          <w:color w:val="231F20"/>
        </w:rPr>
        <w:t>Heracles, al atrapar al toro, estaría condenando ese robo, ese estupro que provoca el enamoramiento, vicio reprobado por  la filosofía cínica. Inclusive, este mito sería rescatado por el cinismo para manifestar su alejamiento y aversión hacia el estupro. como se ha dicho, el toro simboliza la relación entre dioses y hombres, pero esta bestia en particular se relaciona con el rapto violento; así, vemos a Zeus secuestrar a Europa para poseerla, de igual forma lo hace con Sémele y sucede    lo mismo con Pasifae.</w:t>
      </w:r>
      <w:r>
        <w:rPr>
          <w:color w:val="231F20"/>
          <w:position w:val="7"/>
          <w:sz w:val="13"/>
        </w:rPr>
        <w:t>45 </w:t>
      </w:r>
      <w:r>
        <w:rPr>
          <w:color w:val="231F20"/>
        </w:rPr>
        <w:t>en general, el héroe lucha contra muchos vicios censurados por ser antinaturales en el hombre al momento de atrapar al toro. el cinismo adopta este mito en el sentido de que, en la lucha contra el vicio, no hay que</w:t>
      </w:r>
      <w:r>
        <w:rPr>
          <w:color w:val="231F20"/>
          <w:spacing w:val="-13"/>
        </w:rPr>
        <w:t> </w:t>
      </w:r>
      <w:r>
        <w:rPr>
          <w:color w:val="231F20"/>
        </w:rPr>
        <w:t>ceder al</w:t>
      </w:r>
      <w:r>
        <w:rPr>
          <w:color w:val="231F20"/>
          <w:spacing w:val="-7"/>
        </w:rPr>
        <w:t> </w:t>
      </w:r>
      <w:r>
        <w:rPr>
          <w:color w:val="231F20"/>
        </w:rPr>
        <w:t>engaño</w:t>
      </w:r>
      <w:r>
        <w:rPr>
          <w:color w:val="231F20"/>
          <w:spacing w:val="-7"/>
        </w:rPr>
        <w:t> </w:t>
      </w:r>
      <w:r>
        <w:rPr>
          <w:color w:val="231F20"/>
        </w:rPr>
        <w:t>porque</w:t>
      </w:r>
      <w:r>
        <w:rPr>
          <w:color w:val="231F20"/>
          <w:spacing w:val="-7"/>
        </w:rPr>
        <w:t> </w:t>
      </w:r>
      <w:r>
        <w:rPr>
          <w:color w:val="231F20"/>
        </w:rPr>
        <w:t>el</w:t>
      </w:r>
      <w:r>
        <w:rPr>
          <w:color w:val="231F20"/>
          <w:spacing w:val="-7"/>
        </w:rPr>
        <w:t> </w:t>
      </w:r>
      <w:r>
        <w:rPr>
          <w:color w:val="231F20"/>
        </w:rPr>
        <w:t>deleite</w:t>
      </w:r>
      <w:r>
        <w:rPr>
          <w:color w:val="231F20"/>
          <w:spacing w:val="-7"/>
        </w:rPr>
        <w:t> </w:t>
      </w:r>
      <w:r>
        <w:rPr>
          <w:color w:val="231F20"/>
        </w:rPr>
        <w:t>como</w:t>
      </w:r>
      <w:r>
        <w:rPr>
          <w:color w:val="231F20"/>
          <w:spacing w:val="-7"/>
        </w:rPr>
        <w:t> </w:t>
      </w:r>
      <w:r>
        <w:rPr>
          <w:color w:val="231F20"/>
        </w:rPr>
        <w:t>Circe,</w:t>
      </w:r>
      <w:r>
        <w:rPr>
          <w:color w:val="231F20"/>
          <w:spacing w:val="-7"/>
        </w:rPr>
        <w:t> </w:t>
      </w:r>
      <w:r>
        <w:rPr>
          <w:color w:val="231F20"/>
        </w:rPr>
        <w:t>o</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caso</w:t>
      </w:r>
      <w:r>
        <w:rPr>
          <w:color w:val="231F20"/>
          <w:spacing w:val="-7"/>
        </w:rPr>
        <w:t> </w:t>
      </w:r>
      <w:r>
        <w:rPr>
          <w:color w:val="231F20"/>
        </w:rPr>
        <w:t>Pasifae, recurre al engaño y al</w:t>
      </w:r>
      <w:r>
        <w:rPr>
          <w:color w:val="231F20"/>
          <w:spacing w:val="-4"/>
        </w:rPr>
        <w:t> </w:t>
      </w:r>
      <w:r>
        <w:rPr>
          <w:color w:val="231F20"/>
        </w:rPr>
        <w:t>disfraz.</w:t>
      </w:r>
    </w:p>
    <w:p>
      <w:pPr>
        <w:pStyle w:val="BodyText"/>
        <w:spacing w:before="1"/>
        <w:rPr>
          <w:sz w:val="26"/>
        </w:rPr>
      </w:pPr>
    </w:p>
    <w:p>
      <w:pPr>
        <w:pStyle w:val="ListParagraph"/>
        <w:numPr>
          <w:ilvl w:val="0"/>
          <w:numId w:val="9"/>
        </w:numPr>
        <w:tabs>
          <w:tab w:pos="440" w:val="left" w:leader="none"/>
        </w:tabs>
        <w:spacing w:line="285" w:lineRule="auto" w:before="0" w:after="0"/>
        <w:ind w:left="439" w:right="119" w:hanging="320"/>
        <w:jc w:val="both"/>
        <w:rPr>
          <w:sz w:val="22"/>
        </w:rPr>
      </w:pPr>
      <w:r>
        <w:rPr>
          <w:color w:val="231F20"/>
          <w:spacing w:val="-3"/>
          <w:sz w:val="22"/>
        </w:rPr>
        <w:t>El </w:t>
      </w:r>
      <w:r>
        <w:rPr>
          <w:color w:val="231F20"/>
          <w:spacing w:val="-4"/>
          <w:sz w:val="22"/>
        </w:rPr>
        <w:t>que </w:t>
      </w:r>
      <w:r>
        <w:rPr>
          <w:color w:val="231F20"/>
          <w:spacing w:val="-6"/>
          <w:sz w:val="22"/>
        </w:rPr>
        <w:t>Heracles </w:t>
      </w:r>
      <w:r>
        <w:rPr>
          <w:color w:val="231F20"/>
          <w:spacing w:val="-3"/>
          <w:sz w:val="22"/>
        </w:rPr>
        <w:t>se </w:t>
      </w:r>
      <w:r>
        <w:rPr>
          <w:color w:val="231F20"/>
          <w:spacing w:val="-5"/>
          <w:sz w:val="22"/>
        </w:rPr>
        <w:t>valga </w:t>
      </w:r>
      <w:r>
        <w:rPr>
          <w:color w:val="231F20"/>
          <w:spacing w:val="-3"/>
          <w:sz w:val="22"/>
        </w:rPr>
        <w:t>de sí </w:t>
      </w:r>
      <w:r>
        <w:rPr>
          <w:color w:val="231F20"/>
          <w:spacing w:val="-5"/>
          <w:sz w:val="22"/>
        </w:rPr>
        <w:t>mismo </w:t>
      </w:r>
      <w:r>
        <w:rPr>
          <w:color w:val="231F20"/>
          <w:spacing w:val="-3"/>
          <w:sz w:val="22"/>
        </w:rPr>
        <w:t>es un </w:t>
      </w:r>
      <w:r>
        <w:rPr>
          <w:color w:val="231F20"/>
          <w:spacing w:val="-5"/>
          <w:sz w:val="22"/>
        </w:rPr>
        <w:t>rasgo </w:t>
      </w:r>
      <w:r>
        <w:rPr>
          <w:color w:val="231F20"/>
          <w:spacing w:val="-6"/>
          <w:sz w:val="22"/>
        </w:rPr>
        <w:t>netamente </w:t>
      </w:r>
      <w:r>
        <w:rPr>
          <w:color w:val="231F20"/>
          <w:spacing w:val="-5"/>
          <w:sz w:val="22"/>
        </w:rPr>
        <w:t>cínico </w:t>
      </w:r>
      <w:r>
        <w:rPr>
          <w:color w:val="231F20"/>
          <w:sz w:val="22"/>
        </w:rPr>
        <w:t>y </w:t>
      </w:r>
      <w:r>
        <w:rPr>
          <w:color w:val="231F20"/>
          <w:spacing w:val="-6"/>
          <w:sz w:val="22"/>
        </w:rPr>
        <w:t>autárquico. </w:t>
      </w:r>
      <w:r>
        <w:rPr>
          <w:color w:val="231F20"/>
          <w:spacing w:val="-3"/>
          <w:sz w:val="22"/>
        </w:rPr>
        <w:t>La </w:t>
      </w:r>
      <w:r>
        <w:rPr>
          <w:color w:val="231F20"/>
          <w:spacing w:val="-6"/>
          <w:sz w:val="22"/>
        </w:rPr>
        <w:t>autarquía </w:t>
      </w:r>
      <w:r>
        <w:rPr>
          <w:color w:val="231F20"/>
          <w:spacing w:val="-4"/>
          <w:sz w:val="22"/>
        </w:rPr>
        <w:t>del </w:t>
      </w:r>
      <w:r>
        <w:rPr>
          <w:color w:val="231F20"/>
          <w:spacing w:val="-5"/>
          <w:sz w:val="22"/>
        </w:rPr>
        <w:t>héroe </w:t>
      </w:r>
      <w:r>
        <w:rPr>
          <w:color w:val="231F20"/>
          <w:spacing w:val="-3"/>
          <w:sz w:val="22"/>
        </w:rPr>
        <w:t>se </w:t>
      </w:r>
      <w:r>
        <w:rPr>
          <w:color w:val="231F20"/>
          <w:spacing w:val="-5"/>
          <w:sz w:val="22"/>
        </w:rPr>
        <w:t>prueba </w:t>
      </w:r>
      <w:r>
        <w:rPr>
          <w:color w:val="231F20"/>
          <w:spacing w:val="-3"/>
          <w:sz w:val="22"/>
        </w:rPr>
        <w:t>al </w:t>
      </w:r>
      <w:r>
        <w:rPr>
          <w:color w:val="231F20"/>
          <w:spacing w:val="-6"/>
          <w:sz w:val="22"/>
        </w:rPr>
        <w:t>bastarse  </w:t>
      </w:r>
      <w:r>
        <w:rPr>
          <w:color w:val="231F20"/>
          <w:sz w:val="22"/>
        </w:rPr>
        <w:t>a </w:t>
      </w:r>
      <w:r>
        <w:rPr>
          <w:color w:val="231F20"/>
          <w:spacing w:val="-3"/>
          <w:sz w:val="22"/>
        </w:rPr>
        <w:t>sí </w:t>
      </w:r>
      <w:r>
        <w:rPr>
          <w:color w:val="231F20"/>
          <w:spacing w:val="-5"/>
          <w:sz w:val="22"/>
        </w:rPr>
        <w:t>mismo para </w:t>
      </w:r>
      <w:r>
        <w:rPr>
          <w:color w:val="231F20"/>
          <w:spacing w:val="-6"/>
          <w:sz w:val="22"/>
        </w:rPr>
        <w:t>cualquier esfuerzo; </w:t>
      </w:r>
      <w:r>
        <w:rPr>
          <w:color w:val="231F20"/>
          <w:spacing w:val="-5"/>
          <w:sz w:val="22"/>
        </w:rPr>
        <w:t>forja </w:t>
      </w:r>
      <w:r>
        <w:rPr>
          <w:color w:val="231F20"/>
          <w:spacing w:val="-3"/>
          <w:sz w:val="22"/>
        </w:rPr>
        <w:t>en sí </w:t>
      </w:r>
      <w:r>
        <w:rPr>
          <w:color w:val="231F20"/>
          <w:spacing w:val="-4"/>
          <w:sz w:val="22"/>
        </w:rPr>
        <w:t>una </w:t>
      </w:r>
      <w:r>
        <w:rPr>
          <w:color w:val="231F20"/>
          <w:spacing w:val="-5"/>
          <w:sz w:val="22"/>
        </w:rPr>
        <w:t>moral </w:t>
      </w:r>
      <w:r>
        <w:rPr>
          <w:color w:val="231F20"/>
          <w:spacing w:val="-3"/>
          <w:sz w:val="22"/>
        </w:rPr>
        <w:t>de </w:t>
      </w:r>
      <w:r>
        <w:rPr>
          <w:color w:val="231F20"/>
          <w:spacing w:val="-6"/>
          <w:sz w:val="22"/>
        </w:rPr>
        <w:t>la </w:t>
      </w:r>
      <w:r>
        <w:rPr>
          <w:color w:val="231F20"/>
          <w:spacing w:val="-4"/>
          <w:sz w:val="22"/>
        </w:rPr>
        <w:t>autosuficiencia </w:t>
      </w:r>
      <w:r>
        <w:rPr>
          <w:color w:val="231F20"/>
          <w:sz w:val="22"/>
        </w:rPr>
        <w:t>que </w:t>
      </w:r>
      <w:r>
        <w:rPr>
          <w:color w:val="231F20"/>
          <w:spacing w:val="-3"/>
          <w:sz w:val="22"/>
        </w:rPr>
        <w:t>brinda </w:t>
      </w:r>
      <w:r>
        <w:rPr>
          <w:color w:val="231F20"/>
          <w:sz w:val="22"/>
        </w:rPr>
        <w:t>la </w:t>
      </w:r>
      <w:r>
        <w:rPr>
          <w:color w:val="231F20"/>
          <w:spacing w:val="-3"/>
          <w:sz w:val="22"/>
        </w:rPr>
        <w:t>total independencia  </w:t>
      </w:r>
      <w:r>
        <w:rPr>
          <w:color w:val="231F20"/>
          <w:sz w:val="22"/>
        </w:rPr>
        <w:t>y  </w:t>
      </w:r>
      <w:r>
        <w:rPr>
          <w:color w:val="231F20"/>
          <w:spacing w:val="-3"/>
          <w:sz w:val="22"/>
        </w:rPr>
        <w:t>libertad. este </w:t>
      </w:r>
      <w:r>
        <w:rPr>
          <w:color w:val="231F20"/>
          <w:sz w:val="22"/>
        </w:rPr>
        <w:t>es el </w:t>
      </w:r>
      <w:r>
        <w:rPr>
          <w:color w:val="231F20"/>
          <w:spacing w:val="-3"/>
          <w:sz w:val="22"/>
        </w:rPr>
        <w:t>proyecto </w:t>
      </w:r>
      <w:r>
        <w:rPr>
          <w:color w:val="231F20"/>
          <w:sz w:val="22"/>
        </w:rPr>
        <w:t>que </w:t>
      </w:r>
      <w:r>
        <w:rPr>
          <w:color w:val="231F20"/>
          <w:spacing w:val="-3"/>
          <w:sz w:val="22"/>
        </w:rPr>
        <w:t>Heracles como sabio </w:t>
      </w:r>
      <w:r>
        <w:rPr>
          <w:color w:val="231F20"/>
          <w:sz w:val="22"/>
        </w:rPr>
        <w:t>y </w:t>
      </w:r>
      <w:r>
        <w:rPr>
          <w:color w:val="231F20"/>
          <w:spacing w:val="-3"/>
          <w:sz w:val="22"/>
        </w:rPr>
        <w:t>cínico  </w:t>
      </w:r>
      <w:r>
        <w:rPr>
          <w:color w:val="231F20"/>
          <w:spacing w:val="6"/>
          <w:sz w:val="22"/>
        </w:rPr>
        <w:t> </w:t>
      </w:r>
      <w:r>
        <w:rPr>
          <w:color w:val="231F20"/>
          <w:spacing w:val="-3"/>
          <w:sz w:val="22"/>
        </w:rPr>
        <w:t>pretende</w:t>
      </w:r>
    </w:p>
    <w:p>
      <w:pPr>
        <w:pStyle w:val="BodyText"/>
        <w:rPr>
          <w:sz w:val="20"/>
        </w:rPr>
      </w:pPr>
    </w:p>
    <w:p>
      <w:pPr>
        <w:pStyle w:val="BodyText"/>
        <w:spacing w:before="6"/>
        <w:rPr>
          <w:sz w:val="18"/>
        </w:rPr>
      </w:pPr>
      <w:r>
        <w:rPr/>
        <w:pict>
          <v:line style="position:absolute;mso-position-horizontal-relative:page;mso-position-vertical-relative:paragraph;z-index:1696;mso-wrap-distance-left:0;mso-wrap-distance-right:0" from="54pt,12.852571pt" to="90.85pt,12.852571pt" stroked="true" strokeweight=".5pt" strokecolor="#231f20">
            <w10:wrap type="topAndBottom"/>
          </v:line>
        </w:pict>
      </w:r>
    </w:p>
    <w:p>
      <w:pPr>
        <w:spacing w:line="244" w:lineRule="auto" w:before="43"/>
        <w:ind w:left="119" w:right="116" w:firstLine="360"/>
        <w:jc w:val="both"/>
        <w:rPr>
          <w:sz w:val="18"/>
        </w:rPr>
      </w:pPr>
      <w:r>
        <w:rPr>
          <w:color w:val="231F20"/>
          <w:position w:val="6"/>
          <w:sz w:val="10"/>
        </w:rPr>
        <w:t>44</w:t>
      </w:r>
      <w:r>
        <w:rPr>
          <w:color w:val="231F20"/>
          <w:spacing w:val="17"/>
          <w:position w:val="6"/>
          <w:sz w:val="10"/>
        </w:rPr>
        <w:t> </w:t>
      </w:r>
      <w:r>
        <w:rPr>
          <w:color w:val="231F20"/>
          <w:sz w:val="18"/>
        </w:rPr>
        <w:t>es</w:t>
      </w:r>
      <w:r>
        <w:rPr>
          <w:color w:val="231F20"/>
          <w:spacing w:val="-5"/>
          <w:sz w:val="18"/>
        </w:rPr>
        <w:t> </w:t>
      </w:r>
      <w:r>
        <w:rPr>
          <w:color w:val="231F20"/>
          <w:sz w:val="18"/>
        </w:rPr>
        <w:t>el</w:t>
      </w:r>
      <w:r>
        <w:rPr>
          <w:color w:val="231F20"/>
          <w:spacing w:val="-5"/>
          <w:sz w:val="18"/>
        </w:rPr>
        <w:t> </w:t>
      </w:r>
      <w:r>
        <w:rPr>
          <w:color w:val="231F20"/>
          <w:sz w:val="18"/>
        </w:rPr>
        <w:t>caso</w:t>
      </w:r>
      <w:r>
        <w:rPr>
          <w:color w:val="231F20"/>
          <w:spacing w:val="-5"/>
          <w:sz w:val="18"/>
        </w:rPr>
        <w:t> </w:t>
      </w:r>
      <w:r>
        <w:rPr>
          <w:color w:val="231F20"/>
          <w:sz w:val="18"/>
        </w:rPr>
        <w:t>de</w:t>
      </w:r>
      <w:r>
        <w:rPr>
          <w:color w:val="231F20"/>
          <w:spacing w:val="-5"/>
          <w:sz w:val="18"/>
        </w:rPr>
        <w:t> </w:t>
      </w:r>
      <w:r>
        <w:rPr>
          <w:color w:val="231F20"/>
          <w:sz w:val="18"/>
        </w:rPr>
        <w:t>io,</w:t>
      </w:r>
      <w:r>
        <w:rPr>
          <w:color w:val="231F20"/>
          <w:spacing w:val="-5"/>
          <w:sz w:val="18"/>
        </w:rPr>
        <w:t> </w:t>
      </w:r>
      <w:r>
        <w:rPr>
          <w:color w:val="231F20"/>
          <w:sz w:val="18"/>
        </w:rPr>
        <w:t>sacerdotisa</w:t>
      </w:r>
      <w:r>
        <w:rPr>
          <w:color w:val="231F20"/>
          <w:spacing w:val="-5"/>
          <w:sz w:val="18"/>
        </w:rPr>
        <w:t> </w:t>
      </w:r>
      <w:r>
        <w:rPr>
          <w:color w:val="231F20"/>
          <w:sz w:val="18"/>
        </w:rPr>
        <w:t>consagrada</w:t>
      </w:r>
      <w:r>
        <w:rPr>
          <w:color w:val="231F20"/>
          <w:spacing w:val="-5"/>
          <w:sz w:val="18"/>
        </w:rPr>
        <w:t> </w:t>
      </w:r>
      <w:r>
        <w:rPr>
          <w:color w:val="231F20"/>
          <w:sz w:val="18"/>
        </w:rPr>
        <w:t>a</w:t>
      </w:r>
      <w:r>
        <w:rPr>
          <w:color w:val="231F20"/>
          <w:spacing w:val="-5"/>
          <w:sz w:val="18"/>
        </w:rPr>
        <w:t> </w:t>
      </w:r>
      <w:r>
        <w:rPr>
          <w:color w:val="231F20"/>
          <w:sz w:val="18"/>
        </w:rPr>
        <w:t>Hera</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cual</w:t>
      </w:r>
      <w:r>
        <w:rPr>
          <w:color w:val="231F20"/>
          <w:spacing w:val="-5"/>
          <w:sz w:val="18"/>
        </w:rPr>
        <w:t> </w:t>
      </w:r>
      <w:r>
        <w:rPr>
          <w:color w:val="231F20"/>
          <w:sz w:val="18"/>
        </w:rPr>
        <w:t>zeus</w:t>
      </w:r>
      <w:r>
        <w:rPr>
          <w:color w:val="231F20"/>
          <w:spacing w:val="-5"/>
          <w:sz w:val="18"/>
        </w:rPr>
        <w:t> </w:t>
      </w:r>
      <w:r>
        <w:rPr>
          <w:color w:val="231F20"/>
          <w:sz w:val="18"/>
        </w:rPr>
        <w:t>se</w:t>
      </w:r>
      <w:r>
        <w:rPr>
          <w:color w:val="231F20"/>
          <w:spacing w:val="-5"/>
          <w:sz w:val="18"/>
        </w:rPr>
        <w:t> </w:t>
      </w:r>
      <w:r>
        <w:rPr>
          <w:color w:val="231F20"/>
          <w:sz w:val="18"/>
        </w:rPr>
        <w:t>enamora perdidamente uniéndose a ella y transformándola en una vaca para evitarle el castigo de Hera; sin embargo la diosa la descubre y le manda el castigo del tábano </w:t>
      </w:r>
      <w:r>
        <w:rPr>
          <w:color w:val="231F20"/>
          <w:spacing w:val="-5"/>
          <w:sz w:val="18"/>
        </w:rPr>
        <w:t>(</w:t>
      </w:r>
      <w:r>
        <w:rPr>
          <w:rFonts w:ascii="Palatino Linotype" w:hAnsi="Palatino Linotype"/>
          <w:i/>
          <w:color w:val="231F20"/>
          <w:spacing w:val="-5"/>
          <w:sz w:val="18"/>
        </w:rPr>
        <w:t>Cfr. </w:t>
      </w:r>
      <w:r>
        <w:rPr>
          <w:color w:val="231F20"/>
          <w:sz w:val="18"/>
        </w:rPr>
        <w:t>calasso, </w:t>
      </w:r>
      <w:r>
        <w:rPr>
          <w:rFonts w:ascii="Palatino Linotype" w:hAnsi="Palatino Linotype"/>
          <w:i/>
          <w:color w:val="231F20"/>
          <w:sz w:val="18"/>
        </w:rPr>
        <w:t>op. cit., </w:t>
      </w:r>
      <w:r>
        <w:rPr>
          <w:color w:val="231F20"/>
          <w:sz w:val="18"/>
        </w:rPr>
        <w:t>p. 123; Esquilo, </w:t>
      </w:r>
      <w:r>
        <w:rPr>
          <w:rFonts w:ascii="Palatino Linotype" w:hAnsi="Palatino Linotype"/>
          <w:i/>
          <w:color w:val="231F20"/>
          <w:spacing w:val="-3"/>
          <w:sz w:val="18"/>
        </w:rPr>
        <w:t>Tragedias, </w:t>
      </w:r>
      <w:r>
        <w:rPr>
          <w:color w:val="231F20"/>
          <w:sz w:val="18"/>
        </w:rPr>
        <w:t>madrid,  biblioteca Básica Gredos,</w:t>
      </w:r>
      <w:r>
        <w:rPr>
          <w:color w:val="231F20"/>
          <w:spacing w:val="8"/>
          <w:sz w:val="18"/>
        </w:rPr>
        <w:t> </w:t>
      </w:r>
      <w:r>
        <w:rPr>
          <w:color w:val="231F20"/>
          <w:sz w:val="18"/>
        </w:rPr>
        <w:t>2000).</w:t>
      </w:r>
    </w:p>
    <w:p>
      <w:pPr>
        <w:spacing w:line="220" w:lineRule="exact" w:before="1"/>
        <w:ind w:left="120" w:right="118" w:firstLine="359"/>
        <w:jc w:val="both"/>
        <w:rPr>
          <w:sz w:val="18"/>
        </w:rPr>
      </w:pPr>
      <w:r>
        <w:rPr>
          <w:color w:val="231F20"/>
          <w:position w:val="6"/>
          <w:sz w:val="10"/>
        </w:rPr>
        <w:t>45 </w:t>
      </w:r>
      <w:r>
        <w:rPr>
          <w:color w:val="231F20"/>
          <w:sz w:val="18"/>
        </w:rPr>
        <w:t>en </w:t>
      </w:r>
      <w:r>
        <w:rPr>
          <w:rFonts w:ascii="Palatino Linotype" w:hAnsi="Palatino Linotype"/>
          <w:i/>
          <w:color w:val="231F20"/>
          <w:sz w:val="18"/>
        </w:rPr>
        <w:t>Las bodas de Cadmo y Harmonía </w:t>
      </w:r>
      <w:r>
        <w:rPr>
          <w:color w:val="231F20"/>
          <w:sz w:val="18"/>
        </w:rPr>
        <w:t>Roberto Calasso pone énfasis en esto, en especial el capítulo 1.</w:t>
      </w:r>
    </w:p>
    <w:p>
      <w:pPr>
        <w:spacing w:after="0" w:line="220" w:lineRule="exact"/>
        <w:jc w:val="both"/>
        <w:rPr>
          <w:sz w:val="18"/>
        </w:rPr>
        <w:sectPr>
          <w:pgSz w:w="7940" w:h="12480"/>
          <w:pgMar w:header="564" w:footer="0" w:top="760" w:bottom="280" w:left="960" w:right="960"/>
        </w:sectPr>
      </w:pPr>
    </w:p>
    <w:p>
      <w:pPr>
        <w:pStyle w:val="BodyText"/>
        <w:rPr>
          <w:sz w:val="20"/>
        </w:rPr>
      </w:pPr>
    </w:p>
    <w:p>
      <w:pPr>
        <w:pStyle w:val="BodyText"/>
        <w:rPr>
          <w:sz w:val="18"/>
        </w:rPr>
      </w:pPr>
    </w:p>
    <w:p>
      <w:pPr>
        <w:pStyle w:val="BodyText"/>
        <w:spacing w:line="273" w:lineRule="auto"/>
        <w:ind w:left="120" w:right="117" w:firstLine="319"/>
        <w:jc w:val="both"/>
      </w:pPr>
      <w:r>
        <w:rPr>
          <w:color w:val="231F20"/>
          <w:spacing w:val="-3"/>
        </w:rPr>
        <w:t>concluir</w:t>
      </w:r>
      <w:r>
        <w:rPr>
          <w:color w:val="231F20"/>
          <w:spacing w:val="-10"/>
        </w:rPr>
        <w:t> </w:t>
      </w:r>
      <w:r>
        <w:rPr>
          <w:color w:val="231F20"/>
        </w:rPr>
        <w:t>con</w:t>
      </w:r>
      <w:r>
        <w:rPr>
          <w:color w:val="231F20"/>
          <w:spacing w:val="-16"/>
        </w:rPr>
        <w:t> </w:t>
      </w:r>
      <w:r>
        <w:rPr>
          <w:color w:val="231F20"/>
          <w:spacing w:val="-3"/>
        </w:rPr>
        <w:t>su</w:t>
      </w:r>
      <w:r>
        <w:rPr>
          <w:color w:val="231F20"/>
          <w:spacing w:val="-16"/>
        </w:rPr>
        <w:t> </w:t>
      </w:r>
      <w:r>
        <w:rPr>
          <w:rFonts w:ascii="Palatino Linotype" w:hAnsi="Palatino Linotype"/>
          <w:i/>
          <w:color w:val="231F20"/>
          <w:spacing w:val="-6"/>
        </w:rPr>
        <w:t>askesis</w:t>
      </w:r>
      <w:r>
        <w:rPr>
          <w:rFonts w:ascii="Palatino Linotype" w:hAnsi="Palatino Linotype"/>
          <w:i/>
          <w:color w:val="231F20"/>
          <w:spacing w:val="-17"/>
        </w:rPr>
        <w:t> </w:t>
      </w:r>
      <w:r>
        <w:rPr>
          <w:color w:val="231F20"/>
          <w:spacing w:val="-3"/>
        </w:rPr>
        <w:t>en</w:t>
      </w:r>
      <w:r>
        <w:rPr>
          <w:color w:val="231F20"/>
          <w:spacing w:val="-16"/>
        </w:rPr>
        <w:t> </w:t>
      </w:r>
      <w:r>
        <w:rPr>
          <w:color w:val="231F20"/>
          <w:spacing w:val="-5"/>
        </w:rPr>
        <w:t>cada</w:t>
      </w:r>
      <w:r>
        <w:rPr>
          <w:color w:val="231F20"/>
          <w:spacing w:val="-16"/>
        </w:rPr>
        <w:t> </w:t>
      </w:r>
      <w:r>
        <w:rPr>
          <w:color w:val="231F20"/>
          <w:spacing w:val="-5"/>
        </w:rPr>
        <w:t>hazaña</w:t>
      </w:r>
      <w:r>
        <w:rPr>
          <w:color w:val="231F20"/>
          <w:spacing w:val="-16"/>
        </w:rPr>
        <w:t> </w:t>
      </w:r>
      <w:r>
        <w:rPr>
          <w:color w:val="231F20"/>
          <w:spacing w:val="-4"/>
        </w:rPr>
        <w:t>que</w:t>
      </w:r>
      <w:r>
        <w:rPr>
          <w:color w:val="231F20"/>
          <w:spacing w:val="-16"/>
        </w:rPr>
        <w:t> </w:t>
      </w:r>
      <w:r>
        <w:rPr>
          <w:color w:val="231F20"/>
          <w:spacing w:val="-6"/>
        </w:rPr>
        <w:t>realiza</w:t>
      </w:r>
      <w:r>
        <w:rPr>
          <w:color w:val="231F20"/>
          <w:spacing w:val="-16"/>
        </w:rPr>
        <w:t> </w:t>
      </w:r>
      <w:r>
        <w:rPr>
          <w:color w:val="231F20"/>
        </w:rPr>
        <w:t>solitariamente. </w:t>
      </w:r>
      <w:r>
        <w:rPr>
          <w:color w:val="231F20"/>
          <w:spacing w:val="-5"/>
        </w:rPr>
        <w:t>Este</w:t>
      </w:r>
      <w:r>
        <w:rPr>
          <w:color w:val="231F20"/>
          <w:spacing w:val="-22"/>
        </w:rPr>
        <w:t> </w:t>
      </w:r>
      <w:r>
        <w:rPr>
          <w:color w:val="231F20"/>
          <w:spacing w:val="-6"/>
        </w:rPr>
        <w:t>séptimo</w:t>
      </w:r>
      <w:r>
        <w:rPr>
          <w:color w:val="231F20"/>
          <w:spacing w:val="-22"/>
        </w:rPr>
        <w:t> </w:t>
      </w:r>
      <w:r>
        <w:rPr>
          <w:color w:val="231F20"/>
          <w:spacing w:val="-6"/>
        </w:rPr>
        <w:t>trabajo</w:t>
      </w:r>
      <w:r>
        <w:rPr>
          <w:color w:val="231F20"/>
          <w:spacing w:val="-22"/>
        </w:rPr>
        <w:t> </w:t>
      </w:r>
      <w:r>
        <w:rPr>
          <w:color w:val="231F20"/>
          <w:spacing w:val="-6"/>
        </w:rPr>
        <w:t>muestra</w:t>
      </w:r>
      <w:r>
        <w:rPr>
          <w:color w:val="231F20"/>
          <w:spacing w:val="-22"/>
        </w:rPr>
        <w:t> </w:t>
      </w:r>
      <w:r>
        <w:rPr>
          <w:color w:val="231F20"/>
          <w:spacing w:val="-3"/>
        </w:rPr>
        <w:t>la</w:t>
      </w:r>
      <w:r>
        <w:rPr>
          <w:color w:val="231F20"/>
          <w:spacing w:val="-22"/>
        </w:rPr>
        <w:t> </w:t>
      </w:r>
      <w:r>
        <w:rPr>
          <w:color w:val="231F20"/>
          <w:spacing w:val="-5"/>
        </w:rPr>
        <w:t>manera</w:t>
      </w:r>
      <w:r>
        <w:rPr>
          <w:color w:val="231F20"/>
          <w:spacing w:val="-22"/>
        </w:rPr>
        <w:t> </w:t>
      </w:r>
      <w:r>
        <w:rPr>
          <w:color w:val="231F20"/>
          <w:spacing w:val="-3"/>
        </w:rPr>
        <w:t>en</w:t>
      </w:r>
      <w:r>
        <w:rPr>
          <w:color w:val="231F20"/>
          <w:spacing w:val="-22"/>
        </w:rPr>
        <w:t> </w:t>
      </w:r>
      <w:r>
        <w:rPr>
          <w:color w:val="231F20"/>
          <w:spacing w:val="-4"/>
        </w:rPr>
        <w:t>que</w:t>
      </w:r>
      <w:r>
        <w:rPr>
          <w:color w:val="231F20"/>
          <w:spacing w:val="-22"/>
        </w:rPr>
        <w:t> </w:t>
      </w:r>
      <w:r>
        <w:rPr>
          <w:color w:val="231F20"/>
          <w:spacing w:val="-6"/>
        </w:rPr>
        <w:t>Heracles</w:t>
      </w:r>
      <w:r>
        <w:rPr>
          <w:color w:val="231F20"/>
          <w:spacing w:val="-22"/>
        </w:rPr>
        <w:t> </w:t>
      </w:r>
      <w:r>
        <w:rPr>
          <w:color w:val="231F20"/>
          <w:spacing w:val="-3"/>
        </w:rPr>
        <w:t>se</w:t>
      </w:r>
      <w:r>
        <w:rPr>
          <w:color w:val="231F20"/>
          <w:spacing w:val="-22"/>
        </w:rPr>
        <w:t> </w:t>
      </w:r>
      <w:r>
        <w:rPr>
          <w:color w:val="231F20"/>
          <w:spacing w:val="-6"/>
        </w:rPr>
        <w:t>perfila</w:t>
      </w:r>
      <w:r>
        <w:rPr>
          <w:color w:val="231F20"/>
          <w:spacing w:val="-22"/>
        </w:rPr>
        <w:t> </w:t>
      </w:r>
      <w:r>
        <w:rPr>
          <w:color w:val="231F20"/>
          <w:spacing w:val="-6"/>
        </w:rPr>
        <w:t>hacia </w:t>
      </w:r>
      <w:r>
        <w:rPr>
          <w:color w:val="231F20"/>
          <w:spacing w:val="-3"/>
        </w:rPr>
        <w:t>su</w:t>
      </w:r>
      <w:r>
        <w:rPr>
          <w:color w:val="231F20"/>
          <w:spacing w:val="-13"/>
        </w:rPr>
        <w:t> </w:t>
      </w:r>
      <w:r>
        <w:rPr>
          <w:color w:val="231F20"/>
          <w:spacing w:val="-6"/>
        </w:rPr>
        <w:t>divinización</w:t>
      </w:r>
      <w:r>
        <w:rPr>
          <w:color w:val="231F20"/>
          <w:spacing w:val="-13"/>
        </w:rPr>
        <w:t> </w:t>
      </w:r>
      <w:r>
        <w:rPr>
          <w:color w:val="231F20"/>
        </w:rPr>
        <w:t>y</w:t>
      </w:r>
      <w:r>
        <w:rPr>
          <w:color w:val="231F20"/>
          <w:spacing w:val="-13"/>
        </w:rPr>
        <w:t> </w:t>
      </w:r>
      <w:r>
        <w:rPr>
          <w:color w:val="231F20"/>
          <w:spacing w:val="-5"/>
        </w:rPr>
        <w:t>hacia</w:t>
      </w:r>
      <w:r>
        <w:rPr>
          <w:color w:val="231F20"/>
          <w:spacing w:val="-13"/>
        </w:rPr>
        <w:t> </w:t>
      </w:r>
      <w:r>
        <w:rPr>
          <w:color w:val="231F20"/>
          <w:spacing w:val="-3"/>
        </w:rPr>
        <w:t>su</w:t>
      </w:r>
      <w:r>
        <w:rPr>
          <w:color w:val="231F20"/>
          <w:spacing w:val="-13"/>
        </w:rPr>
        <w:t> </w:t>
      </w:r>
      <w:r>
        <w:rPr>
          <w:color w:val="231F20"/>
          <w:spacing w:val="-6"/>
        </w:rPr>
        <w:t>ejemplificación</w:t>
      </w:r>
      <w:r>
        <w:rPr>
          <w:color w:val="231F20"/>
          <w:spacing w:val="-13"/>
        </w:rPr>
        <w:t> </w:t>
      </w:r>
      <w:r>
        <w:rPr>
          <w:color w:val="231F20"/>
          <w:spacing w:val="-5"/>
        </w:rPr>
        <w:t>como</w:t>
      </w:r>
      <w:r>
        <w:rPr>
          <w:color w:val="231F20"/>
          <w:spacing w:val="-13"/>
        </w:rPr>
        <w:t> </w:t>
      </w:r>
      <w:r>
        <w:rPr>
          <w:color w:val="231F20"/>
          <w:spacing w:val="-3"/>
        </w:rPr>
        <w:t>un</w:t>
      </w:r>
      <w:r>
        <w:rPr>
          <w:color w:val="231F20"/>
          <w:spacing w:val="-13"/>
        </w:rPr>
        <w:t> </w:t>
      </w:r>
      <w:r>
        <w:rPr>
          <w:color w:val="231F20"/>
          <w:spacing w:val="-5"/>
        </w:rPr>
        <w:t>cínico</w:t>
      </w:r>
      <w:r>
        <w:rPr>
          <w:color w:val="231F20"/>
          <w:spacing w:val="-13"/>
        </w:rPr>
        <w:t> </w:t>
      </w:r>
      <w:r>
        <w:rPr>
          <w:color w:val="231F20"/>
          <w:spacing w:val="-6"/>
        </w:rPr>
        <w:t>autárquico.</w:t>
      </w:r>
    </w:p>
    <w:p>
      <w:pPr>
        <w:pStyle w:val="BodyText"/>
      </w:pPr>
    </w:p>
    <w:p>
      <w:pPr>
        <w:pStyle w:val="BodyText"/>
        <w:rPr>
          <w:sz w:val="28"/>
        </w:rPr>
      </w:pPr>
    </w:p>
    <w:p>
      <w:pPr>
        <w:spacing w:before="0"/>
        <w:ind w:left="120" w:right="0" w:firstLine="0"/>
        <w:jc w:val="both"/>
        <w:rPr>
          <w:rFonts w:ascii="Palatino Linotype"/>
          <w:i/>
          <w:sz w:val="22"/>
        </w:rPr>
      </w:pPr>
      <w:r>
        <w:rPr>
          <w:rFonts w:ascii="Palatino Linotype"/>
          <w:i/>
          <w:color w:val="231F20"/>
          <w:sz w:val="22"/>
        </w:rPr>
        <w:t>Octavo trabajo</w:t>
      </w:r>
    </w:p>
    <w:p>
      <w:pPr>
        <w:pStyle w:val="BodyText"/>
        <w:spacing w:before="4"/>
        <w:rPr>
          <w:rFonts w:ascii="Palatino Linotype"/>
          <w:i/>
          <w:sz w:val="24"/>
        </w:rPr>
      </w:pPr>
    </w:p>
    <w:p>
      <w:pPr>
        <w:pStyle w:val="BodyText"/>
        <w:spacing w:line="285" w:lineRule="auto" w:before="1"/>
        <w:ind w:left="120" w:right="122"/>
        <w:jc w:val="both"/>
      </w:pPr>
      <w:r>
        <w:rPr>
          <w:color w:val="231F20"/>
          <w:spacing w:val="-5"/>
        </w:rPr>
        <w:t>Ahora </w:t>
      </w:r>
      <w:r>
        <w:rPr>
          <w:color w:val="231F20"/>
          <w:spacing w:val="-6"/>
        </w:rPr>
        <w:t>Heracles </w:t>
      </w:r>
      <w:r>
        <w:rPr>
          <w:color w:val="231F20"/>
          <w:spacing w:val="-5"/>
        </w:rPr>
        <w:t>tendrá </w:t>
      </w:r>
      <w:r>
        <w:rPr>
          <w:color w:val="231F20"/>
          <w:spacing w:val="-4"/>
        </w:rPr>
        <w:t>que </w:t>
      </w:r>
      <w:r>
        <w:rPr>
          <w:color w:val="231F20"/>
          <w:spacing w:val="-3"/>
        </w:rPr>
        <w:t>ir </w:t>
      </w:r>
      <w:r>
        <w:rPr>
          <w:color w:val="231F20"/>
        </w:rPr>
        <w:t>a </w:t>
      </w:r>
      <w:r>
        <w:rPr>
          <w:color w:val="231F20"/>
          <w:spacing w:val="-5"/>
        </w:rPr>
        <w:t>Tracia para </w:t>
      </w:r>
      <w:r>
        <w:rPr>
          <w:color w:val="231F20"/>
          <w:spacing w:val="-6"/>
        </w:rPr>
        <w:t>apoderarse </w:t>
      </w:r>
      <w:r>
        <w:rPr>
          <w:color w:val="231F20"/>
          <w:spacing w:val="-3"/>
        </w:rPr>
        <w:t>de </w:t>
      </w:r>
      <w:r>
        <w:rPr>
          <w:color w:val="231F20"/>
          <w:spacing w:val="-6"/>
        </w:rPr>
        <w:t>Podargo, </w:t>
      </w:r>
      <w:r>
        <w:rPr>
          <w:color w:val="231F20"/>
          <w:spacing w:val="-5"/>
        </w:rPr>
        <w:t>Lampón </w:t>
      </w:r>
      <w:r>
        <w:rPr>
          <w:color w:val="231F20"/>
        </w:rPr>
        <w:t>y </w:t>
      </w:r>
      <w:r>
        <w:rPr>
          <w:color w:val="231F20"/>
          <w:spacing w:val="-5"/>
        </w:rPr>
        <w:t>deino </w:t>
      </w:r>
      <w:r>
        <w:rPr>
          <w:color w:val="231F20"/>
          <w:spacing w:val="-4"/>
        </w:rPr>
        <w:t>que son las </w:t>
      </w:r>
      <w:r>
        <w:rPr>
          <w:color w:val="231F20"/>
          <w:spacing w:val="-5"/>
        </w:rPr>
        <w:t>tres yeguas </w:t>
      </w:r>
      <w:r>
        <w:rPr>
          <w:color w:val="231F20"/>
          <w:spacing w:val="-3"/>
        </w:rPr>
        <w:t>de </w:t>
      </w:r>
      <w:r>
        <w:rPr>
          <w:color w:val="231F20"/>
          <w:spacing w:val="-6"/>
        </w:rPr>
        <w:t>diómedes, </w:t>
      </w:r>
      <w:r>
        <w:rPr>
          <w:color w:val="231F20"/>
          <w:spacing w:val="-5"/>
        </w:rPr>
        <w:t>hijo </w:t>
      </w:r>
      <w:r>
        <w:rPr>
          <w:color w:val="231F20"/>
          <w:spacing w:val="-3"/>
        </w:rPr>
        <w:t>de </w:t>
      </w:r>
      <w:r>
        <w:rPr>
          <w:color w:val="231F20"/>
          <w:spacing w:val="-6"/>
        </w:rPr>
        <w:t>ares, </w:t>
      </w:r>
      <w:r>
        <w:rPr>
          <w:color w:val="231F20"/>
          <w:spacing w:val="-5"/>
        </w:rPr>
        <w:t>quien </w:t>
      </w:r>
      <w:r>
        <w:rPr>
          <w:color w:val="231F20"/>
          <w:spacing w:val="-4"/>
        </w:rPr>
        <w:t>las </w:t>
      </w:r>
      <w:r>
        <w:rPr>
          <w:color w:val="231F20"/>
          <w:spacing w:val="-6"/>
        </w:rPr>
        <w:t>alimentaba </w:t>
      </w:r>
      <w:r>
        <w:rPr>
          <w:color w:val="231F20"/>
          <w:spacing w:val="-3"/>
        </w:rPr>
        <w:t>de </w:t>
      </w:r>
      <w:r>
        <w:rPr>
          <w:color w:val="231F20"/>
          <w:spacing w:val="-5"/>
        </w:rPr>
        <w:t>carne </w:t>
      </w:r>
      <w:r>
        <w:rPr>
          <w:color w:val="231F20"/>
          <w:spacing w:val="-6"/>
        </w:rPr>
        <w:t>humana; Diómedes </w:t>
      </w:r>
      <w:r>
        <w:rPr>
          <w:color w:val="231F20"/>
          <w:spacing w:val="-5"/>
        </w:rPr>
        <w:t>vivía </w:t>
      </w:r>
      <w:r>
        <w:rPr>
          <w:color w:val="231F20"/>
          <w:spacing w:val="-3"/>
        </w:rPr>
        <w:t>en la </w:t>
      </w:r>
      <w:r>
        <w:rPr>
          <w:color w:val="231F20"/>
          <w:spacing w:val="-6"/>
        </w:rPr>
        <w:t>Molicie maltratando</w:t>
      </w:r>
      <w:r>
        <w:rPr>
          <w:color w:val="231F20"/>
          <w:spacing w:val="-11"/>
        </w:rPr>
        <w:t> </w:t>
      </w:r>
      <w:r>
        <w:rPr>
          <w:color w:val="231F20"/>
        </w:rPr>
        <w:t>a</w:t>
      </w:r>
      <w:r>
        <w:rPr>
          <w:color w:val="231F20"/>
          <w:spacing w:val="-11"/>
        </w:rPr>
        <w:t> </w:t>
      </w:r>
      <w:r>
        <w:rPr>
          <w:color w:val="231F20"/>
          <w:spacing w:val="-4"/>
        </w:rPr>
        <w:t>sus</w:t>
      </w:r>
      <w:r>
        <w:rPr>
          <w:color w:val="231F20"/>
          <w:spacing w:val="-11"/>
        </w:rPr>
        <w:t> </w:t>
      </w:r>
      <w:r>
        <w:rPr>
          <w:color w:val="231F20"/>
          <w:spacing w:val="-6"/>
        </w:rPr>
        <w:t>esclavos</w:t>
      </w:r>
      <w:r>
        <w:rPr>
          <w:color w:val="231F20"/>
          <w:spacing w:val="-11"/>
        </w:rPr>
        <w:t> </w:t>
      </w:r>
      <w:r>
        <w:rPr>
          <w:color w:val="231F20"/>
          <w:spacing w:val="-3"/>
        </w:rPr>
        <w:t>en</w:t>
      </w:r>
      <w:r>
        <w:rPr>
          <w:color w:val="231F20"/>
          <w:spacing w:val="-11"/>
        </w:rPr>
        <w:t> </w:t>
      </w:r>
      <w:r>
        <w:rPr>
          <w:color w:val="231F20"/>
          <w:spacing w:val="-3"/>
        </w:rPr>
        <w:t>la</w:t>
      </w:r>
      <w:r>
        <w:rPr>
          <w:color w:val="231F20"/>
          <w:spacing w:val="-11"/>
        </w:rPr>
        <w:t> </w:t>
      </w:r>
      <w:r>
        <w:rPr>
          <w:color w:val="231F20"/>
          <w:spacing w:val="-6"/>
        </w:rPr>
        <w:t>comodidad</w:t>
      </w:r>
      <w:r>
        <w:rPr>
          <w:color w:val="231F20"/>
          <w:spacing w:val="-11"/>
        </w:rPr>
        <w:t> </w:t>
      </w:r>
      <w:r>
        <w:rPr>
          <w:color w:val="231F20"/>
          <w:spacing w:val="-3"/>
        </w:rPr>
        <w:t>de</w:t>
      </w:r>
      <w:r>
        <w:rPr>
          <w:color w:val="231F20"/>
          <w:spacing w:val="-11"/>
        </w:rPr>
        <w:t> </w:t>
      </w:r>
      <w:r>
        <w:rPr>
          <w:color w:val="231F20"/>
          <w:spacing w:val="-3"/>
        </w:rPr>
        <w:t>su</w:t>
      </w:r>
      <w:r>
        <w:rPr>
          <w:color w:val="231F20"/>
          <w:spacing w:val="-11"/>
        </w:rPr>
        <w:t> </w:t>
      </w:r>
      <w:r>
        <w:rPr>
          <w:color w:val="231F20"/>
          <w:spacing w:val="-5"/>
        </w:rPr>
        <w:t>reino.</w:t>
      </w:r>
      <w:r>
        <w:rPr>
          <w:color w:val="231F20"/>
          <w:spacing w:val="-11"/>
        </w:rPr>
        <w:t> </w:t>
      </w:r>
      <w:r>
        <w:rPr>
          <w:color w:val="231F20"/>
          <w:spacing w:val="-3"/>
        </w:rPr>
        <w:t>al</w:t>
      </w:r>
      <w:r>
        <w:rPr>
          <w:color w:val="231F20"/>
          <w:spacing w:val="-11"/>
        </w:rPr>
        <w:t> </w:t>
      </w:r>
      <w:r>
        <w:rPr>
          <w:color w:val="231F20"/>
          <w:spacing w:val="-3"/>
        </w:rPr>
        <w:t>ir</w:t>
      </w:r>
      <w:r>
        <w:rPr>
          <w:color w:val="231F20"/>
          <w:spacing w:val="-11"/>
        </w:rPr>
        <w:t> </w:t>
      </w:r>
      <w:r>
        <w:rPr>
          <w:color w:val="231F20"/>
          <w:spacing w:val="-6"/>
        </w:rPr>
        <w:t>Heracles </w:t>
      </w:r>
      <w:r>
        <w:rPr>
          <w:color w:val="231F20"/>
        </w:rPr>
        <w:t>a </w:t>
      </w:r>
      <w:r>
        <w:rPr>
          <w:color w:val="231F20"/>
          <w:spacing w:val="-6"/>
        </w:rPr>
        <w:t>solicitar </w:t>
      </w:r>
      <w:r>
        <w:rPr>
          <w:color w:val="231F20"/>
          <w:spacing w:val="-4"/>
        </w:rPr>
        <w:t>sus </w:t>
      </w:r>
      <w:r>
        <w:rPr>
          <w:color w:val="231F20"/>
          <w:spacing w:val="-6"/>
        </w:rPr>
        <w:t>yeguas, </w:t>
      </w:r>
      <w:r>
        <w:rPr>
          <w:color w:val="231F20"/>
          <w:spacing w:val="-5"/>
        </w:rPr>
        <w:t>aquél </w:t>
      </w:r>
      <w:r>
        <w:rPr>
          <w:color w:val="231F20"/>
          <w:spacing w:val="-3"/>
        </w:rPr>
        <w:t>se </w:t>
      </w:r>
      <w:r>
        <w:rPr>
          <w:color w:val="231F20"/>
          <w:spacing w:val="-5"/>
        </w:rPr>
        <w:t>niega </w:t>
      </w:r>
      <w:r>
        <w:rPr>
          <w:color w:val="231F20"/>
        </w:rPr>
        <w:t>e </w:t>
      </w:r>
      <w:r>
        <w:rPr>
          <w:color w:val="231F20"/>
          <w:spacing w:val="-6"/>
        </w:rPr>
        <w:t>intenta </w:t>
      </w:r>
      <w:r>
        <w:rPr>
          <w:color w:val="231F20"/>
          <w:spacing w:val="-4"/>
        </w:rPr>
        <w:t>dar </w:t>
      </w:r>
      <w:r>
        <w:rPr>
          <w:color w:val="231F20"/>
          <w:spacing w:val="-3"/>
        </w:rPr>
        <w:t>al </w:t>
      </w:r>
      <w:r>
        <w:rPr>
          <w:color w:val="231F20"/>
          <w:spacing w:val="-5"/>
        </w:rPr>
        <w:t>héroe </w:t>
      </w:r>
      <w:r>
        <w:rPr>
          <w:color w:val="231F20"/>
          <w:spacing w:val="-6"/>
        </w:rPr>
        <w:t>como alimento </w:t>
      </w:r>
      <w:r>
        <w:rPr>
          <w:color w:val="231F20"/>
          <w:spacing w:val="-5"/>
        </w:rPr>
        <w:t>para </w:t>
      </w:r>
      <w:r>
        <w:rPr>
          <w:color w:val="231F20"/>
          <w:spacing w:val="-4"/>
        </w:rPr>
        <w:t>las </w:t>
      </w:r>
      <w:r>
        <w:rPr>
          <w:color w:val="231F20"/>
          <w:spacing w:val="-6"/>
        </w:rPr>
        <w:t>yeguas; </w:t>
      </w:r>
      <w:r>
        <w:rPr>
          <w:color w:val="231F20"/>
          <w:spacing w:val="-4"/>
        </w:rPr>
        <w:t>sin </w:t>
      </w:r>
      <w:r>
        <w:rPr>
          <w:color w:val="231F20"/>
          <w:spacing w:val="-6"/>
        </w:rPr>
        <w:t>embargo, Heracles </w:t>
      </w:r>
      <w:r>
        <w:rPr>
          <w:color w:val="231F20"/>
          <w:spacing w:val="-5"/>
        </w:rPr>
        <w:t>atonta </w:t>
      </w:r>
      <w:r>
        <w:rPr>
          <w:color w:val="231F20"/>
        </w:rPr>
        <w:t>a </w:t>
      </w:r>
      <w:r>
        <w:rPr>
          <w:color w:val="231F20"/>
          <w:spacing w:val="-6"/>
        </w:rPr>
        <w:t>Diómedes </w:t>
      </w:r>
      <w:r>
        <w:rPr>
          <w:color w:val="231F20"/>
          <w:spacing w:val="-4"/>
        </w:rPr>
        <w:t>con </w:t>
      </w:r>
      <w:r>
        <w:rPr>
          <w:color w:val="231F20"/>
          <w:spacing w:val="-3"/>
        </w:rPr>
        <w:t>su </w:t>
      </w:r>
      <w:r>
        <w:rPr>
          <w:color w:val="231F20"/>
          <w:spacing w:val="-5"/>
        </w:rPr>
        <w:t>clava, quien perece comido </w:t>
      </w:r>
      <w:r>
        <w:rPr>
          <w:color w:val="231F20"/>
          <w:spacing w:val="-4"/>
        </w:rPr>
        <w:t>por sus </w:t>
      </w:r>
      <w:r>
        <w:rPr>
          <w:color w:val="231F20"/>
          <w:spacing w:val="-6"/>
        </w:rPr>
        <w:t>propios</w:t>
      </w:r>
      <w:r>
        <w:rPr>
          <w:color w:val="231F20"/>
          <w:spacing w:val="-11"/>
        </w:rPr>
        <w:t> </w:t>
      </w:r>
      <w:r>
        <w:rPr>
          <w:color w:val="231F20"/>
          <w:spacing w:val="-6"/>
        </w:rPr>
        <w:t>animales.</w:t>
      </w:r>
    </w:p>
    <w:p>
      <w:pPr>
        <w:pStyle w:val="BodyText"/>
        <w:spacing w:before="1"/>
        <w:ind w:left="480" w:right="-20"/>
      </w:pPr>
      <w:r>
        <w:rPr>
          <w:color w:val="231F20"/>
        </w:rPr>
        <w:t>esta vez analícese lo siguiente:</w:t>
      </w:r>
    </w:p>
    <w:p>
      <w:pPr>
        <w:pStyle w:val="ListParagraph"/>
        <w:numPr>
          <w:ilvl w:val="1"/>
          <w:numId w:val="9"/>
        </w:numPr>
        <w:tabs>
          <w:tab w:pos="669" w:val="left" w:leader="none"/>
        </w:tabs>
        <w:spacing w:line="240" w:lineRule="auto" w:before="47" w:after="0"/>
        <w:ind w:left="668" w:right="0" w:hanging="188"/>
        <w:jc w:val="left"/>
        <w:rPr>
          <w:sz w:val="22"/>
        </w:rPr>
      </w:pPr>
      <w:r>
        <w:rPr>
          <w:color w:val="231F20"/>
          <w:sz w:val="22"/>
        </w:rPr>
        <w:t>Los </w:t>
      </w:r>
      <w:r>
        <w:rPr>
          <w:color w:val="231F20"/>
          <w:spacing w:val="-3"/>
          <w:sz w:val="22"/>
        </w:rPr>
        <w:t>nombres </w:t>
      </w:r>
      <w:r>
        <w:rPr>
          <w:color w:val="231F20"/>
          <w:sz w:val="22"/>
        </w:rPr>
        <w:t>de las</w:t>
      </w:r>
      <w:r>
        <w:rPr>
          <w:color w:val="231F20"/>
          <w:spacing w:val="-27"/>
          <w:sz w:val="22"/>
        </w:rPr>
        <w:t> </w:t>
      </w:r>
      <w:r>
        <w:rPr>
          <w:color w:val="231F20"/>
          <w:spacing w:val="-3"/>
          <w:sz w:val="22"/>
        </w:rPr>
        <w:t>yeguas</w:t>
      </w:r>
    </w:p>
    <w:p>
      <w:pPr>
        <w:pStyle w:val="ListParagraph"/>
        <w:numPr>
          <w:ilvl w:val="1"/>
          <w:numId w:val="9"/>
        </w:numPr>
        <w:tabs>
          <w:tab w:pos="669" w:val="left" w:leader="none"/>
        </w:tabs>
        <w:spacing w:line="240" w:lineRule="auto" w:before="47" w:after="0"/>
        <w:ind w:left="668" w:right="0" w:hanging="188"/>
        <w:jc w:val="left"/>
        <w:rPr>
          <w:sz w:val="22"/>
        </w:rPr>
      </w:pPr>
      <w:r>
        <w:rPr>
          <w:color w:val="231F20"/>
          <w:sz w:val="22"/>
        </w:rPr>
        <w:t>La </w:t>
      </w:r>
      <w:r>
        <w:rPr>
          <w:color w:val="231F20"/>
          <w:spacing w:val="-3"/>
          <w:sz w:val="22"/>
        </w:rPr>
        <w:t>vida </w:t>
      </w:r>
      <w:r>
        <w:rPr>
          <w:color w:val="231F20"/>
          <w:sz w:val="22"/>
        </w:rPr>
        <w:t>de</w:t>
      </w:r>
      <w:r>
        <w:rPr>
          <w:color w:val="231F20"/>
          <w:spacing w:val="7"/>
          <w:sz w:val="22"/>
        </w:rPr>
        <w:t> </w:t>
      </w:r>
      <w:r>
        <w:rPr>
          <w:color w:val="231F20"/>
          <w:spacing w:val="-3"/>
          <w:sz w:val="22"/>
        </w:rPr>
        <w:t>Diómedes</w:t>
      </w:r>
    </w:p>
    <w:p>
      <w:pPr>
        <w:pStyle w:val="ListParagraph"/>
        <w:numPr>
          <w:ilvl w:val="1"/>
          <w:numId w:val="9"/>
        </w:numPr>
        <w:tabs>
          <w:tab w:pos="669" w:val="left" w:leader="none"/>
        </w:tabs>
        <w:spacing w:line="240" w:lineRule="auto" w:before="47" w:after="0"/>
        <w:ind w:left="668" w:right="0" w:hanging="188"/>
        <w:jc w:val="left"/>
        <w:rPr>
          <w:sz w:val="22"/>
        </w:rPr>
      </w:pPr>
      <w:r>
        <w:rPr>
          <w:color w:val="231F20"/>
          <w:sz w:val="22"/>
        </w:rPr>
        <w:t>La </w:t>
      </w:r>
      <w:r>
        <w:rPr>
          <w:color w:val="231F20"/>
          <w:spacing w:val="-3"/>
          <w:sz w:val="22"/>
        </w:rPr>
        <w:t>derrota </w:t>
      </w:r>
      <w:r>
        <w:rPr>
          <w:color w:val="231F20"/>
          <w:sz w:val="22"/>
        </w:rPr>
        <w:t>de</w:t>
      </w:r>
      <w:r>
        <w:rPr>
          <w:color w:val="231F20"/>
          <w:spacing w:val="26"/>
          <w:sz w:val="22"/>
        </w:rPr>
        <w:t> </w:t>
      </w:r>
      <w:r>
        <w:rPr>
          <w:color w:val="231F20"/>
          <w:spacing w:val="-3"/>
          <w:sz w:val="22"/>
        </w:rPr>
        <w:t>Diómedes</w:t>
      </w:r>
    </w:p>
    <w:p>
      <w:pPr>
        <w:pStyle w:val="BodyText"/>
        <w:spacing w:before="1"/>
        <w:rPr>
          <w:sz w:val="29"/>
        </w:rPr>
      </w:pPr>
    </w:p>
    <w:p>
      <w:pPr>
        <w:pStyle w:val="ListParagraph"/>
        <w:numPr>
          <w:ilvl w:val="0"/>
          <w:numId w:val="10"/>
        </w:numPr>
        <w:tabs>
          <w:tab w:pos="477" w:val="left" w:leader="none"/>
        </w:tabs>
        <w:spacing w:line="285" w:lineRule="auto" w:before="0" w:after="0"/>
        <w:ind w:left="119" w:right="118" w:firstLine="1"/>
        <w:jc w:val="both"/>
        <w:rPr>
          <w:sz w:val="22"/>
        </w:rPr>
      </w:pPr>
      <w:r>
        <w:rPr>
          <w:color w:val="231F20"/>
          <w:spacing w:val="-3"/>
          <w:sz w:val="22"/>
        </w:rPr>
        <w:t>Según </w:t>
      </w:r>
      <w:r>
        <w:rPr>
          <w:color w:val="231F20"/>
          <w:sz w:val="22"/>
        </w:rPr>
        <w:t>un </w:t>
      </w:r>
      <w:r>
        <w:rPr>
          <w:color w:val="231F20"/>
          <w:spacing w:val="-3"/>
          <w:sz w:val="22"/>
        </w:rPr>
        <w:t>diccionario </w:t>
      </w:r>
      <w:r>
        <w:rPr>
          <w:color w:val="231F20"/>
          <w:sz w:val="22"/>
        </w:rPr>
        <w:t>de </w:t>
      </w:r>
      <w:r>
        <w:rPr>
          <w:color w:val="231F20"/>
          <w:spacing w:val="-3"/>
          <w:sz w:val="22"/>
        </w:rPr>
        <w:t>mitología,</w:t>
      </w:r>
      <w:r>
        <w:rPr>
          <w:color w:val="231F20"/>
          <w:spacing w:val="-3"/>
          <w:position w:val="7"/>
          <w:sz w:val="13"/>
        </w:rPr>
        <w:t>46 </w:t>
      </w:r>
      <w:r>
        <w:rPr>
          <w:color w:val="231F20"/>
          <w:sz w:val="22"/>
        </w:rPr>
        <w:t>los </w:t>
      </w:r>
      <w:r>
        <w:rPr>
          <w:color w:val="231F20"/>
          <w:spacing w:val="-3"/>
          <w:sz w:val="22"/>
        </w:rPr>
        <w:t>nombres </w:t>
      </w:r>
      <w:r>
        <w:rPr>
          <w:color w:val="231F20"/>
          <w:sz w:val="22"/>
        </w:rPr>
        <w:t>de  </w:t>
      </w:r>
      <w:r>
        <w:rPr>
          <w:color w:val="231F20"/>
          <w:spacing w:val="-3"/>
          <w:sz w:val="22"/>
        </w:rPr>
        <w:t>las  yeguas quieren decir literalmente podargo </w:t>
      </w:r>
      <w:r>
        <w:rPr>
          <w:color w:val="231F20"/>
          <w:sz w:val="22"/>
        </w:rPr>
        <w:t>= </w:t>
      </w:r>
      <w:r>
        <w:rPr>
          <w:color w:val="231F20"/>
          <w:spacing w:val="-3"/>
          <w:sz w:val="22"/>
        </w:rPr>
        <w:t>veloz, Lampón </w:t>
      </w:r>
      <w:r>
        <w:rPr>
          <w:color w:val="231F20"/>
          <w:sz w:val="22"/>
        </w:rPr>
        <w:t>= </w:t>
      </w:r>
      <w:r>
        <w:rPr>
          <w:color w:val="231F20"/>
          <w:spacing w:val="-3"/>
          <w:sz w:val="22"/>
        </w:rPr>
        <w:t>resplandeciente</w:t>
      </w:r>
      <w:r>
        <w:rPr>
          <w:color w:val="231F20"/>
          <w:spacing w:val="-9"/>
          <w:sz w:val="22"/>
        </w:rPr>
        <w:t> </w:t>
      </w:r>
      <w:r>
        <w:rPr>
          <w:color w:val="231F20"/>
          <w:sz w:val="22"/>
        </w:rPr>
        <w:t>y</w:t>
      </w:r>
      <w:r>
        <w:rPr>
          <w:color w:val="231F20"/>
          <w:spacing w:val="-9"/>
          <w:sz w:val="22"/>
        </w:rPr>
        <w:t> </w:t>
      </w:r>
      <w:r>
        <w:rPr>
          <w:color w:val="231F20"/>
          <w:spacing w:val="-3"/>
          <w:sz w:val="22"/>
        </w:rPr>
        <w:t>deino</w:t>
      </w:r>
      <w:r>
        <w:rPr>
          <w:color w:val="231F20"/>
          <w:spacing w:val="-9"/>
          <w:sz w:val="22"/>
        </w:rPr>
        <w:t> </w:t>
      </w:r>
      <w:r>
        <w:rPr>
          <w:color w:val="231F20"/>
          <w:sz w:val="22"/>
        </w:rPr>
        <w:t>=</w:t>
      </w:r>
      <w:r>
        <w:rPr>
          <w:color w:val="231F20"/>
          <w:spacing w:val="-9"/>
          <w:sz w:val="22"/>
        </w:rPr>
        <w:t> </w:t>
      </w:r>
      <w:r>
        <w:rPr>
          <w:color w:val="231F20"/>
          <w:spacing w:val="-3"/>
          <w:sz w:val="22"/>
        </w:rPr>
        <w:t>terrible.</w:t>
      </w:r>
      <w:r>
        <w:rPr>
          <w:color w:val="231F20"/>
          <w:spacing w:val="-9"/>
          <w:sz w:val="22"/>
        </w:rPr>
        <w:t> </w:t>
      </w:r>
      <w:r>
        <w:rPr>
          <w:color w:val="231F20"/>
          <w:sz w:val="22"/>
        </w:rPr>
        <w:t>La</w:t>
      </w:r>
      <w:r>
        <w:rPr>
          <w:color w:val="231F20"/>
          <w:spacing w:val="-9"/>
          <w:sz w:val="22"/>
        </w:rPr>
        <w:t> </w:t>
      </w:r>
      <w:r>
        <w:rPr>
          <w:color w:val="231F20"/>
          <w:spacing w:val="-3"/>
          <w:sz w:val="22"/>
        </w:rPr>
        <w:t>velocidad</w:t>
      </w:r>
      <w:r>
        <w:rPr>
          <w:color w:val="231F20"/>
          <w:spacing w:val="-9"/>
          <w:sz w:val="22"/>
        </w:rPr>
        <w:t> </w:t>
      </w:r>
      <w:r>
        <w:rPr>
          <w:color w:val="231F20"/>
          <w:sz w:val="22"/>
        </w:rPr>
        <w:t>en</w:t>
      </w:r>
      <w:r>
        <w:rPr>
          <w:color w:val="231F20"/>
          <w:spacing w:val="-9"/>
          <w:sz w:val="22"/>
        </w:rPr>
        <w:t> </w:t>
      </w:r>
      <w:r>
        <w:rPr>
          <w:color w:val="231F20"/>
          <w:spacing w:val="-3"/>
          <w:sz w:val="22"/>
        </w:rPr>
        <w:t>muchos</w:t>
      </w:r>
      <w:r>
        <w:rPr>
          <w:color w:val="231F20"/>
          <w:spacing w:val="-9"/>
          <w:sz w:val="22"/>
        </w:rPr>
        <w:t> </w:t>
      </w:r>
      <w:r>
        <w:rPr>
          <w:color w:val="231F20"/>
          <w:spacing w:val="-3"/>
          <w:sz w:val="22"/>
        </w:rPr>
        <w:t>casos</w:t>
      </w:r>
      <w:r>
        <w:rPr>
          <w:color w:val="231F20"/>
          <w:spacing w:val="-9"/>
          <w:sz w:val="22"/>
        </w:rPr>
        <w:t> </w:t>
      </w:r>
      <w:r>
        <w:rPr>
          <w:color w:val="231F20"/>
          <w:spacing w:val="-3"/>
          <w:sz w:val="22"/>
        </w:rPr>
        <w:t>es signo </w:t>
      </w:r>
      <w:r>
        <w:rPr>
          <w:color w:val="231F20"/>
          <w:sz w:val="22"/>
        </w:rPr>
        <w:t>de </w:t>
      </w:r>
      <w:r>
        <w:rPr>
          <w:color w:val="231F20"/>
          <w:spacing w:val="-3"/>
          <w:sz w:val="22"/>
        </w:rPr>
        <w:t>cobardía; </w:t>
      </w:r>
      <w:r>
        <w:rPr>
          <w:color w:val="231F20"/>
          <w:sz w:val="22"/>
        </w:rPr>
        <w:t>lo </w:t>
      </w:r>
      <w:r>
        <w:rPr>
          <w:color w:val="231F20"/>
          <w:spacing w:val="-3"/>
          <w:sz w:val="22"/>
        </w:rPr>
        <w:t>resplandeciente, signo </w:t>
      </w:r>
      <w:r>
        <w:rPr>
          <w:color w:val="231F20"/>
          <w:sz w:val="22"/>
        </w:rPr>
        <w:t>de </w:t>
      </w:r>
      <w:r>
        <w:rPr>
          <w:color w:val="231F20"/>
          <w:spacing w:val="-3"/>
          <w:sz w:val="22"/>
        </w:rPr>
        <w:t>vanidad </w:t>
      </w:r>
      <w:r>
        <w:rPr>
          <w:color w:val="231F20"/>
          <w:sz w:val="22"/>
        </w:rPr>
        <w:t>y lo </w:t>
      </w:r>
      <w:r>
        <w:rPr>
          <w:color w:val="231F20"/>
          <w:spacing w:val="-3"/>
          <w:sz w:val="22"/>
        </w:rPr>
        <w:t>terrible empuja</w:t>
      </w:r>
      <w:r>
        <w:rPr>
          <w:color w:val="231F20"/>
          <w:spacing w:val="-18"/>
          <w:sz w:val="22"/>
        </w:rPr>
        <w:t> </w:t>
      </w:r>
      <w:r>
        <w:rPr>
          <w:color w:val="231F20"/>
          <w:sz w:val="22"/>
        </w:rPr>
        <w:t>al</w:t>
      </w:r>
      <w:r>
        <w:rPr>
          <w:color w:val="231F20"/>
          <w:spacing w:val="-18"/>
          <w:sz w:val="22"/>
        </w:rPr>
        <w:t> </w:t>
      </w:r>
      <w:r>
        <w:rPr>
          <w:color w:val="231F20"/>
          <w:spacing w:val="-3"/>
          <w:sz w:val="22"/>
        </w:rPr>
        <w:t>miedo.</w:t>
      </w:r>
      <w:r>
        <w:rPr>
          <w:color w:val="231F20"/>
          <w:spacing w:val="-18"/>
          <w:sz w:val="22"/>
        </w:rPr>
        <w:t> </w:t>
      </w:r>
      <w:r>
        <w:rPr>
          <w:color w:val="231F20"/>
          <w:sz w:val="22"/>
        </w:rPr>
        <w:t>Las</w:t>
      </w:r>
      <w:r>
        <w:rPr>
          <w:color w:val="231F20"/>
          <w:spacing w:val="-18"/>
          <w:sz w:val="22"/>
        </w:rPr>
        <w:t> </w:t>
      </w:r>
      <w:r>
        <w:rPr>
          <w:color w:val="231F20"/>
          <w:spacing w:val="-3"/>
          <w:sz w:val="22"/>
        </w:rPr>
        <w:t>yeguas</w:t>
      </w:r>
      <w:r>
        <w:rPr>
          <w:color w:val="231F20"/>
          <w:spacing w:val="-18"/>
          <w:sz w:val="22"/>
        </w:rPr>
        <w:t> </w:t>
      </w:r>
      <w:r>
        <w:rPr>
          <w:color w:val="231F20"/>
          <w:spacing w:val="-3"/>
          <w:sz w:val="22"/>
        </w:rPr>
        <w:t>representan,</w:t>
      </w:r>
      <w:r>
        <w:rPr>
          <w:color w:val="231F20"/>
          <w:spacing w:val="-18"/>
          <w:sz w:val="22"/>
        </w:rPr>
        <w:t> </w:t>
      </w:r>
      <w:r>
        <w:rPr>
          <w:color w:val="231F20"/>
          <w:spacing w:val="-3"/>
          <w:sz w:val="22"/>
        </w:rPr>
        <w:t>según</w:t>
      </w:r>
      <w:r>
        <w:rPr>
          <w:color w:val="231F20"/>
          <w:spacing w:val="-18"/>
          <w:sz w:val="22"/>
        </w:rPr>
        <w:t> </w:t>
      </w:r>
      <w:r>
        <w:rPr>
          <w:color w:val="231F20"/>
          <w:sz w:val="22"/>
        </w:rPr>
        <w:t>sus</w:t>
      </w:r>
      <w:r>
        <w:rPr>
          <w:color w:val="231F20"/>
          <w:spacing w:val="-18"/>
          <w:sz w:val="22"/>
        </w:rPr>
        <w:t> </w:t>
      </w:r>
      <w:r>
        <w:rPr>
          <w:color w:val="231F20"/>
          <w:spacing w:val="-3"/>
          <w:sz w:val="22"/>
        </w:rPr>
        <w:t>nombres,</w:t>
      </w:r>
      <w:r>
        <w:rPr>
          <w:color w:val="231F20"/>
          <w:spacing w:val="-18"/>
          <w:sz w:val="22"/>
        </w:rPr>
        <w:t> </w:t>
      </w:r>
      <w:r>
        <w:rPr>
          <w:color w:val="231F20"/>
          <w:spacing w:val="-3"/>
          <w:sz w:val="22"/>
        </w:rPr>
        <w:t>vicios humanos </w:t>
      </w:r>
      <w:r>
        <w:rPr>
          <w:color w:val="231F20"/>
          <w:sz w:val="22"/>
        </w:rPr>
        <w:t>que </w:t>
      </w:r>
      <w:r>
        <w:rPr>
          <w:color w:val="231F20"/>
          <w:spacing w:val="-3"/>
          <w:sz w:val="22"/>
        </w:rPr>
        <w:t>devoran </w:t>
      </w:r>
      <w:r>
        <w:rPr>
          <w:color w:val="231F20"/>
          <w:sz w:val="22"/>
        </w:rPr>
        <w:t>a los </w:t>
      </w:r>
      <w:r>
        <w:rPr>
          <w:color w:val="231F20"/>
          <w:spacing w:val="-3"/>
          <w:sz w:val="22"/>
        </w:rPr>
        <w:t>hombres hasta causarles </w:t>
      </w:r>
      <w:r>
        <w:rPr>
          <w:color w:val="231F20"/>
          <w:sz w:val="22"/>
        </w:rPr>
        <w:t>la </w:t>
      </w:r>
      <w:r>
        <w:rPr>
          <w:color w:val="231F20"/>
          <w:spacing w:val="-3"/>
          <w:sz w:val="22"/>
        </w:rPr>
        <w:t>muerte; el dominio</w:t>
      </w:r>
      <w:r>
        <w:rPr>
          <w:color w:val="231F20"/>
          <w:spacing w:val="-7"/>
          <w:sz w:val="22"/>
        </w:rPr>
        <w:t> </w:t>
      </w:r>
      <w:r>
        <w:rPr>
          <w:color w:val="231F20"/>
          <w:sz w:val="22"/>
        </w:rPr>
        <w:t>de</w:t>
      </w:r>
      <w:r>
        <w:rPr>
          <w:color w:val="231F20"/>
          <w:spacing w:val="-7"/>
          <w:sz w:val="22"/>
        </w:rPr>
        <w:t> </w:t>
      </w:r>
      <w:r>
        <w:rPr>
          <w:color w:val="231F20"/>
          <w:spacing w:val="-3"/>
          <w:sz w:val="22"/>
        </w:rPr>
        <w:t>Heracles</w:t>
      </w:r>
      <w:r>
        <w:rPr>
          <w:color w:val="231F20"/>
          <w:spacing w:val="-7"/>
          <w:sz w:val="22"/>
        </w:rPr>
        <w:t> </w:t>
      </w:r>
      <w:r>
        <w:rPr>
          <w:color w:val="231F20"/>
          <w:spacing w:val="-3"/>
          <w:sz w:val="22"/>
        </w:rPr>
        <w:t>sobre</w:t>
      </w:r>
      <w:r>
        <w:rPr>
          <w:color w:val="231F20"/>
          <w:spacing w:val="-7"/>
          <w:sz w:val="22"/>
        </w:rPr>
        <w:t> </w:t>
      </w:r>
      <w:r>
        <w:rPr>
          <w:color w:val="231F20"/>
          <w:spacing w:val="-3"/>
          <w:sz w:val="22"/>
        </w:rPr>
        <w:t>ellas</w:t>
      </w:r>
      <w:r>
        <w:rPr>
          <w:color w:val="231F20"/>
          <w:spacing w:val="-7"/>
          <w:sz w:val="22"/>
        </w:rPr>
        <w:t> </w:t>
      </w:r>
      <w:r>
        <w:rPr>
          <w:color w:val="231F20"/>
          <w:spacing w:val="-3"/>
          <w:sz w:val="22"/>
        </w:rPr>
        <w:t>habla</w:t>
      </w:r>
      <w:r>
        <w:rPr>
          <w:color w:val="231F20"/>
          <w:spacing w:val="-7"/>
          <w:sz w:val="22"/>
        </w:rPr>
        <w:t> </w:t>
      </w:r>
      <w:r>
        <w:rPr>
          <w:color w:val="231F20"/>
          <w:sz w:val="22"/>
        </w:rPr>
        <w:t>de</w:t>
      </w:r>
      <w:r>
        <w:rPr>
          <w:color w:val="231F20"/>
          <w:spacing w:val="-7"/>
          <w:sz w:val="22"/>
        </w:rPr>
        <w:t> </w:t>
      </w:r>
      <w:r>
        <w:rPr>
          <w:color w:val="231F20"/>
          <w:sz w:val="22"/>
        </w:rPr>
        <w:t>un</w:t>
      </w:r>
      <w:r>
        <w:rPr>
          <w:color w:val="231F20"/>
          <w:spacing w:val="-7"/>
          <w:sz w:val="22"/>
        </w:rPr>
        <w:t> </w:t>
      </w:r>
      <w:r>
        <w:rPr>
          <w:color w:val="231F20"/>
          <w:spacing w:val="-3"/>
          <w:sz w:val="22"/>
        </w:rPr>
        <w:t>dominio</w:t>
      </w:r>
      <w:r>
        <w:rPr>
          <w:color w:val="231F20"/>
          <w:spacing w:val="-7"/>
          <w:sz w:val="22"/>
        </w:rPr>
        <w:t> </w:t>
      </w:r>
      <w:r>
        <w:rPr>
          <w:color w:val="231F20"/>
          <w:sz w:val="22"/>
        </w:rPr>
        <w:t>de</w:t>
      </w:r>
      <w:r>
        <w:rPr>
          <w:color w:val="231F20"/>
          <w:spacing w:val="-7"/>
          <w:sz w:val="22"/>
        </w:rPr>
        <w:t> </w:t>
      </w:r>
      <w:r>
        <w:rPr>
          <w:color w:val="231F20"/>
          <w:spacing w:val="-3"/>
          <w:sz w:val="22"/>
        </w:rPr>
        <w:t>esos</w:t>
      </w:r>
      <w:r>
        <w:rPr>
          <w:color w:val="231F20"/>
          <w:spacing w:val="-7"/>
          <w:sz w:val="22"/>
        </w:rPr>
        <w:t> </w:t>
      </w:r>
      <w:r>
        <w:rPr>
          <w:color w:val="231F20"/>
          <w:spacing w:val="-3"/>
          <w:sz w:val="22"/>
        </w:rPr>
        <w:t>vicios </w:t>
      </w:r>
      <w:r>
        <w:rPr>
          <w:color w:val="231F20"/>
          <w:sz w:val="22"/>
        </w:rPr>
        <w:t>tan </w:t>
      </w:r>
      <w:r>
        <w:rPr>
          <w:color w:val="231F20"/>
          <w:spacing w:val="-3"/>
          <w:sz w:val="22"/>
        </w:rPr>
        <w:t>censurados </w:t>
      </w:r>
      <w:r>
        <w:rPr>
          <w:color w:val="231F20"/>
          <w:sz w:val="22"/>
        </w:rPr>
        <w:t>por el</w:t>
      </w:r>
      <w:r>
        <w:rPr>
          <w:color w:val="231F20"/>
          <w:spacing w:val="-15"/>
          <w:sz w:val="22"/>
        </w:rPr>
        <w:t> </w:t>
      </w:r>
      <w:r>
        <w:rPr>
          <w:color w:val="231F20"/>
          <w:spacing w:val="-3"/>
          <w:sz w:val="22"/>
        </w:rPr>
        <w:t>cinismo.</w:t>
      </w: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1720;mso-wrap-distance-left:0;mso-wrap-distance-right:0" from="54pt,13.946854pt" to="90.85pt,13.946854pt" stroked="true" strokeweight=".5pt" strokecolor="#231f20">
            <w10:wrap type="topAndBottom"/>
          </v:line>
        </w:pict>
      </w:r>
    </w:p>
    <w:p>
      <w:pPr>
        <w:spacing w:before="22"/>
        <w:ind w:left="119" w:right="-6" w:firstLine="360"/>
        <w:jc w:val="left"/>
        <w:rPr>
          <w:sz w:val="18"/>
        </w:rPr>
      </w:pPr>
      <w:r>
        <w:rPr>
          <w:color w:val="231F20"/>
          <w:position w:val="6"/>
          <w:sz w:val="10"/>
        </w:rPr>
        <w:t>46 </w:t>
      </w:r>
      <w:r>
        <w:rPr>
          <w:color w:val="231F20"/>
          <w:sz w:val="18"/>
        </w:rPr>
        <w:t>pierre grimal, </w:t>
      </w:r>
      <w:r>
        <w:rPr>
          <w:rFonts w:ascii="Palatino Linotype" w:hAnsi="Palatino Linotype"/>
          <w:i/>
          <w:color w:val="231F20"/>
          <w:sz w:val="18"/>
        </w:rPr>
        <w:t>op. cit. </w:t>
      </w:r>
      <w:r>
        <w:rPr>
          <w:color w:val="231F20"/>
          <w:sz w:val="18"/>
        </w:rPr>
        <w:t>De igual forma el editado por Alianza Editorial bajo la dirección de constantino falcón   martínez.</w:t>
      </w:r>
    </w:p>
    <w:p>
      <w:pPr>
        <w:spacing w:after="0"/>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ListParagraph"/>
        <w:numPr>
          <w:ilvl w:val="0"/>
          <w:numId w:val="10"/>
        </w:numPr>
        <w:tabs>
          <w:tab w:pos="421" w:val="left" w:leader="none"/>
        </w:tabs>
        <w:spacing w:line="240" w:lineRule="auto" w:before="53" w:after="0"/>
        <w:ind w:left="420" w:right="0" w:hanging="320"/>
        <w:jc w:val="both"/>
        <w:rPr>
          <w:sz w:val="22"/>
        </w:rPr>
      </w:pPr>
      <w:r>
        <w:rPr>
          <w:color w:val="231F20"/>
          <w:sz w:val="22"/>
        </w:rPr>
        <w:t>Citemos a</w:t>
      </w:r>
      <w:r>
        <w:rPr>
          <w:color w:val="231F20"/>
          <w:spacing w:val="-1"/>
          <w:sz w:val="22"/>
        </w:rPr>
        <w:t> </w:t>
      </w:r>
      <w:r>
        <w:rPr>
          <w:color w:val="231F20"/>
          <w:sz w:val="22"/>
        </w:rPr>
        <w:t>Dión:</w:t>
      </w:r>
    </w:p>
    <w:p>
      <w:pPr>
        <w:pStyle w:val="BodyText"/>
        <w:spacing w:before="9"/>
        <w:rPr>
          <w:sz w:val="31"/>
        </w:rPr>
      </w:pPr>
    </w:p>
    <w:p>
      <w:pPr>
        <w:spacing w:line="312" w:lineRule="auto" w:before="0"/>
        <w:ind w:left="460" w:right="99" w:firstLine="0"/>
        <w:jc w:val="both"/>
        <w:rPr>
          <w:sz w:val="11"/>
        </w:rPr>
      </w:pPr>
      <w:r>
        <w:rPr>
          <w:color w:val="231F20"/>
          <w:spacing w:val="-2"/>
          <w:w w:val="146"/>
          <w:sz w:val="20"/>
        </w:rPr>
        <w:t>d</w:t>
      </w:r>
      <w:r>
        <w:rPr>
          <w:color w:val="231F20"/>
          <w:spacing w:val="-2"/>
          <w:w w:val="100"/>
          <w:sz w:val="20"/>
        </w:rPr>
        <w:t>iómede</w:t>
      </w:r>
      <w:r>
        <w:rPr>
          <w:color w:val="231F20"/>
          <w:w w:val="100"/>
          <w:sz w:val="20"/>
        </w:rPr>
        <w:t>s</w:t>
      </w:r>
      <w:r>
        <w:rPr>
          <w:color w:val="231F20"/>
          <w:sz w:val="20"/>
        </w:rPr>
        <w:t> </w:t>
      </w:r>
      <w:r>
        <w:rPr>
          <w:color w:val="231F20"/>
          <w:spacing w:val="21"/>
          <w:sz w:val="20"/>
        </w:rPr>
        <w:t> </w:t>
      </w:r>
      <w:r>
        <w:rPr>
          <w:color w:val="231F20"/>
          <w:spacing w:val="-2"/>
          <w:w w:val="105"/>
          <w:sz w:val="20"/>
        </w:rPr>
        <w:t>d</w:t>
      </w:r>
      <w:r>
        <w:rPr>
          <w:color w:val="231F20"/>
          <w:w w:val="105"/>
          <w:sz w:val="20"/>
        </w:rPr>
        <w:t>e</w:t>
      </w:r>
      <w:r>
        <w:rPr>
          <w:color w:val="231F20"/>
          <w:sz w:val="20"/>
        </w:rPr>
        <w:t> </w:t>
      </w:r>
      <w:r>
        <w:rPr>
          <w:color w:val="231F20"/>
          <w:spacing w:val="21"/>
          <w:sz w:val="20"/>
        </w:rPr>
        <w:t> </w:t>
      </w:r>
      <w:r>
        <w:rPr>
          <w:color w:val="231F20"/>
          <w:spacing w:val="-2"/>
          <w:w w:val="231"/>
          <w:sz w:val="20"/>
        </w:rPr>
        <w:t>t</w:t>
      </w:r>
      <w:r>
        <w:rPr>
          <w:color w:val="231F20"/>
          <w:spacing w:val="-2"/>
          <w:w w:val="98"/>
          <w:sz w:val="20"/>
        </w:rPr>
        <w:t>racia</w:t>
      </w:r>
      <w:r>
        <w:rPr>
          <w:color w:val="231F20"/>
          <w:w w:val="98"/>
          <w:sz w:val="20"/>
        </w:rPr>
        <w:t>,</w:t>
      </w:r>
      <w:r>
        <w:rPr>
          <w:color w:val="231F20"/>
          <w:sz w:val="20"/>
        </w:rPr>
        <w:t> </w:t>
      </w:r>
      <w:r>
        <w:rPr>
          <w:color w:val="231F20"/>
          <w:spacing w:val="21"/>
          <w:sz w:val="20"/>
        </w:rPr>
        <w:t> </w:t>
      </w:r>
      <w:r>
        <w:rPr>
          <w:color w:val="231F20"/>
          <w:spacing w:val="-2"/>
          <w:w w:val="103"/>
          <w:sz w:val="20"/>
        </w:rPr>
        <w:t>po</w:t>
      </w:r>
      <w:r>
        <w:rPr>
          <w:color w:val="231F20"/>
          <w:w w:val="103"/>
          <w:sz w:val="20"/>
        </w:rPr>
        <w:t>r</w:t>
      </w:r>
      <w:r>
        <w:rPr>
          <w:color w:val="231F20"/>
          <w:sz w:val="20"/>
        </w:rPr>
        <w:t> </w:t>
      </w:r>
      <w:r>
        <w:rPr>
          <w:color w:val="231F20"/>
          <w:spacing w:val="21"/>
          <w:sz w:val="20"/>
        </w:rPr>
        <w:t> </w:t>
      </w:r>
      <w:r>
        <w:rPr>
          <w:color w:val="231F20"/>
          <w:spacing w:val="-2"/>
          <w:w w:val="99"/>
          <w:sz w:val="20"/>
        </w:rPr>
        <w:t>ejemplo</w:t>
      </w:r>
      <w:r>
        <w:rPr>
          <w:color w:val="231F20"/>
          <w:w w:val="99"/>
          <w:sz w:val="20"/>
        </w:rPr>
        <w:t>,</w:t>
      </w:r>
      <w:r>
        <w:rPr>
          <w:color w:val="231F20"/>
          <w:sz w:val="20"/>
        </w:rPr>
        <w:t> </w:t>
      </w:r>
      <w:r>
        <w:rPr>
          <w:color w:val="231F20"/>
          <w:spacing w:val="21"/>
          <w:sz w:val="20"/>
        </w:rPr>
        <w:t> </w:t>
      </w:r>
      <w:r>
        <w:rPr>
          <w:color w:val="231F20"/>
          <w:spacing w:val="-2"/>
          <w:w w:val="100"/>
          <w:sz w:val="20"/>
        </w:rPr>
        <w:t>estab</w:t>
      </w:r>
      <w:r>
        <w:rPr>
          <w:color w:val="231F20"/>
          <w:w w:val="100"/>
          <w:sz w:val="20"/>
        </w:rPr>
        <w:t>a</w:t>
      </w:r>
      <w:r>
        <w:rPr>
          <w:color w:val="231F20"/>
          <w:sz w:val="20"/>
        </w:rPr>
        <w:t> </w:t>
      </w:r>
      <w:r>
        <w:rPr>
          <w:color w:val="231F20"/>
          <w:spacing w:val="21"/>
          <w:sz w:val="20"/>
        </w:rPr>
        <w:t> </w:t>
      </w:r>
      <w:r>
        <w:rPr>
          <w:color w:val="231F20"/>
          <w:spacing w:val="-2"/>
          <w:w w:val="100"/>
          <w:sz w:val="20"/>
        </w:rPr>
        <w:t>cubiert</w:t>
      </w:r>
      <w:r>
        <w:rPr>
          <w:color w:val="231F20"/>
          <w:w w:val="100"/>
          <w:sz w:val="20"/>
        </w:rPr>
        <w:t>o</w:t>
      </w:r>
      <w:r>
        <w:rPr>
          <w:color w:val="231F20"/>
          <w:sz w:val="20"/>
        </w:rPr>
        <w:t> </w:t>
      </w:r>
      <w:r>
        <w:rPr>
          <w:color w:val="231F20"/>
          <w:spacing w:val="21"/>
          <w:sz w:val="20"/>
        </w:rPr>
        <w:t> </w:t>
      </w:r>
      <w:r>
        <w:rPr>
          <w:color w:val="231F20"/>
          <w:spacing w:val="-2"/>
          <w:w w:val="105"/>
          <w:sz w:val="20"/>
        </w:rPr>
        <w:t>d</w:t>
      </w:r>
      <w:r>
        <w:rPr>
          <w:color w:val="231F20"/>
          <w:w w:val="105"/>
          <w:sz w:val="20"/>
        </w:rPr>
        <w:t>e</w:t>
      </w:r>
      <w:r>
        <w:rPr>
          <w:color w:val="231F20"/>
          <w:sz w:val="20"/>
        </w:rPr>
        <w:t> </w:t>
      </w:r>
      <w:r>
        <w:rPr>
          <w:color w:val="231F20"/>
          <w:spacing w:val="21"/>
          <w:sz w:val="20"/>
        </w:rPr>
        <w:t> </w:t>
      </w:r>
      <w:r>
        <w:rPr>
          <w:color w:val="231F20"/>
          <w:spacing w:val="-2"/>
          <w:w w:val="96"/>
          <w:sz w:val="20"/>
        </w:rPr>
        <w:t>vestidos </w:t>
      </w:r>
      <w:r>
        <w:rPr>
          <w:color w:val="231F20"/>
          <w:sz w:val="20"/>
        </w:rPr>
        <w:t>variopintos y se sentaba sobre un trono, mientras pasaba sus días</w:t>
      </w:r>
      <w:r>
        <w:rPr>
          <w:color w:val="231F20"/>
          <w:spacing w:val="-11"/>
          <w:sz w:val="20"/>
        </w:rPr>
        <w:t> </w:t>
      </w:r>
      <w:r>
        <w:rPr>
          <w:color w:val="231F20"/>
          <w:sz w:val="20"/>
        </w:rPr>
        <w:t>en bebidas</w:t>
      </w:r>
      <w:r>
        <w:rPr>
          <w:color w:val="231F20"/>
          <w:spacing w:val="-24"/>
          <w:sz w:val="20"/>
        </w:rPr>
        <w:t> </w:t>
      </w:r>
      <w:r>
        <w:rPr>
          <w:color w:val="231F20"/>
          <w:sz w:val="20"/>
        </w:rPr>
        <w:t>y</w:t>
      </w:r>
      <w:r>
        <w:rPr>
          <w:color w:val="231F20"/>
          <w:spacing w:val="-24"/>
          <w:sz w:val="20"/>
        </w:rPr>
        <w:t> </w:t>
      </w:r>
      <w:r>
        <w:rPr>
          <w:color w:val="231F20"/>
          <w:sz w:val="20"/>
        </w:rPr>
        <w:t>festejos,</w:t>
      </w:r>
      <w:r>
        <w:rPr>
          <w:color w:val="231F20"/>
          <w:spacing w:val="-24"/>
          <w:sz w:val="20"/>
        </w:rPr>
        <w:t> </w:t>
      </w:r>
      <w:r>
        <w:rPr>
          <w:color w:val="231F20"/>
          <w:sz w:val="20"/>
        </w:rPr>
        <w:t>maltrataba</w:t>
      </w:r>
      <w:r>
        <w:rPr>
          <w:color w:val="231F20"/>
          <w:spacing w:val="-24"/>
          <w:sz w:val="20"/>
        </w:rPr>
        <w:t> </w:t>
      </w:r>
      <w:r>
        <w:rPr>
          <w:color w:val="231F20"/>
          <w:sz w:val="20"/>
        </w:rPr>
        <w:t>a</w:t>
      </w:r>
      <w:r>
        <w:rPr>
          <w:color w:val="231F20"/>
          <w:spacing w:val="-24"/>
          <w:sz w:val="20"/>
        </w:rPr>
        <w:t> </w:t>
      </w:r>
      <w:r>
        <w:rPr>
          <w:color w:val="231F20"/>
          <w:sz w:val="20"/>
        </w:rPr>
        <w:t>los</w:t>
      </w:r>
      <w:r>
        <w:rPr>
          <w:color w:val="231F20"/>
          <w:spacing w:val="-24"/>
          <w:sz w:val="20"/>
        </w:rPr>
        <w:t> </w:t>
      </w:r>
      <w:r>
        <w:rPr>
          <w:color w:val="231F20"/>
          <w:sz w:val="20"/>
        </w:rPr>
        <w:t>extranjeros</w:t>
      </w:r>
      <w:r>
        <w:rPr>
          <w:color w:val="231F20"/>
          <w:spacing w:val="-24"/>
          <w:sz w:val="20"/>
        </w:rPr>
        <w:t> </w:t>
      </w:r>
      <w:r>
        <w:rPr>
          <w:color w:val="231F20"/>
          <w:sz w:val="20"/>
        </w:rPr>
        <w:t>y</w:t>
      </w:r>
      <w:r>
        <w:rPr>
          <w:color w:val="231F20"/>
          <w:spacing w:val="-24"/>
          <w:sz w:val="20"/>
        </w:rPr>
        <w:t> </w:t>
      </w:r>
      <w:r>
        <w:rPr>
          <w:color w:val="231F20"/>
          <w:sz w:val="20"/>
        </w:rPr>
        <w:t>a</w:t>
      </w:r>
      <w:r>
        <w:rPr>
          <w:color w:val="231F20"/>
          <w:spacing w:val="-24"/>
          <w:sz w:val="20"/>
        </w:rPr>
        <w:t> </w:t>
      </w:r>
      <w:r>
        <w:rPr>
          <w:color w:val="231F20"/>
          <w:sz w:val="20"/>
        </w:rPr>
        <w:t>sus</w:t>
      </w:r>
      <w:r>
        <w:rPr>
          <w:color w:val="231F20"/>
          <w:spacing w:val="-24"/>
          <w:sz w:val="20"/>
        </w:rPr>
        <w:t> </w:t>
      </w:r>
      <w:r>
        <w:rPr>
          <w:color w:val="231F20"/>
          <w:sz w:val="20"/>
        </w:rPr>
        <w:t>súbditos,</w:t>
      </w:r>
      <w:r>
        <w:rPr>
          <w:color w:val="231F20"/>
          <w:spacing w:val="-24"/>
          <w:sz w:val="20"/>
        </w:rPr>
        <w:t> </w:t>
      </w:r>
      <w:r>
        <w:rPr>
          <w:color w:val="231F20"/>
          <w:sz w:val="20"/>
        </w:rPr>
        <w:t>y</w:t>
      </w:r>
      <w:r>
        <w:rPr>
          <w:color w:val="231F20"/>
          <w:spacing w:val="-24"/>
          <w:sz w:val="20"/>
        </w:rPr>
        <w:t> </w:t>
      </w:r>
      <w:r>
        <w:rPr>
          <w:color w:val="231F20"/>
          <w:sz w:val="20"/>
        </w:rPr>
        <w:t>hasta mantenía una rica cuadra; a este Diómedes, golpeándole Heracles con</w:t>
      </w:r>
      <w:r>
        <w:rPr>
          <w:color w:val="231F20"/>
          <w:spacing w:val="-6"/>
          <w:sz w:val="20"/>
        </w:rPr>
        <w:t> </w:t>
      </w:r>
      <w:r>
        <w:rPr>
          <w:color w:val="231F20"/>
          <w:sz w:val="20"/>
        </w:rPr>
        <w:t>su</w:t>
      </w:r>
      <w:r>
        <w:rPr>
          <w:color w:val="231F20"/>
          <w:spacing w:val="-6"/>
          <w:sz w:val="20"/>
        </w:rPr>
        <w:t> </w:t>
      </w:r>
      <w:r>
        <w:rPr>
          <w:color w:val="231F20"/>
          <w:sz w:val="20"/>
        </w:rPr>
        <w:t>maza,</w:t>
      </w:r>
      <w:r>
        <w:rPr>
          <w:color w:val="231F20"/>
          <w:spacing w:val="-6"/>
          <w:sz w:val="20"/>
        </w:rPr>
        <w:t> </w:t>
      </w:r>
      <w:r>
        <w:rPr>
          <w:color w:val="231F20"/>
          <w:sz w:val="20"/>
        </w:rPr>
        <w:t>lo</w:t>
      </w:r>
      <w:r>
        <w:rPr>
          <w:color w:val="231F20"/>
          <w:spacing w:val="-6"/>
          <w:sz w:val="20"/>
        </w:rPr>
        <w:t> </w:t>
      </w:r>
      <w:r>
        <w:rPr>
          <w:color w:val="231F20"/>
          <w:sz w:val="20"/>
        </w:rPr>
        <w:t>hizo</w:t>
      </w:r>
      <w:r>
        <w:rPr>
          <w:color w:val="231F20"/>
          <w:spacing w:val="-6"/>
          <w:sz w:val="20"/>
        </w:rPr>
        <w:t> </w:t>
      </w:r>
      <w:r>
        <w:rPr>
          <w:color w:val="231F20"/>
          <w:sz w:val="20"/>
        </w:rPr>
        <w:t>pedazos</w:t>
      </w:r>
      <w:r>
        <w:rPr>
          <w:color w:val="231F20"/>
          <w:spacing w:val="-6"/>
          <w:sz w:val="20"/>
        </w:rPr>
        <w:t> </w:t>
      </w:r>
      <w:r>
        <w:rPr>
          <w:color w:val="231F20"/>
          <w:sz w:val="20"/>
        </w:rPr>
        <w:t>como</w:t>
      </w:r>
      <w:r>
        <w:rPr>
          <w:color w:val="231F20"/>
          <w:spacing w:val="-6"/>
          <w:sz w:val="20"/>
        </w:rPr>
        <w:t> </w:t>
      </w:r>
      <w:r>
        <w:rPr>
          <w:color w:val="231F20"/>
          <w:sz w:val="20"/>
        </w:rPr>
        <w:t>a</w:t>
      </w:r>
      <w:r>
        <w:rPr>
          <w:color w:val="231F20"/>
          <w:spacing w:val="-6"/>
          <w:sz w:val="20"/>
        </w:rPr>
        <w:t> </w:t>
      </w:r>
      <w:r>
        <w:rPr>
          <w:color w:val="231F20"/>
          <w:sz w:val="20"/>
        </w:rPr>
        <w:t>una</w:t>
      </w:r>
      <w:r>
        <w:rPr>
          <w:color w:val="231F20"/>
          <w:spacing w:val="-6"/>
          <w:sz w:val="20"/>
        </w:rPr>
        <w:t> </w:t>
      </w:r>
      <w:r>
        <w:rPr>
          <w:color w:val="231F20"/>
          <w:sz w:val="20"/>
        </w:rPr>
        <w:t>vieja</w:t>
      </w:r>
      <w:r>
        <w:rPr>
          <w:color w:val="231F20"/>
          <w:spacing w:val="-6"/>
          <w:sz w:val="20"/>
        </w:rPr>
        <w:t> </w:t>
      </w:r>
      <w:r>
        <w:rPr>
          <w:color w:val="231F20"/>
          <w:spacing w:val="-3"/>
          <w:sz w:val="20"/>
        </w:rPr>
        <w:t>cuba.</w:t>
      </w:r>
      <w:r>
        <w:rPr>
          <w:color w:val="231F20"/>
          <w:spacing w:val="-3"/>
          <w:position w:val="7"/>
          <w:sz w:val="11"/>
        </w:rPr>
        <w:t>47</w:t>
      </w:r>
    </w:p>
    <w:p>
      <w:pPr>
        <w:pStyle w:val="BodyText"/>
        <w:spacing w:before="8"/>
        <w:rPr>
          <w:sz w:val="24"/>
        </w:rPr>
      </w:pPr>
    </w:p>
    <w:p>
      <w:pPr>
        <w:pStyle w:val="BodyText"/>
        <w:spacing w:line="285" w:lineRule="auto" w:before="1"/>
        <w:ind w:left="100" w:right="98"/>
        <w:jc w:val="both"/>
      </w:pPr>
      <w:r>
        <w:rPr>
          <w:color w:val="231F20"/>
        </w:rPr>
        <w:t>La </w:t>
      </w:r>
      <w:r>
        <w:rPr>
          <w:color w:val="231F20"/>
          <w:spacing w:val="-3"/>
        </w:rPr>
        <w:t>vida </w:t>
      </w:r>
      <w:r>
        <w:rPr>
          <w:color w:val="231F20"/>
        </w:rPr>
        <w:t>de </w:t>
      </w:r>
      <w:r>
        <w:rPr>
          <w:color w:val="231F20"/>
          <w:spacing w:val="-3"/>
        </w:rPr>
        <w:t>diómedes </w:t>
      </w:r>
      <w:r>
        <w:rPr>
          <w:color w:val="231F20"/>
        </w:rPr>
        <w:t>es la </w:t>
      </w:r>
      <w:r>
        <w:rPr>
          <w:color w:val="231F20"/>
          <w:spacing w:val="-3"/>
        </w:rPr>
        <w:t>suma </w:t>
      </w:r>
      <w:r>
        <w:rPr>
          <w:color w:val="231F20"/>
        </w:rPr>
        <w:t>de </w:t>
      </w:r>
      <w:r>
        <w:rPr>
          <w:color w:val="231F20"/>
          <w:spacing w:val="-3"/>
        </w:rPr>
        <w:t>muchos </w:t>
      </w:r>
      <w:r>
        <w:rPr>
          <w:color w:val="231F20"/>
        </w:rPr>
        <w:t>de los </w:t>
      </w:r>
      <w:r>
        <w:rPr>
          <w:color w:val="231F20"/>
          <w:spacing w:val="-3"/>
        </w:rPr>
        <w:t>vicios </w:t>
      </w:r>
      <w:r>
        <w:rPr>
          <w:color w:val="231F20"/>
        </w:rPr>
        <w:t>que </w:t>
      </w:r>
      <w:r>
        <w:rPr>
          <w:color w:val="231F20"/>
          <w:spacing w:val="-3"/>
        </w:rPr>
        <w:t>el cinismo castiga. ahora bien, Heracles </w:t>
      </w:r>
      <w:r>
        <w:rPr>
          <w:color w:val="231F20"/>
        </w:rPr>
        <w:t>lo </w:t>
      </w:r>
      <w:r>
        <w:rPr>
          <w:color w:val="231F20"/>
          <w:spacing w:val="-3"/>
        </w:rPr>
        <w:t>derrota </w:t>
      </w:r>
      <w:r>
        <w:rPr>
          <w:color w:val="231F20"/>
        </w:rPr>
        <w:t>con su </w:t>
      </w:r>
      <w:r>
        <w:rPr>
          <w:color w:val="231F20"/>
          <w:spacing w:val="-3"/>
        </w:rPr>
        <w:t>clava que, como </w:t>
      </w:r>
      <w:r>
        <w:rPr>
          <w:color w:val="231F20"/>
        </w:rPr>
        <w:t>se ha </w:t>
      </w:r>
      <w:r>
        <w:rPr>
          <w:color w:val="231F20"/>
          <w:spacing w:val="-3"/>
        </w:rPr>
        <w:t>señalado, simboliza </w:t>
      </w:r>
      <w:r>
        <w:rPr>
          <w:color w:val="231F20"/>
        </w:rPr>
        <w:t>la </w:t>
      </w:r>
      <w:r>
        <w:rPr>
          <w:color w:val="231F20"/>
          <w:spacing w:val="-3"/>
        </w:rPr>
        <w:t>libertad </w:t>
      </w:r>
      <w:r>
        <w:rPr>
          <w:color w:val="231F20"/>
        </w:rPr>
        <w:t>del </w:t>
      </w:r>
      <w:r>
        <w:rPr>
          <w:color w:val="231F20"/>
          <w:spacing w:val="-3"/>
        </w:rPr>
        <w:t>sabio. Heracles libraría </w:t>
      </w:r>
      <w:r>
        <w:rPr>
          <w:color w:val="231F20"/>
        </w:rPr>
        <w:t>a </w:t>
      </w:r>
      <w:r>
        <w:rPr>
          <w:color w:val="231F20"/>
          <w:spacing w:val="-3"/>
        </w:rPr>
        <w:t>diómedes  </w:t>
      </w:r>
      <w:r>
        <w:rPr>
          <w:color w:val="231F20"/>
        </w:rPr>
        <w:t>de </w:t>
      </w:r>
      <w:r>
        <w:rPr>
          <w:color w:val="231F20"/>
          <w:spacing w:val="-3"/>
        </w:rPr>
        <w:t>toda  esclavitud  generada  </w:t>
      </w:r>
      <w:r>
        <w:rPr>
          <w:color w:val="231F20"/>
        </w:rPr>
        <w:t>por la </w:t>
      </w:r>
      <w:r>
        <w:rPr>
          <w:color w:val="231F20"/>
          <w:spacing w:val="-3"/>
        </w:rPr>
        <w:t>molicie  </w:t>
      </w:r>
      <w:r>
        <w:rPr>
          <w:color w:val="231F20"/>
        </w:rPr>
        <w:t>y la </w:t>
      </w:r>
      <w:r>
        <w:rPr>
          <w:color w:val="231F20"/>
          <w:spacing w:val="-3"/>
        </w:rPr>
        <w:t>jactancia </w:t>
      </w:r>
      <w:r>
        <w:rPr>
          <w:color w:val="231F20"/>
        </w:rPr>
        <w:t>que </w:t>
      </w:r>
      <w:r>
        <w:rPr>
          <w:color w:val="231F20"/>
          <w:spacing w:val="-3"/>
        </w:rPr>
        <w:t>vendrían </w:t>
      </w:r>
      <w:r>
        <w:rPr>
          <w:color w:val="231F20"/>
        </w:rPr>
        <w:t>a </w:t>
      </w:r>
      <w:r>
        <w:rPr>
          <w:color w:val="231F20"/>
          <w:spacing w:val="-3"/>
        </w:rPr>
        <w:t>generar </w:t>
      </w:r>
      <w:r>
        <w:rPr>
          <w:color w:val="231F20"/>
        </w:rPr>
        <w:t>la </w:t>
      </w:r>
      <w:r>
        <w:rPr>
          <w:color w:val="231F20"/>
          <w:spacing w:val="-3"/>
        </w:rPr>
        <w:t>vanidad, </w:t>
      </w:r>
      <w:r>
        <w:rPr>
          <w:color w:val="231F20"/>
        </w:rPr>
        <w:t>más </w:t>
      </w:r>
      <w:r>
        <w:rPr>
          <w:color w:val="231F20"/>
          <w:spacing w:val="-3"/>
        </w:rPr>
        <w:t>aún, </w:t>
      </w:r>
      <w:r>
        <w:rPr>
          <w:color w:val="231F20"/>
        </w:rPr>
        <w:t>el </w:t>
      </w:r>
      <w:r>
        <w:rPr>
          <w:color w:val="231F20"/>
          <w:spacing w:val="-3"/>
        </w:rPr>
        <w:t>rey diómedes </w:t>
      </w:r>
      <w:r>
        <w:rPr>
          <w:color w:val="231F20"/>
        </w:rPr>
        <w:t>es </w:t>
      </w:r>
      <w:r>
        <w:rPr>
          <w:color w:val="231F20"/>
          <w:spacing w:val="-3"/>
        </w:rPr>
        <w:t>devorado </w:t>
      </w:r>
      <w:r>
        <w:rPr>
          <w:color w:val="231F20"/>
        </w:rPr>
        <w:t>por sus </w:t>
      </w:r>
      <w:r>
        <w:rPr>
          <w:color w:val="231F20"/>
          <w:spacing w:val="-3"/>
        </w:rPr>
        <w:t>propias yeguas después </w:t>
      </w:r>
      <w:r>
        <w:rPr>
          <w:color w:val="231F20"/>
        </w:rPr>
        <w:t>de </w:t>
      </w:r>
      <w:r>
        <w:rPr>
          <w:color w:val="231F20"/>
          <w:spacing w:val="-3"/>
        </w:rPr>
        <w:t>ser golpeado. diómedes </w:t>
      </w:r>
      <w:r>
        <w:rPr>
          <w:color w:val="231F20"/>
        </w:rPr>
        <w:t>es la </w:t>
      </w:r>
      <w:r>
        <w:rPr>
          <w:color w:val="231F20"/>
          <w:spacing w:val="-3"/>
        </w:rPr>
        <w:t>representación </w:t>
      </w:r>
      <w:r>
        <w:rPr>
          <w:color w:val="231F20"/>
        </w:rPr>
        <w:t>del </w:t>
      </w:r>
      <w:r>
        <w:rPr>
          <w:color w:val="231F20"/>
          <w:spacing w:val="-3"/>
        </w:rPr>
        <w:t>hombre </w:t>
      </w:r>
      <w:r>
        <w:rPr>
          <w:color w:val="231F20"/>
        </w:rPr>
        <w:t>que no </w:t>
      </w:r>
      <w:r>
        <w:rPr>
          <w:color w:val="231F20"/>
          <w:spacing w:val="-3"/>
        </w:rPr>
        <w:t>tiene salvación debido </w:t>
      </w:r>
      <w:r>
        <w:rPr>
          <w:color w:val="231F20"/>
        </w:rPr>
        <w:t>a su </w:t>
      </w:r>
      <w:r>
        <w:rPr>
          <w:color w:val="231F20"/>
          <w:spacing w:val="-3"/>
        </w:rPr>
        <w:t>vida totalmente desapegada </w:t>
      </w:r>
      <w:r>
        <w:rPr>
          <w:color w:val="231F20"/>
        </w:rPr>
        <w:t>de la  </w:t>
      </w:r>
      <w:r>
        <w:rPr>
          <w:color w:val="231F20"/>
          <w:spacing w:val="-3"/>
        </w:rPr>
        <w:t>virtud innata </w:t>
      </w:r>
      <w:r>
        <w:rPr>
          <w:color w:val="231F20"/>
        </w:rPr>
        <w:t>del ser </w:t>
      </w:r>
      <w:r>
        <w:rPr>
          <w:color w:val="231F20"/>
          <w:spacing w:val="-3"/>
        </w:rPr>
        <w:t>humano. </w:t>
      </w:r>
      <w:r>
        <w:rPr>
          <w:color w:val="231F20"/>
        </w:rPr>
        <w:t>en </w:t>
      </w:r>
      <w:r>
        <w:rPr>
          <w:color w:val="231F20"/>
          <w:spacing w:val="-3"/>
        </w:rPr>
        <w:t>este trabajo Heracles condena  </w:t>
      </w:r>
      <w:r>
        <w:rPr>
          <w:color w:val="231F20"/>
        </w:rPr>
        <w:t>al </w:t>
      </w:r>
      <w:r>
        <w:rPr>
          <w:color w:val="231F20"/>
          <w:spacing w:val="-3"/>
        </w:rPr>
        <w:t>rey  </w:t>
      </w:r>
      <w:r>
        <w:rPr>
          <w:color w:val="231F20"/>
        </w:rPr>
        <w:t>que </w:t>
      </w:r>
      <w:r>
        <w:rPr>
          <w:color w:val="231F20"/>
          <w:spacing w:val="-3"/>
        </w:rPr>
        <w:t>carcome </w:t>
      </w:r>
      <w:r>
        <w:rPr>
          <w:color w:val="231F20"/>
        </w:rPr>
        <w:t>a los </w:t>
      </w:r>
      <w:r>
        <w:rPr>
          <w:color w:val="231F20"/>
          <w:spacing w:val="-3"/>
        </w:rPr>
        <w:t>seres humanos tanto </w:t>
      </w:r>
      <w:r>
        <w:rPr>
          <w:color w:val="231F20"/>
        </w:rPr>
        <w:t>por sus </w:t>
      </w:r>
      <w:r>
        <w:rPr>
          <w:color w:val="231F20"/>
          <w:spacing w:val="-3"/>
        </w:rPr>
        <w:t>vicios como </w:t>
      </w:r>
      <w:r>
        <w:rPr>
          <w:color w:val="231F20"/>
        </w:rPr>
        <w:t>por </w:t>
      </w:r>
      <w:r>
        <w:rPr>
          <w:color w:val="231F20"/>
          <w:spacing w:val="-3"/>
        </w:rPr>
        <w:t>su </w:t>
      </w:r>
      <w:r>
        <w:rPr>
          <w:color w:val="231F20"/>
        </w:rPr>
        <w:t>mal </w:t>
      </w:r>
      <w:r>
        <w:rPr>
          <w:color w:val="231F20"/>
          <w:spacing w:val="-3"/>
        </w:rPr>
        <w:t>manejo </w:t>
      </w:r>
      <w:r>
        <w:rPr>
          <w:color w:val="231F20"/>
        </w:rPr>
        <w:t>del </w:t>
      </w:r>
      <w:r>
        <w:rPr>
          <w:color w:val="231F20"/>
          <w:spacing w:val="-3"/>
        </w:rPr>
        <w:t>pueblo. Heracles </w:t>
      </w:r>
      <w:r>
        <w:rPr>
          <w:color w:val="231F20"/>
        </w:rPr>
        <w:t>es </w:t>
      </w:r>
      <w:r>
        <w:rPr>
          <w:color w:val="231F20"/>
          <w:spacing w:val="-3"/>
        </w:rPr>
        <w:t>rescatado </w:t>
      </w:r>
      <w:r>
        <w:rPr>
          <w:color w:val="231F20"/>
        </w:rPr>
        <w:t>por el </w:t>
      </w:r>
      <w:r>
        <w:rPr>
          <w:color w:val="231F20"/>
          <w:spacing w:val="-3"/>
        </w:rPr>
        <w:t>cinismo como hombre salvador </w:t>
      </w:r>
      <w:r>
        <w:rPr>
          <w:color w:val="231F20"/>
        </w:rPr>
        <w:t>de los</w:t>
      </w:r>
      <w:r>
        <w:rPr>
          <w:color w:val="231F20"/>
          <w:spacing w:val="30"/>
        </w:rPr>
        <w:t> </w:t>
      </w:r>
      <w:r>
        <w:rPr>
          <w:color w:val="231F20"/>
          <w:spacing w:val="-3"/>
        </w:rPr>
        <w:t>hombres.</w:t>
      </w:r>
    </w:p>
    <w:p>
      <w:pPr>
        <w:pStyle w:val="BodyText"/>
      </w:pPr>
    </w:p>
    <w:p>
      <w:pPr>
        <w:pStyle w:val="BodyText"/>
        <w:spacing w:before="11"/>
        <w:rPr>
          <w:sz w:val="26"/>
        </w:rPr>
      </w:pPr>
    </w:p>
    <w:p>
      <w:pPr>
        <w:spacing w:before="0"/>
        <w:ind w:left="100" w:right="0" w:firstLine="0"/>
        <w:jc w:val="both"/>
        <w:rPr>
          <w:rFonts w:ascii="Palatino Linotype"/>
          <w:i/>
          <w:sz w:val="22"/>
        </w:rPr>
      </w:pPr>
      <w:r>
        <w:rPr>
          <w:rFonts w:ascii="Palatino Linotype"/>
          <w:i/>
          <w:color w:val="231F20"/>
          <w:sz w:val="22"/>
        </w:rPr>
        <w:t>Noveno trabajo</w:t>
      </w:r>
    </w:p>
    <w:p>
      <w:pPr>
        <w:pStyle w:val="BodyText"/>
        <w:spacing w:before="4"/>
        <w:rPr>
          <w:rFonts w:ascii="Palatino Linotype"/>
          <w:i/>
          <w:sz w:val="24"/>
        </w:rPr>
      </w:pPr>
    </w:p>
    <w:p>
      <w:pPr>
        <w:pStyle w:val="BodyText"/>
        <w:spacing w:line="285" w:lineRule="auto" w:before="1"/>
        <w:ind w:left="100" w:right="99"/>
        <w:jc w:val="both"/>
      </w:pPr>
      <w:r>
        <w:rPr>
          <w:color w:val="231F20"/>
          <w:spacing w:val="-3"/>
        </w:rPr>
        <w:t>esta ocasión </w:t>
      </w:r>
      <w:r>
        <w:rPr>
          <w:color w:val="231F20"/>
        </w:rPr>
        <w:t>los </w:t>
      </w:r>
      <w:r>
        <w:rPr>
          <w:color w:val="231F20"/>
          <w:spacing w:val="-3"/>
        </w:rPr>
        <w:t>caprichos </w:t>
      </w:r>
      <w:r>
        <w:rPr>
          <w:color w:val="231F20"/>
        </w:rPr>
        <w:t>de </w:t>
      </w:r>
      <w:r>
        <w:rPr>
          <w:color w:val="231F20"/>
          <w:spacing w:val="-3"/>
        </w:rPr>
        <w:t>euristeo incluyen </w:t>
      </w:r>
      <w:r>
        <w:rPr>
          <w:color w:val="231F20"/>
        </w:rPr>
        <w:t>a su </w:t>
      </w:r>
      <w:r>
        <w:rPr>
          <w:color w:val="231F20"/>
          <w:spacing w:val="-3"/>
        </w:rPr>
        <w:t>hija  admete </w:t>
      </w:r>
      <w:r>
        <w:rPr>
          <w:color w:val="231F20"/>
        </w:rPr>
        <w:t>que </w:t>
      </w:r>
      <w:r>
        <w:rPr>
          <w:color w:val="231F20"/>
          <w:spacing w:val="-3"/>
        </w:rPr>
        <w:t>quiere </w:t>
      </w:r>
      <w:r>
        <w:rPr>
          <w:color w:val="231F20"/>
        </w:rPr>
        <w:t>el </w:t>
      </w:r>
      <w:r>
        <w:rPr>
          <w:color w:val="231F20"/>
          <w:spacing w:val="-3"/>
        </w:rPr>
        <w:t>cinturón </w:t>
      </w:r>
      <w:r>
        <w:rPr>
          <w:color w:val="231F20"/>
        </w:rPr>
        <w:t>de </w:t>
      </w:r>
      <w:r>
        <w:rPr>
          <w:color w:val="231F20"/>
          <w:spacing w:val="-3"/>
        </w:rPr>
        <w:t>Hipólita, hermosa reina </w:t>
      </w:r>
      <w:r>
        <w:rPr>
          <w:color w:val="231F20"/>
        </w:rPr>
        <w:t>de las </w:t>
      </w:r>
      <w:r>
        <w:rPr>
          <w:color w:val="231F20"/>
          <w:spacing w:val="-3"/>
        </w:rPr>
        <w:t>amazonas </w:t>
      </w:r>
      <w:r>
        <w:rPr>
          <w:color w:val="231F20"/>
        </w:rPr>
        <w:t>que </w:t>
      </w:r>
      <w:r>
        <w:rPr>
          <w:color w:val="231F20"/>
          <w:spacing w:val="-3"/>
        </w:rPr>
        <w:t>seduce </w:t>
      </w:r>
      <w:r>
        <w:rPr>
          <w:color w:val="231F20"/>
        </w:rPr>
        <w:t>a los </w:t>
      </w:r>
      <w:r>
        <w:rPr>
          <w:color w:val="231F20"/>
          <w:spacing w:val="-3"/>
        </w:rPr>
        <w:t>hombres para luego matarlos; además </w:t>
      </w:r>
      <w:r>
        <w:rPr>
          <w:color w:val="231F20"/>
        </w:rPr>
        <w:t>de que </w:t>
      </w:r>
      <w:r>
        <w:rPr>
          <w:color w:val="231F20"/>
          <w:spacing w:val="-3"/>
        </w:rPr>
        <w:t>se amputó </w:t>
      </w:r>
      <w:r>
        <w:rPr>
          <w:color w:val="231F20"/>
        </w:rPr>
        <w:t>un </w:t>
      </w:r>
      <w:r>
        <w:rPr>
          <w:color w:val="231F20"/>
          <w:spacing w:val="-3"/>
        </w:rPr>
        <w:t>pecho para </w:t>
      </w:r>
      <w:r>
        <w:rPr>
          <w:color w:val="231F20"/>
        </w:rPr>
        <w:t>un </w:t>
      </w:r>
      <w:r>
        <w:rPr>
          <w:color w:val="231F20"/>
          <w:spacing w:val="-3"/>
        </w:rPr>
        <w:t>mejor manejo </w:t>
      </w:r>
      <w:r>
        <w:rPr>
          <w:color w:val="231F20"/>
        </w:rPr>
        <w:t>del </w:t>
      </w:r>
      <w:r>
        <w:rPr>
          <w:color w:val="231F20"/>
          <w:spacing w:val="-3"/>
        </w:rPr>
        <w:t>arco </w:t>
      </w:r>
      <w:r>
        <w:rPr>
          <w:color w:val="231F20"/>
        </w:rPr>
        <w:t>y no </w:t>
      </w:r>
      <w:r>
        <w:rPr>
          <w:color w:val="231F20"/>
          <w:spacing w:val="-3"/>
        </w:rPr>
        <w:t>respetaba la justicia. Heracles encuentra </w:t>
      </w:r>
      <w:r>
        <w:rPr>
          <w:color w:val="231F20"/>
        </w:rPr>
        <w:t>a la </w:t>
      </w:r>
      <w:r>
        <w:rPr>
          <w:color w:val="231F20"/>
          <w:spacing w:val="-3"/>
        </w:rPr>
        <w:t>amazona, </w:t>
      </w:r>
      <w:r>
        <w:rPr>
          <w:color w:val="231F20"/>
        </w:rPr>
        <w:t>quien intenta   </w:t>
      </w:r>
      <w:r>
        <w:rPr>
          <w:color w:val="231F20"/>
          <w:spacing w:val="-3"/>
        </w:rPr>
        <w:t>seducirlo</w:t>
      </w:r>
    </w:p>
    <w:p>
      <w:pPr>
        <w:pStyle w:val="BodyText"/>
      </w:pPr>
    </w:p>
    <w:p>
      <w:pPr>
        <w:spacing w:before="155"/>
        <w:ind w:left="460" w:right="0" w:firstLine="0"/>
        <w:jc w:val="both"/>
        <w:rPr>
          <w:sz w:val="18"/>
        </w:rPr>
      </w:pPr>
      <w:r>
        <w:rPr>
          <w:color w:val="231F20"/>
          <w:position w:val="6"/>
          <w:sz w:val="10"/>
        </w:rPr>
        <w:t>47  </w:t>
      </w:r>
      <w:r>
        <w:rPr>
          <w:color w:val="231F20"/>
          <w:sz w:val="18"/>
        </w:rPr>
        <w:t>dión, </w:t>
      </w:r>
      <w:r>
        <w:rPr>
          <w:rFonts w:ascii="Palatino Linotype" w:hAnsi="Palatino Linotype"/>
          <w:i/>
          <w:color w:val="231F20"/>
          <w:sz w:val="18"/>
        </w:rPr>
        <w:t>op. cit., </w:t>
      </w:r>
      <w:r>
        <w:rPr>
          <w:color w:val="231F20"/>
          <w:sz w:val="18"/>
        </w:rPr>
        <w:t>p. 418.</w:t>
      </w:r>
    </w:p>
    <w:p>
      <w:pPr>
        <w:spacing w:after="0"/>
        <w:jc w:val="both"/>
        <w:rPr>
          <w:sz w:val="18"/>
        </w:rPr>
        <w:sectPr>
          <w:pgSz w:w="7940" w:h="12480"/>
          <w:pgMar w:header="564" w:footer="0" w:top="760" w:bottom="280" w:left="980" w:right="980"/>
        </w:sectPr>
      </w:pPr>
    </w:p>
    <w:p>
      <w:pPr>
        <w:pStyle w:val="BodyText"/>
        <w:rPr>
          <w:sz w:val="20"/>
        </w:rPr>
      </w:pPr>
    </w:p>
    <w:p>
      <w:pPr>
        <w:pStyle w:val="BodyText"/>
        <w:spacing w:before="11"/>
        <w:rPr>
          <w:sz w:val="18"/>
        </w:rPr>
      </w:pPr>
    </w:p>
    <w:p>
      <w:pPr>
        <w:pStyle w:val="BodyText"/>
        <w:spacing w:line="285" w:lineRule="auto"/>
        <w:ind w:left="120" w:right="121"/>
        <w:jc w:val="both"/>
      </w:pPr>
      <w:r>
        <w:rPr>
          <w:color w:val="231F20"/>
          <w:spacing w:val="-3"/>
        </w:rPr>
        <w:t>para luego darle muerte; </w:t>
      </w:r>
      <w:r>
        <w:rPr>
          <w:color w:val="231F20"/>
        </w:rPr>
        <w:t>sin </w:t>
      </w:r>
      <w:r>
        <w:rPr>
          <w:color w:val="231F20"/>
          <w:spacing w:val="-3"/>
        </w:rPr>
        <w:t>embargo, Heracles </w:t>
      </w:r>
      <w:r>
        <w:rPr>
          <w:color w:val="231F20"/>
        </w:rPr>
        <w:t>la </w:t>
      </w:r>
      <w:r>
        <w:rPr>
          <w:color w:val="231F20"/>
          <w:spacing w:val="-3"/>
        </w:rPr>
        <w:t>desnuda, </w:t>
      </w:r>
      <w:r>
        <w:rPr>
          <w:color w:val="231F20"/>
        </w:rPr>
        <w:t>se </w:t>
      </w:r>
      <w:r>
        <w:rPr>
          <w:color w:val="231F20"/>
          <w:spacing w:val="-3"/>
        </w:rPr>
        <w:t>lleva </w:t>
      </w:r>
      <w:r>
        <w:rPr>
          <w:color w:val="231F20"/>
        </w:rPr>
        <w:t>su </w:t>
      </w:r>
      <w:r>
        <w:rPr>
          <w:color w:val="231F20"/>
          <w:spacing w:val="-3"/>
        </w:rPr>
        <w:t>cinturón </w:t>
      </w:r>
      <w:r>
        <w:rPr>
          <w:color w:val="231F20"/>
        </w:rPr>
        <w:t>y la </w:t>
      </w:r>
      <w:r>
        <w:rPr>
          <w:color w:val="231F20"/>
          <w:spacing w:val="-3"/>
        </w:rPr>
        <w:t>aniquila </w:t>
      </w:r>
      <w:r>
        <w:rPr>
          <w:color w:val="231F20"/>
        </w:rPr>
        <w:t>con su </w:t>
      </w:r>
      <w:r>
        <w:rPr>
          <w:color w:val="231F20"/>
          <w:spacing w:val="-3"/>
        </w:rPr>
        <w:t>clava.</w:t>
      </w:r>
    </w:p>
    <w:p>
      <w:pPr>
        <w:pStyle w:val="BodyText"/>
        <w:spacing w:line="285" w:lineRule="auto" w:before="1"/>
        <w:ind w:left="120" w:right="117" w:firstLine="359"/>
        <w:jc w:val="both"/>
      </w:pPr>
      <w:r>
        <w:rPr>
          <w:color w:val="231F20"/>
        </w:rPr>
        <w:t>De</w:t>
      </w:r>
      <w:r>
        <w:rPr>
          <w:color w:val="231F20"/>
          <w:spacing w:val="-23"/>
        </w:rPr>
        <w:t> </w:t>
      </w:r>
      <w:r>
        <w:rPr>
          <w:color w:val="231F20"/>
          <w:spacing w:val="-3"/>
        </w:rPr>
        <w:t>este</w:t>
      </w:r>
      <w:r>
        <w:rPr>
          <w:color w:val="231F20"/>
          <w:spacing w:val="-23"/>
        </w:rPr>
        <w:t> </w:t>
      </w:r>
      <w:r>
        <w:rPr>
          <w:color w:val="231F20"/>
          <w:spacing w:val="-3"/>
        </w:rPr>
        <w:t>trabajo,</w:t>
      </w:r>
      <w:r>
        <w:rPr>
          <w:color w:val="231F20"/>
          <w:spacing w:val="-23"/>
        </w:rPr>
        <w:t> </w:t>
      </w:r>
      <w:r>
        <w:rPr>
          <w:color w:val="231F20"/>
          <w:spacing w:val="-3"/>
        </w:rPr>
        <w:t>Hipólita</w:t>
      </w:r>
      <w:r>
        <w:rPr>
          <w:color w:val="231F20"/>
          <w:spacing w:val="-23"/>
        </w:rPr>
        <w:t> </w:t>
      </w:r>
      <w:r>
        <w:rPr>
          <w:color w:val="231F20"/>
          <w:spacing w:val="-3"/>
        </w:rPr>
        <w:t>representa</w:t>
      </w:r>
      <w:r>
        <w:rPr>
          <w:color w:val="231F20"/>
          <w:spacing w:val="-23"/>
        </w:rPr>
        <w:t> </w:t>
      </w:r>
      <w:r>
        <w:rPr>
          <w:color w:val="231F20"/>
        </w:rPr>
        <w:t>la</w:t>
      </w:r>
      <w:r>
        <w:rPr>
          <w:color w:val="231F20"/>
          <w:spacing w:val="-23"/>
        </w:rPr>
        <w:t> </w:t>
      </w:r>
      <w:r>
        <w:rPr>
          <w:color w:val="231F20"/>
          <w:spacing w:val="-3"/>
        </w:rPr>
        <w:t>lujuria</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spacing w:val="-3"/>
        </w:rPr>
        <w:t>belleza;</w:t>
      </w:r>
      <w:r>
        <w:rPr>
          <w:color w:val="231F20"/>
          <w:spacing w:val="-23"/>
        </w:rPr>
        <w:t> </w:t>
      </w:r>
      <w:r>
        <w:rPr>
          <w:color w:val="231F20"/>
        </w:rPr>
        <w:t>la</w:t>
      </w:r>
      <w:r>
        <w:rPr>
          <w:color w:val="231F20"/>
          <w:spacing w:val="-23"/>
        </w:rPr>
        <w:t> </w:t>
      </w:r>
      <w:r>
        <w:rPr>
          <w:color w:val="231F20"/>
          <w:spacing w:val="-3"/>
        </w:rPr>
        <w:t>reina amazona </w:t>
      </w:r>
      <w:r>
        <w:rPr>
          <w:color w:val="231F20"/>
        </w:rPr>
        <w:t>es </w:t>
      </w:r>
      <w:r>
        <w:rPr>
          <w:color w:val="231F20"/>
          <w:spacing w:val="-3"/>
        </w:rPr>
        <w:t>aquella mujer </w:t>
      </w:r>
      <w:r>
        <w:rPr>
          <w:color w:val="231F20"/>
        </w:rPr>
        <w:t>que el </w:t>
      </w:r>
      <w:r>
        <w:rPr>
          <w:color w:val="231F20"/>
          <w:spacing w:val="-3"/>
        </w:rPr>
        <w:t>cinismo condena porque roba </w:t>
      </w:r>
      <w:r>
        <w:rPr>
          <w:color w:val="231F20"/>
        </w:rPr>
        <w:t>y </w:t>
      </w:r>
      <w:r>
        <w:rPr>
          <w:color w:val="231F20"/>
          <w:spacing w:val="-3"/>
        </w:rPr>
        <w:t>arrebata </w:t>
      </w:r>
      <w:r>
        <w:rPr>
          <w:color w:val="231F20"/>
        </w:rPr>
        <w:t>la </w:t>
      </w:r>
      <w:r>
        <w:rPr>
          <w:color w:val="231F20"/>
          <w:spacing w:val="-3"/>
        </w:rPr>
        <w:t>razón </w:t>
      </w:r>
      <w:r>
        <w:rPr>
          <w:color w:val="231F20"/>
        </w:rPr>
        <w:t>de los </w:t>
      </w:r>
      <w:r>
        <w:rPr>
          <w:color w:val="231F20"/>
          <w:spacing w:val="-3"/>
        </w:rPr>
        <w:t>hombres, además </w:t>
      </w:r>
      <w:r>
        <w:rPr>
          <w:color w:val="231F20"/>
        </w:rPr>
        <w:t>de </w:t>
      </w:r>
      <w:r>
        <w:rPr>
          <w:color w:val="231F20"/>
          <w:spacing w:val="-3"/>
        </w:rPr>
        <w:t>cruel </w:t>
      </w:r>
      <w:r>
        <w:rPr>
          <w:color w:val="231F20"/>
        </w:rPr>
        <w:t>e </w:t>
      </w:r>
      <w:r>
        <w:rPr>
          <w:color w:val="231F20"/>
          <w:spacing w:val="-3"/>
        </w:rPr>
        <w:t>irrespetuosa de </w:t>
      </w:r>
      <w:r>
        <w:rPr>
          <w:color w:val="231F20"/>
        </w:rPr>
        <w:t>la </w:t>
      </w:r>
      <w:r>
        <w:rPr>
          <w:color w:val="231F20"/>
          <w:spacing w:val="-3"/>
        </w:rPr>
        <w:t>justicia. </w:t>
      </w:r>
      <w:r>
        <w:rPr>
          <w:color w:val="231F20"/>
        </w:rPr>
        <w:t>al </w:t>
      </w:r>
      <w:r>
        <w:rPr>
          <w:color w:val="231F20"/>
          <w:spacing w:val="-3"/>
        </w:rPr>
        <w:t>amputarse </w:t>
      </w:r>
      <w:r>
        <w:rPr>
          <w:color w:val="231F20"/>
        </w:rPr>
        <w:t>un </w:t>
      </w:r>
      <w:r>
        <w:rPr>
          <w:color w:val="231F20"/>
          <w:spacing w:val="-3"/>
        </w:rPr>
        <w:t>seno, </w:t>
      </w:r>
      <w:r>
        <w:rPr>
          <w:color w:val="231F20"/>
        </w:rPr>
        <w:t>la </w:t>
      </w:r>
      <w:r>
        <w:rPr>
          <w:color w:val="231F20"/>
          <w:spacing w:val="-3"/>
        </w:rPr>
        <w:t>amazona </w:t>
      </w:r>
      <w:r>
        <w:rPr>
          <w:color w:val="231F20"/>
        </w:rPr>
        <w:t>se </w:t>
      </w:r>
      <w:r>
        <w:rPr>
          <w:color w:val="231F20"/>
          <w:spacing w:val="-3"/>
        </w:rPr>
        <w:t>muestra completa  </w:t>
      </w:r>
      <w:r>
        <w:rPr>
          <w:color w:val="231F20"/>
        </w:rPr>
        <w:t>y </w:t>
      </w:r>
      <w:r>
        <w:rPr>
          <w:color w:val="231F20"/>
          <w:spacing w:val="-3"/>
        </w:rPr>
        <w:t>totalmente antinatural. Heracles </w:t>
      </w:r>
      <w:r>
        <w:rPr>
          <w:color w:val="231F20"/>
        </w:rPr>
        <w:t>la </w:t>
      </w:r>
      <w:r>
        <w:rPr>
          <w:color w:val="231F20"/>
          <w:spacing w:val="-3"/>
        </w:rPr>
        <w:t>derrota </w:t>
      </w:r>
      <w:r>
        <w:rPr>
          <w:color w:val="231F20"/>
        </w:rPr>
        <w:t>con su </w:t>
      </w:r>
      <w:r>
        <w:rPr>
          <w:color w:val="231F20"/>
          <w:spacing w:val="-3"/>
        </w:rPr>
        <w:t>maza, símbolo </w:t>
      </w:r>
      <w:r>
        <w:rPr>
          <w:color w:val="231F20"/>
        </w:rPr>
        <w:t>de la</w:t>
      </w:r>
      <w:r>
        <w:rPr>
          <w:color w:val="231F20"/>
          <w:spacing w:val="2"/>
        </w:rPr>
        <w:t> </w:t>
      </w:r>
      <w:r>
        <w:rPr>
          <w:color w:val="231F20"/>
          <w:spacing w:val="-3"/>
        </w:rPr>
        <w:t>libertad.</w:t>
      </w:r>
    </w:p>
    <w:p>
      <w:pPr>
        <w:pStyle w:val="BodyText"/>
        <w:spacing w:before="7"/>
        <w:rPr>
          <w:sz w:val="26"/>
        </w:rPr>
      </w:pPr>
    </w:p>
    <w:p>
      <w:pPr>
        <w:spacing w:line="312" w:lineRule="auto" w:before="1"/>
        <w:ind w:left="480" w:right="118" w:firstLine="0"/>
        <w:jc w:val="both"/>
        <w:rPr>
          <w:sz w:val="11"/>
        </w:rPr>
      </w:pPr>
      <w:r>
        <w:rPr>
          <w:color w:val="231F20"/>
          <w:sz w:val="20"/>
        </w:rPr>
        <w:t>Y </w:t>
      </w:r>
      <w:r>
        <w:rPr>
          <w:color w:val="231F20"/>
          <w:spacing w:val="-5"/>
          <w:sz w:val="20"/>
        </w:rPr>
        <w:t>arrancó </w:t>
      </w:r>
      <w:r>
        <w:rPr>
          <w:color w:val="231F20"/>
          <w:spacing w:val="-3"/>
          <w:sz w:val="20"/>
        </w:rPr>
        <w:t>el </w:t>
      </w:r>
      <w:r>
        <w:rPr>
          <w:color w:val="231F20"/>
          <w:spacing w:val="-5"/>
          <w:sz w:val="20"/>
        </w:rPr>
        <w:t>cinturón </w:t>
      </w:r>
      <w:r>
        <w:rPr>
          <w:color w:val="231F20"/>
          <w:spacing w:val="-3"/>
          <w:sz w:val="20"/>
        </w:rPr>
        <w:t>de la </w:t>
      </w:r>
      <w:r>
        <w:rPr>
          <w:color w:val="231F20"/>
          <w:spacing w:val="-5"/>
          <w:sz w:val="20"/>
        </w:rPr>
        <w:t>amazona, cuando coqueteaba  </w:t>
      </w:r>
      <w:r>
        <w:rPr>
          <w:color w:val="231F20"/>
          <w:spacing w:val="-4"/>
          <w:sz w:val="20"/>
        </w:rPr>
        <w:t>con  </w:t>
      </w:r>
      <w:r>
        <w:rPr>
          <w:color w:val="231F20"/>
          <w:spacing w:val="-3"/>
          <w:sz w:val="20"/>
        </w:rPr>
        <w:t>él  </w:t>
      </w:r>
      <w:r>
        <w:rPr>
          <w:color w:val="231F20"/>
          <w:sz w:val="20"/>
        </w:rPr>
        <w:t>y </w:t>
      </w:r>
      <w:r>
        <w:rPr>
          <w:color w:val="231F20"/>
          <w:spacing w:val="-4"/>
          <w:sz w:val="20"/>
        </w:rPr>
        <w:t>creía que podía </w:t>
      </w:r>
      <w:r>
        <w:rPr>
          <w:color w:val="231F20"/>
          <w:spacing w:val="-5"/>
          <w:sz w:val="20"/>
        </w:rPr>
        <w:t>vencerlo </w:t>
      </w:r>
      <w:r>
        <w:rPr>
          <w:color w:val="231F20"/>
          <w:spacing w:val="-4"/>
          <w:sz w:val="20"/>
        </w:rPr>
        <w:t>con </w:t>
      </w:r>
      <w:r>
        <w:rPr>
          <w:color w:val="231F20"/>
          <w:spacing w:val="-3"/>
          <w:sz w:val="20"/>
        </w:rPr>
        <w:t>su </w:t>
      </w:r>
      <w:r>
        <w:rPr>
          <w:color w:val="231F20"/>
          <w:spacing w:val="-5"/>
          <w:sz w:val="20"/>
        </w:rPr>
        <w:t>belleza. </w:t>
      </w:r>
      <w:r>
        <w:rPr>
          <w:color w:val="231F20"/>
          <w:spacing w:val="-3"/>
          <w:sz w:val="20"/>
        </w:rPr>
        <w:t>se </w:t>
      </w:r>
      <w:r>
        <w:rPr>
          <w:color w:val="231F20"/>
          <w:spacing w:val="-5"/>
          <w:sz w:val="20"/>
        </w:rPr>
        <w:t>ayuntó </w:t>
      </w:r>
      <w:r>
        <w:rPr>
          <w:color w:val="231F20"/>
          <w:spacing w:val="-4"/>
          <w:sz w:val="20"/>
        </w:rPr>
        <w:t>con ella </w:t>
      </w:r>
      <w:r>
        <w:rPr>
          <w:color w:val="231F20"/>
          <w:sz w:val="20"/>
        </w:rPr>
        <w:t>y </w:t>
      </w:r>
      <w:r>
        <w:rPr>
          <w:color w:val="231F20"/>
          <w:spacing w:val="-3"/>
          <w:sz w:val="20"/>
        </w:rPr>
        <w:t>le </w:t>
      </w:r>
      <w:r>
        <w:rPr>
          <w:color w:val="231F20"/>
          <w:spacing w:val="-5"/>
          <w:sz w:val="20"/>
        </w:rPr>
        <w:t>hizo comprender </w:t>
      </w:r>
      <w:r>
        <w:rPr>
          <w:color w:val="231F20"/>
          <w:spacing w:val="-4"/>
          <w:sz w:val="20"/>
        </w:rPr>
        <w:t>que jamás sería </w:t>
      </w:r>
      <w:r>
        <w:rPr>
          <w:color w:val="231F20"/>
          <w:spacing w:val="-5"/>
          <w:sz w:val="20"/>
        </w:rPr>
        <w:t>vencido </w:t>
      </w:r>
      <w:r>
        <w:rPr>
          <w:color w:val="231F20"/>
          <w:spacing w:val="-4"/>
          <w:sz w:val="20"/>
        </w:rPr>
        <w:t>por </w:t>
      </w:r>
      <w:r>
        <w:rPr>
          <w:color w:val="231F20"/>
          <w:spacing w:val="-3"/>
          <w:sz w:val="20"/>
        </w:rPr>
        <w:t>la </w:t>
      </w:r>
      <w:r>
        <w:rPr>
          <w:color w:val="231F20"/>
          <w:spacing w:val="-5"/>
          <w:sz w:val="20"/>
        </w:rPr>
        <w:t>hermosura </w:t>
      </w:r>
      <w:r>
        <w:rPr>
          <w:color w:val="231F20"/>
          <w:sz w:val="20"/>
        </w:rPr>
        <w:t>y </w:t>
      </w:r>
      <w:r>
        <w:rPr>
          <w:color w:val="231F20"/>
          <w:spacing w:val="-4"/>
          <w:sz w:val="20"/>
        </w:rPr>
        <w:t>que </w:t>
      </w:r>
      <w:r>
        <w:rPr>
          <w:color w:val="231F20"/>
          <w:spacing w:val="-5"/>
          <w:sz w:val="20"/>
        </w:rPr>
        <w:t>nunca permanecería, </w:t>
      </w:r>
      <w:r>
        <w:rPr>
          <w:color w:val="231F20"/>
          <w:spacing w:val="-4"/>
          <w:sz w:val="20"/>
        </w:rPr>
        <w:t>por amor </w:t>
      </w:r>
      <w:r>
        <w:rPr>
          <w:color w:val="231F20"/>
          <w:sz w:val="20"/>
        </w:rPr>
        <w:t>a </w:t>
      </w:r>
      <w:r>
        <w:rPr>
          <w:color w:val="231F20"/>
          <w:spacing w:val="-4"/>
          <w:sz w:val="20"/>
        </w:rPr>
        <w:t>una </w:t>
      </w:r>
      <w:r>
        <w:rPr>
          <w:color w:val="231F20"/>
          <w:spacing w:val="-5"/>
          <w:sz w:val="20"/>
        </w:rPr>
        <w:t>mujer, apartado </w:t>
      </w:r>
      <w:r>
        <w:rPr>
          <w:color w:val="231F20"/>
          <w:spacing w:val="-3"/>
          <w:sz w:val="20"/>
        </w:rPr>
        <w:t>de </w:t>
      </w:r>
      <w:r>
        <w:rPr>
          <w:color w:val="231F20"/>
          <w:spacing w:val="-4"/>
          <w:sz w:val="20"/>
        </w:rPr>
        <w:t>sus </w:t>
      </w:r>
      <w:r>
        <w:rPr>
          <w:color w:val="231F20"/>
          <w:spacing w:val="-5"/>
          <w:sz w:val="20"/>
        </w:rPr>
        <w:t>propios  bienes.</w:t>
      </w:r>
      <w:r>
        <w:rPr>
          <w:color w:val="231F20"/>
          <w:spacing w:val="-5"/>
          <w:position w:val="7"/>
          <w:sz w:val="11"/>
        </w:rPr>
        <w:t>48</w:t>
      </w:r>
    </w:p>
    <w:p>
      <w:pPr>
        <w:pStyle w:val="BodyText"/>
        <w:spacing w:before="8"/>
        <w:rPr>
          <w:sz w:val="24"/>
        </w:rPr>
      </w:pPr>
    </w:p>
    <w:p>
      <w:pPr>
        <w:pStyle w:val="BodyText"/>
        <w:spacing w:line="285" w:lineRule="auto" w:before="1"/>
        <w:ind w:left="119" w:right="118"/>
        <w:jc w:val="both"/>
      </w:pPr>
      <w:r>
        <w:rPr>
          <w:color w:val="231F20"/>
        </w:rPr>
        <w:t>Uno de los </w:t>
      </w:r>
      <w:r>
        <w:rPr>
          <w:color w:val="231F20"/>
          <w:spacing w:val="-3"/>
        </w:rPr>
        <w:t>bienes </w:t>
      </w:r>
      <w:r>
        <w:rPr>
          <w:color w:val="231F20"/>
        </w:rPr>
        <w:t>de </w:t>
      </w:r>
      <w:r>
        <w:rPr>
          <w:color w:val="231F20"/>
          <w:spacing w:val="-3"/>
        </w:rPr>
        <w:t>Heracles </w:t>
      </w:r>
      <w:r>
        <w:rPr>
          <w:color w:val="231F20"/>
        </w:rPr>
        <w:t>es su </w:t>
      </w:r>
      <w:r>
        <w:rPr>
          <w:color w:val="231F20"/>
          <w:spacing w:val="-3"/>
        </w:rPr>
        <w:t>ascetismo, </w:t>
      </w:r>
      <w:r>
        <w:rPr>
          <w:color w:val="231F20"/>
        </w:rPr>
        <w:t>y </w:t>
      </w:r>
      <w:r>
        <w:rPr>
          <w:color w:val="231F20"/>
          <w:spacing w:val="-3"/>
        </w:rPr>
        <w:t>vence </w:t>
      </w:r>
      <w:r>
        <w:rPr>
          <w:color w:val="231F20"/>
        </w:rPr>
        <w:t>la </w:t>
      </w:r>
      <w:r>
        <w:rPr>
          <w:color w:val="231F20"/>
          <w:spacing w:val="-3"/>
        </w:rPr>
        <w:t>belleza </w:t>
      </w:r>
      <w:r>
        <w:rPr>
          <w:color w:val="231F20"/>
          <w:w w:val="93"/>
        </w:rPr>
        <w:t>y</w:t>
      </w:r>
      <w:r>
        <w:rPr>
          <w:color w:val="231F20"/>
          <w:spacing w:val="5"/>
        </w:rPr>
        <w:t> </w:t>
      </w:r>
      <w:r>
        <w:rPr>
          <w:color w:val="231F20"/>
          <w:spacing w:val="-3"/>
          <w:w w:val="96"/>
        </w:rPr>
        <w:t>l</w:t>
      </w:r>
      <w:r>
        <w:rPr>
          <w:color w:val="231F20"/>
          <w:w w:val="96"/>
        </w:rPr>
        <w:t>a</w:t>
      </w:r>
      <w:r>
        <w:rPr>
          <w:color w:val="231F20"/>
          <w:spacing w:val="5"/>
        </w:rPr>
        <w:t> </w:t>
      </w:r>
      <w:r>
        <w:rPr>
          <w:color w:val="231F20"/>
          <w:spacing w:val="-3"/>
          <w:w w:val="97"/>
        </w:rPr>
        <w:t>lujuri</w:t>
      </w:r>
      <w:r>
        <w:rPr>
          <w:color w:val="231F20"/>
          <w:w w:val="97"/>
        </w:rPr>
        <w:t>a</w:t>
      </w:r>
      <w:r>
        <w:rPr>
          <w:color w:val="231F20"/>
          <w:spacing w:val="5"/>
        </w:rPr>
        <w:t> </w:t>
      </w:r>
      <w:r>
        <w:rPr>
          <w:color w:val="231F20"/>
          <w:spacing w:val="-3"/>
          <w:w w:val="103"/>
        </w:rPr>
        <w:t>qu</w:t>
      </w:r>
      <w:r>
        <w:rPr>
          <w:color w:val="231F20"/>
          <w:w w:val="103"/>
        </w:rPr>
        <w:t>e</w:t>
      </w:r>
      <w:r>
        <w:rPr>
          <w:color w:val="231F20"/>
          <w:spacing w:val="5"/>
        </w:rPr>
        <w:t> </w:t>
      </w:r>
      <w:r>
        <w:rPr>
          <w:color w:val="231F20"/>
          <w:spacing w:val="-3"/>
          <w:w w:val="96"/>
        </w:rPr>
        <w:t>l</w:t>
      </w:r>
      <w:r>
        <w:rPr>
          <w:color w:val="231F20"/>
          <w:w w:val="96"/>
        </w:rPr>
        <w:t>a</w:t>
      </w:r>
      <w:r>
        <w:rPr>
          <w:color w:val="231F20"/>
          <w:spacing w:val="5"/>
        </w:rPr>
        <w:t> </w:t>
      </w:r>
      <w:r>
        <w:rPr>
          <w:color w:val="231F20"/>
          <w:spacing w:val="-3"/>
          <w:w w:val="100"/>
        </w:rPr>
        <w:t>amazon</w:t>
      </w:r>
      <w:r>
        <w:rPr>
          <w:color w:val="231F20"/>
          <w:w w:val="100"/>
        </w:rPr>
        <w:t>a</w:t>
      </w:r>
      <w:r>
        <w:rPr>
          <w:color w:val="231F20"/>
          <w:spacing w:val="5"/>
        </w:rPr>
        <w:t> </w:t>
      </w:r>
      <w:r>
        <w:rPr>
          <w:color w:val="231F20"/>
          <w:spacing w:val="-3"/>
          <w:w w:val="99"/>
        </w:rPr>
        <w:t>despierta</w:t>
      </w:r>
      <w:r>
        <w:rPr>
          <w:color w:val="231F20"/>
          <w:w w:val="99"/>
        </w:rPr>
        <w:t>.</w:t>
      </w:r>
      <w:r>
        <w:rPr>
          <w:color w:val="231F20"/>
          <w:spacing w:val="5"/>
        </w:rPr>
        <w:t> </w:t>
      </w:r>
      <w:r>
        <w:rPr>
          <w:color w:val="231F20"/>
          <w:spacing w:val="-3"/>
          <w:w w:val="202"/>
        </w:rPr>
        <w:t>r</w:t>
      </w:r>
      <w:r>
        <w:rPr>
          <w:color w:val="231F20"/>
          <w:spacing w:val="-3"/>
          <w:w w:val="97"/>
        </w:rPr>
        <w:t>esult</w:t>
      </w:r>
      <w:r>
        <w:rPr>
          <w:color w:val="231F20"/>
          <w:w w:val="97"/>
        </w:rPr>
        <w:t>a</w:t>
      </w:r>
      <w:r>
        <w:rPr>
          <w:color w:val="231F20"/>
          <w:spacing w:val="5"/>
        </w:rPr>
        <w:t> </w:t>
      </w:r>
      <w:r>
        <w:rPr>
          <w:color w:val="231F20"/>
          <w:spacing w:val="-3"/>
          <w:w w:val="94"/>
        </w:rPr>
        <w:t>si</w:t>
      </w:r>
      <w:r>
        <w:rPr>
          <w:color w:val="231F20"/>
          <w:w w:val="94"/>
        </w:rPr>
        <w:t>n</w:t>
      </w:r>
      <w:r>
        <w:rPr>
          <w:color w:val="231F20"/>
          <w:spacing w:val="5"/>
        </w:rPr>
        <w:t> </w:t>
      </w:r>
      <w:r>
        <w:rPr>
          <w:color w:val="231F20"/>
          <w:spacing w:val="-3"/>
          <w:w w:val="104"/>
        </w:rPr>
        <w:t>duda</w:t>
      </w:r>
      <w:r>
        <w:rPr>
          <w:color w:val="231F20"/>
          <w:w w:val="104"/>
        </w:rPr>
        <w:t>,</w:t>
      </w:r>
      <w:r>
        <w:rPr>
          <w:color w:val="231F20"/>
          <w:spacing w:val="5"/>
        </w:rPr>
        <w:t> </w:t>
      </w:r>
      <w:r>
        <w:rPr>
          <w:color w:val="231F20"/>
          <w:spacing w:val="-3"/>
          <w:w w:val="103"/>
        </w:rPr>
        <w:t>qu</w:t>
      </w:r>
      <w:r>
        <w:rPr>
          <w:color w:val="231F20"/>
          <w:w w:val="103"/>
        </w:rPr>
        <w:t>e</w:t>
      </w:r>
      <w:r>
        <w:rPr>
          <w:color w:val="231F20"/>
          <w:spacing w:val="5"/>
        </w:rPr>
        <w:t> </w:t>
      </w:r>
      <w:r>
        <w:rPr>
          <w:color w:val="231F20"/>
          <w:spacing w:val="-3"/>
          <w:w w:val="96"/>
        </w:rPr>
        <w:t>e</w:t>
      </w:r>
      <w:r>
        <w:rPr>
          <w:color w:val="231F20"/>
          <w:w w:val="96"/>
        </w:rPr>
        <w:t>l</w:t>
      </w:r>
      <w:r>
        <w:rPr>
          <w:color w:val="231F20"/>
          <w:spacing w:val="5"/>
        </w:rPr>
        <w:t> </w:t>
      </w:r>
      <w:r>
        <w:rPr>
          <w:color w:val="231F20"/>
          <w:spacing w:val="-3"/>
          <w:w w:val="96"/>
        </w:rPr>
        <w:t>hijo </w:t>
      </w:r>
      <w:r>
        <w:rPr>
          <w:color w:val="231F20"/>
        </w:rPr>
        <w:t>de </w:t>
      </w:r>
      <w:r>
        <w:rPr>
          <w:color w:val="231F20"/>
          <w:spacing w:val="-3"/>
        </w:rPr>
        <w:t>Zeus, </w:t>
      </w:r>
      <w:r>
        <w:rPr>
          <w:color w:val="231F20"/>
        </w:rPr>
        <w:t>al </w:t>
      </w:r>
      <w:r>
        <w:rPr>
          <w:color w:val="231F20"/>
          <w:spacing w:val="-3"/>
        </w:rPr>
        <w:t>igual </w:t>
      </w:r>
      <w:r>
        <w:rPr>
          <w:color w:val="231F20"/>
        </w:rPr>
        <w:t>que </w:t>
      </w:r>
      <w:r>
        <w:rPr>
          <w:color w:val="231F20"/>
          <w:spacing w:val="-3"/>
        </w:rPr>
        <w:t>todo cínico, carece </w:t>
      </w:r>
      <w:r>
        <w:rPr>
          <w:color w:val="231F20"/>
        </w:rPr>
        <w:t>de </w:t>
      </w:r>
      <w:r>
        <w:rPr>
          <w:color w:val="231F20"/>
          <w:spacing w:val="-3"/>
        </w:rPr>
        <w:t>familia, </w:t>
      </w:r>
      <w:r>
        <w:rPr>
          <w:color w:val="231F20"/>
        </w:rPr>
        <w:t>de </w:t>
      </w:r>
      <w:r>
        <w:rPr>
          <w:color w:val="231F20"/>
          <w:spacing w:val="-3"/>
        </w:rPr>
        <w:t>país, de cualquier tipo </w:t>
      </w:r>
      <w:r>
        <w:rPr>
          <w:color w:val="231F20"/>
        </w:rPr>
        <w:t>de </w:t>
      </w:r>
      <w:r>
        <w:rPr>
          <w:color w:val="231F20"/>
          <w:spacing w:val="-3"/>
        </w:rPr>
        <w:t>atadura. Heracles, </w:t>
      </w:r>
      <w:r>
        <w:rPr>
          <w:color w:val="231F20"/>
        </w:rPr>
        <w:t>al no </w:t>
      </w:r>
      <w:r>
        <w:rPr>
          <w:color w:val="231F20"/>
          <w:spacing w:val="-3"/>
        </w:rPr>
        <w:t>entregarse </w:t>
      </w:r>
      <w:r>
        <w:rPr>
          <w:color w:val="231F20"/>
        </w:rPr>
        <w:t>a la </w:t>
      </w:r>
      <w:r>
        <w:rPr>
          <w:color w:val="231F20"/>
          <w:spacing w:val="-3"/>
        </w:rPr>
        <w:t>amazona, </w:t>
      </w:r>
      <w:r>
        <w:rPr>
          <w:color w:val="231F20"/>
        </w:rPr>
        <w:t>se  </w:t>
      </w:r>
      <w:r>
        <w:rPr>
          <w:color w:val="231F20"/>
          <w:spacing w:val="-3"/>
        </w:rPr>
        <w:t>muestra  como  </w:t>
      </w:r>
      <w:r>
        <w:rPr>
          <w:color w:val="231F20"/>
        </w:rPr>
        <w:t>un  </w:t>
      </w:r>
      <w:r>
        <w:rPr>
          <w:color w:val="231F20"/>
          <w:spacing w:val="-3"/>
        </w:rPr>
        <w:t>vagabundo</w:t>
      </w:r>
      <w:r>
        <w:rPr>
          <w:color w:val="231F20"/>
          <w:spacing w:val="-3"/>
          <w:position w:val="7"/>
          <w:sz w:val="13"/>
        </w:rPr>
        <w:t>49  </w:t>
      </w:r>
      <w:r>
        <w:rPr>
          <w:color w:val="231F20"/>
        </w:rPr>
        <w:t>que  </w:t>
      </w:r>
      <w:r>
        <w:rPr>
          <w:color w:val="231F20"/>
          <w:spacing w:val="-3"/>
        </w:rPr>
        <w:t>carece  </w:t>
      </w:r>
      <w:r>
        <w:rPr>
          <w:color w:val="231F20"/>
        </w:rPr>
        <w:t>de  </w:t>
      </w:r>
      <w:r>
        <w:rPr>
          <w:color w:val="231F20"/>
          <w:spacing w:val="-3"/>
        </w:rPr>
        <w:t>ligaduras  que </w:t>
      </w:r>
      <w:r>
        <w:rPr>
          <w:color w:val="231F20"/>
        </w:rPr>
        <w:t>le </w:t>
      </w:r>
      <w:r>
        <w:rPr>
          <w:color w:val="231F20"/>
          <w:spacing w:val="-3"/>
        </w:rPr>
        <w:t>puedan poner </w:t>
      </w:r>
      <w:r>
        <w:rPr>
          <w:color w:val="231F20"/>
        </w:rPr>
        <w:t>al </w:t>
      </w:r>
      <w:r>
        <w:rPr>
          <w:color w:val="231F20"/>
          <w:spacing w:val="-3"/>
        </w:rPr>
        <w:t>servicio </w:t>
      </w:r>
      <w:r>
        <w:rPr>
          <w:color w:val="231F20"/>
        </w:rPr>
        <w:t>de </w:t>
      </w:r>
      <w:r>
        <w:rPr>
          <w:color w:val="231F20"/>
          <w:spacing w:val="-3"/>
        </w:rPr>
        <w:t>otra cosa </w:t>
      </w:r>
      <w:r>
        <w:rPr>
          <w:color w:val="231F20"/>
        </w:rPr>
        <w:t>que no sea la </w:t>
      </w:r>
      <w:r>
        <w:rPr>
          <w:color w:val="231F20"/>
          <w:spacing w:val="-3"/>
        </w:rPr>
        <w:t>voluntad inflexible </w:t>
      </w:r>
      <w:r>
        <w:rPr>
          <w:color w:val="231F20"/>
        </w:rPr>
        <w:t>y </w:t>
      </w:r>
      <w:r>
        <w:rPr>
          <w:color w:val="231F20"/>
          <w:spacing w:val="-3"/>
        </w:rPr>
        <w:t>solitaria </w:t>
      </w:r>
      <w:r>
        <w:rPr>
          <w:color w:val="231F20"/>
        </w:rPr>
        <w:t>de sí </w:t>
      </w:r>
      <w:r>
        <w:rPr>
          <w:color w:val="231F20"/>
          <w:spacing w:val="-3"/>
        </w:rPr>
        <w:t>mismo; niega todo vínculo </w:t>
      </w:r>
      <w:r>
        <w:rPr>
          <w:color w:val="231F20"/>
        </w:rPr>
        <w:t>con la </w:t>
      </w:r>
      <w:r>
        <w:rPr>
          <w:color w:val="231F20"/>
          <w:spacing w:val="-3"/>
        </w:rPr>
        <w:t>polis </w:t>
      </w:r>
      <w:r>
        <w:rPr>
          <w:color w:val="231F20"/>
        </w:rPr>
        <w:t>y </w:t>
      </w:r>
      <w:r>
        <w:rPr>
          <w:color w:val="231F20"/>
          <w:spacing w:val="-3"/>
        </w:rPr>
        <w:t>desprecia </w:t>
      </w:r>
      <w:r>
        <w:rPr>
          <w:color w:val="231F20"/>
        </w:rPr>
        <w:t>la </w:t>
      </w:r>
      <w:r>
        <w:rPr>
          <w:color w:val="231F20"/>
          <w:spacing w:val="-3"/>
        </w:rPr>
        <w:t>cultura </w:t>
      </w:r>
      <w:r>
        <w:rPr>
          <w:color w:val="231F20"/>
        </w:rPr>
        <w:t>en </w:t>
      </w:r>
      <w:r>
        <w:rPr>
          <w:color w:val="231F20"/>
          <w:spacing w:val="-3"/>
        </w:rPr>
        <w:t>búsqueda </w:t>
      </w:r>
      <w:r>
        <w:rPr>
          <w:color w:val="231F20"/>
        </w:rPr>
        <w:t>de su </w:t>
      </w:r>
      <w:r>
        <w:rPr>
          <w:color w:val="231F20"/>
          <w:spacing w:val="-3"/>
        </w:rPr>
        <w:t>libertad </w:t>
      </w:r>
      <w:r>
        <w:rPr>
          <w:color w:val="231F20"/>
        </w:rPr>
        <w:t>y </w:t>
      </w:r>
      <w:r>
        <w:rPr>
          <w:color w:val="231F20"/>
          <w:spacing w:val="2"/>
        </w:rPr>
        <w:t> </w:t>
      </w:r>
      <w:r>
        <w:rPr>
          <w:color w:val="231F20"/>
          <w:spacing w:val="-3"/>
        </w:rPr>
        <w:t>autarquía.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1744;mso-wrap-distance-left:0;mso-wrap-distance-right:0" from="54pt,10.413055pt" to="90.85pt,10.413055pt" stroked="true" strokeweight=".5pt" strokecolor="#231f20">
            <w10:wrap type="topAndBottom"/>
          </v:line>
        </w:pict>
      </w:r>
    </w:p>
    <w:p>
      <w:pPr>
        <w:spacing w:line="242" w:lineRule="exact" w:before="22"/>
        <w:ind w:left="480" w:right="-20" w:firstLine="0"/>
        <w:jc w:val="left"/>
        <w:rPr>
          <w:rFonts w:ascii="Palatino Linotype"/>
          <w:i/>
          <w:sz w:val="18"/>
        </w:rPr>
      </w:pPr>
      <w:r>
        <w:rPr>
          <w:color w:val="231F20"/>
          <w:position w:val="6"/>
          <w:sz w:val="10"/>
        </w:rPr>
        <w:t>48 </w:t>
      </w:r>
      <w:r>
        <w:rPr>
          <w:rFonts w:ascii="Palatino Linotype"/>
          <w:i/>
          <w:color w:val="231F20"/>
          <w:sz w:val="18"/>
        </w:rPr>
        <w:t>Idem.</w:t>
      </w:r>
    </w:p>
    <w:p>
      <w:pPr>
        <w:spacing w:line="254" w:lineRule="auto" w:before="0"/>
        <w:ind w:left="119" w:right="117" w:firstLine="360"/>
        <w:jc w:val="both"/>
        <w:rPr>
          <w:sz w:val="18"/>
        </w:rPr>
      </w:pPr>
      <w:r>
        <w:rPr>
          <w:color w:val="231F20"/>
          <w:position w:val="6"/>
          <w:sz w:val="10"/>
        </w:rPr>
        <w:t>49 </w:t>
      </w:r>
      <w:r>
        <w:rPr>
          <w:color w:val="231F20"/>
          <w:sz w:val="18"/>
        </w:rPr>
        <w:t>El vagabundeo es, también, síntoma de locura en la antigua Grecia; no </w:t>
      </w:r>
      <w:r>
        <w:rPr>
          <w:color w:val="231F20"/>
          <w:spacing w:val="2"/>
          <w:sz w:val="18"/>
        </w:rPr>
        <w:t>perteneceraningúnsitiooinstituciónestablecidaporlapolis;</w:t>
      </w:r>
      <w:r>
        <w:rPr>
          <w:color w:val="231F20"/>
          <w:spacing w:val="-32"/>
          <w:sz w:val="18"/>
        </w:rPr>
        <w:t> </w:t>
      </w:r>
      <w:r>
        <w:rPr>
          <w:color w:val="231F20"/>
          <w:spacing w:val="2"/>
          <w:sz w:val="18"/>
        </w:rPr>
        <w:t>eratomadocomorasgo </w:t>
      </w:r>
      <w:r>
        <w:rPr>
          <w:color w:val="231F20"/>
          <w:sz w:val="18"/>
        </w:rPr>
        <w:t>de</w:t>
      </w:r>
      <w:r>
        <w:rPr>
          <w:color w:val="231F20"/>
          <w:spacing w:val="-5"/>
          <w:sz w:val="18"/>
        </w:rPr>
        <w:t> </w:t>
      </w:r>
      <w:r>
        <w:rPr>
          <w:color w:val="231F20"/>
          <w:sz w:val="18"/>
        </w:rPr>
        <w:t>insania.</w:t>
      </w:r>
      <w:r>
        <w:rPr>
          <w:color w:val="231F20"/>
          <w:spacing w:val="-5"/>
          <w:sz w:val="18"/>
        </w:rPr>
        <w:t> </w:t>
      </w:r>
      <w:r>
        <w:rPr>
          <w:color w:val="231F20"/>
          <w:sz w:val="18"/>
        </w:rPr>
        <w:t>El</w:t>
      </w:r>
      <w:r>
        <w:rPr>
          <w:color w:val="231F20"/>
          <w:spacing w:val="-5"/>
          <w:sz w:val="18"/>
        </w:rPr>
        <w:t> </w:t>
      </w:r>
      <w:r>
        <w:rPr>
          <w:color w:val="231F20"/>
          <w:sz w:val="18"/>
        </w:rPr>
        <w:t>vagabundeo</w:t>
      </w:r>
      <w:r>
        <w:rPr>
          <w:color w:val="231F20"/>
          <w:spacing w:val="-5"/>
          <w:sz w:val="18"/>
        </w:rPr>
        <w:t> </w:t>
      </w:r>
      <w:r>
        <w:rPr>
          <w:color w:val="231F20"/>
          <w:sz w:val="18"/>
        </w:rPr>
        <w:t>en</w:t>
      </w:r>
      <w:r>
        <w:rPr>
          <w:color w:val="231F20"/>
          <w:spacing w:val="-5"/>
          <w:sz w:val="18"/>
        </w:rPr>
        <w:t> </w:t>
      </w:r>
      <w:r>
        <w:rPr>
          <w:color w:val="231F20"/>
          <w:sz w:val="18"/>
        </w:rPr>
        <w:t>Grecia</w:t>
      </w:r>
      <w:r>
        <w:rPr>
          <w:color w:val="231F20"/>
          <w:spacing w:val="-5"/>
          <w:sz w:val="18"/>
        </w:rPr>
        <w:t> </w:t>
      </w:r>
      <w:r>
        <w:rPr>
          <w:color w:val="231F20"/>
          <w:sz w:val="18"/>
        </w:rPr>
        <w:t>es</w:t>
      </w:r>
      <w:r>
        <w:rPr>
          <w:color w:val="231F20"/>
          <w:spacing w:val="-5"/>
          <w:sz w:val="18"/>
        </w:rPr>
        <w:t> </w:t>
      </w:r>
      <w:r>
        <w:rPr>
          <w:color w:val="231F20"/>
          <w:sz w:val="18"/>
        </w:rPr>
        <w:t>mental</w:t>
      </w:r>
      <w:r>
        <w:rPr>
          <w:color w:val="231F20"/>
          <w:spacing w:val="-5"/>
          <w:sz w:val="18"/>
        </w:rPr>
        <w:t> </w:t>
      </w:r>
      <w:r>
        <w:rPr>
          <w:color w:val="231F20"/>
          <w:sz w:val="18"/>
        </w:rPr>
        <w:t>y</w:t>
      </w:r>
      <w:r>
        <w:rPr>
          <w:color w:val="231F20"/>
          <w:spacing w:val="-5"/>
          <w:sz w:val="18"/>
        </w:rPr>
        <w:t> </w:t>
      </w:r>
      <w:r>
        <w:rPr>
          <w:color w:val="231F20"/>
          <w:sz w:val="18"/>
        </w:rPr>
        <w:t>físico.</w:t>
      </w:r>
      <w:r>
        <w:rPr>
          <w:color w:val="231F20"/>
          <w:spacing w:val="-5"/>
          <w:sz w:val="18"/>
        </w:rPr>
        <w:t> </w:t>
      </w:r>
      <w:r>
        <w:rPr>
          <w:color w:val="231F20"/>
          <w:sz w:val="18"/>
        </w:rPr>
        <w:t>El</w:t>
      </w:r>
      <w:r>
        <w:rPr>
          <w:color w:val="231F20"/>
          <w:spacing w:val="-5"/>
          <w:sz w:val="18"/>
        </w:rPr>
        <w:t> </w:t>
      </w:r>
      <w:r>
        <w:rPr>
          <w:color w:val="231F20"/>
          <w:sz w:val="18"/>
        </w:rPr>
        <w:t>vagabundeo</w:t>
      </w:r>
      <w:r>
        <w:rPr>
          <w:color w:val="231F20"/>
          <w:spacing w:val="-5"/>
          <w:sz w:val="18"/>
        </w:rPr>
        <w:t> </w:t>
      </w:r>
      <w:r>
        <w:rPr>
          <w:color w:val="231F20"/>
          <w:sz w:val="18"/>
        </w:rPr>
        <w:t>mental</w:t>
      </w:r>
      <w:r>
        <w:rPr>
          <w:color w:val="231F20"/>
          <w:spacing w:val="-5"/>
          <w:sz w:val="18"/>
        </w:rPr>
        <w:t> </w:t>
      </w:r>
      <w:r>
        <w:rPr>
          <w:color w:val="231F20"/>
          <w:sz w:val="18"/>
        </w:rPr>
        <w:t>es actuar</w:t>
      </w:r>
      <w:r>
        <w:rPr>
          <w:color w:val="231F20"/>
          <w:spacing w:val="-30"/>
          <w:sz w:val="18"/>
        </w:rPr>
        <w:t> </w:t>
      </w:r>
      <w:r>
        <w:rPr>
          <w:color w:val="231F20"/>
          <w:sz w:val="18"/>
        </w:rPr>
        <w:t>totalmente</w:t>
      </w:r>
      <w:r>
        <w:rPr>
          <w:color w:val="231F20"/>
          <w:spacing w:val="-30"/>
          <w:sz w:val="18"/>
        </w:rPr>
        <w:t> </w:t>
      </w:r>
      <w:r>
        <w:rPr>
          <w:color w:val="231F20"/>
          <w:sz w:val="18"/>
        </w:rPr>
        <w:t>fuera</w:t>
      </w:r>
      <w:r>
        <w:rPr>
          <w:color w:val="231F20"/>
          <w:spacing w:val="-30"/>
          <w:sz w:val="18"/>
        </w:rPr>
        <w:t> </w:t>
      </w:r>
      <w:r>
        <w:rPr>
          <w:color w:val="231F20"/>
          <w:spacing w:val="4"/>
          <w:sz w:val="18"/>
        </w:rPr>
        <w:t>delas</w:t>
      </w:r>
      <w:r>
        <w:rPr>
          <w:color w:val="231F20"/>
          <w:spacing w:val="-30"/>
          <w:sz w:val="18"/>
        </w:rPr>
        <w:t> </w:t>
      </w:r>
      <w:r>
        <w:rPr>
          <w:color w:val="231F20"/>
          <w:sz w:val="18"/>
        </w:rPr>
        <w:t>normas</w:t>
      </w:r>
      <w:r>
        <w:rPr>
          <w:color w:val="231F20"/>
          <w:spacing w:val="-30"/>
          <w:sz w:val="18"/>
        </w:rPr>
        <w:t> </w:t>
      </w:r>
      <w:r>
        <w:rPr>
          <w:color w:val="231F20"/>
          <w:sz w:val="18"/>
        </w:rPr>
        <w:t>establecidas</w:t>
      </w:r>
      <w:r>
        <w:rPr>
          <w:color w:val="231F20"/>
          <w:spacing w:val="-30"/>
          <w:sz w:val="18"/>
        </w:rPr>
        <w:t> </w:t>
      </w:r>
      <w:r>
        <w:rPr>
          <w:color w:val="231F20"/>
          <w:spacing w:val="4"/>
          <w:sz w:val="18"/>
        </w:rPr>
        <w:t>porel</w:t>
      </w:r>
      <w:r>
        <w:rPr>
          <w:color w:val="231F20"/>
          <w:spacing w:val="-30"/>
          <w:sz w:val="18"/>
        </w:rPr>
        <w:t> </w:t>
      </w:r>
      <w:r>
        <w:rPr>
          <w:color w:val="231F20"/>
          <w:sz w:val="18"/>
        </w:rPr>
        <w:t>Estado,</w:t>
      </w:r>
      <w:r>
        <w:rPr>
          <w:color w:val="231F20"/>
          <w:spacing w:val="-30"/>
          <w:sz w:val="18"/>
        </w:rPr>
        <w:t> </w:t>
      </w:r>
      <w:r>
        <w:rPr>
          <w:color w:val="231F20"/>
          <w:sz w:val="18"/>
        </w:rPr>
        <w:t>es</w:t>
      </w:r>
      <w:r>
        <w:rPr>
          <w:color w:val="231F20"/>
          <w:spacing w:val="-30"/>
          <w:sz w:val="18"/>
        </w:rPr>
        <w:t> </w:t>
      </w:r>
      <w:r>
        <w:rPr>
          <w:color w:val="231F20"/>
          <w:sz w:val="18"/>
        </w:rPr>
        <w:t>decir,</w:t>
      </w:r>
      <w:r>
        <w:rPr>
          <w:color w:val="231F20"/>
          <w:spacing w:val="-30"/>
          <w:sz w:val="18"/>
        </w:rPr>
        <w:t> </w:t>
      </w:r>
      <w:r>
        <w:rPr>
          <w:color w:val="231F20"/>
          <w:sz w:val="18"/>
        </w:rPr>
        <w:t>des-viarse,</w:t>
      </w:r>
    </w:p>
    <w:p>
      <w:pPr>
        <w:spacing w:after="0" w:line="254" w:lineRule="auto"/>
        <w:jc w:val="both"/>
        <w:rPr>
          <w:sz w:val="18"/>
        </w:rPr>
        <w:sectPr>
          <w:pgSz w:w="7940" w:h="12480"/>
          <w:pgMar w:header="571" w:footer="0" w:top="800" w:bottom="280" w:left="960" w:right="960"/>
        </w:sectPr>
      </w:pPr>
    </w:p>
    <w:p>
      <w:pPr>
        <w:pStyle w:val="BodyText"/>
        <w:rPr>
          <w:sz w:val="20"/>
        </w:rPr>
      </w:pPr>
    </w:p>
    <w:p>
      <w:pPr>
        <w:pStyle w:val="BodyText"/>
        <w:spacing w:before="3"/>
        <w:rPr>
          <w:sz w:val="19"/>
        </w:rPr>
      </w:pPr>
    </w:p>
    <w:p>
      <w:pPr>
        <w:spacing w:before="40"/>
        <w:ind w:left="120" w:right="0" w:firstLine="0"/>
        <w:jc w:val="both"/>
        <w:rPr>
          <w:rFonts w:ascii="Palatino Linotype" w:hAnsi="Palatino Linotype"/>
          <w:i/>
          <w:sz w:val="22"/>
        </w:rPr>
      </w:pPr>
      <w:r>
        <w:rPr>
          <w:rFonts w:ascii="Palatino Linotype" w:hAnsi="Palatino Linotype"/>
          <w:i/>
          <w:color w:val="231F20"/>
          <w:sz w:val="22"/>
        </w:rPr>
        <w:t>Décimo trabajo</w:t>
      </w:r>
    </w:p>
    <w:p>
      <w:pPr>
        <w:pStyle w:val="BodyText"/>
        <w:spacing w:before="4"/>
        <w:rPr>
          <w:rFonts w:ascii="Palatino Linotype"/>
          <w:i/>
          <w:sz w:val="24"/>
        </w:rPr>
      </w:pPr>
    </w:p>
    <w:p>
      <w:pPr>
        <w:pStyle w:val="BodyText"/>
        <w:spacing w:line="285" w:lineRule="auto" w:before="1"/>
        <w:ind w:left="120" w:right="119"/>
        <w:jc w:val="both"/>
      </w:pPr>
      <w:r>
        <w:rPr>
          <w:color w:val="231F20"/>
          <w:spacing w:val="-3"/>
        </w:rPr>
        <w:t>ahora euristeo desea poseer  </w:t>
      </w:r>
      <w:r>
        <w:rPr>
          <w:color w:val="231F20"/>
        </w:rPr>
        <w:t>los  </w:t>
      </w:r>
      <w:r>
        <w:rPr>
          <w:color w:val="231F20"/>
          <w:spacing w:val="-3"/>
        </w:rPr>
        <w:t>hermosos  bueyes  </w:t>
      </w:r>
      <w:r>
        <w:rPr>
          <w:color w:val="231F20"/>
        </w:rPr>
        <w:t>de  </w:t>
      </w:r>
      <w:r>
        <w:rPr>
          <w:color w:val="231F20"/>
          <w:spacing w:val="-3"/>
        </w:rPr>
        <w:t>geriones,  </w:t>
      </w:r>
      <w:r>
        <w:rPr>
          <w:color w:val="231F20"/>
        </w:rPr>
        <w:t>un </w:t>
      </w:r>
      <w:r>
        <w:rPr>
          <w:color w:val="231F20"/>
          <w:spacing w:val="-3"/>
        </w:rPr>
        <w:t>gigante </w:t>
      </w:r>
      <w:r>
        <w:rPr>
          <w:color w:val="231F20"/>
        </w:rPr>
        <w:t>con </w:t>
      </w:r>
      <w:r>
        <w:rPr>
          <w:color w:val="231F20"/>
          <w:spacing w:val="-3"/>
        </w:rPr>
        <w:t>tres cuerpos </w:t>
      </w:r>
      <w:r>
        <w:rPr>
          <w:color w:val="231F20"/>
        </w:rPr>
        <w:t>que </w:t>
      </w:r>
      <w:r>
        <w:rPr>
          <w:color w:val="231F20"/>
          <w:spacing w:val="-3"/>
        </w:rPr>
        <w:t>además </w:t>
      </w:r>
      <w:r>
        <w:rPr>
          <w:color w:val="231F20"/>
        </w:rPr>
        <w:t>era </w:t>
      </w:r>
      <w:r>
        <w:rPr>
          <w:color w:val="231F20"/>
          <w:spacing w:val="-3"/>
        </w:rPr>
        <w:t>arrogante </w:t>
      </w:r>
      <w:r>
        <w:rPr>
          <w:color w:val="231F20"/>
        </w:rPr>
        <w:t>y </w:t>
      </w:r>
      <w:r>
        <w:rPr>
          <w:color w:val="231F20"/>
          <w:spacing w:val="-3"/>
        </w:rPr>
        <w:t>rico. Las bestias eran resguardadas </w:t>
      </w:r>
      <w:r>
        <w:rPr>
          <w:color w:val="231F20"/>
        </w:rPr>
        <w:t>por </w:t>
      </w:r>
      <w:r>
        <w:rPr>
          <w:color w:val="231F20"/>
          <w:spacing w:val="-3"/>
        </w:rPr>
        <w:t>euritión </w:t>
      </w:r>
      <w:r>
        <w:rPr>
          <w:color w:val="231F20"/>
        </w:rPr>
        <w:t>y su </w:t>
      </w:r>
      <w:r>
        <w:rPr>
          <w:color w:val="231F20"/>
          <w:spacing w:val="-3"/>
        </w:rPr>
        <w:t>perro gigante ortro, ambos esclavos fieles </w:t>
      </w:r>
      <w:r>
        <w:rPr>
          <w:color w:val="231F20"/>
        </w:rPr>
        <w:t>de </w:t>
      </w:r>
      <w:r>
        <w:rPr>
          <w:color w:val="231F20"/>
          <w:spacing w:val="-3"/>
        </w:rPr>
        <w:t>Geriones. Heracles </w:t>
      </w:r>
      <w:r>
        <w:rPr>
          <w:color w:val="231F20"/>
        </w:rPr>
        <w:t>los </w:t>
      </w:r>
      <w:r>
        <w:rPr>
          <w:color w:val="231F20"/>
          <w:spacing w:val="-3"/>
        </w:rPr>
        <w:t>mata </w:t>
      </w:r>
      <w:r>
        <w:rPr>
          <w:color w:val="231F20"/>
        </w:rPr>
        <w:t>con su </w:t>
      </w:r>
      <w:r>
        <w:rPr>
          <w:color w:val="231F20"/>
          <w:spacing w:val="-3"/>
        </w:rPr>
        <w:t>clava; después </w:t>
      </w:r>
      <w:r>
        <w:rPr>
          <w:color w:val="231F20"/>
        </w:rPr>
        <w:t>el </w:t>
      </w:r>
      <w:r>
        <w:rPr>
          <w:color w:val="231F20"/>
          <w:spacing w:val="-3"/>
        </w:rPr>
        <w:t>héroe pide </w:t>
      </w:r>
      <w:r>
        <w:rPr>
          <w:color w:val="231F20"/>
        </w:rPr>
        <w:t>a </w:t>
      </w:r>
      <w:r>
        <w:rPr>
          <w:color w:val="231F20"/>
          <w:spacing w:val="-3"/>
        </w:rPr>
        <w:t>geriones </w:t>
      </w:r>
      <w:r>
        <w:rPr>
          <w:color w:val="231F20"/>
        </w:rPr>
        <w:t>sus </w:t>
      </w:r>
      <w:r>
        <w:rPr>
          <w:color w:val="231F20"/>
          <w:spacing w:val="-3"/>
        </w:rPr>
        <w:t>bueyes, pero este arrogante gigante reta </w:t>
      </w:r>
      <w:r>
        <w:rPr>
          <w:color w:val="231F20"/>
        </w:rPr>
        <w:t>a </w:t>
      </w:r>
      <w:r>
        <w:rPr>
          <w:color w:val="231F20"/>
          <w:spacing w:val="-3"/>
        </w:rPr>
        <w:t>Heracles </w:t>
      </w:r>
      <w:r>
        <w:rPr>
          <w:color w:val="231F20"/>
        </w:rPr>
        <w:t>a una </w:t>
      </w:r>
      <w:r>
        <w:rPr>
          <w:color w:val="231F20"/>
          <w:spacing w:val="-3"/>
        </w:rPr>
        <w:t>lucha. </w:t>
      </w:r>
      <w:r>
        <w:rPr>
          <w:color w:val="231F20"/>
        </w:rPr>
        <w:t>el </w:t>
      </w:r>
      <w:r>
        <w:rPr>
          <w:color w:val="231F20"/>
          <w:spacing w:val="-3"/>
        </w:rPr>
        <w:t>descomunal ser, </w:t>
      </w:r>
      <w:r>
        <w:rPr>
          <w:color w:val="231F20"/>
        </w:rPr>
        <w:t>al </w:t>
      </w:r>
      <w:r>
        <w:rPr>
          <w:color w:val="231F20"/>
          <w:spacing w:val="-3"/>
        </w:rPr>
        <w:t>verse derrotado, intenta huir pero </w:t>
      </w:r>
      <w:r>
        <w:rPr>
          <w:color w:val="231F20"/>
        </w:rPr>
        <w:t>el </w:t>
      </w:r>
      <w:r>
        <w:rPr>
          <w:color w:val="231F20"/>
          <w:spacing w:val="-3"/>
        </w:rPr>
        <w:t>hijo </w:t>
      </w:r>
      <w:r>
        <w:rPr>
          <w:color w:val="231F20"/>
        </w:rPr>
        <w:t>de </w:t>
      </w:r>
      <w:r>
        <w:rPr>
          <w:color w:val="231F20"/>
          <w:spacing w:val="-3"/>
        </w:rPr>
        <w:t>zeus </w:t>
      </w:r>
      <w:r>
        <w:rPr>
          <w:color w:val="231F20"/>
        </w:rPr>
        <w:t>le da </w:t>
      </w:r>
      <w:r>
        <w:rPr>
          <w:color w:val="231F20"/>
          <w:spacing w:val="-3"/>
        </w:rPr>
        <w:t>alcance </w:t>
      </w:r>
      <w:r>
        <w:rPr>
          <w:color w:val="231F20"/>
        </w:rPr>
        <w:t>con </w:t>
      </w:r>
      <w:r>
        <w:rPr>
          <w:color w:val="231F20"/>
          <w:spacing w:val="-3"/>
        </w:rPr>
        <w:t>sus flechas </w:t>
      </w:r>
      <w:r>
        <w:rPr>
          <w:color w:val="231F20"/>
        </w:rPr>
        <w:t>y le </w:t>
      </w:r>
      <w:r>
        <w:rPr>
          <w:color w:val="231F20"/>
          <w:spacing w:val="-3"/>
        </w:rPr>
        <w:t>causa </w:t>
      </w:r>
      <w:r>
        <w:rPr>
          <w:color w:val="231F20"/>
        </w:rPr>
        <w:t>la</w:t>
      </w:r>
      <w:r>
        <w:rPr>
          <w:color w:val="231F20"/>
          <w:spacing w:val="-32"/>
        </w:rPr>
        <w:t> </w:t>
      </w:r>
      <w:r>
        <w:rPr>
          <w:color w:val="231F20"/>
          <w:spacing w:val="-3"/>
        </w:rPr>
        <w:t>muerte.</w:t>
      </w:r>
    </w:p>
    <w:p>
      <w:pPr>
        <w:pStyle w:val="BodyText"/>
        <w:spacing w:line="285" w:lineRule="auto" w:before="1"/>
        <w:ind w:left="120" w:right="119" w:firstLine="359"/>
        <w:jc w:val="both"/>
      </w:pPr>
      <w:r>
        <w:rPr>
          <w:color w:val="231F20"/>
        </w:rPr>
        <w:t>en </w:t>
      </w:r>
      <w:r>
        <w:rPr>
          <w:color w:val="231F20"/>
          <w:spacing w:val="-3"/>
        </w:rPr>
        <w:t>este trabajo Heracles castiga </w:t>
      </w:r>
      <w:r>
        <w:rPr>
          <w:color w:val="231F20"/>
        </w:rPr>
        <w:t>la </w:t>
      </w:r>
      <w:r>
        <w:rPr>
          <w:color w:val="231F20"/>
          <w:spacing w:val="-3"/>
        </w:rPr>
        <w:t>arrogancia. dión comenta en palabras </w:t>
      </w:r>
      <w:r>
        <w:rPr>
          <w:color w:val="231F20"/>
        </w:rPr>
        <w:t>de </w:t>
      </w:r>
      <w:r>
        <w:rPr>
          <w:color w:val="231F20"/>
          <w:spacing w:val="-3"/>
        </w:rPr>
        <w:t>Diógenes: “aquel Gerión </w:t>
      </w:r>
      <w:r>
        <w:rPr>
          <w:color w:val="231F20"/>
        </w:rPr>
        <w:t>que </w:t>
      </w:r>
      <w:r>
        <w:rPr>
          <w:color w:val="231F20"/>
          <w:spacing w:val="-3"/>
        </w:rPr>
        <w:t>tenía tantos bueyes </w:t>
      </w:r>
      <w:r>
        <w:rPr>
          <w:color w:val="231F20"/>
        </w:rPr>
        <w:t>y </w:t>
      </w:r>
      <w:r>
        <w:rPr>
          <w:color w:val="231F20"/>
          <w:spacing w:val="-3"/>
        </w:rPr>
        <w:t>que pasaba </w:t>
      </w:r>
      <w:r>
        <w:rPr>
          <w:color w:val="231F20"/>
        </w:rPr>
        <w:t>por ser el más </w:t>
      </w:r>
      <w:r>
        <w:rPr>
          <w:color w:val="231F20"/>
          <w:spacing w:val="-3"/>
        </w:rPr>
        <w:t>rico </w:t>
      </w:r>
      <w:r>
        <w:rPr>
          <w:color w:val="231F20"/>
        </w:rPr>
        <w:t>y </w:t>
      </w:r>
      <w:r>
        <w:rPr>
          <w:color w:val="231F20"/>
          <w:spacing w:val="-3"/>
        </w:rPr>
        <w:t>arrogante </w:t>
      </w:r>
      <w:r>
        <w:rPr>
          <w:color w:val="231F20"/>
        </w:rPr>
        <w:t>de </w:t>
      </w:r>
      <w:r>
        <w:rPr>
          <w:color w:val="231F20"/>
          <w:spacing w:val="-3"/>
        </w:rPr>
        <w:t>todos </w:t>
      </w:r>
      <w:r>
        <w:rPr>
          <w:color w:val="231F20"/>
        </w:rPr>
        <w:t>los </w:t>
      </w:r>
      <w:r>
        <w:rPr>
          <w:color w:val="231F20"/>
          <w:spacing w:val="-3"/>
        </w:rPr>
        <w:t>occidentales, Heracles </w:t>
      </w:r>
      <w:r>
        <w:rPr>
          <w:color w:val="231F20"/>
        </w:rPr>
        <w:t>lo </w:t>
      </w:r>
      <w:r>
        <w:rPr>
          <w:color w:val="231F20"/>
          <w:spacing w:val="-3"/>
        </w:rPr>
        <w:t>mató </w:t>
      </w:r>
      <w:r>
        <w:rPr>
          <w:color w:val="231F20"/>
        </w:rPr>
        <w:t>a él y a sus </w:t>
      </w:r>
      <w:r>
        <w:rPr>
          <w:color w:val="231F20"/>
          <w:spacing w:val="-3"/>
        </w:rPr>
        <w:t>hermanos, </w:t>
      </w:r>
      <w:r>
        <w:rPr>
          <w:color w:val="231F20"/>
        </w:rPr>
        <w:t>y se </w:t>
      </w:r>
      <w:r>
        <w:rPr>
          <w:color w:val="231F20"/>
          <w:spacing w:val="-3"/>
        </w:rPr>
        <w:t>llevó </w:t>
      </w:r>
      <w:r>
        <w:rPr>
          <w:color w:val="231F20"/>
        </w:rPr>
        <w:t>sus </w:t>
      </w:r>
      <w:r>
        <w:rPr>
          <w:color w:val="231F20"/>
          <w:spacing w:val="-3"/>
        </w:rPr>
        <w:t>rebaños”.</w:t>
      </w:r>
      <w:r>
        <w:rPr>
          <w:color w:val="231F20"/>
          <w:spacing w:val="-3"/>
          <w:position w:val="7"/>
          <w:sz w:val="13"/>
        </w:rPr>
        <w:t>50 </w:t>
      </w:r>
      <w:r>
        <w:rPr>
          <w:color w:val="231F20"/>
        </w:rPr>
        <w:t>el </w:t>
      </w:r>
      <w:r>
        <w:rPr>
          <w:color w:val="231F20"/>
          <w:spacing w:val="-3"/>
        </w:rPr>
        <w:t>héroe aniquila incluso </w:t>
      </w:r>
      <w:r>
        <w:rPr>
          <w:color w:val="231F20"/>
        </w:rPr>
        <w:t>a sus </w:t>
      </w:r>
      <w:r>
        <w:rPr>
          <w:color w:val="231F20"/>
          <w:spacing w:val="-3"/>
        </w:rPr>
        <w:t>esclavos </w:t>
      </w:r>
      <w:r>
        <w:rPr>
          <w:color w:val="231F20"/>
        </w:rPr>
        <w:t>con su </w:t>
      </w:r>
      <w:r>
        <w:rPr>
          <w:color w:val="231F20"/>
          <w:spacing w:val="-3"/>
        </w:rPr>
        <w:t>libertadora maza.  </w:t>
      </w:r>
      <w:r>
        <w:rPr>
          <w:color w:val="231F20"/>
        </w:rPr>
        <w:t>En </w:t>
      </w:r>
      <w:r>
        <w:rPr>
          <w:color w:val="231F20"/>
          <w:spacing w:val="-3"/>
        </w:rPr>
        <w:t>este trabajo </w:t>
      </w:r>
      <w:r>
        <w:rPr>
          <w:color w:val="231F20"/>
        </w:rPr>
        <w:t>hay un </w:t>
      </w:r>
      <w:r>
        <w:rPr>
          <w:color w:val="231F20"/>
          <w:spacing w:val="-3"/>
        </w:rPr>
        <w:t>Heracles </w:t>
      </w:r>
      <w:r>
        <w:rPr>
          <w:color w:val="231F20"/>
        </w:rPr>
        <w:t>más </w:t>
      </w:r>
      <w:r>
        <w:rPr>
          <w:color w:val="231F20"/>
          <w:spacing w:val="-3"/>
        </w:rPr>
        <w:t>sabio  </w:t>
      </w:r>
      <w:r>
        <w:rPr>
          <w:color w:val="231F20"/>
        </w:rPr>
        <w:t>y </w:t>
      </w:r>
      <w:r>
        <w:rPr>
          <w:color w:val="231F20"/>
          <w:spacing w:val="-3"/>
        </w:rPr>
        <w:t>cínico  </w:t>
      </w:r>
      <w:r>
        <w:rPr>
          <w:color w:val="231F20"/>
        </w:rPr>
        <w:t>que </w:t>
      </w:r>
      <w:r>
        <w:rPr>
          <w:color w:val="231F20"/>
          <w:spacing w:val="-3"/>
        </w:rPr>
        <w:t>castiga  </w:t>
      </w:r>
      <w:r>
        <w:rPr>
          <w:color w:val="231F20"/>
        </w:rPr>
        <w:t>por </w:t>
      </w:r>
      <w:r>
        <w:rPr>
          <w:color w:val="231F20"/>
          <w:spacing w:val="-3"/>
        </w:rPr>
        <w:t>completo </w:t>
      </w:r>
      <w:r>
        <w:rPr>
          <w:color w:val="231F20"/>
        </w:rPr>
        <w:t>la </w:t>
      </w:r>
      <w:r>
        <w:rPr>
          <w:color w:val="231F20"/>
          <w:spacing w:val="-3"/>
        </w:rPr>
        <w:t>arrogancia </w:t>
      </w:r>
      <w:r>
        <w:rPr>
          <w:color w:val="231F20"/>
        </w:rPr>
        <w:t>que </w:t>
      </w:r>
      <w:r>
        <w:rPr>
          <w:color w:val="231F20"/>
          <w:spacing w:val="-3"/>
        </w:rPr>
        <w:t>alimenta </w:t>
      </w:r>
      <w:r>
        <w:rPr>
          <w:color w:val="231F20"/>
        </w:rPr>
        <w:t>a la </w:t>
      </w:r>
      <w:r>
        <w:rPr>
          <w:color w:val="231F20"/>
          <w:spacing w:val="-3"/>
        </w:rPr>
        <w:t>vanidad. Heracles, </w:t>
      </w:r>
      <w:r>
        <w:rPr>
          <w:color w:val="231F20"/>
        </w:rPr>
        <w:t>con </w:t>
      </w:r>
      <w:r>
        <w:rPr>
          <w:color w:val="231F20"/>
          <w:spacing w:val="-3"/>
        </w:rPr>
        <w:t>cada hazaña,  </w:t>
      </w:r>
      <w:r>
        <w:rPr>
          <w:color w:val="231F20"/>
        </w:rPr>
        <w:t>se </w:t>
      </w:r>
      <w:r>
        <w:rPr>
          <w:color w:val="231F20"/>
          <w:spacing w:val="-3"/>
        </w:rPr>
        <w:t>muestra  como  </w:t>
      </w:r>
      <w:r>
        <w:rPr>
          <w:color w:val="231F20"/>
        </w:rPr>
        <w:t>un </w:t>
      </w:r>
      <w:r>
        <w:rPr>
          <w:color w:val="231F20"/>
          <w:spacing w:val="-3"/>
        </w:rPr>
        <w:t>liberador  cínico  </w:t>
      </w:r>
      <w:r>
        <w:rPr>
          <w:color w:val="231F20"/>
        </w:rPr>
        <w:t>de </w:t>
      </w:r>
      <w:r>
        <w:rPr>
          <w:color w:val="231F20"/>
          <w:spacing w:val="-3"/>
        </w:rPr>
        <w:t>vicios </w:t>
      </w:r>
      <w:r>
        <w:rPr>
          <w:color w:val="231F20"/>
        </w:rPr>
        <w:t>y </w:t>
      </w:r>
      <w:r>
        <w:rPr>
          <w:color w:val="231F20"/>
          <w:spacing w:val="-3"/>
        </w:rPr>
        <w:t>males </w:t>
      </w:r>
      <w:r>
        <w:rPr>
          <w:color w:val="231F20"/>
        </w:rPr>
        <w:t>que </w:t>
      </w:r>
      <w:r>
        <w:rPr>
          <w:color w:val="231F20"/>
          <w:spacing w:val="-3"/>
        </w:rPr>
        <w:t>parecen </w:t>
      </w:r>
      <w:r>
        <w:rPr>
          <w:color w:val="231F20"/>
        </w:rPr>
        <w:t>ser </w:t>
      </w:r>
      <w:r>
        <w:rPr>
          <w:color w:val="231F20"/>
          <w:spacing w:val="-3"/>
        </w:rPr>
        <w:t>aceptados falsamente </w:t>
      </w:r>
      <w:r>
        <w:rPr>
          <w:color w:val="231F20"/>
        </w:rPr>
        <w:t>por la </w:t>
      </w:r>
      <w:r>
        <w:rPr>
          <w:color w:val="231F20"/>
          <w:spacing w:val="-3"/>
        </w:rPr>
        <w:t>cultura. El hijo bastardo </w:t>
      </w:r>
      <w:r>
        <w:rPr>
          <w:color w:val="231F20"/>
        </w:rPr>
        <w:t>de </w:t>
      </w:r>
      <w:r>
        <w:rPr>
          <w:color w:val="231F20"/>
          <w:spacing w:val="-3"/>
        </w:rPr>
        <w:t>zeus transmuta </w:t>
      </w:r>
      <w:r>
        <w:rPr>
          <w:color w:val="231F20"/>
        </w:rPr>
        <w:t>el </w:t>
      </w:r>
      <w:r>
        <w:rPr>
          <w:color w:val="231F20"/>
          <w:spacing w:val="-3"/>
        </w:rPr>
        <w:t>valor </w:t>
      </w:r>
      <w:r>
        <w:rPr>
          <w:color w:val="231F20"/>
        </w:rPr>
        <w:t>de las </w:t>
      </w:r>
      <w:r>
        <w:rPr>
          <w:color w:val="231F20"/>
          <w:spacing w:val="-3"/>
        </w:rPr>
        <w:t>cosas cuando se autodomina</w:t>
      </w:r>
      <w:r>
        <w:rPr>
          <w:color w:val="231F20"/>
          <w:spacing w:val="-14"/>
        </w:rPr>
        <w:t> </w:t>
      </w:r>
      <w:r>
        <w:rPr>
          <w:color w:val="231F20"/>
        </w:rPr>
        <w:t>y</w:t>
      </w:r>
      <w:r>
        <w:rPr>
          <w:color w:val="231F20"/>
          <w:spacing w:val="-14"/>
        </w:rPr>
        <w:t> </w:t>
      </w:r>
      <w:r>
        <w:rPr>
          <w:color w:val="231F20"/>
          <w:spacing w:val="-3"/>
        </w:rPr>
        <w:t>aniquila</w:t>
      </w:r>
      <w:r>
        <w:rPr>
          <w:color w:val="231F20"/>
          <w:spacing w:val="-14"/>
        </w:rPr>
        <w:t> </w:t>
      </w:r>
      <w:r>
        <w:rPr>
          <w:color w:val="231F20"/>
        </w:rPr>
        <w:t>las</w:t>
      </w:r>
      <w:r>
        <w:rPr>
          <w:color w:val="231F20"/>
          <w:spacing w:val="-14"/>
        </w:rPr>
        <w:t> </w:t>
      </w:r>
      <w:r>
        <w:rPr>
          <w:color w:val="231F20"/>
        </w:rPr>
        <w:t>más</w:t>
      </w:r>
      <w:r>
        <w:rPr>
          <w:color w:val="231F20"/>
          <w:spacing w:val="-14"/>
        </w:rPr>
        <w:t> </w:t>
      </w:r>
      <w:r>
        <w:rPr>
          <w:color w:val="231F20"/>
          <w:spacing w:val="-3"/>
        </w:rPr>
        <w:t>esclavizantes</w:t>
      </w:r>
      <w:r>
        <w:rPr>
          <w:color w:val="231F20"/>
          <w:spacing w:val="-14"/>
        </w:rPr>
        <w:t> </w:t>
      </w:r>
      <w:r>
        <w:rPr>
          <w:color w:val="231F20"/>
          <w:spacing w:val="-3"/>
        </w:rPr>
        <w:t>pasiones</w:t>
      </w:r>
      <w:r>
        <w:rPr>
          <w:color w:val="231F20"/>
          <w:spacing w:val="-14"/>
        </w:rPr>
        <w:t> </w:t>
      </w:r>
      <w:r>
        <w:rPr>
          <w:color w:val="231F20"/>
          <w:spacing w:val="-3"/>
        </w:rPr>
        <w:t>encarnadas</w:t>
      </w:r>
      <w:r>
        <w:rPr>
          <w:color w:val="231F20"/>
          <w:spacing w:val="-14"/>
        </w:rPr>
        <w:t> </w:t>
      </w:r>
      <w:r>
        <w:rPr>
          <w:color w:val="231F20"/>
          <w:spacing w:val="-3"/>
        </w:rPr>
        <w:t>en </w:t>
      </w:r>
      <w:r>
        <w:rPr>
          <w:color w:val="231F20"/>
        </w:rPr>
        <w:t>los </w:t>
      </w:r>
      <w:r>
        <w:rPr>
          <w:color w:val="231F20"/>
          <w:spacing w:val="-3"/>
        </w:rPr>
        <w:t>seres </w:t>
      </w:r>
      <w:r>
        <w:rPr>
          <w:color w:val="231F20"/>
        </w:rPr>
        <w:t>que ha </w:t>
      </w:r>
      <w:r>
        <w:rPr>
          <w:color w:val="231F20"/>
          <w:spacing w:val="-3"/>
        </w:rPr>
        <w:t>eliminado como parte </w:t>
      </w:r>
      <w:r>
        <w:rPr>
          <w:color w:val="231F20"/>
        </w:rPr>
        <w:t>de su</w:t>
      </w:r>
      <w:r>
        <w:rPr>
          <w:color w:val="231F20"/>
          <w:spacing w:val="-5"/>
        </w:rPr>
        <w:t> </w:t>
      </w:r>
      <w:r>
        <w:rPr>
          <w:color w:val="231F20"/>
          <w:spacing w:val="-3"/>
        </w:rPr>
        <w:t>ascetismo.</w:t>
      </w:r>
    </w:p>
    <w:p>
      <w:pPr>
        <w:pStyle w:val="BodyText"/>
        <w:rPr>
          <w:sz w:val="20"/>
        </w:rPr>
      </w:pPr>
    </w:p>
    <w:p>
      <w:pPr>
        <w:pStyle w:val="BodyText"/>
        <w:rPr>
          <w:sz w:val="20"/>
        </w:rPr>
      </w:pPr>
    </w:p>
    <w:p>
      <w:pPr>
        <w:pStyle w:val="BodyText"/>
        <w:rPr>
          <w:sz w:val="20"/>
        </w:rPr>
      </w:pPr>
    </w:p>
    <w:p>
      <w:pPr>
        <w:pStyle w:val="BodyText"/>
        <w:rPr>
          <w:sz w:val="26"/>
        </w:rPr>
      </w:pPr>
      <w:r>
        <w:rPr/>
        <w:pict>
          <v:line style="position:absolute;mso-position-horizontal-relative:page;mso-position-vertical-relative:paragraph;z-index:1768;mso-wrap-distance-left:0;mso-wrap-distance-right:0" from="54pt,17.178629pt" to="90.85pt,17.178629pt" stroked="true" strokeweight=".5pt" strokecolor="#231f20">
            <w10:wrap type="topAndBottom"/>
          </v:line>
        </w:pict>
      </w:r>
    </w:p>
    <w:p>
      <w:pPr>
        <w:spacing w:line="247" w:lineRule="auto" w:before="43"/>
        <w:ind w:left="120" w:right="117" w:firstLine="0"/>
        <w:jc w:val="both"/>
        <w:rPr>
          <w:sz w:val="18"/>
        </w:rPr>
      </w:pPr>
      <w:r>
        <w:rPr>
          <w:color w:val="231F20"/>
          <w:sz w:val="18"/>
        </w:rPr>
        <w:t>estar fuera del camino trazado por el Estado, un proferir palabras y actos inadecuados a la polis y a la convivencia en ella. mientras tanto, el vagabundeo físico es negarse a poseer lo que la polis exige, carecer de rasgos cívicamente </w:t>
      </w:r>
      <w:r>
        <w:rPr>
          <w:color w:val="231F20"/>
          <w:w w:val="102"/>
          <w:sz w:val="18"/>
        </w:rPr>
        <w:t>bien</w:t>
      </w:r>
      <w:r>
        <w:rPr>
          <w:color w:val="231F20"/>
          <w:spacing w:val="12"/>
          <w:sz w:val="18"/>
        </w:rPr>
        <w:t> </w:t>
      </w:r>
      <w:r>
        <w:rPr>
          <w:color w:val="231F20"/>
          <w:w w:val="93"/>
          <w:sz w:val="18"/>
        </w:rPr>
        <w:t>vistos,</w:t>
      </w:r>
      <w:r>
        <w:rPr>
          <w:color w:val="231F20"/>
          <w:spacing w:val="12"/>
          <w:sz w:val="18"/>
        </w:rPr>
        <w:t> </w:t>
      </w:r>
      <w:r>
        <w:rPr>
          <w:color w:val="231F20"/>
          <w:w w:val="103"/>
          <w:sz w:val="18"/>
        </w:rPr>
        <w:t>por</w:t>
      </w:r>
      <w:r>
        <w:rPr>
          <w:color w:val="231F20"/>
          <w:spacing w:val="12"/>
          <w:sz w:val="18"/>
        </w:rPr>
        <w:t> </w:t>
      </w:r>
      <w:r>
        <w:rPr>
          <w:color w:val="231F20"/>
          <w:w w:val="98"/>
          <w:sz w:val="18"/>
        </w:rPr>
        <w:t>ejemplo:</w:t>
      </w:r>
      <w:r>
        <w:rPr>
          <w:color w:val="231F20"/>
          <w:spacing w:val="12"/>
          <w:sz w:val="18"/>
        </w:rPr>
        <w:t> </w:t>
      </w:r>
      <w:r>
        <w:rPr>
          <w:color w:val="231F20"/>
          <w:w w:val="95"/>
          <w:sz w:val="18"/>
        </w:rPr>
        <w:t>familia,</w:t>
      </w:r>
      <w:r>
        <w:rPr>
          <w:color w:val="231F20"/>
          <w:spacing w:val="12"/>
          <w:sz w:val="18"/>
        </w:rPr>
        <w:t> </w:t>
      </w:r>
      <w:r>
        <w:rPr>
          <w:color w:val="231F20"/>
          <w:w w:val="99"/>
          <w:sz w:val="18"/>
        </w:rPr>
        <w:t>matrimonio,</w:t>
      </w:r>
      <w:r>
        <w:rPr>
          <w:color w:val="231F20"/>
          <w:spacing w:val="12"/>
          <w:sz w:val="18"/>
        </w:rPr>
        <w:t> </w:t>
      </w:r>
      <w:r>
        <w:rPr>
          <w:color w:val="231F20"/>
          <w:w w:val="94"/>
          <w:sz w:val="18"/>
        </w:rPr>
        <w:t>hijos,</w:t>
      </w:r>
      <w:r>
        <w:rPr>
          <w:color w:val="231F20"/>
          <w:spacing w:val="12"/>
          <w:sz w:val="18"/>
        </w:rPr>
        <w:t> </w:t>
      </w:r>
      <w:r>
        <w:rPr>
          <w:color w:val="231F20"/>
          <w:w w:val="97"/>
          <w:sz w:val="18"/>
        </w:rPr>
        <w:t>etc.</w:t>
      </w:r>
      <w:r>
        <w:rPr>
          <w:color w:val="231F20"/>
          <w:spacing w:val="12"/>
          <w:sz w:val="18"/>
        </w:rPr>
        <w:t> </w:t>
      </w:r>
      <w:r>
        <w:rPr>
          <w:color w:val="231F20"/>
          <w:w w:val="88"/>
          <w:sz w:val="18"/>
        </w:rPr>
        <w:t>(</w:t>
      </w:r>
      <w:r>
        <w:rPr>
          <w:rFonts w:ascii="Palatino Linotype" w:hAnsi="Palatino Linotype"/>
          <w:i/>
          <w:color w:val="231F20"/>
          <w:w w:val="102"/>
          <w:sz w:val="18"/>
        </w:rPr>
        <w:t>Cfr</w:t>
      </w:r>
      <w:r>
        <w:rPr>
          <w:rFonts w:ascii="Palatino Linotype" w:hAnsi="Palatino Linotype"/>
          <w:color w:val="231F20"/>
          <w:w w:val="109"/>
          <w:sz w:val="18"/>
        </w:rPr>
        <w:t>.</w:t>
      </w:r>
      <w:r>
        <w:rPr>
          <w:rFonts w:ascii="Palatino Linotype" w:hAnsi="Palatino Linotype"/>
          <w:color w:val="231F20"/>
          <w:spacing w:val="12"/>
          <w:sz w:val="18"/>
        </w:rPr>
        <w:t> </w:t>
      </w:r>
      <w:r>
        <w:rPr>
          <w:color w:val="231F20"/>
          <w:w w:val="202"/>
          <w:sz w:val="18"/>
        </w:rPr>
        <w:t>r</w:t>
      </w:r>
      <w:r>
        <w:rPr>
          <w:color w:val="231F20"/>
          <w:w w:val="94"/>
          <w:sz w:val="18"/>
        </w:rPr>
        <w:t>.</w:t>
      </w:r>
      <w:r>
        <w:rPr>
          <w:color w:val="231F20"/>
          <w:spacing w:val="12"/>
          <w:sz w:val="18"/>
        </w:rPr>
        <w:t> </w:t>
      </w:r>
      <w:r>
        <w:rPr>
          <w:color w:val="231F20"/>
          <w:w w:val="107"/>
          <w:sz w:val="18"/>
        </w:rPr>
        <w:t>p</w:t>
      </w:r>
      <w:r>
        <w:rPr>
          <w:color w:val="231F20"/>
          <w:w w:val="100"/>
          <w:sz w:val="18"/>
        </w:rPr>
        <w:t>adel,</w:t>
      </w:r>
      <w:r>
        <w:rPr>
          <w:color w:val="231F20"/>
          <w:spacing w:val="12"/>
          <w:sz w:val="18"/>
        </w:rPr>
        <w:t> </w:t>
      </w:r>
      <w:r>
        <w:rPr>
          <w:rFonts w:ascii="Palatino Linotype" w:hAnsi="Palatino Linotype"/>
          <w:i/>
          <w:color w:val="231F20"/>
          <w:w w:val="100"/>
          <w:sz w:val="18"/>
        </w:rPr>
        <w:t>op.</w:t>
      </w:r>
      <w:r>
        <w:rPr>
          <w:rFonts w:ascii="Palatino Linotype" w:hAnsi="Palatino Linotype"/>
          <w:i/>
          <w:color w:val="231F20"/>
          <w:spacing w:val="11"/>
          <w:sz w:val="18"/>
        </w:rPr>
        <w:t> </w:t>
      </w:r>
      <w:r>
        <w:rPr>
          <w:rFonts w:ascii="Palatino Linotype" w:hAnsi="Palatino Linotype"/>
          <w:i/>
          <w:color w:val="231F20"/>
          <w:w w:val="91"/>
          <w:sz w:val="18"/>
        </w:rPr>
        <w:t>cit</w:t>
      </w:r>
      <w:r>
        <w:rPr>
          <w:rFonts w:ascii="Palatino Linotype" w:hAnsi="Palatino Linotype"/>
          <w:color w:val="231F20"/>
          <w:w w:val="109"/>
          <w:sz w:val="18"/>
        </w:rPr>
        <w:t>., </w:t>
      </w:r>
      <w:r>
        <w:rPr>
          <w:color w:val="231F20"/>
          <w:sz w:val="18"/>
        </w:rPr>
        <w:t>especialmente el Capítulo III). Heracles, como ejemplo de cinismo, al asesinar a su</w:t>
      </w:r>
      <w:r>
        <w:rPr>
          <w:color w:val="231F20"/>
          <w:spacing w:val="-6"/>
          <w:sz w:val="18"/>
        </w:rPr>
        <w:t> </w:t>
      </w:r>
      <w:r>
        <w:rPr>
          <w:color w:val="231F20"/>
          <w:sz w:val="18"/>
        </w:rPr>
        <w:t>familia</w:t>
      </w:r>
      <w:r>
        <w:rPr>
          <w:color w:val="231F20"/>
          <w:spacing w:val="-6"/>
          <w:sz w:val="18"/>
        </w:rPr>
        <w:t> </w:t>
      </w:r>
      <w:r>
        <w:rPr>
          <w:color w:val="231F20"/>
          <w:sz w:val="18"/>
        </w:rPr>
        <w:t>se</w:t>
      </w:r>
      <w:r>
        <w:rPr>
          <w:color w:val="231F20"/>
          <w:spacing w:val="-6"/>
          <w:sz w:val="18"/>
        </w:rPr>
        <w:t> </w:t>
      </w:r>
      <w:r>
        <w:rPr>
          <w:color w:val="231F20"/>
          <w:sz w:val="18"/>
        </w:rPr>
        <w:t>dedica</w:t>
      </w:r>
      <w:r>
        <w:rPr>
          <w:color w:val="231F20"/>
          <w:spacing w:val="-6"/>
          <w:sz w:val="18"/>
        </w:rPr>
        <w:t> </w:t>
      </w:r>
      <w:r>
        <w:rPr>
          <w:color w:val="231F20"/>
          <w:sz w:val="18"/>
        </w:rPr>
        <w:t>a</w:t>
      </w:r>
      <w:r>
        <w:rPr>
          <w:color w:val="231F20"/>
          <w:spacing w:val="-6"/>
          <w:sz w:val="18"/>
        </w:rPr>
        <w:t> </w:t>
      </w:r>
      <w:r>
        <w:rPr>
          <w:color w:val="231F20"/>
          <w:sz w:val="18"/>
        </w:rPr>
        <w:t>vagabundear;</w:t>
      </w:r>
      <w:r>
        <w:rPr>
          <w:color w:val="231F20"/>
          <w:spacing w:val="-6"/>
          <w:sz w:val="18"/>
        </w:rPr>
        <w:t> </w:t>
      </w:r>
      <w:r>
        <w:rPr>
          <w:color w:val="231F20"/>
          <w:sz w:val="18"/>
        </w:rPr>
        <w:t>todo</w:t>
      </w:r>
      <w:r>
        <w:rPr>
          <w:color w:val="231F20"/>
          <w:spacing w:val="-6"/>
          <w:sz w:val="18"/>
        </w:rPr>
        <w:t> </w:t>
      </w:r>
      <w:r>
        <w:rPr>
          <w:color w:val="231F20"/>
          <w:sz w:val="18"/>
        </w:rPr>
        <w:t>cínico</w:t>
      </w:r>
      <w:r>
        <w:rPr>
          <w:color w:val="231F20"/>
          <w:spacing w:val="-6"/>
          <w:sz w:val="18"/>
        </w:rPr>
        <w:t> </w:t>
      </w:r>
      <w:r>
        <w:rPr>
          <w:color w:val="231F20"/>
          <w:sz w:val="18"/>
        </w:rPr>
        <w:t>es</w:t>
      </w:r>
      <w:r>
        <w:rPr>
          <w:color w:val="231F20"/>
          <w:spacing w:val="-6"/>
          <w:sz w:val="18"/>
        </w:rPr>
        <w:t> </w:t>
      </w:r>
      <w:r>
        <w:rPr>
          <w:color w:val="231F20"/>
          <w:sz w:val="18"/>
        </w:rPr>
        <w:t>visto</w:t>
      </w:r>
      <w:r>
        <w:rPr>
          <w:color w:val="231F20"/>
          <w:spacing w:val="-6"/>
          <w:sz w:val="18"/>
        </w:rPr>
        <w:t> </w:t>
      </w:r>
      <w:r>
        <w:rPr>
          <w:color w:val="231F20"/>
          <w:sz w:val="18"/>
        </w:rPr>
        <w:t>siempre</w:t>
      </w:r>
      <w:r>
        <w:rPr>
          <w:color w:val="231F20"/>
          <w:spacing w:val="-6"/>
          <w:sz w:val="18"/>
        </w:rPr>
        <w:t> </w:t>
      </w:r>
      <w:r>
        <w:rPr>
          <w:color w:val="231F20"/>
          <w:sz w:val="18"/>
        </w:rPr>
        <w:t>vagabundeando.</w:t>
      </w:r>
    </w:p>
    <w:p>
      <w:pPr>
        <w:spacing w:line="229" w:lineRule="exact" w:before="0"/>
        <w:ind w:left="480" w:right="-20" w:firstLine="0"/>
        <w:jc w:val="left"/>
        <w:rPr>
          <w:sz w:val="18"/>
        </w:rPr>
      </w:pPr>
      <w:r>
        <w:rPr>
          <w:color w:val="231F20"/>
          <w:position w:val="6"/>
          <w:sz w:val="10"/>
        </w:rPr>
        <w:t>50  </w:t>
      </w:r>
      <w:r>
        <w:rPr>
          <w:color w:val="231F20"/>
          <w:sz w:val="18"/>
        </w:rPr>
        <w:t>dión, </w:t>
      </w:r>
      <w:r>
        <w:rPr>
          <w:rFonts w:ascii="Palatino Linotype" w:hAnsi="Palatino Linotype"/>
          <w:i/>
          <w:color w:val="231F20"/>
          <w:sz w:val="18"/>
        </w:rPr>
        <w:t>Ibidem</w:t>
      </w:r>
      <w:r>
        <w:rPr>
          <w:color w:val="231F20"/>
          <w:sz w:val="18"/>
        </w:rPr>
        <w:t>.</w:t>
      </w:r>
    </w:p>
    <w:p>
      <w:pPr>
        <w:spacing w:after="0" w:line="229" w:lineRule="exact"/>
        <w:jc w:val="left"/>
        <w:rPr>
          <w:sz w:val="18"/>
        </w:rPr>
        <w:sectPr>
          <w:pgSz w:w="7940" w:h="12480"/>
          <w:pgMar w:header="564" w:footer="0" w:top="760" w:bottom="280" w:left="960" w:right="960"/>
        </w:sectPr>
      </w:pPr>
    </w:p>
    <w:p>
      <w:pPr>
        <w:pStyle w:val="BodyText"/>
        <w:rPr>
          <w:sz w:val="20"/>
        </w:rPr>
      </w:pPr>
    </w:p>
    <w:p>
      <w:pPr>
        <w:pStyle w:val="BodyText"/>
        <w:rPr>
          <w:sz w:val="18"/>
        </w:rPr>
      </w:pPr>
    </w:p>
    <w:p>
      <w:pPr>
        <w:spacing w:before="0"/>
        <w:ind w:left="120" w:right="0" w:firstLine="0"/>
        <w:jc w:val="both"/>
        <w:rPr>
          <w:rFonts w:ascii="Palatino Linotype" w:hAnsi="Palatino Linotype"/>
          <w:i/>
          <w:sz w:val="22"/>
        </w:rPr>
      </w:pPr>
      <w:r>
        <w:rPr>
          <w:rFonts w:ascii="Palatino Linotype" w:hAnsi="Palatino Linotype"/>
          <w:i/>
          <w:color w:val="231F20"/>
          <w:sz w:val="22"/>
        </w:rPr>
        <w:t>Undécimo trabajo</w:t>
      </w:r>
    </w:p>
    <w:p>
      <w:pPr>
        <w:pStyle w:val="BodyText"/>
        <w:spacing w:before="4"/>
        <w:rPr>
          <w:rFonts w:ascii="Palatino Linotype"/>
          <w:i/>
          <w:sz w:val="24"/>
        </w:rPr>
      </w:pPr>
    </w:p>
    <w:p>
      <w:pPr>
        <w:pStyle w:val="BodyText"/>
        <w:spacing w:line="285" w:lineRule="auto" w:before="1"/>
        <w:ind w:left="120" w:right="117"/>
        <w:jc w:val="both"/>
      </w:pPr>
      <w:r>
        <w:rPr>
          <w:color w:val="231F20"/>
          <w:spacing w:val="-6"/>
        </w:rPr>
        <w:t>Euristeo</w:t>
      </w:r>
      <w:r>
        <w:rPr>
          <w:color w:val="231F20"/>
          <w:spacing w:val="-31"/>
        </w:rPr>
        <w:t> </w:t>
      </w:r>
      <w:r>
        <w:rPr>
          <w:color w:val="231F20"/>
          <w:spacing w:val="-5"/>
        </w:rPr>
        <w:t>cada</w:t>
      </w:r>
      <w:r>
        <w:rPr>
          <w:color w:val="231F20"/>
          <w:spacing w:val="-31"/>
        </w:rPr>
        <w:t> </w:t>
      </w:r>
      <w:r>
        <w:rPr>
          <w:color w:val="231F20"/>
          <w:spacing w:val="-4"/>
        </w:rPr>
        <w:t>vez</w:t>
      </w:r>
      <w:r>
        <w:rPr>
          <w:color w:val="231F20"/>
          <w:spacing w:val="-31"/>
        </w:rPr>
        <w:t> </w:t>
      </w:r>
      <w:r>
        <w:rPr>
          <w:color w:val="231F20"/>
          <w:spacing w:val="-3"/>
        </w:rPr>
        <w:t>se</w:t>
      </w:r>
      <w:r>
        <w:rPr>
          <w:color w:val="231F20"/>
          <w:spacing w:val="-31"/>
        </w:rPr>
        <w:t> </w:t>
      </w:r>
      <w:r>
        <w:rPr>
          <w:color w:val="231F20"/>
          <w:spacing w:val="-6"/>
        </w:rPr>
        <w:t>molesta</w:t>
      </w:r>
      <w:r>
        <w:rPr>
          <w:color w:val="231F20"/>
          <w:spacing w:val="-31"/>
        </w:rPr>
        <w:t> </w:t>
      </w:r>
      <w:r>
        <w:rPr>
          <w:color w:val="231F20"/>
          <w:spacing w:val="-4"/>
        </w:rPr>
        <w:t>más</w:t>
      </w:r>
      <w:r>
        <w:rPr>
          <w:color w:val="231F20"/>
          <w:spacing w:val="-31"/>
        </w:rPr>
        <w:t> </w:t>
      </w:r>
      <w:r>
        <w:rPr>
          <w:color w:val="231F20"/>
          <w:spacing w:val="-4"/>
        </w:rPr>
        <w:t>por</w:t>
      </w:r>
      <w:r>
        <w:rPr>
          <w:color w:val="231F20"/>
          <w:spacing w:val="-31"/>
        </w:rPr>
        <w:t> </w:t>
      </w:r>
      <w:r>
        <w:rPr>
          <w:color w:val="231F20"/>
          <w:spacing w:val="-5"/>
        </w:rPr>
        <w:t>cada</w:t>
      </w:r>
      <w:r>
        <w:rPr>
          <w:color w:val="231F20"/>
          <w:spacing w:val="-31"/>
        </w:rPr>
        <w:t> </w:t>
      </w:r>
      <w:r>
        <w:rPr>
          <w:color w:val="231F20"/>
          <w:spacing w:val="-5"/>
        </w:rPr>
        <w:t>hazaña</w:t>
      </w:r>
      <w:r>
        <w:rPr>
          <w:color w:val="231F20"/>
          <w:spacing w:val="-31"/>
        </w:rPr>
        <w:t> </w:t>
      </w:r>
      <w:r>
        <w:rPr>
          <w:color w:val="231F20"/>
          <w:spacing w:val="-4"/>
        </w:rPr>
        <w:t>que</w:t>
      </w:r>
      <w:r>
        <w:rPr>
          <w:color w:val="231F20"/>
          <w:spacing w:val="-31"/>
        </w:rPr>
        <w:t> </w:t>
      </w:r>
      <w:r>
        <w:rPr>
          <w:color w:val="231F20"/>
          <w:spacing w:val="-6"/>
        </w:rPr>
        <w:t>majestuosamente </w:t>
      </w:r>
      <w:r>
        <w:rPr>
          <w:color w:val="231F20"/>
          <w:spacing w:val="-5"/>
        </w:rPr>
        <w:t>cumple </w:t>
      </w:r>
      <w:r>
        <w:rPr>
          <w:color w:val="231F20"/>
          <w:spacing w:val="-6"/>
        </w:rPr>
        <w:t>Heracles; </w:t>
      </w:r>
      <w:r>
        <w:rPr>
          <w:color w:val="231F20"/>
          <w:spacing w:val="-4"/>
        </w:rPr>
        <w:t>por </w:t>
      </w:r>
      <w:r>
        <w:rPr>
          <w:color w:val="231F20"/>
          <w:spacing w:val="-5"/>
        </w:rPr>
        <w:t>ello decide </w:t>
      </w:r>
      <w:r>
        <w:rPr>
          <w:color w:val="231F20"/>
          <w:spacing w:val="-6"/>
        </w:rPr>
        <w:t>mandarlo </w:t>
      </w:r>
      <w:r>
        <w:rPr>
          <w:color w:val="231F20"/>
          <w:spacing w:val="-5"/>
        </w:rPr>
        <w:t>ahora </w:t>
      </w:r>
      <w:r>
        <w:rPr>
          <w:color w:val="231F20"/>
          <w:spacing w:val="-4"/>
        </w:rPr>
        <w:t>por </w:t>
      </w:r>
      <w:r>
        <w:rPr>
          <w:color w:val="231F20"/>
          <w:spacing w:val="-3"/>
        </w:rPr>
        <w:t>el </w:t>
      </w:r>
      <w:r>
        <w:rPr>
          <w:color w:val="231F20"/>
          <w:spacing w:val="-6"/>
        </w:rPr>
        <w:t>perro guardián </w:t>
      </w:r>
      <w:r>
        <w:rPr>
          <w:color w:val="231F20"/>
          <w:spacing w:val="-3"/>
        </w:rPr>
        <w:t>de </w:t>
      </w:r>
      <w:r>
        <w:rPr>
          <w:color w:val="231F20"/>
          <w:spacing w:val="-4"/>
        </w:rPr>
        <w:t>los </w:t>
      </w:r>
      <w:r>
        <w:rPr>
          <w:color w:val="231F20"/>
          <w:spacing w:val="-6"/>
        </w:rPr>
        <w:t>infiernos: </w:t>
      </w:r>
      <w:r>
        <w:rPr>
          <w:color w:val="231F20"/>
          <w:spacing w:val="-3"/>
        </w:rPr>
        <w:t>el </w:t>
      </w:r>
      <w:r>
        <w:rPr>
          <w:color w:val="231F20"/>
          <w:spacing w:val="-6"/>
        </w:rPr>
        <w:t>cancerbero </w:t>
      </w:r>
      <w:r>
        <w:rPr>
          <w:color w:val="231F20"/>
          <w:spacing w:val="-3"/>
        </w:rPr>
        <w:t>de </w:t>
      </w:r>
      <w:r>
        <w:rPr>
          <w:color w:val="231F20"/>
          <w:spacing w:val="-5"/>
        </w:rPr>
        <w:t>Hades, </w:t>
      </w:r>
      <w:r>
        <w:rPr>
          <w:color w:val="231F20"/>
        </w:rPr>
        <w:t>criatura de tres cabezas</w:t>
      </w:r>
      <w:r>
        <w:rPr>
          <w:color w:val="231F20"/>
          <w:spacing w:val="-8"/>
        </w:rPr>
        <w:t> </w:t>
      </w:r>
      <w:r>
        <w:rPr>
          <w:color w:val="231F20"/>
        </w:rPr>
        <w:t>y</w:t>
      </w:r>
      <w:r>
        <w:rPr>
          <w:color w:val="231F20"/>
          <w:spacing w:val="-8"/>
        </w:rPr>
        <w:t> </w:t>
      </w:r>
      <w:r>
        <w:rPr>
          <w:color w:val="231F20"/>
        </w:rPr>
        <w:t>cola</w:t>
      </w:r>
      <w:r>
        <w:rPr>
          <w:color w:val="231F20"/>
          <w:spacing w:val="-8"/>
        </w:rPr>
        <w:t> </w:t>
      </w:r>
      <w:r>
        <w:rPr>
          <w:color w:val="231F20"/>
        </w:rPr>
        <w:t>de</w:t>
      </w:r>
      <w:r>
        <w:rPr>
          <w:color w:val="231F20"/>
          <w:spacing w:val="-8"/>
        </w:rPr>
        <w:t> </w:t>
      </w:r>
      <w:r>
        <w:rPr>
          <w:color w:val="231F20"/>
        </w:rPr>
        <w:t>serpiente.</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travesía,</w:t>
      </w:r>
      <w:r>
        <w:rPr>
          <w:color w:val="231F20"/>
          <w:spacing w:val="-8"/>
        </w:rPr>
        <w:t> </w:t>
      </w:r>
      <w:r>
        <w:rPr>
          <w:color w:val="231F20"/>
        </w:rPr>
        <w:t>el</w:t>
      </w:r>
      <w:r>
        <w:rPr>
          <w:color w:val="231F20"/>
          <w:spacing w:val="-8"/>
        </w:rPr>
        <w:t> </w:t>
      </w:r>
      <w:r>
        <w:rPr>
          <w:color w:val="231F20"/>
        </w:rPr>
        <w:t>héroe</w:t>
      </w:r>
      <w:r>
        <w:rPr>
          <w:color w:val="231F20"/>
          <w:spacing w:val="-8"/>
        </w:rPr>
        <w:t> </w:t>
      </w:r>
      <w:r>
        <w:rPr>
          <w:color w:val="231F20"/>
        </w:rPr>
        <w:t>decide</w:t>
      </w:r>
      <w:r>
        <w:rPr>
          <w:color w:val="231F20"/>
          <w:spacing w:val="-8"/>
        </w:rPr>
        <w:t> </w:t>
      </w:r>
      <w:r>
        <w:rPr>
          <w:color w:val="231F20"/>
        </w:rPr>
        <w:t>ir</w:t>
      </w:r>
      <w:r>
        <w:rPr>
          <w:color w:val="231F20"/>
          <w:spacing w:val="-8"/>
        </w:rPr>
        <w:t> </w:t>
      </w:r>
      <w:r>
        <w:rPr>
          <w:color w:val="231F20"/>
        </w:rPr>
        <w:t>hasta donde yace el dios Hades a pedirle su perro, encontrándose </w:t>
      </w:r>
      <w:r>
        <w:rPr>
          <w:color w:val="231F20"/>
          <w:spacing w:val="-2"/>
        </w:rPr>
        <w:t>con </w:t>
      </w:r>
      <w:r>
        <w:rPr>
          <w:color w:val="231F20"/>
          <w:spacing w:val="-2"/>
          <w:w w:val="113"/>
        </w:rPr>
        <w:t>m</w:t>
      </w:r>
      <w:r>
        <w:rPr>
          <w:color w:val="231F20"/>
          <w:spacing w:val="-2"/>
          <w:w w:val="99"/>
        </w:rPr>
        <w:t>eleagr</w:t>
      </w:r>
      <w:r>
        <w:rPr>
          <w:color w:val="231F20"/>
          <w:w w:val="99"/>
        </w:rPr>
        <w:t>o</w:t>
      </w:r>
      <w:r>
        <w:rPr>
          <w:color w:val="231F20"/>
          <w:spacing w:val="12"/>
        </w:rPr>
        <w:t> </w:t>
      </w:r>
      <w:r>
        <w:rPr>
          <w:color w:val="231F20"/>
          <w:w w:val="93"/>
        </w:rPr>
        <w:t>y</w:t>
      </w:r>
      <w:r>
        <w:rPr>
          <w:color w:val="231F20"/>
          <w:spacing w:val="12"/>
        </w:rPr>
        <w:t> </w:t>
      </w:r>
      <w:r>
        <w:rPr>
          <w:color w:val="231F20"/>
          <w:spacing w:val="-2"/>
          <w:w w:val="231"/>
        </w:rPr>
        <w:t>t</w:t>
      </w:r>
      <w:r>
        <w:rPr>
          <w:color w:val="231F20"/>
          <w:spacing w:val="-2"/>
          <w:w w:val="99"/>
        </w:rPr>
        <w:t>ese</w:t>
      </w:r>
      <w:r>
        <w:rPr>
          <w:color w:val="231F20"/>
          <w:w w:val="99"/>
        </w:rPr>
        <w:t>o</w:t>
      </w:r>
      <w:r>
        <w:rPr>
          <w:color w:val="231F20"/>
          <w:spacing w:val="12"/>
        </w:rPr>
        <w:t> </w:t>
      </w:r>
      <w:r>
        <w:rPr>
          <w:color w:val="231F20"/>
          <w:spacing w:val="-2"/>
          <w:w w:val="102"/>
        </w:rPr>
        <w:t>que</w:t>
      </w:r>
      <w:r>
        <w:rPr>
          <w:color w:val="231F20"/>
          <w:w w:val="102"/>
        </w:rPr>
        <w:t>,</w:t>
      </w:r>
      <w:r>
        <w:rPr>
          <w:color w:val="231F20"/>
          <w:spacing w:val="12"/>
        </w:rPr>
        <w:t> </w:t>
      </w:r>
      <w:r>
        <w:rPr>
          <w:color w:val="231F20"/>
          <w:spacing w:val="-2"/>
          <w:w w:val="97"/>
        </w:rPr>
        <w:t>llevado</w:t>
      </w:r>
      <w:r>
        <w:rPr>
          <w:color w:val="231F20"/>
          <w:w w:val="97"/>
        </w:rPr>
        <w:t>s</w:t>
      </w:r>
      <w:r>
        <w:rPr>
          <w:color w:val="231F20"/>
          <w:spacing w:val="12"/>
        </w:rPr>
        <w:t> </w:t>
      </w:r>
      <w:r>
        <w:rPr>
          <w:color w:val="231F20"/>
          <w:spacing w:val="-2"/>
          <w:w w:val="103"/>
        </w:rPr>
        <w:t>po</w:t>
      </w:r>
      <w:r>
        <w:rPr>
          <w:color w:val="231F20"/>
          <w:w w:val="103"/>
        </w:rPr>
        <w:t>r</w:t>
      </w:r>
      <w:r>
        <w:rPr>
          <w:color w:val="231F20"/>
          <w:spacing w:val="12"/>
        </w:rPr>
        <w:t> </w:t>
      </w:r>
      <w:r>
        <w:rPr>
          <w:color w:val="231F20"/>
          <w:spacing w:val="-2"/>
          <w:w w:val="96"/>
        </w:rPr>
        <w:t>e</w:t>
      </w:r>
      <w:r>
        <w:rPr>
          <w:color w:val="231F20"/>
          <w:w w:val="96"/>
        </w:rPr>
        <w:t>l</w:t>
      </w:r>
      <w:r>
        <w:rPr>
          <w:color w:val="231F20"/>
          <w:spacing w:val="12"/>
        </w:rPr>
        <w:t> </w:t>
      </w:r>
      <w:r>
        <w:rPr>
          <w:color w:val="231F20"/>
          <w:spacing w:val="-2"/>
          <w:w w:val="100"/>
        </w:rPr>
        <w:t>deseo</w:t>
      </w:r>
      <w:r>
        <w:rPr>
          <w:color w:val="231F20"/>
          <w:w w:val="100"/>
        </w:rPr>
        <w:t>,</w:t>
      </w:r>
      <w:r>
        <w:rPr>
          <w:color w:val="231F20"/>
          <w:spacing w:val="12"/>
        </w:rPr>
        <w:t> </w:t>
      </w:r>
      <w:r>
        <w:rPr>
          <w:color w:val="231F20"/>
          <w:spacing w:val="-2"/>
          <w:w w:val="102"/>
        </w:rPr>
        <w:t>pretendía</w:t>
      </w:r>
      <w:r>
        <w:rPr>
          <w:color w:val="231F20"/>
          <w:w w:val="102"/>
        </w:rPr>
        <w:t>n</w:t>
      </w:r>
      <w:r>
        <w:rPr>
          <w:color w:val="231F20"/>
          <w:spacing w:val="12"/>
        </w:rPr>
        <w:t> </w:t>
      </w:r>
      <w:r>
        <w:rPr>
          <w:color w:val="231F20"/>
          <w:spacing w:val="-2"/>
          <w:w w:val="101"/>
        </w:rPr>
        <w:t>rapta</w:t>
      </w:r>
      <w:r>
        <w:rPr>
          <w:color w:val="231F20"/>
          <w:w w:val="101"/>
        </w:rPr>
        <w:t>r</w:t>
      </w:r>
      <w:r>
        <w:rPr>
          <w:color w:val="231F20"/>
          <w:spacing w:val="12"/>
        </w:rPr>
        <w:t> </w:t>
      </w:r>
      <w:r>
        <w:rPr>
          <w:color w:val="231F20"/>
          <w:w w:val="101"/>
        </w:rPr>
        <w:t>a </w:t>
      </w:r>
      <w:r>
        <w:rPr>
          <w:color w:val="231F20"/>
        </w:rPr>
        <w:t>Perséfone.</w:t>
      </w:r>
      <w:r>
        <w:rPr>
          <w:color w:val="231F20"/>
          <w:spacing w:val="-6"/>
        </w:rPr>
        <w:t> </w:t>
      </w:r>
      <w:r>
        <w:rPr>
          <w:color w:val="231F20"/>
        </w:rPr>
        <w:t>Heracles</w:t>
      </w:r>
      <w:r>
        <w:rPr>
          <w:color w:val="231F20"/>
          <w:spacing w:val="-6"/>
        </w:rPr>
        <w:t> </w:t>
      </w:r>
      <w:r>
        <w:rPr>
          <w:color w:val="231F20"/>
        </w:rPr>
        <w:t>libera</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cadenas</w:t>
      </w:r>
      <w:r>
        <w:rPr>
          <w:color w:val="231F20"/>
          <w:spacing w:val="-6"/>
        </w:rPr>
        <w:t> </w:t>
      </w:r>
      <w:r>
        <w:rPr>
          <w:color w:val="231F20"/>
        </w:rPr>
        <w:t>a</w:t>
      </w:r>
      <w:r>
        <w:rPr>
          <w:color w:val="231F20"/>
          <w:spacing w:val="-6"/>
        </w:rPr>
        <w:t> </w:t>
      </w:r>
      <w:r>
        <w:rPr>
          <w:color w:val="231F20"/>
        </w:rPr>
        <w:t>Teseo.</w:t>
      </w:r>
      <w:r>
        <w:rPr>
          <w:color w:val="231F20"/>
          <w:spacing w:val="-6"/>
        </w:rPr>
        <w:t> </w:t>
      </w:r>
      <w:r>
        <w:rPr>
          <w:color w:val="231F20"/>
        </w:rPr>
        <w:t>Al</w:t>
      </w:r>
      <w:r>
        <w:rPr>
          <w:color w:val="231F20"/>
          <w:spacing w:val="-6"/>
        </w:rPr>
        <w:t> </w:t>
      </w:r>
      <w:r>
        <w:rPr>
          <w:color w:val="231F20"/>
        </w:rPr>
        <w:t>encontrarse con Hades, el héroe solicita al perro y el dios acepta que se lo lleve siempre y cuando Heracles consiga dominarlo. Heracles, completamente</w:t>
      </w:r>
      <w:r>
        <w:rPr>
          <w:color w:val="231F20"/>
          <w:spacing w:val="-12"/>
        </w:rPr>
        <w:t> </w:t>
      </w:r>
      <w:r>
        <w:rPr>
          <w:color w:val="231F20"/>
        </w:rPr>
        <w:t>desnudo</w:t>
      </w:r>
      <w:r>
        <w:rPr>
          <w:color w:val="231F20"/>
          <w:spacing w:val="-12"/>
        </w:rPr>
        <w:t> </w:t>
      </w:r>
      <w:r>
        <w:rPr>
          <w:color w:val="231F20"/>
        </w:rPr>
        <w:t>y</w:t>
      </w:r>
      <w:r>
        <w:rPr>
          <w:color w:val="231F20"/>
          <w:spacing w:val="-12"/>
        </w:rPr>
        <w:t> </w:t>
      </w:r>
      <w:r>
        <w:rPr>
          <w:color w:val="231F20"/>
        </w:rPr>
        <w:t>con</w:t>
      </w:r>
      <w:r>
        <w:rPr>
          <w:color w:val="231F20"/>
          <w:spacing w:val="-12"/>
        </w:rPr>
        <w:t> </w:t>
      </w:r>
      <w:r>
        <w:rPr>
          <w:color w:val="231F20"/>
        </w:rPr>
        <w:t>sus</w:t>
      </w:r>
      <w:r>
        <w:rPr>
          <w:color w:val="231F20"/>
          <w:spacing w:val="-12"/>
        </w:rPr>
        <w:t> </w:t>
      </w:r>
      <w:r>
        <w:rPr>
          <w:color w:val="231F20"/>
        </w:rPr>
        <w:t>propias</w:t>
      </w:r>
      <w:r>
        <w:rPr>
          <w:color w:val="231F20"/>
          <w:spacing w:val="-12"/>
        </w:rPr>
        <w:t> </w:t>
      </w:r>
      <w:r>
        <w:rPr>
          <w:color w:val="231F20"/>
        </w:rPr>
        <w:t>manos,</w:t>
      </w:r>
      <w:r>
        <w:rPr>
          <w:color w:val="231F20"/>
          <w:spacing w:val="-12"/>
        </w:rPr>
        <w:t> </w:t>
      </w:r>
      <w:r>
        <w:rPr>
          <w:color w:val="231F20"/>
        </w:rPr>
        <w:t>domina</w:t>
      </w:r>
      <w:r>
        <w:rPr>
          <w:color w:val="231F20"/>
          <w:spacing w:val="-12"/>
        </w:rPr>
        <w:t> </w:t>
      </w:r>
      <w:r>
        <w:rPr>
          <w:color w:val="231F20"/>
        </w:rPr>
        <w:t>al</w:t>
      </w:r>
      <w:r>
        <w:rPr>
          <w:color w:val="231F20"/>
          <w:spacing w:val="-12"/>
        </w:rPr>
        <w:t> </w:t>
      </w:r>
      <w:r>
        <w:rPr>
          <w:color w:val="231F20"/>
        </w:rPr>
        <w:t>perro y</w:t>
      </w:r>
      <w:r>
        <w:rPr>
          <w:color w:val="231F20"/>
          <w:spacing w:val="-16"/>
        </w:rPr>
        <w:t> </w:t>
      </w:r>
      <w:r>
        <w:rPr>
          <w:color w:val="231F20"/>
        </w:rPr>
        <w:t>culmina</w:t>
      </w:r>
      <w:r>
        <w:rPr>
          <w:color w:val="231F20"/>
          <w:spacing w:val="-16"/>
        </w:rPr>
        <w:t> </w:t>
      </w:r>
      <w:r>
        <w:rPr>
          <w:color w:val="231F20"/>
        </w:rPr>
        <w:t>este</w:t>
      </w:r>
      <w:r>
        <w:rPr>
          <w:color w:val="231F20"/>
          <w:spacing w:val="-16"/>
        </w:rPr>
        <w:t> </w:t>
      </w:r>
      <w:r>
        <w:rPr>
          <w:color w:val="231F20"/>
        </w:rPr>
        <w:t>trabajo.</w:t>
      </w:r>
    </w:p>
    <w:p>
      <w:pPr>
        <w:pStyle w:val="BodyText"/>
        <w:spacing w:before="1"/>
        <w:ind w:left="479" w:right="-20"/>
      </w:pPr>
      <w:r>
        <w:rPr>
          <w:color w:val="231F20"/>
          <w:w w:val="105"/>
        </w:rPr>
        <w:t>destaquemos:</w:t>
      </w:r>
    </w:p>
    <w:p>
      <w:pPr>
        <w:pStyle w:val="ListParagraph"/>
        <w:numPr>
          <w:ilvl w:val="1"/>
          <w:numId w:val="10"/>
        </w:numPr>
        <w:tabs>
          <w:tab w:pos="669" w:val="left" w:leader="none"/>
        </w:tabs>
        <w:spacing w:line="240" w:lineRule="auto" w:before="47" w:after="0"/>
        <w:ind w:left="668" w:right="0" w:hanging="189"/>
        <w:jc w:val="left"/>
        <w:rPr>
          <w:sz w:val="22"/>
        </w:rPr>
      </w:pPr>
      <w:r>
        <w:rPr>
          <w:color w:val="231F20"/>
          <w:sz w:val="22"/>
        </w:rPr>
        <w:t>El </w:t>
      </w:r>
      <w:r>
        <w:rPr>
          <w:color w:val="231F20"/>
          <w:spacing w:val="-3"/>
          <w:sz w:val="22"/>
        </w:rPr>
        <w:t>simbolismo </w:t>
      </w:r>
      <w:r>
        <w:rPr>
          <w:color w:val="231F20"/>
          <w:sz w:val="22"/>
        </w:rPr>
        <w:t>de</w:t>
      </w:r>
      <w:r>
        <w:rPr>
          <w:color w:val="231F20"/>
          <w:spacing w:val="6"/>
          <w:sz w:val="22"/>
        </w:rPr>
        <w:t> </w:t>
      </w:r>
      <w:r>
        <w:rPr>
          <w:color w:val="231F20"/>
          <w:spacing w:val="-3"/>
          <w:sz w:val="22"/>
        </w:rPr>
        <w:t>Cerbero</w:t>
      </w:r>
    </w:p>
    <w:p>
      <w:pPr>
        <w:pStyle w:val="ListParagraph"/>
        <w:numPr>
          <w:ilvl w:val="1"/>
          <w:numId w:val="10"/>
        </w:numPr>
        <w:tabs>
          <w:tab w:pos="669" w:val="left" w:leader="none"/>
        </w:tabs>
        <w:spacing w:line="240" w:lineRule="auto" w:before="47" w:after="0"/>
        <w:ind w:left="668" w:right="0" w:hanging="189"/>
        <w:jc w:val="left"/>
        <w:rPr>
          <w:sz w:val="22"/>
        </w:rPr>
      </w:pPr>
      <w:r>
        <w:rPr>
          <w:color w:val="231F20"/>
          <w:sz w:val="22"/>
        </w:rPr>
        <w:t>La </w:t>
      </w:r>
      <w:r>
        <w:rPr>
          <w:color w:val="231F20"/>
          <w:spacing w:val="-3"/>
          <w:sz w:val="22"/>
        </w:rPr>
        <w:t>liberación </w:t>
      </w:r>
      <w:r>
        <w:rPr>
          <w:color w:val="231F20"/>
          <w:sz w:val="22"/>
        </w:rPr>
        <w:t>de</w:t>
      </w:r>
      <w:r>
        <w:rPr>
          <w:color w:val="231F20"/>
          <w:spacing w:val="7"/>
          <w:sz w:val="22"/>
        </w:rPr>
        <w:t> </w:t>
      </w:r>
      <w:r>
        <w:rPr>
          <w:color w:val="231F20"/>
          <w:spacing w:val="-3"/>
          <w:sz w:val="22"/>
        </w:rPr>
        <w:t>Teseo</w:t>
      </w:r>
    </w:p>
    <w:p>
      <w:pPr>
        <w:pStyle w:val="ListParagraph"/>
        <w:numPr>
          <w:ilvl w:val="1"/>
          <w:numId w:val="10"/>
        </w:numPr>
        <w:tabs>
          <w:tab w:pos="669" w:val="left" w:leader="none"/>
        </w:tabs>
        <w:spacing w:line="240" w:lineRule="auto" w:before="47" w:after="0"/>
        <w:ind w:left="668" w:right="0" w:hanging="189"/>
        <w:jc w:val="left"/>
        <w:rPr>
          <w:sz w:val="22"/>
        </w:rPr>
      </w:pPr>
      <w:r>
        <w:rPr>
          <w:color w:val="231F20"/>
          <w:spacing w:val="-3"/>
          <w:w w:val="105"/>
          <w:sz w:val="22"/>
        </w:rPr>
        <w:t>Dominación</w:t>
      </w:r>
      <w:r>
        <w:rPr>
          <w:color w:val="231F20"/>
          <w:spacing w:val="-32"/>
          <w:w w:val="105"/>
          <w:sz w:val="22"/>
        </w:rPr>
        <w:t> </w:t>
      </w:r>
      <w:r>
        <w:rPr>
          <w:color w:val="231F20"/>
          <w:w w:val="105"/>
          <w:sz w:val="22"/>
        </w:rPr>
        <w:t>de</w:t>
      </w:r>
      <w:r>
        <w:rPr>
          <w:color w:val="231F20"/>
          <w:spacing w:val="-32"/>
          <w:w w:val="105"/>
          <w:sz w:val="22"/>
        </w:rPr>
        <w:t> </w:t>
      </w:r>
      <w:r>
        <w:rPr>
          <w:color w:val="231F20"/>
          <w:spacing w:val="-3"/>
          <w:w w:val="105"/>
          <w:sz w:val="22"/>
        </w:rPr>
        <w:t>Cerbero</w:t>
      </w:r>
    </w:p>
    <w:p>
      <w:pPr>
        <w:pStyle w:val="BodyText"/>
        <w:spacing w:before="2"/>
        <w:rPr>
          <w:sz w:val="30"/>
        </w:rPr>
      </w:pPr>
    </w:p>
    <w:p>
      <w:pPr>
        <w:pStyle w:val="ListParagraph"/>
        <w:numPr>
          <w:ilvl w:val="0"/>
          <w:numId w:val="11"/>
        </w:numPr>
        <w:tabs>
          <w:tab w:pos="441" w:val="left" w:leader="none"/>
        </w:tabs>
        <w:spacing w:line="278" w:lineRule="auto" w:before="0" w:after="0"/>
        <w:ind w:left="439" w:right="122" w:hanging="319"/>
        <w:jc w:val="both"/>
        <w:rPr>
          <w:sz w:val="22"/>
        </w:rPr>
      </w:pPr>
      <w:r>
        <w:rPr>
          <w:color w:val="231F20"/>
          <w:spacing w:val="-4"/>
          <w:sz w:val="22"/>
        </w:rPr>
        <w:t>Los </w:t>
      </w:r>
      <w:r>
        <w:rPr>
          <w:color w:val="231F20"/>
          <w:spacing w:val="-5"/>
          <w:sz w:val="22"/>
        </w:rPr>
        <w:t>perros </w:t>
      </w:r>
      <w:r>
        <w:rPr>
          <w:color w:val="231F20"/>
          <w:spacing w:val="-3"/>
          <w:sz w:val="22"/>
        </w:rPr>
        <w:t>en </w:t>
      </w:r>
      <w:r>
        <w:rPr>
          <w:color w:val="231F20"/>
          <w:spacing w:val="-5"/>
          <w:sz w:val="22"/>
        </w:rPr>
        <w:t>Grecia </w:t>
      </w:r>
      <w:r>
        <w:rPr>
          <w:color w:val="231F20"/>
          <w:spacing w:val="-4"/>
          <w:sz w:val="22"/>
        </w:rPr>
        <w:t>son </w:t>
      </w:r>
      <w:r>
        <w:rPr>
          <w:color w:val="231F20"/>
          <w:spacing w:val="-6"/>
          <w:sz w:val="22"/>
        </w:rPr>
        <w:t>símbolo  </w:t>
      </w:r>
      <w:r>
        <w:rPr>
          <w:color w:val="231F20"/>
          <w:spacing w:val="-3"/>
          <w:sz w:val="22"/>
        </w:rPr>
        <w:t>de </w:t>
      </w:r>
      <w:r>
        <w:rPr>
          <w:color w:val="231F20"/>
          <w:spacing w:val="-6"/>
          <w:sz w:val="22"/>
        </w:rPr>
        <w:t>desvergüenza  </w:t>
      </w:r>
      <w:r>
        <w:rPr>
          <w:color w:val="231F20"/>
          <w:sz w:val="22"/>
        </w:rPr>
        <w:t>y </w:t>
      </w:r>
      <w:r>
        <w:rPr>
          <w:color w:val="231F20"/>
          <w:spacing w:val="-6"/>
          <w:sz w:val="22"/>
        </w:rPr>
        <w:t>Cerbero  </w:t>
      </w:r>
      <w:r>
        <w:rPr>
          <w:color w:val="231F20"/>
          <w:spacing w:val="-3"/>
          <w:sz w:val="22"/>
        </w:rPr>
        <w:t>no es la </w:t>
      </w:r>
      <w:r>
        <w:rPr>
          <w:color w:val="231F20"/>
          <w:spacing w:val="-6"/>
          <w:sz w:val="22"/>
        </w:rPr>
        <w:t>excepción </w:t>
      </w:r>
      <w:r>
        <w:rPr>
          <w:color w:val="231F20"/>
          <w:spacing w:val="-3"/>
          <w:sz w:val="22"/>
        </w:rPr>
        <w:t>de la </w:t>
      </w:r>
      <w:r>
        <w:rPr>
          <w:color w:val="231F20"/>
          <w:spacing w:val="-6"/>
          <w:sz w:val="22"/>
        </w:rPr>
        <w:t>impudicia. </w:t>
      </w:r>
      <w:r>
        <w:rPr>
          <w:color w:val="231F20"/>
          <w:spacing w:val="-5"/>
          <w:sz w:val="22"/>
        </w:rPr>
        <w:t>ahora bien, </w:t>
      </w:r>
      <w:r>
        <w:rPr>
          <w:color w:val="231F20"/>
          <w:spacing w:val="-3"/>
          <w:sz w:val="22"/>
        </w:rPr>
        <w:t>su </w:t>
      </w:r>
      <w:r>
        <w:rPr>
          <w:color w:val="231F20"/>
          <w:spacing w:val="-5"/>
          <w:sz w:val="22"/>
        </w:rPr>
        <w:t>cola </w:t>
      </w:r>
      <w:r>
        <w:rPr>
          <w:color w:val="231F20"/>
          <w:spacing w:val="-3"/>
          <w:sz w:val="22"/>
        </w:rPr>
        <w:t>es </w:t>
      </w:r>
      <w:r>
        <w:rPr>
          <w:color w:val="231F20"/>
          <w:spacing w:val="-6"/>
          <w:sz w:val="22"/>
        </w:rPr>
        <w:t>una serpiente </w:t>
      </w:r>
      <w:r>
        <w:rPr>
          <w:color w:val="231F20"/>
          <w:spacing w:val="-5"/>
          <w:sz w:val="22"/>
        </w:rPr>
        <w:t>que, como </w:t>
      </w:r>
      <w:r>
        <w:rPr>
          <w:color w:val="231F20"/>
          <w:spacing w:val="-3"/>
          <w:sz w:val="22"/>
        </w:rPr>
        <w:t>se ha </w:t>
      </w:r>
      <w:r>
        <w:rPr>
          <w:color w:val="231F20"/>
          <w:spacing w:val="-5"/>
          <w:sz w:val="22"/>
        </w:rPr>
        <w:t>dicho, </w:t>
      </w:r>
      <w:r>
        <w:rPr>
          <w:color w:val="231F20"/>
          <w:spacing w:val="-6"/>
          <w:sz w:val="22"/>
        </w:rPr>
        <w:t>simboliza </w:t>
      </w:r>
      <w:r>
        <w:rPr>
          <w:color w:val="231F20"/>
          <w:spacing w:val="-3"/>
          <w:sz w:val="22"/>
        </w:rPr>
        <w:t>lo </w:t>
      </w:r>
      <w:r>
        <w:rPr>
          <w:color w:val="231F20"/>
          <w:spacing w:val="-4"/>
          <w:sz w:val="22"/>
        </w:rPr>
        <w:t>más </w:t>
      </w:r>
      <w:r>
        <w:rPr>
          <w:color w:val="231F20"/>
          <w:spacing w:val="-5"/>
          <w:sz w:val="22"/>
        </w:rPr>
        <w:t>bajo; </w:t>
      </w:r>
      <w:r>
        <w:rPr>
          <w:color w:val="231F20"/>
          <w:spacing w:val="-6"/>
          <w:sz w:val="22"/>
        </w:rPr>
        <w:t>añádase </w:t>
      </w:r>
      <w:r>
        <w:rPr>
          <w:color w:val="231F20"/>
          <w:spacing w:val="-4"/>
          <w:sz w:val="22"/>
        </w:rPr>
        <w:t>que </w:t>
      </w:r>
      <w:r>
        <w:rPr>
          <w:color w:val="231F20"/>
          <w:spacing w:val="-3"/>
          <w:sz w:val="22"/>
        </w:rPr>
        <w:t>el </w:t>
      </w:r>
      <w:r>
        <w:rPr>
          <w:color w:val="231F20"/>
          <w:spacing w:val="-5"/>
          <w:sz w:val="22"/>
        </w:rPr>
        <w:t>perro vive </w:t>
      </w:r>
      <w:r>
        <w:rPr>
          <w:color w:val="231F20"/>
          <w:spacing w:val="-3"/>
          <w:sz w:val="22"/>
        </w:rPr>
        <w:t>en el </w:t>
      </w:r>
      <w:r>
        <w:rPr>
          <w:color w:val="231F20"/>
          <w:spacing w:val="-5"/>
          <w:sz w:val="22"/>
        </w:rPr>
        <w:t>mundo </w:t>
      </w:r>
      <w:r>
        <w:rPr>
          <w:color w:val="231F20"/>
          <w:spacing w:val="-3"/>
          <w:sz w:val="22"/>
        </w:rPr>
        <w:t>de </w:t>
      </w:r>
      <w:r>
        <w:rPr>
          <w:color w:val="231F20"/>
          <w:spacing w:val="-4"/>
          <w:sz w:val="22"/>
        </w:rPr>
        <w:t>las </w:t>
      </w:r>
      <w:r>
        <w:rPr>
          <w:color w:val="231F20"/>
          <w:spacing w:val="-6"/>
          <w:sz w:val="22"/>
        </w:rPr>
        <w:t>sombras </w:t>
      </w:r>
      <w:r>
        <w:rPr>
          <w:color w:val="231F20"/>
          <w:spacing w:val="-4"/>
          <w:sz w:val="22"/>
        </w:rPr>
        <w:t>que </w:t>
      </w:r>
      <w:r>
        <w:rPr>
          <w:color w:val="231F20"/>
          <w:spacing w:val="-3"/>
          <w:sz w:val="22"/>
        </w:rPr>
        <w:t>en </w:t>
      </w:r>
      <w:r>
        <w:rPr>
          <w:color w:val="231F20"/>
          <w:spacing w:val="-6"/>
          <w:sz w:val="22"/>
        </w:rPr>
        <w:t>cualquier </w:t>
      </w:r>
      <w:r>
        <w:rPr>
          <w:color w:val="231F20"/>
          <w:spacing w:val="-5"/>
          <w:sz w:val="22"/>
        </w:rPr>
        <w:t>libro </w:t>
      </w:r>
      <w:r>
        <w:rPr>
          <w:color w:val="231F20"/>
          <w:spacing w:val="-6"/>
          <w:sz w:val="22"/>
        </w:rPr>
        <w:t>antiguo </w:t>
      </w:r>
      <w:r>
        <w:rPr>
          <w:color w:val="231F20"/>
          <w:spacing w:val="-5"/>
          <w:sz w:val="22"/>
        </w:rPr>
        <w:t>evocan </w:t>
      </w:r>
      <w:r>
        <w:rPr>
          <w:color w:val="231F20"/>
          <w:sz w:val="22"/>
        </w:rPr>
        <w:t>a </w:t>
      </w:r>
      <w:r>
        <w:rPr>
          <w:color w:val="231F20"/>
          <w:spacing w:val="-3"/>
          <w:sz w:val="22"/>
        </w:rPr>
        <w:t>la </w:t>
      </w:r>
      <w:r>
        <w:rPr>
          <w:color w:val="231F20"/>
          <w:spacing w:val="-6"/>
          <w:sz w:val="22"/>
        </w:rPr>
        <w:t>mentira. Cerbero </w:t>
      </w:r>
      <w:r>
        <w:rPr>
          <w:color w:val="231F20"/>
          <w:spacing w:val="-3"/>
          <w:sz w:val="22"/>
        </w:rPr>
        <w:t>es la </w:t>
      </w:r>
      <w:r>
        <w:rPr>
          <w:color w:val="231F20"/>
          <w:spacing w:val="-6"/>
          <w:sz w:val="22"/>
        </w:rPr>
        <w:t>desvergüenza de </w:t>
      </w:r>
      <w:r>
        <w:rPr>
          <w:color w:val="231F20"/>
          <w:spacing w:val="-3"/>
          <w:sz w:val="22"/>
        </w:rPr>
        <w:t>la</w:t>
      </w:r>
      <w:r>
        <w:rPr>
          <w:color w:val="231F20"/>
          <w:spacing w:val="-11"/>
          <w:sz w:val="22"/>
        </w:rPr>
        <w:t> </w:t>
      </w:r>
      <w:r>
        <w:rPr>
          <w:color w:val="231F20"/>
          <w:spacing w:val="-6"/>
          <w:sz w:val="22"/>
        </w:rPr>
        <w:t>mentira,</w:t>
      </w:r>
      <w:r>
        <w:rPr>
          <w:color w:val="231F20"/>
          <w:spacing w:val="-11"/>
          <w:sz w:val="22"/>
        </w:rPr>
        <w:t> </w:t>
      </w:r>
      <w:r>
        <w:rPr>
          <w:color w:val="231F20"/>
          <w:spacing w:val="-3"/>
          <w:sz w:val="22"/>
        </w:rPr>
        <w:t>lo</w:t>
      </w:r>
      <w:r>
        <w:rPr>
          <w:color w:val="231F20"/>
          <w:spacing w:val="-11"/>
          <w:sz w:val="22"/>
        </w:rPr>
        <w:t> </w:t>
      </w:r>
      <w:r>
        <w:rPr>
          <w:color w:val="231F20"/>
          <w:spacing w:val="-4"/>
          <w:sz w:val="22"/>
        </w:rPr>
        <w:t>que</w:t>
      </w:r>
      <w:r>
        <w:rPr>
          <w:color w:val="231F20"/>
          <w:spacing w:val="-11"/>
          <w:sz w:val="22"/>
        </w:rPr>
        <w:t> </w:t>
      </w:r>
      <w:r>
        <w:rPr>
          <w:color w:val="231F20"/>
          <w:spacing w:val="-5"/>
          <w:sz w:val="22"/>
        </w:rPr>
        <w:t>Onfray</w:t>
      </w:r>
      <w:r>
        <w:rPr>
          <w:color w:val="231F20"/>
          <w:spacing w:val="-11"/>
          <w:sz w:val="22"/>
        </w:rPr>
        <w:t> </w:t>
      </w:r>
      <w:r>
        <w:rPr>
          <w:color w:val="231F20"/>
          <w:spacing w:val="-5"/>
          <w:sz w:val="22"/>
        </w:rPr>
        <w:t>llama</w:t>
      </w:r>
      <w:r>
        <w:rPr>
          <w:color w:val="231F20"/>
          <w:spacing w:val="-11"/>
          <w:sz w:val="22"/>
        </w:rPr>
        <w:t> </w:t>
      </w:r>
      <w:r>
        <w:rPr>
          <w:color w:val="231F20"/>
          <w:spacing w:val="-3"/>
          <w:sz w:val="22"/>
        </w:rPr>
        <w:t>un</w:t>
      </w:r>
      <w:r>
        <w:rPr>
          <w:color w:val="231F20"/>
          <w:spacing w:val="-11"/>
          <w:sz w:val="22"/>
        </w:rPr>
        <w:t> </w:t>
      </w:r>
      <w:r>
        <w:rPr>
          <w:color w:val="231F20"/>
          <w:spacing w:val="-6"/>
          <w:sz w:val="22"/>
        </w:rPr>
        <w:t>cinismo</w:t>
      </w:r>
      <w:r>
        <w:rPr>
          <w:color w:val="231F20"/>
          <w:spacing w:val="-11"/>
          <w:sz w:val="22"/>
        </w:rPr>
        <w:t> </w:t>
      </w:r>
      <w:r>
        <w:rPr>
          <w:color w:val="231F20"/>
          <w:spacing w:val="-5"/>
          <w:sz w:val="22"/>
        </w:rPr>
        <w:t>vulgar</w:t>
      </w:r>
      <w:r>
        <w:rPr>
          <w:color w:val="231F20"/>
          <w:spacing w:val="-5"/>
          <w:position w:val="7"/>
          <w:sz w:val="13"/>
        </w:rPr>
        <w:t>51</w:t>
      </w:r>
      <w:r>
        <w:rPr>
          <w:color w:val="231F20"/>
          <w:spacing w:val="14"/>
          <w:position w:val="7"/>
          <w:sz w:val="13"/>
        </w:rPr>
        <w:t> </w:t>
      </w:r>
      <w:r>
        <w:rPr>
          <w:color w:val="231F20"/>
          <w:sz w:val="22"/>
        </w:rPr>
        <w:t>o</w:t>
      </w:r>
      <w:r>
        <w:rPr>
          <w:color w:val="231F20"/>
          <w:spacing w:val="-11"/>
          <w:sz w:val="22"/>
        </w:rPr>
        <w:t> </w:t>
      </w:r>
      <w:r>
        <w:rPr>
          <w:color w:val="231F20"/>
          <w:spacing w:val="-3"/>
          <w:sz w:val="22"/>
        </w:rPr>
        <w:t>de</w:t>
      </w:r>
      <w:r>
        <w:rPr>
          <w:color w:val="231F20"/>
          <w:spacing w:val="-11"/>
          <w:sz w:val="22"/>
        </w:rPr>
        <w:t> </w:t>
      </w:r>
      <w:r>
        <w:rPr>
          <w:color w:val="231F20"/>
          <w:spacing w:val="-4"/>
          <w:sz w:val="22"/>
        </w:rPr>
        <w:t>las</w:t>
      </w:r>
      <w:r>
        <w:rPr>
          <w:color w:val="231F20"/>
          <w:spacing w:val="-11"/>
          <w:sz w:val="22"/>
        </w:rPr>
        <w:t> </w:t>
      </w:r>
      <w:r>
        <w:rPr>
          <w:color w:val="231F20"/>
          <w:spacing w:val="-6"/>
          <w:sz w:val="22"/>
        </w:rPr>
        <w:t>falsas conciencias, </w:t>
      </w:r>
      <w:r>
        <w:rPr>
          <w:color w:val="231F20"/>
          <w:spacing w:val="-3"/>
          <w:sz w:val="22"/>
        </w:rPr>
        <w:t>un </w:t>
      </w:r>
      <w:r>
        <w:rPr>
          <w:color w:val="231F20"/>
          <w:spacing w:val="-6"/>
          <w:sz w:val="22"/>
        </w:rPr>
        <w:t>cinismo </w:t>
      </w:r>
      <w:r>
        <w:rPr>
          <w:color w:val="231F20"/>
          <w:spacing w:val="-3"/>
          <w:sz w:val="22"/>
        </w:rPr>
        <w:t>en </w:t>
      </w:r>
      <w:r>
        <w:rPr>
          <w:color w:val="231F20"/>
          <w:spacing w:val="-4"/>
          <w:sz w:val="22"/>
        </w:rPr>
        <w:t>vez </w:t>
      </w:r>
      <w:r>
        <w:rPr>
          <w:color w:val="231F20"/>
          <w:spacing w:val="-3"/>
          <w:sz w:val="22"/>
        </w:rPr>
        <w:t>de un </w:t>
      </w:r>
      <w:r>
        <w:rPr>
          <w:rFonts w:ascii="Palatino Linotype" w:hAnsi="Palatino Linotype"/>
          <w:i/>
          <w:color w:val="231F20"/>
          <w:spacing w:val="-6"/>
          <w:sz w:val="22"/>
        </w:rPr>
        <w:t>kinismo.</w:t>
      </w:r>
      <w:r>
        <w:rPr>
          <w:color w:val="231F20"/>
          <w:spacing w:val="-6"/>
          <w:position w:val="7"/>
          <w:sz w:val="13"/>
        </w:rPr>
        <w:t>52 </w:t>
      </w:r>
      <w:r>
        <w:rPr>
          <w:color w:val="231F20"/>
          <w:spacing w:val="-3"/>
          <w:sz w:val="22"/>
        </w:rPr>
        <w:t>el </w:t>
      </w:r>
      <w:r>
        <w:rPr>
          <w:color w:val="231F20"/>
          <w:spacing w:val="-4"/>
          <w:sz w:val="22"/>
        </w:rPr>
        <w:t>can </w:t>
      </w:r>
      <w:r>
        <w:rPr>
          <w:color w:val="231F20"/>
          <w:spacing w:val="-6"/>
          <w:sz w:val="22"/>
        </w:rPr>
        <w:t>cerbero es </w:t>
      </w:r>
      <w:r>
        <w:rPr>
          <w:color w:val="231F20"/>
          <w:spacing w:val="-3"/>
          <w:sz w:val="22"/>
        </w:rPr>
        <w:t>la</w:t>
      </w:r>
      <w:r>
        <w:rPr>
          <w:color w:val="231F20"/>
          <w:spacing w:val="-12"/>
          <w:sz w:val="22"/>
        </w:rPr>
        <w:t> </w:t>
      </w:r>
      <w:r>
        <w:rPr>
          <w:color w:val="231F20"/>
          <w:spacing w:val="-6"/>
          <w:sz w:val="22"/>
        </w:rPr>
        <w:t>desvergüenza</w:t>
      </w:r>
      <w:r>
        <w:rPr>
          <w:color w:val="231F20"/>
          <w:spacing w:val="-12"/>
          <w:sz w:val="22"/>
        </w:rPr>
        <w:t> </w:t>
      </w:r>
      <w:r>
        <w:rPr>
          <w:color w:val="231F20"/>
          <w:spacing w:val="-3"/>
          <w:sz w:val="22"/>
        </w:rPr>
        <w:t>en</w:t>
      </w:r>
      <w:r>
        <w:rPr>
          <w:color w:val="231F20"/>
          <w:spacing w:val="-12"/>
          <w:sz w:val="22"/>
        </w:rPr>
        <w:t> </w:t>
      </w:r>
      <w:r>
        <w:rPr>
          <w:color w:val="231F20"/>
          <w:spacing w:val="-3"/>
          <w:sz w:val="22"/>
        </w:rPr>
        <w:t>su</w:t>
      </w:r>
      <w:r>
        <w:rPr>
          <w:color w:val="231F20"/>
          <w:spacing w:val="-12"/>
          <w:sz w:val="22"/>
        </w:rPr>
        <w:t> </w:t>
      </w:r>
      <w:r>
        <w:rPr>
          <w:color w:val="231F20"/>
          <w:spacing w:val="-4"/>
          <w:sz w:val="22"/>
        </w:rPr>
        <w:t>mal</w:t>
      </w:r>
      <w:r>
        <w:rPr>
          <w:color w:val="231F20"/>
          <w:spacing w:val="-12"/>
          <w:sz w:val="22"/>
        </w:rPr>
        <w:t> </w:t>
      </w:r>
      <w:r>
        <w:rPr>
          <w:color w:val="231F20"/>
          <w:spacing w:val="-5"/>
          <w:sz w:val="22"/>
        </w:rPr>
        <w:t>uso,</w:t>
      </w:r>
      <w:r>
        <w:rPr>
          <w:color w:val="231F20"/>
          <w:spacing w:val="-12"/>
          <w:sz w:val="22"/>
        </w:rPr>
        <w:t> </w:t>
      </w:r>
      <w:r>
        <w:rPr>
          <w:color w:val="231F20"/>
          <w:spacing w:val="-3"/>
          <w:sz w:val="22"/>
        </w:rPr>
        <w:t>no</w:t>
      </w:r>
      <w:r>
        <w:rPr>
          <w:color w:val="231F20"/>
          <w:spacing w:val="-12"/>
          <w:sz w:val="22"/>
        </w:rPr>
        <w:t> </w:t>
      </w:r>
      <w:r>
        <w:rPr>
          <w:color w:val="231F20"/>
          <w:spacing w:val="-3"/>
          <w:sz w:val="22"/>
        </w:rPr>
        <w:t>en</w:t>
      </w:r>
      <w:r>
        <w:rPr>
          <w:color w:val="231F20"/>
          <w:spacing w:val="-12"/>
          <w:sz w:val="22"/>
        </w:rPr>
        <w:t> </w:t>
      </w:r>
      <w:r>
        <w:rPr>
          <w:color w:val="231F20"/>
          <w:spacing w:val="-3"/>
          <w:sz w:val="22"/>
        </w:rPr>
        <w:t>su</w:t>
      </w:r>
      <w:r>
        <w:rPr>
          <w:color w:val="231F20"/>
          <w:spacing w:val="-12"/>
          <w:sz w:val="22"/>
        </w:rPr>
        <w:t> </w:t>
      </w:r>
      <w:r>
        <w:rPr>
          <w:color w:val="231F20"/>
          <w:spacing w:val="-4"/>
          <w:sz w:val="22"/>
        </w:rPr>
        <w:t>uso</w:t>
      </w:r>
      <w:r>
        <w:rPr>
          <w:color w:val="231F20"/>
          <w:spacing w:val="-12"/>
          <w:sz w:val="22"/>
        </w:rPr>
        <w:t> </w:t>
      </w:r>
      <w:r>
        <w:rPr>
          <w:color w:val="231F20"/>
          <w:spacing w:val="-6"/>
          <w:sz w:val="22"/>
        </w:rPr>
        <w:t>filosófico.</w:t>
      </w: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1792;mso-wrap-distance-left:0;mso-wrap-distance-right:0" from="54pt,13.293601pt" to="90.85pt,13.293601pt" stroked="true" strokeweight=".5pt" strokecolor="#231f20">
            <w10:wrap type="topAndBottom"/>
          </v:line>
        </w:pict>
      </w:r>
    </w:p>
    <w:p>
      <w:pPr>
        <w:spacing w:line="231" w:lineRule="exact" w:before="22"/>
        <w:ind w:left="480" w:right="-20" w:firstLine="0"/>
        <w:jc w:val="left"/>
        <w:rPr>
          <w:sz w:val="18"/>
        </w:rPr>
      </w:pPr>
      <w:r>
        <w:rPr>
          <w:color w:val="231F20"/>
          <w:position w:val="6"/>
          <w:sz w:val="10"/>
        </w:rPr>
        <w:t>51  </w:t>
      </w:r>
      <w:r>
        <w:rPr>
          <w:color w:val="231F20"/>
          <w:sz w:val="18"/>
        </w:rPr>
        <w:t>Michel Onfray, </w:t>
      </w:r>
      <w:r>
        <w:rPr>
          <w:rFonts w:ascii="Palatino Linotype" w:hAnsi="Palatino Linotype"/>
          <w:i/>
          <w:color w:val="231F20"/>
          <w:sz w:val="18"/>
        </w:rPr>
        <w:t>Cinismos</w:t>
      </w:r>
      <w:r>
        <w:rPr>
          <w:rFonts w:ascii="Palatino Linotype" w:hAnsi="Palatino Linotype"/>
          <w:color w:val="231F20"/>
          <w:sz w:val="18"/>
        </w:rPr>
        <w:t>, </w:t>
      </w:r>
      <w:r>
        <w:rPr>
          <w:color w:val="231F20"/>
          <w:sz w:val="18"/>
        </w:rPr>
        <w:t>argentina, paidós, 2009, p. 199.</w:t>
      </w:r>
    </w:p>
    <w:p>
      <w:pPr>
        <w:spacing w:line="230" w:lineRule="exact" w:before="0"/>
        <w:ind w:left="480" w:right="-20" w:firstLine="0"/>
        <w:jc w:val="left"/>
        <w:rPr>
          <w:rFonts w:ascii="Palatino Linotype" w:hAnsi="Palatino Linotype"/>
          <w:i/>
          <w:sz w:val="18"/>
        </w:rPr>
      </w:pPr>
      <w:r>
        <w:rPr>
          <w:color w:val="231F20"/>
          <w:position w:val="6"/>
          <w:sz w:val="10"/>
        </w:rPr>
        <w:t>52   </w:t>
      </w:r>
      <w:r>
        <w:rPr>
          <w:color w:val="231F20"/>
          <w:sz w:val="18"/>
        </w:rPr>
        <w:t>Esta distinción la establece Peter Sloterdijk    (</w:t>
      </w:r>
      <w:r>
        <w:rPr>
          <w:rFonts w:ascii="Palatino Linotype" w:hAnsi="Palatino Linotype"/>
          <w:i/>
          <w:color w:val="231F20"/>
          <w:sz w:val="18"/>
        </w:rPr>
        <w:t>Crítica de la razón cínica,</w:t>
      </w:r>
    </w:p>
    <w:p>
      <w:pPr>
        <w:spacing w:line="206" w:lineRule="exact" w:before="0"/>
        <w:ind w:left="119" w:right="-20" w:firstLine="0"/>
        <w:jc w:val="left"/>
        <w:rPr>
          <w:sz w:val="18"/>
        </w:rPr>
      </w:pPr>
      <w:r>
        <w:rPr>
          <w:color w:val="231F20"/>
          <w:sz w:val="18"/>
        </w:rPr>
        <w:t>Madrid, Siruela, 2006, pp. 13-214).</w:t>
      </w:r>
    </w:p>
    <w:p>
      <w:pPr>
        <w:spacing w:after="0" w:line="206" w:lineRule="exact"/>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ListParagraph"/>
        <w:numPr>
          <w:ilvl w:val="0"/>
          <w:numId w:val="11"/>
        </w:numPr>
        <w:tabs>
          <w:tab w:pos="441" w:val="left" w:leader="none"/>
        </w:tabs>
        <w:spacing w:line="285" w:lineRule="auto" w:before="53" w:after="0"/>
        <w:ind w:left="440" w:right="117" w:hanging="320"/>
        <w:jc w:val="both"/>
        <w:rPr>
          <w:sz w:val="22"/>
        </w:rPr>
      </w:pPr>
      <w:r>
        <w:rPr>
          <w:color w:val="231F20"/>
          <w:sz w:val="22"/>
        </w:rPr>
        <w:t>La liberación de Teseo responde al Heracles liberador, ya que Teseo descendió a los infiernos llevado por el deseo hacia Perséfone; Heracles lo regresa a los vivos liberándolo de la esclavitud de su deseo. La liberación por parte de Heracles es un rasgo cínico</w:t>
      </w:r>
      <w:r>
        <w:rPr>
          <w:color w:val="231F20"/>
          <w:spacing w:val="8"/>
          <w:sz w:val="22"/>
        </w:rPr>
        <w:t> </w:t>
      </w:r>
      <w:r>
        <w:rPr>
          <w:color w:val="231F20"/>
          <w:sz w:val="22"/>
        </w:rPr>
        <w:t>también.</w:t>
      </w:r>
    </w:p>
    <w:p>
      <w:pPr>
        <w:pStyle w:val="ListParagraph"/>
        <w:numPr>
          <w:ilvl w:val="0"/>
          <w:numId w:val="11"/>
        </w:numPr>
        <w:tabs>
          <w:tab w:pos="441" w:val="left" w:leader="none"/>
        </w:tabs>
        <w:spacing w:line="285" w:lineRule="auto" w:before="1" w:after="0"/>
        <w:ind w:left="440" w:right="117" w:hanging="320"/>
        <w:jc w:val="both"/>
        <w:rPr>
          <w:sz w:val="22"/>
        </w:rPr>
      </w:pPr>
      <w:r>
        <w:rPr>
          <w:color w:val="231F20"/>
          <w:sz w:val="22"/>
        </w:rPr>
        <w:t>El</w:t>
      </w:r>
      <w:r>
        <w:rPr>
          <w:color w:val="231F20"/>
          <w:spacing w:val="-19"/>
          <w:sz w:val="22"/>
        </w:rPr>
        <w:t> </w:t>
      </w:r>
      <w:r>
        <w:rPr>
          <w:color w:val="231F20"/>
          <w:sz w:val="22"/>
        </w:rPr>
        <w:t>que</w:t>
      </w:r>
      <w:r>
        <w:rPr>
          <w:color w:val="231F20"/>
          <w:spacing w:val="-19"/>
          <w:sz w:val="22"/>
        </w:rPr>
        <w:t> </w:t>
      </w:r>
      <w:r>
        <w:rPr>
          <w:color w:val="231F20"/>
          <w:sz w:val="22"/>
        </w:rPr>
        <w:t>Heracles</w:t>
      </w:r>
      <w:r>
        <w:rPr>
          <w:color w:val="231F20"/>
          <w:spacing w:val="-19"/>
          <w:sz w:val="22"/>
        </w:rPr>
        <w:t> </w:t>
      </w:r>
      <w:r>
        <w:rPr>
          <w:color w:val="231F20"/>
          <w:sz w:val="22"/>
        </w:rPr>
        <w:t>domine</w:t>
      </w:r>
      <w:r>
        <w:rPr>
          <w:color w:val="231F20"/>
          <w:spacing w:val="-19"/>
          <w:sz w:val="22"/>
        </w:rPr>
        <w:t> </w:t>
      </w:r>
      <w:r>
        <w:rPr>
          <w:color w:val="231F20"/>
          <w:sz w:val="22"/>
        </w:rPr>
        <w:t>la</w:t>
      </w:r>
      <w:r>
        <w:rPr>
          <w:color w:val="231F20"/>
          <w:spacing w:val="-19"/>
          <w:sz w:val="22"/>
        </w:rPr>
        <w:t> </w:t>
      </w:r>
      <w:r>
        <w:rPr>
          <w:color w:val="231F20"/>
          <w:sz w:val="22"/>
        </w:rPr>
        <w:t>desvergüenza</w:t>
      </w:r>
      <w:r>
        <w:rPr>
          <w:color w:val="231F20"/>
          <w:spacing w:val="-19"/>
          <w:sz w:val="22"/>
        </w:rPr>
        <w:t> </w:t>
      </w:r>
      <w:r>
        <w:rPr>
          <w:color w:val="231F20"/>
          <w:sz w:val="22"/>
        </w:rPr>
        <w:t>con</w:t>
      </w:r>
      <w:r>
        <w:rPr>
          <w:color w:val="231F20"/>
          <w:spacing w:val="-19"/>
          <w:sz w:val="22"/>
        </w:rPr>
        <w:t> </w:t>
      </w:r>
      <w:r>
        <w:rPr>
          <w:color w:val="231F20"/>
          <w:sz w:val="22"/>
        </w:rPr>
        <w:t>sus</w:t>
      </w:r>
      <w:r>
        <w:rPr>
          <w:color w:val="231F20"/>
          <w:spacing w:val="-19"/>
          <w:sz w:val="22"/>
        </w:rPr>
        <w:t> </w:t>
      </w:r>
      <w:r>
        <w:rPr>
          <w:color w:val="231F20"/>
          <w:sz w:val="22"/>
        </w:rPr>
        <w:t>propias</w:t>
      </w:r>
      <w:r>
        <w:rPr>
          <w:color w:val="231F20"/>
          <w:spacing w:val="-19"/>
          <w:sz w:val="22"/>
        </w:rPr>
        <w:t> </w:t>
      </w:r>
      <w:r>
        <w:rPr>
          <w:color w:val="231F20"/>
          <w:sz w:val="22"/>
        </w:rPr>
        <w:t>manos y en estado natural es un rasgo completamente cínico puesto que representa el contrapeso de la desvergüenza mentirosa; Heracles domina la desvergüenza para que el cínico la utilice a</w:t>
      </w:r>
      <w:r>
        <w:rPr>
          <w:color w:val="231F20"/>
          <w:spacing w:val="-6"/>
          <w:sz w:val="22"/>
        </w:rPr>
        <w:t> </w:t>
      </w:r>
      <w:r>
        <w:rPr>
          <w:color w:val="231F20"/>
          <w:sz w:val="22"/>
        </w:rPr>
        <w:t>su</w:t>
      </w:r>
      <w:r>
        <w:rPr>
          <w:color w:val="231F20"/>
          <w:spacing w:val="-6"/>
          <w:sz w:val="22"/>
        </w:rPr>
        <w:t> </w:t>
      </w:r>
      <w:r>
        <w:rPr>
          <w:color w:val="231F20"/>
          <w:sz w:val="22"/>
        </w:rPr>
        <w:t>favor</w:t>
      </w:r>
      <w:r>
        <w:rPr>
          <w:color w:val="231F20"/>
          <w:spacing w:val="-6"/>
          <w:sz w:val="22"/>
        </w:rPr>
        <w:t> </w:t>
      </w:r>
      <w:r>
        <w:rPr>
          <w:color w:val="231F20"/>
          <w:sz w:val="22"/>
        </w:rPr>
        <w:t>descubriendo</w:t>
      </w:r>
      <w:r>
        <w:rPr>
          <w:color w:val="231F20"/>
          <w:spacing w:val="-6"/>
          <w:sz w:val="22"/>
        </w:rPr>
        <w:t> </w:t>
      </w:r>
      <w:r>
        <w:rPr>
          <w:color w:val="231F20"/>
          <w:sz w:val="22"/>
        </w:rPr>
        <w:t>la</w:t>
      </w:r>
      <w:r>
        <w:rPr>
          <w:color w:val="231F20"/>
          <w:spacing w:val="-6"/>
          <w:sz w:val="22"/>
        </w:rPr>
        <w:t> </w:t>
      </w:r>
      <w:r>
        <w:rPr>
          <w:color w:val="231F20"/>
          <w:sz w:val="22"/>
        </w:rPr>
        <w:t>mentira</w:t>
      </w:r>
      <w:r>
        <w:rPr>
          <w:color w:val="231F20"/>
          <w:spacing w:val="-6"/>
          <w:sz w:val="22"/>
        </w:rPr>
        <w:t> </w:t>
      </w:r>
      <w:r>
        <w:rPr>
          <w:color w:val="231F20"/>
          <w:sz w:val="22"/>
        </w:rPr>
        <w:t>y</w:t>
      </w:r>
      <w:r>
        <w:rPr>
          <w:color w:val="231F20"/>
          <w:spacing w:val="-6"/>
          <w:sz w:val="22"/>
        </w:rPr>
        <w:t> </w:t>
      </w:r>
      <w:r>
        <w:rPr>
          <w:color w:val="231F20"/>
          <w:sz w:val="22"/>
        </w:rPr>
        <w:t>evocando</w:t>
      </w:r>
      <w:r>
        <w:rPr>
          <w:color w:val="231F20"/>
          <w:spacing w:val="-6"/>
          <w:sz w:val="22"/>
        </w:rPr>
        <w:t> </w:t>
      </w:r>
      <w:r>
        <w:rPr>
          <w:color w:val="231F20"/>
          <w:sz w:val="22"/>
        </w:rPr>
        <w:t>las</w:t>
      </w:r>
      <w:r>
        <w:rPr>
          <w:color w:val="231F20"/>
          <w:spacing w:val="-6"/>
          <w:sz w:val="22"/>
        </w:rPr>
        <w:t> </w:t>
      </w:r>
      <w:r>
        <w:rPr>
          <w:color w:val="231F20"/>
          <w:sz w:val="22"/>
        </w:rPr>
        <w:t>verdades</w:t>
      </w:r>
      <w:r>
        <w:rPr>
          <w:color w:val="231F20"/>
          <w:spacing w:val="-6"/>
          <w:sz w:val="22"/>
        </w:rPr>
        <w:t> </w:t>
      </w:r>
      <w:r>
        <w:rPr>
          <w:color w:val="231F20"/>
          <w:sz w:val="22"/>
        </w:rPr>
        <w:t>de lo que se vive</w:t>
      </w:r>
      <w:r>
        <w:rPr>
          <w:color w:val="231F20"/>
          <w:spacing w:val="5"/>
          <w:sz w:val="22"/>
        </w:rPr>
        <w:t> </w:t>
      </w:r>
      <w:r>
        <w:rPr>
          <w:color w:val="231F20"/>
          <w:sz w:val="22"/>
        </w:rPr>
        <w:t>realmente.</w:t>
      </w:r>
    </w:p>
    <w:p>
      <w:pPr>
        <w:pStyle w:val="BodyText"/>
        <w:spacing w:before="1"/>
        <w:rPr>
          <w:sz w:val="26"/>
        </w:rPr>
      </w:pPr>
    </w:p>
    <w:p>
      <w:pPr>
        <w:pStyle w:val="BodyText"/>
        <w:spacing w:line="285" w:lineRule="auto"/>
        <w:ind w:left="119" w:right="116"/>
        <w:jc w:val="both"/>
      </w:pPr>
      <w:r>
        <w:rPr>
          <w:color w:val="231F20"/>
          <w:spacing w:val="-5"/>
        </w:rPr>
        <w:t>Este </w:t>
      </w:r>
      <w:r>
        <w:rPr>
          <w:color w:val="231F20"/>
          <w:spacing w:val="-6"/>
        </w:rPr>
        <w:t>undécimo trabajo permite </w:t>
      </w:r>
      <w:r>
        <w:rPr>
          <w:color w:val="231F20"/>
        </w:rPr>
        <w:t>a </w:t>
      </w:r>
      <w:r>
        <w:rPr>
          <w:color w:val="231F20"/>
          <w:spacing w:val="-6"/>
        </w:rPr>
        <w:t>Heracles </w:t>
      </w:r>
      <w:r>
        <w:rPr>
          <w:color w:val="231F20"/>
          <w:spacing w:val="-3"/>
        </w:rPr>
        <w:t>el </w:t>
      </w:r>
      <w:r>
        <w:rPr>
          <w:color w:val="231F20"/>
          <w:spacing w:val="-5"/>
        </w:rPr>
        <w:t>paso </w:t>
      </w:r>
      <w:r>
        <w:rPr>
          <w:color w:val="231F20"/>
        </w:rPr>
        <w:t>a </w:t>
      </w:r>
      <w:r>
        <w:rPr>
          <w:color w:val="231F20"/>
          <w:spacing w:val="-4"/>
        </w:rPr>
        <w:t>los </w:t>
      </w:r>
      <w:r>
        <w:rPr>
          <w:color w:val="231F20"/>
          <w:spacing w:val="-6"/>
        </w:rPr>
        <w:t>infiernos, </w:t>
      </w:r>
      <w:r>
        <w:rPr>
          <w:color w:val="231F20"/>
          <w:spacing w:val="-4"/>
        </w:rPr>
        <w:t>motivo </w:t>
      </w:r>
      <w:r>
        <w:rPr>
          <w:color w:val="231F20"/>
        </w:rPr>
        <w:t>que achacará al cínico Menipo, Luciano el samosatense,</w:t>
      </w:r>
      <w:r>
        <w:rPr>
          <w:color w:val="231F20"/>
          <w:position w:val="7"/>
          <w:sz w:val="13"/>
        </w:rPr>
        <w:t>53 </w:t>
      </w:r>
      <w:r>
        <w:rPr>
          <w:color w:val="231F20"/>
          <w:spacing w:val="-5"/>
        </w:rPr>
        <w:t>porque solo </w:t>
      </w:r>
      <w:r>
        <w:rPr>
          <w:color w:val="231F20"/>
          <w:spacing w:val="-3"/>
        </w:rPr>
        <w:t>es </w:t>
      </w:r>
      <w:r>
        <w:rPr>
          <w:color w:val="231F20"/>
          <w:spacing w:val="-6"/>
        </w:rPr>
        <w:t>posible convertirse </w:t>
      </w:r>
      <w:r>
        <w:rPr>
          <w:color w:val="231F20"/>
          <w:spacing w:val="-3"/>
        </w:rPr>
        <w:t>en </w:t>
      </w:r>
      <w:r>
        <w:rPr>
          <w:color w:val="231F20"/>
          <w:spacing w:val="-5"/>
        </w:rPr>
        <w:t>dios </w:t>
      </w:r>
      <w:r>
        <w:rPr>
          <w:color w:val="231F20"/>
        </w:rPr>
        <w:t>a </w:t>
      </w:r>
      <w:r>
        <w:rPr>
          <w:color w:val="231F20"/>
          <w:spacing w:val="-5"/>
        </w:rPr>
        <w:t>todo aquel </w:t>
      </w:r>
      <w:r>
        <w:rPr>
          <w:color w:val="231F20"/>
        </w:rPr>
        <w:t>que </w:t>
      </w:r>
      <w:r>
        <w:rPr>
          <w:color w:val="231F20"/>
          <w:spacing w:val="-3"/>
        </w:rPr>
        <w:t>burle </w:t>
      </w:r>
      <w:r>
        <w:rPr>
          <w:color w:val="231F20"/>
        </w:rPr>
        <w:t>el </w:t>
      </w:r>
      <w:r>
        <w:rPr>
          <w:color w:val="231F20"/>
          <w:spacing w:val="-3"/>
        </w:rPr>
        <w:t>inframundo.</w:t>
      </w:r>
    </w:p>
    <w:p>
      <w:pPr>
        <w:pStyle w:val="BodyText"/>
        <w:rPr>
          <w:sz w:val="20"/>
        </w:rPr>
      </w:pPr>
    </w:p>
    <w:p>
      <w:pPr>
        <w:pStyle w:val="BodyText"/>
        <w:spacing w:before="10"/>
        <w:rPr>
          <w:sz w:val="11"/>
        </w:rPr>
      </w:pPr>
      <w:r>
        <w:rPr/>
        <w:pict>
          <v:line style="position:absolute;mso-position-horizontal-relative:page;mso-position-vertical-relative:paragraph;z-index:1816;mso-wrap-distance-left:0;mso-wrap-distance-right:0" from="54pt,9.066565pt" to="90.85pt,9.066565pt" stroked="true" strokeweight=".5pt" strokecolor="#231f20">
            <w10:wrap type="topAndBottom"/>
          </v:line>
        </w:pict>
      </w:r>
    </w:p>
    <w:p>
      <w:pPr>
        <w:spacing w:line="220" w:lineRule="exact" w:before="35"/>
        <w:ind w:left="119" w:right="116" w:firstLine="360"/>
        <w:jc w:val="both"/>
        <w:rPr>
          <w:sz w:val="18"/>
        </w:rPr>
      </w:pPr>
      <w:r>
        <w:rPr>
          <w:color w:val="231F20"/>
          <w:position w:val="6"/>
          <w:sz w:val="10"/>
        </w:rPr>
        <w:t>53 </w:t>
      </w:r>
      <w:r>
        <w:rPr>
          <w:color w:val="231F20"/>
          <w:sz w:val="18"/>
        </w:rPr>
        <w:t>Luciano y su cinismo han sido motivo de algunas discusiones. algunos autores hacen del samosatense un cínico pleno, otros tantos un simple sofista, inclusive se le considera un excelente panfletario pero un pensador decepcio- nante </w:t>
      </w:r>
      <w:r>
        <w:rPr>
          <w:color w:val="231F20"/>
          <w:spacing w:val="-7"/>
          <w:sz w:val="18"/>
        </w:rPr>
        <w:t>(</w:t>
      </w:r>
      <w:r>
        <w:rPr>
          <w:rFonts w:ascii="Palatino Linotype" w:hAnsi="Palatino Linotype"/>
          <w:i/>
          <w:color w:val="231F20"/>
          <w:spacing w:val="-7"/>
          <w:sz w:val="18"/>
        </w:rPr>
        <w:t>Cfr. </w:t>
      </w:r>
      <w:r>
        <w:rPr>
          <w:color w:val="231F20"/>
          <w:sz w:val="18"/>
        </w:rPr>
        <w:t>Lucien guirlinger, </w:t>
      </w:r>
      <w:r>
        <w:rPr>
          <w:rFonts w:ascii="Palatino Linotype" w:hAnsi="Palatino Linotype"/>
          <w:i/>
          <w:color w:val="231F20"/>
          <w:sz w:val="18"/>
        </w:rPr>
        <w:t>op. cit</w:t>
      </w:r>
      <w:r>
        <w:rPr>
          <w:rFonts w:ascii="Palatino Linotype" w:hAnsi="Palatino Linotype"/>
          <w:color w:val="231F20"/>
          <w:sz w:val="18"/>
        </w:rPr>
        <w:t>., </w:t>
      </w:r>
      <w:r>
        <w:rPr>
          <w:color w:val="231F20"/>
          <w:sz w:val="18"/>
        </w:rPr>
        <w:t>p. 79). Lo cierto es que por medio de su pluma sembró la diatriba, género totalmente cínico del siglo i y ii antes de nuestra era; muestra de ello son las muy recientes recopilaciones de algunas     de sus obras como en </w:t>
      </w:r>
      <w:r>
        <w:rPr>
          <w:rFonts w:ascii="Palatino Linotype" w:hAnsi="Palatino Linotype"/>
          <w:i/>
          <w:color w:val="231F20"/>
          <w:sz w:val="18"/>
        </w:rPr>
        <w:t>Diálogos cínicos </w:t>
      </w:r>
      <w:r>
        <w:rPr>
          <w:color w:val="231F20"/>
          <w:sz w:val="18"/>
        </w:rPr>
        <w:t>(</w:t>
      </w:r>
      <w:r>
        <w:rPr>
          <w:rFonts w:ascii="Palatino Linotype" w:hAnsi="Palatino Linotype"/>
          <w:i/>
          <w:color w:val="231F20"/>
          <w:sz w:val="18"/>
        </w:rPr>
        <w:t>Cfr</w:t>
      </w:r>
      <w:r>
        <w:rPr>
          <w:rFonts w:ascii="Palatino Linotype" w:hAnsi="Palatino Linotype"/>
          <w:color w:val="231F20"/>
          <w:sz w:val="18"/>
        </w:rPr>
        <w:t>. </w:t>
      </w:r>
      <w:r>
        <w:rPr>
          <w:color w:val="231F20"/>
          <w:sz w:val="18"/>
        </w:rPr>
        <w:t>Luciano, </w:t>
      </w:r>
      <w:r>
        <w:rPr>
          <w:rFonts w:ascii="Palatino Linotype" w:hAnsi="Palatino Linotype"/>
          <w:i/>
          <w:color w:val="231F20"/>
          <w:sz w:val="18"/>
        </w:rPr>
        <w:t>Diálogos cínicos</w:t>
      </w:r>
      <w:r>
        <w:rPr>
          <w:rFonts w:ascii="Palatino Linotype" w:hAnsi="Palatino Linotype"/>
          <w:color w:val="231F20"/>
          <w:sz w:val="18"/>
        </w:rPr>
        <w:t>, </w:t>
      </w:r>
      <w:r>
        <w:rPr>
          <w:color w:val="231F20"/>
          <w:sz w:val="18"/>
        </w:rPr>
        <w:t>madrid, Alianza, 2010). Pero, sobre todo, sus </w:t>
      </w:r>
      <w:r>
        <w:rPr>
          <w:rFonts w:ascii="Palatino Linotype" w:hAnsi="Palatino Linotype"/>
          <w:i/>
          <w:color w:val="231F20"/>
          <w:sz w:val="18"/>
        </w:rPr>
        <w:t>Diálogos de los muertos </w:t>
      </w:r>
      <w:r>
        <w:rPr>
          <w:color w:val="231F20"/>
          <w:sz w:val="18"/>
        </w:rPr>
        <w:t>donde menipo y Diógenes dialogan con algunos personajes de la antigüedad: Menipo es invitado por</w:t>
      </w:r>
      <w:r>
        <w:rPr>
          <w:color w:val="231F20"/>
          <w:spacing w:val="-8"/>
          <w:sz w:val="18"/>
        </w:rPr>
        <w:t> </w:t>
      </w:r>
      <w:r>
        <w:rPr>
          <w:color w:val="231F20"/>
          <w:sz w:val="18"/>
        </w:rPr>
        <w:t>Diógenes</w:t>
      </w:r>
      <w:r>
        <w:rPr>
          <w:color w:val="231F20"/>
          <w:spacing w:val="-10"/>
          <w:sz w:val="18"/>
        </w:rPr>
        <w:t> </w:t>
      </w:r>
      <w:r>
        <w:rPr>
          <w:color w:val="231F20"/>
          <w:sz w:val="18"/>
        </w:rPr>
        <w:t>a</w:t>
      </w:r>
      <w:r>
        <w:rPr>
          <w:color w:val="231F20"/>
          <w:spacing w:val="-10"/>
          <w:sz w:val="18"/>
        </w:rPr>
        <w:t> </w:t>
      </w:r>
      <w:r>
        <w:rPr>
          <w:color w:val="231F20"/>
          <w:sz w:val="18"/>
        </w:rPr>
        <w:t>los</w:t>
      </w:r>
      <w:r>
        <w:rPr>
          <w:color w:val="231F20"/>
          <w:spacing w:val="-10"/>
          <w:sz w:val="18"/>
        </w:rPr>
        <w:t> </w:t>
      </w:r>
      <w:r>
        <w:rPr>
          <w:color w:val="231F20"/>
          <w:sz w:val="18"/>
        </w:rPr>
        <w:t>infiernos,</w:t>
      </w:r>
      <w:r>
        <w:rPr>
          <w:color w:val="231F20"/>
          <w:spacing w:val="-10"/>
          <w:sz w:val="18"/>
        </w:rPr>
        <w:t> </w:t>
      </w:r>
      <w:r>
        <w:rPr>
          <w:color w:val="231F20"/>
          <w:sz w:val="18"/>
        </w:rPr>
        <w:t>con</w:t>
      </w:r>
      <w:r>
        <w:rPr>
          <w:color w:val="231F20"/>
          <w:spacing w:val="-10"/>
          <w:sz w:val="18"/>
        </w:rPr>
        <w:t> </w:t>
      </w:r>
      <w:r>
        <w:rPr>
          <w:color w:val="231F20"/>
          <w:sz w:val="18"/>
        </w:rPr>
        <w:t>el</w:t>
      </w:r>
      <w:r>
        <w:rPr>
          <w:color w:val="231F20"/>
          <w:spacing w:val="-10"/>
          <w:sz w:val="18"/>
        </w:rPr>
        <w:t> </w:t>
      </w:r>
      <w:r>
        <w:rPr>
          <w:color w:val="231F20"/>
          <w:sz w:val="18"/>
        </w:rPr>
        <w:t>aliciente</w:t>
      </w:r>
      <w:r>
        <w:rPr>
          <w:color w:val="231F20"/>
          <w:spacing w:val="-10"/>
          <w:sz w:val="18"/>
        </w:rPr>
        <w:t> </w:t>
      </w:r>
      <w:r>
        <w:rPr>
          <w:color w:val="231F20"/>
          <w:sz w:val="18"/>
        </w:rPr>
        <w:t>de</w:t>
      </w:r>
      <w:r>
        <w:rPr>
          <w:color w:val="231F20"/>
          <w:spacing w:val="-10"/>
          <w:sz w:val="18"/>
        </w:rPr>
        <w:t> </w:t>
      </w:r>
      <w:r>
        <w:rPr>
          <w:color w:val="231F20"/>
          <w:sz w:val="18"/>
        </w:rPr>
        <w:t>que</w:t>
      </w:r>
      <w:r>
        <w:rPr>
          <w:color w:val="231F20"/>
          <w:spacing w:val="-10"/>
          <w:sz w:val="18"/>
        </w:rPr>
        <w:t> </w:t>
      </w:r>
      <w:r>
        <w:rPr>
          <w:color w:val="231F20"/>
          <w:sz w:val="18"/>
        </w:rPr>
        <w:t>ahí</w:t>
      </w:r>
      <w:r>
        <w:rPr>
          <w:color w:val="231F20"/>
          <w:spacing w:val="-10"/>
          <w:sz w:val="18"/>
        </w:rPr>
        <w:t> </w:t>
      </w:r>
      <w:r>
        <w:rPr>
          <w:color w:val="231F20"/>
          <w:sz w:val="18"/>
        </w:rPr>
        <w:t>no</w:t>
      </w:r>
      <w:r>
        <w:rPr>
          <w:color w:val="231F20"/>
          <w:spacing w:val="-10"/>
          <w:sz w:val="18"/>
        </w:rPr>
        <w:t> </w:t>
      </w:r>
      <w:r>
        <w:rPr>
          <w:color w:val="231F20"/>
          <w:sz w:val="18"/>
        </w:rPr>
        <w:t>parará</w:t>
      </w:r>
      <w:r>
        <w:rPr>
          <w:color w:val="231F20"/>
          <w:spacing w:val="-10"/>
          <w:sz w:val="18"/>
        </w:rPr>
        <w:t> </w:t>
      </w:r>
      <w:r>
        <w:rPr>
          <w:color w:val="231F20"/>
          <w:sz w:val="18"/>
        </w:rPr>
        <w:t>de</w:t>
      </w:r>
      <w:r>
        <w:rPr>
          <w:color w:val="231F20"/>
          <w:spacing w:val="-10"/>
          <w:sz w:val="18"/>
        </w:rPr>
        <w:t> </w:t>
      </w:r>
      <w:r>
        <w:rPr>
          <w:color w:val="231F20"/>
          <w:sz w:val="18"/>
        </w:rPr>
        <w:t>reírse.</w:t>
      </w:r>
      <w:r>
        <w:rPr>
          <w:color w:val="231F20"/>
          <w:spacing w:val="-10"/>
          <w:sz w:val="18"/>
        </w:rPr>
        <w:t> </w:t>
      </w:r>
      <w:r>
        <w:rPr>
          <w:color w:val="231F20"/>
          <w:sz w:val="18"/>
        </w:rPr>
        <w:t>Meni- po arriba y se enfrenta a Caronte que le reclama el óbolo del viaje que Menipo naturalmente no trae porque es un cínico sin riqueza; después, Midas, Creso y Sardanápalo se quejan de la proximidad en los infiernos con Menipo, ya que    se la pasa pitorreándose de la forma en que los susodichos se lamentan de su riqueza en vida y ahora irremediablemente perdida. El divertido y fabulístico viaje continúa. Ahora el invitado de Diógenes se encuentra con el mismísimo Cerbero que le cuenta cómo es que Sócrates, al llegar al Hades, sufrió un ataque que</w:t>
      </w:r>
      <w:r>
        <w:rPr>
          <w:color w:val="231F20"/>
          <w:spacing w:val="-3"/>
          <w:sz w:val="18"/>
        </w:rPr>
        <w:t> </w:t>
      </w:r>
      <w:r>
        <w:rPr>
          <w:color w:val="231F20"/>
          <w:sz w:val="18"/>
        </w:rPr>
        <w:t>lo</w:t>
      </w:r>
      <w:r>
        <w:rPr>
          <w:color w:val="231F20"/>
          <w:spacing w:val="-3"/>
          <w:sz w:val="18"/>
        </w:rPr>
        <w:t> </w:t>
      </w:r>
      <w:r>
        <w:rPr>
          <w:color w:val="231F20"/>
          <w:sz w:val="18"/>
        </w:rPr>
        <w:t>puso</w:t>
      </w:r>
      <w:r>
        <w:rPr>
          <w:color w:val="231F20"/>
          <w:spacing w:val="-3"/>
          <w:sz w:val="18"/>
        </w:rPr>
        <w:t> </w:t>
      </w:r>
      <w:r>
        <w:rPr>
          <w:color w:val="231F20"/>
          <w:sz w:val="18"/>
        </w:rPr>
        <w:t>a</w:t>
      </w:r>
      <w:r>
        <w:rPr>
          <w:color w:val="231F20"/>
          <w:spacing w:val="-3"/>
          <w:sz w:val="18"/>
        </w:rPr>
        <w:t> </w:t>
      </w:r>
      <w:r>
        <w:rPr>
          <w:color w:val="231F20"/>
          <w:sz w:val="18"/>
        </w:rPr>
        <w:t>temblar;</w:t>
      </w:r>
      <w:r>
        <w:rPr>
          <w:color w:val="231F20"/>
          <w:spacing w:val="-3"/>
          <w:sz w:val="18"/>
        </w:rPr>
        <w:t> </w:t>
      </w:r>
      <w:r>
        <w:rPr>
          <w:color w:val="231F20"/>
          <w:sz w:val="18"/>
        </w:rPr>
        <w:t>solo</w:t>
      </w:r>
      <w:r>
        <w:rPr>
          <w:color w:val="231F20"/>
          <w:spacing w:val="-3"/>
          <w:sz w:val="18"/>
        </w:rPr>
        <w:t> </w:t>
      </w:r>
      <w:r>
        <w:rPr>
          <w:color w:val="231F20"/>
          <w:sz w:val="18"/>
        </w:rPr>
        <w:t>él,</w:t>
      </w:r>
      <w:r>
        <w:rPr>
          <w:color w:val="231F20"/>
          <w:spacing w:val="-3"/>
          <w:sz w:val="18"/>
        </w:rPr>
        <w:t> </w:t>
      </w:r>
      <w:r>
        <w:rPr>
          <w:color w:val="231F20"/>
          <w:sz w:val="18"/>
        </w:rPr>
        <w:t>Diógenes,</w:t>
      </w:r>
      <w:r>
        <w:rPr>
          <w:color w:val="231F20"/>
          <w:spacing w:val="-3"/>
          <w:sz w:val="18"/>
        </w:rPr>
        <w:t> </w:t>
      </w:r>
      <w:r>
        <w:rPr>
          <w:color w:val="231F20"/>
          <w:sz w:val="18"/>
        </w:rPr>
        <w:t>y</w:t>
      </w:r>
      <w:r>
        <w:rPr>
          <w:color w:val="231F20"/>
          <w:spacing w:val="-3"/>
          <w:sz w:val="18"/>
        </w:rPr>
        <w:t> </w:t>
      </w:r>
      <w:r>
        <w:rPr>
          <w:color w:val="231F20"/>
          <w:sz w:val="18"/>
        </w:rPr>
        <w:t>el</w:t>
      </w:r>
      <w:r>
        <w:rPr>
          <w:color w:val="231F20"/>
          <w:spacing w:val="-3"/>
          <w:sz w:val="18"/>
        </w:rPr>
        <w:t> </w:t>
      </w:r>
      <w:r>
        <w:rPr>
          <w:color w:val="231F20"/>
          <w:sz w:val="18"/>
        </w:rPr>
        <w:t>forzudo</w:t>
      </w:r>
      <w:r>
        <w:rPr>
          <w:color w:val="231F20"/>
          <w:spacing w:val="-3"/>
          <w:sz w:val="18"/>
        </w:rPr>
        <w:t> </w:t>
      </w:r>
      <w:r>
        <w:rPr>
          <w:color w:val="231F20"/>
          <w:sz w:val="18"/>
        </w:rPr>
        <w:t>Heracles</w:t>
      </w:r>
      <w:r>
        <w:rPr>
          <w:color w:val="231F20"/>
          <w:spacing w:val="-3"/>
          <w:sz w:val="18"/>
        </w:rPr>
        <w:t> </w:t>
      </w:r>
      <w:r>
        <w:rPr>
          <w:color w:val="231F20"/>
          <w:sz w:val="18"/>
        </w:rPr>
        <w:t>han</w:t>
      </w:r>
      <w:r>
        <w:rPr>
          <w:color w:val="231F20"/>
          <w:spacing w:val="-3"/>
          <w:sz w:val="18"/>
        </w:rPr>
        <w:t> </w:t>
      </w:r>
      <w:r>
        <w:rPr>
          <w:color w:val="231F20"/>
          <w:sz w:val="18"/>
        </w:rPr>
        <w:t>permanecido</w:t>
      </w:r>
    </w:p>
    <w:p>
      <w:pPr>
        <w:spacing w:after="0" w:line="220" w:lineRule="exact"/>
        <w:jc w:val="both"/>
        <w:rPr>
          <w:sz w:val="18"/>
        </w:rPr>
        <w:sectPr>
          <w:pgSz w:w="7940" w:h="12480"/>
          <w:pgMar w:header="564" w:footer="0" w:top="760" w:bottom="280" w:left="960" w:right="960"/>
        </w:sectPr>
      </w:pPr>
    </w:p>
    <w:p>
      <w:pPr>
        <w:pStyle w:val="BodyText"/>
        <w:rPr>
          <w:sz w:val="20"/>
        </w:rPr>
      </w:pPr>
    </w:p>
    <w:p>
      <w:pPr>
        <w:pStyle w:val="BodyText"/>
        <w:rPr>
          <w:sz w:val="18"/>
        </w:rPr>
      </w:pPr>
    </w:p>
    <w:p>
      <w:pPr>
        <w:spacing w:before="0"/>
        <w:ind w:left="120" w:right="0" w:firstLine="0"/>
        <w:jc w:val="both"/>
        <w:rPr>
          <w:rFonts w:ascii="Palatino Linotype" w:hAnsi="Palatino Linotype"/>
          <w:i/>
          <w:sz w:val="22"/>
        </w:rPr>
      </w:pPr>
      <w:r>
        <w:rPr>
          <w:rFonts w:ascii="Palatino Linotype" w:hAnsi="Palatino Linotype"/>
          <w:i/>
          <w:color w:val="231F20"/>
          <w:sz w:val="22"/>
        </w:rPr>
        <w:t>Duodécimo trabajo</w:t>
      </w:r>
    </w:p>
    <w:p>
      <w:pPr>
        <w:pStyle w:val="BodyText"/>
        <w:spacing w:before="6"/>
        <w:rPr>
          <w:rFonts w:ascii="Palatino Linotype"/>
          <w:i/>
          <w:sz w:val="23"/>
        </w:rPr>
      </w:pPr>
    </w:p>
    <w:p>
      <w:pPr>
        <w:pStyle w:val="BodyText"/>
        <w:spacing w:line="285" w:lineRule="auto"/>
        <w:ind w:left="120" w:right="121"/>
        <w:jc w:val="both"/>
      </w:pPr>
      <w:r>
        <w:rPr>
          <w:color w:val="231F20"/>
          <w:spacing w:val="-3"/>
        </w:rPr>
        <w:t>Después  </w:t>
      </w:r>
      <w:r>
        <w:rPr>
          <w:color w:val="231F20"/>
        </w:rPr>
        <w:t>del  </w:t>
      </w:r>
      <w:r>
        <w:rPr>
          <w:color w:val="231F20"/>
          <w:spacing w:val="-3"/>
        </w:rPr>
        <w:t>descenso  </w:t>
      </w:r>
      <w:r>
        <w:rPr>
          <w:color w:val="231F20"/>
        </w:rPr>
        <w:t>a  los  </w:t>
      </w:r>
      <w:r>
        <w:rPr>
          <w:color w:val="231F20"/>
          <w:spacing w:val="-3"/>
        </w:rPr>
        <w:t>infiernos,  Heracles  </w:t>
      </w:r>
      <w:r>
        <w:rPr>
          <w:color w:val="231F20"/>
        </w:rPr>
        <w:t>es  </w:t>
      </w:r>
      <w:r>
        <w:rPr>
          <w:color w:val="231F20"/>
          <w:spacing w:val="-3"/>
        </w:rPr>
        <w:t>solicitado </w:t>
      </w:r>
      <w:r>
        <w:rPr>
          <w:color w:val="231F20"/>
        </w:rPr>
        <w:t>por </w:t>
      </w:r>
      <w:r>
        <w:rPr>
          <w:color w:val="231F20"/>
          <w:spacing w:val="-3"/>
        </w:rPr>
        <w:t>euristeo para  apoderarse  </w:t>
      </w:r>
      <w:r>
        <w:rPr>
          <w:color w:val="231F20"/>
        </w:rPr>
        <w:t>de  las  </w:t>
      </w:r>
      <w:r>
        <w:rPr>
          <w:color w:val="231F20"/>
          <w:spacing w:val="-3"/>
        </w:rPr>
        <w:t>tres  manzanas  </w:t>
      </w:r>
      <w:r>
        <w:rPr>
          <w:color w:val="231F20"/>
        </w:rPr>
        <w:t>de  oro  </w:t>
      </w:r>
      <w:r>
        <w:rPr>
          <w:color w:val="231F20"/>
          <w:spacing w:val="-3"/>
        </w:rPr>
        <w:t>que </w:t>
      </w:r>
      <w:r>
        <w:rPr>
          <w:color w:val="231F20"/>
        </w:rPr>
        <w:t>se </w:t>
      </w:r>
      <w:r>
        <w:rPr>
          <w:color w:val="231F20"/>
          <w:spacing w:val="-3"/>
        </w:rPr>
        <w:t>encuentran </w:t>
      </w:r>
      <w:r>
        <w:rPr>
          <w:color w:val="231F20"/>
        </w:rPr>
        <w:t>en el </w:t>
      </w:r>
      <w:r>
        <w:rPr>
          <w:color w:val="231F20"/>
          <w:spacing w:val="-3"/>
        </w:rPr>
        <w:t>jardín </w:t>
      </w:r>
      <w:r>
        <w:rPr>
          <w:color w:val="231F20"/>
        </w:rPr>
        <w:t>de las </w:t>
      </w:r>
      <w:r>
        <w:rPr>
          <w:color w:val="231F20"/>
          <w:spacing w:val="-3"/>
        </w:rPr>
        <w:t>Hespérides, </w:t>
      </w:r>
      <w:r>
        <w:rPr>
          <w:color w:val="231F20"/>
        </w:rPr>
        <w:t>un </w:t>
      </w:r>
      <w:r>
        <w:rPr>
          <w:color w:val="231F20"/>
          <w:spacing w:val="-3"/>
        </w:rPr>
        <w:t>lugar donde únicamente </w:t>
      </w:r>
      <w:r>
        <w:rPr>
          <w:color w:val="231F20"/>
        </w:rPr>
        <w:t>los </w:t>
      </w:r>
      <w:r>
        <w:rPr>
          <w:color w:val="231F20"/>
          <w:spacing w:val="-3"/>
        </w:rPr>
        <w:t>dioses </w:t>
      </w:r>
      <w:r>
        <w:rPr>
          <w:color w:val="231F20"/>
        </w:rPr>
        <w:t>han </w:t>
      </w:r>
      <w:r>
        <w:rPr>
          <w:color w:val="231F20"/>
          <w:spacing w:val="-3"/>
        </w:rPr>
        <w:t>llegado porque ningún mortal puede encontrarlo. Después </w:t>
      </w:r>
      <w:r>
        <w:rPr>
          <w:color w:val="231F20"/>
        </w:rPr>
        <w:t>de una </w:t>
      </w:r>
      <w:r>
        <w:rPr>
          <w:color w:val="231F20"/>
          <w:spacing w:val="-3"/>
        </w:rPr>
        <w:t>intensa búsqueda, Heracles halla el jardín; </w:t>
      </w:r>
      <w:r>
        <w:rPr>
          <w:color w:val="231F20"/>
        </w:rPr>
        <w:t>sin </w:t>
      </w:r>
      <w:r>
        <w:rPr>
          <w:color w:val="231F20"/>
          <w:spacing w:val="-3"/>
        </w:rPr>
        <w:t>embargo </w:t>
      </w:r>
      <w:r>
        <w:rPr>
          <w:color w:val="231F20"/>
        </w:rPr>
        <w:t>no </w:t>
      </w:r>
      <w:r>
        <w:rPr>
          <w:color w:val="231F20"/>
          <w:spacing w:val="-3"/>
        </w:rPr>
        <w:t>alcanza </w:t>
      </w:r>
      <w:r>
        <w:rPr>
          <w:color w:val="231F20"/>
        </w:rPr>
        <w:t>las </w:t>
      </w:r>
      <w:r>
        <w:rPr>
          <w:color w:val="231F20"/>
          <w:spacing w:val="-3"/>
        </w:rPr>
        <w:t>manzanas </w:t>
      </w:r>
      <w:r>
        <w:rPr>
          <w:color w:val="231F20"/>
        </w:rPr>
        <w:t>que se </w:t>
      </w:r>
      <w:r>
        <w:rPr>
          <w:color w:val="231F20"/>
          <w:spacing w:val="-3"/>
        </w:rPr>
        <w:t>encuentran en </w:t>
      </w:r>
      <w:r>
        <w:rPr>
          <w:color w:val="231F20"/>
        </w:rPr>
        <w:t>la </w:t>
      </w:r>
      <w:r>
        <w:rPr>
          <w:color w:val="231F20"/>
          <w:spacing w:val="-3"/>
        </w:rPr>
        <w:t>cima </w:t>
      </w:r>
      <w:r>
        <w:rPr>
          <w:color w:val="231F20"/>
        </w:rPr>
        <w:t>del </w:t>
      </w:r>
      <w:r>
        <w:rPr>
          <w:color w:val="231F20"/>
          <w:spacing w:val="-3"/>
        </w:rPr>
        <w:t>árbol </w:t>
      </w:r>
      <w:r>
        <w:rPr>
          <w:color w:val="231F20"/>
        </w:rPr>
        <w:t>más </w:t>
      </w:r>
      <w:r>
        <w:rPr>
          <w:color w:val="231F20"/>
          <w:spacing w:val="-3"/>
        </w:rPr>
        <w:t>alto, motivo </w:t>
      </w:r>
      <w:r>
        <w:rPr>
          <w:color w:val="231F20"/>
        </w:rPr>
        <w:t>por el </w:t>
      </w:r>
      <w:r>
        <w:rPr>
          <w:color w:val="231F20"/>
          <w:spacing w:val="-3"/>
        </w:rPr>
        <w:t>cual solicita </w:t>
      </w:r>
      <w:r>
        <w:rPr>
          <w:color w:val="231F20"/>
        </w:rPr>
        <w:t>la </w:t>
      </w:r>
      <w:r>
        <w:rPr>
          <w:color w:val="231F20"/>
          <w:spacing w:val="-3"/>
        </w:rPr>
        <w:t>ayuda del titán</w:t>
      </w:r>
      <w:r>
        <w:rPr>
          <w:color w:val="231F20"/>
          <w:spacing w:val="-10"/>
        </w:rPr>
        <w:t> </w:t>
      </w:r>
      <w:r>
        <w:rPr>
          <w:color w:val="231F20"/>
          <w:spacing w:val="-3"/>
        </w:rPr>
        <w:t>Atlante</w:t>
      </w:r>
      <w:r>
        <w:rPr>
          <w:color w:val="231F20"/>
          <w:spacing w:val="-10"/>
        </w:rPr>
        <w:t> </w:t>
      </w:r>
      <w:r>
        <w:rPr>
          <w:color w:val="231F20"/>
        </w:rPr>
        <w:t>que</w:t>
      </w:r>
      <w:r>
        <w:rPr>
          <w:color w:val="231F20"/>
          <w:spacing w:val="-10"/>
        </w:rPr>
        <w:t> </w:t>
      </w:r>
      <w:r>
        <w:rPr>
          <w:color w:val="231F20"/>
          <w:spacing w:val="-3"/>
        </w:rPr>
        <w:t>acepta</w:t>
      </w:r>
      <w:r>
        <w:rPr>
          <w:color w:val="231F20"/>
          <w:spacing w:val="-10"/>
        </w:rPr>
        <w:t> </w:t>
      </w:r>
      <w:r>
        <w:rPr>
          <w:color w:val="231F20"/>
          <w:spacing w:val="-3"/>
        </w:rPr>
        <w:t>ayudar</w:t>
      </w:r>
      <w:r>
        <w:rPr>
          <w:color w:val="231F20"/>
          <w:spacing w:val="-10"/>
        </w:rPr>
        <w:t> </w:t>
      </w:r>
      <w:r>
        <w:rPr>
          <w:color w:val="231F20"/>
          <w:spacing w:val="-3"/>
        </w:rPr>
        <w:t>siempre</w:t>
      </w:r>
      <w:r>
        <w:rPr>
          <w:color w:val="231F20"/>
          <w:spacing w:val="-10"/>
        </w:rPr>
        <w:t> </w:t>
      </w:r>
      <w:r>
        <w:rPr>
          <w:color w:val="231F20"/>
        </w:rPr>
        <w:t>y</w:t>
      </w:r>
      <w:r>
        <w:rPr>
          <w:color w:val="231F20"/>
          <w:spacing w:val="-10"/>
        </w:rPr>
        <w:t> </w:t>
      </w:r>
      <w:r>
        <w:rPr>
          <w:color w:val="231F20"/>
          <w:spacing w:val="-3"/>
        </w:rPr>
        <w:t>cuando</w:t>
      </w:r>
      <w:r>
        <w:rPr>
          <w:color w:val="231F20"/>
          <w:spacing w:val="-10"/>
        </w:rPr>
        <w:t> </w:t>
      </w:r>
      <w:r>
        <w:rPr>
          <w:color w:val="231F20"/>
          <w:spacing w:val="-3"/>
        </w:rPr>
        <w:t>Heracles</w:t>
      </w:r>
      <w:r>
        <w:rPr>
          <w:color w:val="231F20"/>
          <w:spacing w:val="-10"/>
        </w:rPr>
        <w:t> </w:t>
      </w:r>
      <w:r>
        <w:rPr>
          <w:color w:val="231F20"/>
          <w:spacing w:val="-3"/>
        </w:rPr>
        <w:t>sostenga </w:t>
      </w:r>
      <w:r>
        <w:rPr>
          <w:color w:val="231F20"/>
        </w:rPr>
        <w:t>la</w:t>
      </w:r>
      <w:r>
        <w:rPr>
          <w:color w:val="231F20"/>
          <w:spacing w:val="-5"/>
        </w:rPr>
        <w:t> </w:t>
      </w:r>
      <w:r>
        <w:rPr>
          <w:color w:val="231F20"/>
          <w:spacing w:val="-3"/>
        </w:rPr>
        <w:t>bóveda</w:t>
      </w:r>
      <w:r>
        <w:rPr>
          <w:color w:val="231F20"/>
          <w:spacing w:val="-5"/>
        </w:rPr>
        <w:t> </w:t>
      </w:r>
      <w:r>
        <w:rPr>
          <w:color w:val="231F20"/>
          <w:spacing w:val="-3"/>
        </w:rPr>
        <w:t>celeste.</w:t>
      </w:r>
      <w:r>
        <w:rPr>
          <w:color w:val="231F20"/>
          <w:spacing w:val="-5"/>
        </w:rPr>
        <w:t> </w:t>
      </w:r>
      <w:r>
        <w:rPr>
          <w:color w:val="231F20"/>
        </w:rPr>
        <w:t>El</w:t>
      </w:r>
      <w:r>
        <w:rPr>
          <w:color w:val="231F20"/>
          <w:spacing w:val="-5"/>
        </w:rPr>
        <w:t> </w:t>
      </w:r>
      <w:r>
        <w:rPr>
          <w:color w:val="231F20"/>
          <w:spacing w:val="-3"/>
        </w:rPr>
        <w:t>titán</w:t>
      </w:r>
      <w:r>
        <w:rPr>
          <w:color w:val="231F20"/>
          <w:spacing w:val="-5"/>
        </w:rPr>
        <w:t> </w:t>
      </w:r>
      <w:r>
        <w:rPr>
          <w:color w:val="231F20"/>
          <w:spacing w:val="-3"/>
        </w:rPr>
        <w:t>toma</w:t>
      </w:r>
      <w:r>
        <w:rPr>
          <w:color w:val="231F20"/>
          <w:spacing w:val="-5"/>
        </w:rPr>
        <w:t> </w:t>
      </w:r>
      <w:r>
        <w:rPr>
          <w:color w:val="231F20"/>
        </w:rPr>
        <w:t>las</w:t>
      </w:r>
      <w:r>
        <w:rPr>
          <w:color w:val="231F20"/>
          <w:spacing w:val="-5"/>
        </w:rPr>
        <w:t> </w:t>
      </w:r>
      <w:r>
        <w:rPr>
          <w:color w:val="231F20"/>
          <w:spacing w:val="-3"/>
        </w:rPr>
        <w:t>manzanas</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las</w:t>
      </w:r>
      <w:r>
        <w:rPr>
          <w:color w:val="231F20"/>
          <w:spacing w:val="-5"/>
        </w:rPr>
        <w:t> </w:t>
      </w:r>
      <w:r>
        <w:rPr>
          <w:color w:val="231F20"/>
        </w:rPr>
        <w:t>da</w:t>
      </w:r>
      <w:r>
        <w:rPr>
          <w:color w:val="231F20"/>
          <w:spacing w:val="-5"/>
        </w:rPr>
        <w:t> </w:t>
      </w:r>
      <w:r>
        <w:rPr>
          <w:color w:val="231F20"/>
        </w:rPr>
        <w:t>a</w:t>
      </w:r>
      <w:r>
        <w:rPr>
          <w:color w:val="231F20"/>
          <w:spacing w:val="-5"/>
        </w:rPr>
        <w:t> </w:t>
      </w:r>
      <w:r>
        <w:rPr>
          <w:color w:val="231F20"/>
          <w:spacing w:val="-3"/>
        </w:rPr>
        <w:t>Heracles quien, cumplida </w:t>
      </w:r>
      <w:r>
        <w:rPr>
          <w:color w:val="231F20"/>
        </w:rPr>
        <w:t>así su </w:t>
      </w:r>
      <w:r>
        <w:rPr>
          <w:color w:val="231F20"/>
          <w:spacing w:val="-3"/>
        </w:rPr>
        <w:t>última tarea, </w:t>
      </w:r>
      <w:r>
        <w:rPr>
          <w:color w:val="231F20"/>
        </w:rPr>
        <w:t>las </w:t>
      </w:r>
      <w:r>
        <w:rPr>
          <w:color w:val="231F20"/>
          <w:spacing w:val="-3"/>
        </w:rPr>
        <w:t>regala </w:t>
      </w:r>
      <w:r>
        <w:rPr>
          <w:color w:val="231F20"/>
        </w:rPr>
        <w:t>a</w:t>
      </w:r>
      <w:r>
        <w:rPr>
          <w:color w:val="231F20"/>
          <w:spacing w:val="-34"/>
        </w:rPr>
        <w:t> </w:t>
      </w:r>
      <w:r>
        <w:rPr>
          <w:color w:val="231F20"/>
          <w:spacing w:val="-3"/>
        </w:rPr>
        <w:t>Euristeo.</w:t>
      </w:r>
    </w:p>
    <w:p>
      <w:pPr>
        <w:pStyle w:val="BodyText"/>
        <w:spacing w:before="1"/>
        <w:ind w:left="479"/>
        <w:jc w:val="both"/>
      </w:pPr>
      <w:r>
        <w:rPr>
          <w:color w:val="231F20"/>
        </w:rPr>
        <w:t>Los rasgos cínicos son claros:</w:t>
      </w:r>
    </w:p>
    <w:p>
      <w:pPr>
        <w:pStyle w:val="BodyText"/>
        <w:spacing w:before="8"/>
        <w:rPr>
          <w:sz w:val="31"/>
        </w:rPr>
      </w:pPr>
    </w:p>
    <w:p>
      <w:pPr>
        <w:spacing w:line="312" w:lineRule="auto" w:before="0"/>
        <w:ind w:left="480" w:right="117" w:firstLine="0"/>
        <w:jc w:val="both"/>
        <w:rPr>
          <w:sz w:val="11"/>
        </w:rPr>
      </w:pPr>
      <w:r>
        <w:rPr/>
        <w:pict>
          <v:line style="position:absolute;mso-position-horizontal-relative:page;mso-position-vertical-relative:paragraph;z-index:1840;mso-wrap-distance-left:0;mso-wrap-distance-right:0" from="54pt,96.416924pt" to="90.85pt,96.416924pt" stroked="true" strokeweight=".5pt" strokecolor="#231f20">
            <w10:wrap type="topAndBottom"/>
          </v:line>
        </w:pict>
      </w:r>
      <w:r>
        <w:rPr>
          <w:color w:val="231F20"/>
          <w:sz w:val="20"/>
        </w:rPr>
        <w:t>en cuanto a las manzanas de oro, las del país de las Hespérides,  que trajo Heracles después de haberlas conquistado, se las regaló a euristeo,</w:t>
      </w:r>
      <w:r>
        <w:rPr>
          <w:color w:val="231F20"/>
          <w:spacing w:val="-14"/>
          <w:sz w:val="20"/>
        </w:rPr>
        <w:t> </w:t>
      </w:r>
      <w:r>
        <w:rPr>
          <w:color w:val="231F20"/>
          <w:sz w:val="20"/>
        </w:rPr>
        <w:t>porque</w:t>
      </w:r>
      <w:r>
        <w:rPr>
          <w:color w:val="231F20"/>
          <w:spacing w:val="-14"/>
          <w:sz w:val="20"/>
        </w:rPr>
        <w:t> </w:t>
      </w:r>
      <w:r>
        <w:rPr>
          <w:color w:val="231F20"/>
          <w:sz w:val="20"/>
        </w:rPr>
        <w:t>él</w:t>
      </w:r>
      <w:r>
        <w:rPr>
          <w:color w:val="231F20"/>
          <w:spacing w:val="-14"/>
          <w:sz w:val="20"/>
        </w:rPr>
        <w:t> </w:t>
      </w:r>
      <w:r>
        <w:rPr>
          <w:color w:val="231F20"/>
          <w:sz w:val="20"/>
        </w:rPr>
        <w:t>no</w:t>
      </w:r>
      <w:r>
        <w:rPr>
          <w:color w:val="231F20"/>
          <w:spacing w:val="-14"/>
          <w:sz w:val="20"/>
        </w:rPr>
        <w:t> </w:t>
      </w:r>
      <w:r>
        <w:rPr>
          <w:color w:val="231F20"/>
          <w:sz w:val="20"/>
        </w:rPr>
        <w:t>tenía</w:t>
      </w:r>
      <w:r>
        <w:rPr>
          <w:color w:val="231F20"/>
          <w:spacing w:val="-14"/>
          <w:sz w:val="20"/>
        </w:rPr>
        <w:t> </w:t>
      </w:r>
      <w:r>
        <w:rPr>
          <w:color w:val="231F20"/>
          <w:sz w:val="20"/>
        </w:rPr>
        <w:t>ninguna</w:t>
      </w:r>
      <w:r>
        <w:rPr>
          <w:color w:val="231F20"/>
          <w:spacing w:val="-14"/>
          <w:sz w:val="20"/>
        </w:rPr>
        <w:t> </w:t>
      </w:r>
      <w:r>
        <w:rPr>
          <w:color w:val="231F20"/>
          <w:sz w:val="20"/>
        </w:rPr>
        <w:t>necesidad</w:t>
      </w:r>
      <w:r>
        <w:rPr>
          <w:color w:val="231F20"/>
          <w:spacing w:val="-14"/>
          <w:sz w:val="20"/>
        </w:rPr>
        <w:t> </w:t>
      </w:r>
      <w:r>
        <w:rPr>
          <w:color w:val="231F20"/>
          <w:sz w:val="20"/>
        </w:rPr>
        <w:t>de</w:t>
      </w:r>
      <w:r>
        <w:rPr>
          <w:color w:val="231F20"/>
          <w:spacing w:val="-14"/>
          <w:sz w:val="20"/>
        </w:rPr>
        <w:t> </w:t>
      </w:r>
      <w:r>
        <w:rPr>
          <w:color w:val="231F20"/>
          <w:sz w:val="20"/>
        </w:rPr>
        <w:t>ellas,</w:t>
      </w:r>
      <w:r>
        <w:rPr>
          <w:color w:val="231F20"/>
          <w:spacing w:val="-14"/>
          <w:sz w:val="20"/>
        </w:rPr>
        <w:t> </w:t>
      </w:r>
      <w:r>
        <w:rPr>
          <w:color w:val="231F20"/>
          <w:sz w:val="20"/>
        </w:rPr>
        <w:t>y</w:t>
      </w:r>
      <w:r>
        <w:rPr>
          <w:color w:val="231F20"/>
          <w:spacing w:val="-14"/>
          <w:sz w:val="20"/>
        </w:rPr>
        <w:t> </w:t>
      </w:r>
      <w:r>
        <w:rPr>
          <w:color w:val="231F20"/>
          <w:sz w:val="20"/>
        </w:rPr>
        <w:t>quería</w:t>
      </w:r>
      <w:r>
        <w:rPr>
          <w:color w:val="231F20"/>
          <w:spacing w:val="-14"/>
          <w:sz w:val="20"/>
        </w:rPr>
        <w:t> </w:t>
      </w:r>
      <w:r>
        <w:rPr>
          <w:color w:val="231F20"/>
          <w:sz w:val="20"/>
        </w:rPr>
        <w:t>decir que euristeo podría guardarlas, ya que el hombre no tiene ninguna utilidad</w:t>
      </w:r>
      <w:r>
        <w:rPr>
          <w:color w:val="231F20"/>
          <w:spacing w:val="-10"/>
          <w:sz w:val="20"/>
        </w:rPr>
        <w:t> </w:t>
      </w:r>
      <w:r>
        <w:rPr>
          <w:color w:val="231F20"/>
          <w:sz w:val="20"/>
        </w:rPr>
        <w:t>de</w:t>
      </w:r>
      <w:r>
        <w:rPr>
          <w:color w:val="231F20"/>
          <w:spacing w:val="-10"/>
          <w:sz w:val="20"/>
        </w:rPr>
        <w:t> </w:t>
      </w:r>
      <w:r>
        <w:rPr>
          <w:color w:val="231F20"/>
          <w:sz w:val="20"/>
        </w:rPr>
        <w:t>las</w:t>
      </w:r>
      <w:r>
        <w:rPr>
          <w:color w:val="231F20"/>
          <w:spacing w:val="-10"/>
          <w:sz w:val="20"/>
        </w:rPr>
        <w:t> </w:t>
      </w:r>
      <w:r>
        <w:rPr>
          <w:color w:val="231F20"/>
          <w:sz w:val="20"/>
        </w:rPr>
        <w:t>manzanas</w:t>
      </w:r>
      <w:r>
        <w:rPr>
          <w:color w:val="231F20"/>
          <w:spacing w:val="-10"/>
          <w:sz w:val="20"/>
        </w:rPr>
        <w:t> </w:t>
      </w:r>
      <w:r>
        <w:rPr>
          <w:color w:val="231F20"/>
          <w:sz w:val="20"/>
        </w:rPr>
        <w:t>de</w:t>
      </w:r>
      <w:r>
        <w:rPr>
          <w:color w:val="231F20"/>
          <w:spacing w:val="-10"/>
          <w:sz w:val="20"/>
        </w:rPr>
        <w:t> </w:t>
      </w:r>
      <w:r>
        <w:rPr>
          <w:color w:val="231F20"/>
          <w:sz w:val="20"/>
        </w:rPr>
        <w:t>oro,</w:t>
      </w:r>
      <w:r>
        <w:rPr>
          <w:color w:val="231F20"/>
          <w:spacing w:val="-10"/>
          <w:sz w:val="20"/>
        </w:rPr>
        <w:t> </w:t>
      </w:r>
      <w:r>
        <w:rPr>
          <w:color w:val="231F20"/>
          <w:sz w:val="20"/>
        </w:rPr>
        <w:t>como</w:t>
      </w:r>
      <w:r>
        <w:rPr>
          <w:color w:val="231F20"/>
          <w:spacing w:val="-10"/>
          <w:sz w:val="20"/>
        </w:rPr>
        <w:t> </w:t>
      </w:r>
      <w:r>
        <w:rPr>
          <w:color w:val="231F20"/>
          <w:sz w:val="20"/>
        </w:rPr>
        <w:t>tampoco</w:t>
      </w:r>
      <w:r>
        <w:rPr>
          <w:color w:val="231F20"/>
          <w:spacing w:val="-10"/>
          <w:sz w:val="20"/>
        </w:rPr>
        <w:t> </w:t>
      </w:r>
      <w:r>
        <w:rPr>
          <w:color w:val="231F20"/>
          <w:sz w:val="20"/>
        </w:rPr>
        <w:t>fueron</w:t>
      </w:r>
      <w:r>
        <w:rPr>
          <w:color w:val="231F20"/>
          <w:spacing w:val="-10"/>
          <w:sz w:val="20"/>
        </w:rPr>
        <w:t> </w:t>
      </w:r>
      <w:r>
        <w:rPr>
          <w:color w:val="231F20"/>
          <w:sz w:val="20"/>
        </w:rPr>
        <w:t>útiles</w:t>
      </w:r>
      <w:r>
        <w:rPr>
          <w:color w:val="231F20"/>
          <w:spacing w:val="-10"/>
          <w:sz w:val="20"/>
        </w:rPr>
        <w:t> </w:t>
      </w:r>
      <w:r>
        <w:rPr>
          <w:color w:val="231F20"/>
          <w:sz w:val="20"/>
        </w:rPr>
        <w:t>para</w:t>
      </w:r>
      <w:r>
        <w:rPr>
          <w:color w:val="231F20"/>
          <w:spacing w:val="-10"/>
          <w:sz w:val="20"/>
        </w:rPr>
        <w:t> </w:t>
      </w:r>
      <w:r>
        <w:rPr>
          <w:color w:val="231F20"/>
          <w:spacing w:val="-2"/>
          <w:sz w:val="20"/>
        </w:rPr>
        <w:t>las </w:t>
      </w:r>
      <w:r>
        <w:rPr>
          <w:color w:val="231F20"/>
          <w:sz w:val="20"/>
        </w:rPr>
        <w:t>Hespérides.</w:t>
      </w:r>
      <w:r>
        <w:rPr>
          <w:color w:val="231F20"/>
          <w:position w:val="7"/>
          <w:sz w:val="11"/>
        </w:rPr>
        <w:t>54</w:t>
      </w:r>
    </w:p>
    <w:p>
      <w:pPr>
        <w:spacing w:line="252" w:lineRule="auto" w:before="43"/>
        <w:ind w:left="120" w:right="117" w:firstLine="0"/>
        <w:jc w:val="both"/>
        <w:rPr>
          <w:sz w:val="18"/>
        </w:rPr>
      </w:pPr>
      <w:r>
        <w:rPr>
          <w:color w:val="231F20"/>
          <w:sz w:val="18"/>
        </w:rPr>
        <w:t>impávidos ante los infiernos según el perro tricéfalo. Más adelante Menipo se topa con los seres más bellos de la antigüedad: Aquiles, Helena, Tiro, Narciso   y demás, quienes provocan sin remedio la risa estruendosa del cínico ya que ahora sólo son cráneos y huesos sin chiste; particularmente Menipo se burla de Helena porque no alcanza a entender cómo es que, por algo tan común y feo, se disputó</w:t>
      </w:r>
      <w:r>
        <w:rPr>
          <w:color w:val="231F20"/>
          <w:spacing w:val="-4"/>
          <w:sz w:val="18"/>
        </w:rPr>
        <w:t> </w:t>
      </w:r>
      <w:r>
        <w:rPr>
          <w:color w:val="231F20"/>
          <w:sz w:val="18"/>
        </w:rPr>
        <w:t>en</w:t>
      </w:r>
      <w:r>
        <w:rPr>
          <w:color w:val="231F20"/>
          <w:spacing w:val="-4"/>
          <w:sz w:val="18"/>
        </w:rPr>
        <w:t> </w:t>
      </w:r>
      <w:r>
        <w:rPr>
          <w:color w:val="231F20"/>
          <w:sz w:val="18"/>
        </w:rPr>
        <w:t>demasía.</w:t>
      </w:r>
      <w:r>
        <w:rPr>
          <w:color w:val="231F20"/>
          <w:spacing w:val="-4"/>
          <w:sz w:val="18"/>
        </w:rPr>
        <w:t> </w:t>
      </w:r>
      <w:r>
        <w:rPr>
          <w:color w:val="231F20"/>
          <w:sz w:val="18"/>
        </w:rPr>
        <w:t>Menipo</w:t>
      </w:r>
      <w:r>
        <w:rPr>
          <w:color w:val="231F20"/>
          <w:spacing w:val="-4"/>
          <w:sz w:val="18"/>
        </w:rPr>
        <w:t> </w:t>
      </w:r>
      <w:r>
        <w:rPr>
          <w:color w:val="231F20"/>
          <w:sz w:val="18"/>
        </w:rPr>
        <w:t>continúa</w:t>
      </w:r>
      <w:r>
        <w:rPr>
          <w:color w:val="231F20"/>
          <w:spacing w:val="-4"/>
          <w:sz w:val="18"/>
        </w:rPr>
        <w:t> </w:t>
      </w:r>
      <w:r>
        <w:rPr>
          <w:color w:val="231F20"/>
          <w:sz w:val="18"/>
        </w:rPr>
        <w:t>su</w:t>
      </w:r>
      <w:r>
        <w:rPr>
          <w:color w:val="231F20"/>
          <w:spacing w:val="-4"/>
          <w:sz w:val="18"/>
        </w:rPr>
        <w:t> </w:t>
      </w:r>
      <w:r>
        <w:rPr>
          <w:color w:val="231F20"/>
          <w:sz w:val="18"/>
        </w:rPr>
        <w:t>paso</w:t>
      </w:r>
      <w:r>
        <w:rPr>
          <w:color w:val="231F20"/>
          <w:spacing w:val="-4"/>
          <w:sz w:val="18"/>
        </w:rPr>
        <w:t> </w:t>
      </w:r>
      <w:r>
        <w:rPr>
          <w:color w:val="231F20"/>
          <w:sz w:val="18"/>
        </w:rPr>
        <w:t>por</w:t>
      </w:r>
      <w:r>
        <w:rPr>
          <w:color w:val="231F20"/>
          <w:spacing w:val="-4"/>
          <w:sz w:val="18"/>
        </w:rPr>
        <w:t> </w:t>
      </w:r>
      <w:r>
        <w:rPr>
          <w:color w:val="231F20"/>
          <w:sz w:val="18"/>
        </w:rPr>
        <w:t>el</w:t>
      </w:r>
      <w:r>
        <w:rPr>
          <w:color w:val="231F20"/>
          <w:spacing w:val="-4"/>
          <w:sz w:val="18"/>
        </w:rPr>
        <w:t> </w:t>
      </w:r>
      <w:r>
        <w:rPr>
          <w:color w:val="231F20"/>
          <w:sz w:val="18"/>
        </w:rPr>
        <w:t>Hades</w:t>
      </w:r>
      <w:r>
        <w:rPr>
          <w:color w:val="231F20"/>
          <w:spacing w:val="-4"/>
          <w:sz w:val="18"/>
        </w:rPr>
        <w:t> </w:t>
      </w:r>
      <w:r>
        <w:rPr>
          <w:color w:val="231F20"/>
          <w:sz w:val="18"/>
        </w:rPr>
        <w:t>mofándose</w:t>
      </w:r>
      <w:r>
        <w:rPr>
          <w:color w:val="231F20"/>
          <w:spacing w:val="-4"/>
          <w:sz w:val="18"/>
        </w:rPr>
        <w:t> </w:t>
      </w:r>
      <w:r>
        <w:rPr>
          <w:color w:val="231F20"/>
          <w:sz w:val="18"/>
        </w:rPr>
        <w:t>de</w:t>
      </w:r>
      <w:r>
        <w:rPr>
          <w:color w:val="231F20"/>
          <w:spacing w:val="-4"/>
          <w:sz w:val="18"/>
        </w:rPr>
        <w:t> </w:t>
      </w:r>
      <w:r>
        <w:rPr>
          <w:color w:val="231F20"/>
          <w:sz w:val="18"/>
        </w:rPr>
        <w:t>cuanto muerto se le cruza por enfrente; Áyax, Ulises, Sócrates, Empédocles y Pitágoras así como Tiresias, Quirón y Trofonio son blanco de los hirientes escarnios del amigo de diógenes, quien curiosamente al salir a escena no cambia como los otros condenados: es el mismo que fue en vida, merced a su libertad. Luciano nos muestra, en este viaje menipeo, que sea lo que uno sea en vida, al final nada queda ni riquezas ni posesiones ni siquiera la vanidad, sólo la sencilla osamenta </w:t>
      </w:r>
      <w:r>
        <w:rPr>
          <w:color w:val="231F20"/>
          <w:spacing w:val="-6"/>
          <w:sz w:val="18"/>
        </w:rPr>
        <w:t>(</w:t>
      </w:r>
      <w:r>
        <w:rPr>
          <w:rFonts w:ascii="Palatino Linotype" w:hAnsi="Palatino Linotype"/>
          <w:i/>
          <w:color w:val="231F20"/>
          <w:spacing w:val="-6"/>
          <w:sz w:val="18"/>
        </w:rPr>
        <w:t>Cfr. </w:t>
      </w:r>
      <w:r>
        <w:rPr>
          <w:color w:val="231F20"/>
          <w:sz w:val="18"/>
        </w:rPr>
        <w:t>Luciano, </w:t>
      </w:r>
      <w:r>
        <w:rPr>
          <w:rFonts w:ascii="Palatino Linotype" w:hAnsi="Palatino Linotype"/>
          <w:i/>
          <w:color w:val="231F20"/>
          <w:sz w:val="18"/>
        </w:rPr>
        <w:t>Obras, </w:t>
      </w:r>
      <w:r>
        <w:rPr>
          <w:color w:val="231F20"/>
          <w:sz w:val="18"/>
        </w:rPr>
        <w:t>tomo IV, Madrid, Biblioteca Clásica Gredos,</w:t>
      </w:r>
      <w:r>
        <w:rPr>
          <w:color w:val="231F20"/>
          <w:spacing w:val="27"/>
          <w:sz w:val="18"/>
        </w:rPr>
        <w:t> </w:t>
      </w:r>
      <w:r>
        <w:rPr>
          <w:color w:val="231F20"/>
          <w:sz w:val="18"/>
        </w:rPr>
        <w:t>1996).</w:t>
      </w:r>
    </w:p>
    <w:p>
      <w:pPr>
        <w:spacing w:line="208" w:lineRule="exact" w:before="0"/>
        <w:ind w:left="480" w:right="-20" w:firstLine="0"/>
        <w:jc w:val="left"/>
        <w:rPr>
          <w:rFonts w:ascii="Palatino Linotype" w:hAnsi="Palatino Linotype"/>
          <w:sz w:val="18"/>
        </w:rPr>
      </w:pPr>
      <w:r>
        <w:rPr>
          <w:color w:val="231F20"/>
          <w:position w:val="6"/>
          <w:sz w:val="10"/>
        </w:rPr>
        <w:t>54   </w:t>
      </w:r>
      <w:r>
        <w:rPr>
          <w:color w:val="231F20"/>
          <w:sz w:val="18"/>
        </w:rPr>
        <w:t>dión, </w:t>
      </w:r>
      <w:r>
        <w:rPr>
          <w:rFonts w:ascii="Palatino Linotype" w:hAnsi="Palatino Linotype"/>
          <w:i/>
          <w:color w:val="231F20"/>
          <w:sz w:val="18"/>
        </w:rPr>
        <w:t>Ibidem</w:t>
      </w:r>
      <w:r>
        <w:rPr>
          <w:rFonts w:ascii="Palatino Linotype" w:hAnsi="Palatino Linotype"/>
          <w:color w:val="231F20"/>
          <w:sz w:val="18"/>
        </w:rPr>
        <w:t>.</w:t>
      </w:r>
    </w:p>
    <w:p>
      <w:pPr>
        <w:spacing w:after="0" w:line="208" w:lineRule="exact"/>
        <w:jc w:val="left"/>
        <w:rPr>
          <w:rFonts w:ascii="Palatino Linotype" w:hAnsi="Palatino Linotype"/>
          <w:sz w:val="18"/>
        </w:rPr>
        <w:sectPr>
          <w:pgSz w:w="7940" w:h="12480"/>
          <w:pgMar w:header="571" w:footer="0" w:top="800" w:bottom="280" w:left="960" w:right="960"/>
        </w:sectPr>
      </w:pPr>
    </w:p>
    <w:p>
      <w:pPr>
        <w:pStyle w:val="BodyText"/>
        <w:rPr>
          <w:rFonts w:ascii="Palatino Linotype"/>
          <w:sz w:val="20"/>
        </w:rPr>
      </w:pPr>
    </w:p>
    <w:p>
      <w:pPr>
        <w:pStyle w:val="BodyText"/>
        <w:spacing w:before="5"/>
        <w:rPr>
          <w:rFonts w:ascii="Palatino Linotype"/>
          <w:sz w:val="13"/>
        </w:rPr>
      </w:pPr>
    </w:p>
    <w:p>
      <w:pPr>
        <w:pStyle w:val="BodyText"/>
        <w:spacing w:line="276" w:lineRule="auto" w:before="53"/>
        <w:ind w:left="120" w:right="120"/>
        <w:jc w:val="both"/>
        <w:rPr>
          <w:sz w:val="13"/>
        </w:rPr>
      </w:pPr>
      <w:r>
        <w:rPr>
          <w:color w:val="231F20"/>
        </w:rPr>
        <w:t>La </w:t>
      </w:r>
      <w:r>
        <w:rPr>
          <w:color w:val="231F20"/>
          <w:spacing w:val="-3"/>
        </w:rPr>
        <w:t>riqueza </w:t>
      </w:r>
      <w:r>
        <w:rPr>
          <w:color w:val="231F20"/>
        </w:rPr>
        <w:t>de </w:t>
      </w:r>
      <w:r>
        <w:rPr>
          <w:color w:val="231F20"/>
          <w:spacing w:val="-3"/>
        </w:rPr>
        <w:t>Heracles ahora </w:t>
      </w:r>
      <w:r>
        <w:rPr>
          <w:color w:val="231F20"/>
        </w:rPr>
        <w:t>es </w:t>
      </w:r>
      <w:r>
        <w:rPr>
          <w:color w:val="231F20"/>
          <w:spacing w:val="-3"/>
        </w:rPr>
        <w:t>mayor </w:t>
      </w:r>
      <w:r>
        <w:rPr>
          <w:color w:val="231F20"/>
        </w:rPr>
        <w:t>que </w:t>
      </w:r>
      <w:r>
        <w:rPr>
          <w:color w:val="231F20"/>
          <w:spacing w:val="-3"/>
        </w:rPr>
        <w:t>cualquier bien material: ahora </w:t>
      </w:r>
      <w:r>
        <w:rPr>
          <w:color w:val="231F20"/>
        </w:rPr>
        <w:t>es </w:t>
      </w:r>
      <w:r>
        <w:rPr>
          <w:color w:val="231F20"/>
          <w:spacing w:val="-3"/>
        </w:rPr>
        <w:t>dueño </w:t>
      </w:r>
      <w:r>
        <w:rPr>
          <w:color w:val="231F20"/>
        </w:rPr>
        <w:t>de sí </w:t>
      </w:r>
      <w:r>
        <w:rPr>
          <w:color w:val="231F20"/>
          <w:spacing w:val="-3"/>
        </w:rPr>
        <w:t>mismo </w:t>
      </w:r>
      <w:r>
        <w:rPr>
          <w:color w:val="231F20"/>
        </w:rPr>
        <w:t>y se </w:t>
      </w:r>
      <w:r>
        <w:rPr>
          <w:color w:val="231F20"/>
          <w:spacing w:val="-3"/>
        </w:rPr>
        <w:t>basta </w:t>
      </w:r>
      <w:r>
        <w:rPr>
          <w:color w:val="231F20"/>
        </w:rPr>
        <w:t>a sí </w:t>
      </w:r>
      <w:r>
        <w:rPr>
          <w:color w:val="231F20"/>
          <w:spacing w:val="-3"/>
        </w:rPr>
        <w:t>mismo; gracias </w:t>
      </w:r>
      <w:r>
        <w:rPr>
          <w:color w:val="231F20"/>
        </w:rPr>
        <w:t>a </w:t>
      </w:r>
      <w:r>
        <w:rPr>
          <w:color w:val="231F20"/>
          <w:spacing w:val="-3"/>
        </w:rPr>
        <w:t>su </w:t>
      </w:r>
      <w:r>
        <w:rPr>
          <w:rFonts w:ascii="Palatino Linotype" w:hAnsi="Palatino Linotype"/>
          <w:i/>
          <w:color w:val="231F20"/>
          <w:spacing w:val="-3"/>
        </w:rPr>
        <w:t>askesis</w:t>
      </w:r>
      <w:r>
        <w:rPr>
          <w:rFonts w:ascii="Palatino Linotype" w:hAnsi="Palatino Linotype"/>
          <w:i/>
          <w:color w:val="231F20"/>
          <w:spacing w:val="-8"/>
        </w:rPr>
        <w:t> </w:t>
      </w:r>
      <w:r>
        <w:rPr>
          <w:color w:val="231F20"/>
        </w:rPr>
        <w:t>se</w:t>
      </w:r>
      <w:r>
        <w:rPr>
          <w:color w:val="231F20"/>
          <w:spacing w:val="-8"/>
        </w:rPr>
        <w:t> </w:t>
      </w:r>
      <w:r>
        <w:rPr>
          <w:color w:val="231F20"/>
        </w:rPr>
        <w:t>ha</w:t>
      </w:r>
      <w:r>
        <w:rPr>
          <w:color w:val="231F20"/>
          <w:spacing w:val="-8"/>
        </w:rPr>
        <w:t> </w:t>
      </w:r>
      <w:r>
        <w:rPr>
          <w:color w:val="231F20"/>
          <w:spacing w:val="-3"/>
        </w:rPr>
        <w:t>conquistado</w:t>
      </w:r>
      <w:r>
        <w:rPr>
          <w:color w:val="231F20"/>
          <w:spacing w:val="-8"/>
        </w:rPr>
        <w:t> </w:t>
      </w:r>
      <w:r>
        <w:rPr>
          <w:color w:val="231F20"/>
        </w:rPr>
        <w:t>y</w:t>
      </w:r>
      <w:r>
        <w:rPr>
          <w:color w:val="231F20"/>
          <w:spacing w:val="-8"/>
        </w:rPr>
        <w:t> </w:t>
      </w:r>
      <w:r>
        <w:rPr>
          <w:color w:val="231F20"/>
          <w:spacing w:val="-3"/>
        </w:rPr>
        <w:t>ahora</w:t>
      </w:r>
      <w:r>
        <w:rPr>
          <w:color w:val="231F20"/>
          <w:spacing w:val="-8"/>
        </w:rPr>
        <w:t> </w:t>
      </w:r>
      <w:r>
        <w:rPr>
          <w:color w:val="231F20"/>
        </w:rPr>
        <w:t>es</w:t>
      </w:r>
      <w:r>
        <w:rPr>
          <w:color w:val="231F20"/>
          <w:spacing w:val="-8"/>
        </w:rPr>
        <w:t> </w:t>
      </w:r>
      <w:r>
        <w:rPr>
          <w:color w:val="231F20"/>
        </w:rPr>
        <w:t>más</w:t>
      </w:r>
      <w:r>
        <w:rPr>
          <w:color w:val="231F20"/>
          <w:spacing w:val="-8"/>
        </w:rPr>
        <w:t> </w:t>
      </w:r>
      <w:r>
        <w:rPr>
          <w:color w:val="231F20"/>
          <w:spacing w:val="-3"/>
        </w:rPr>
        <w:t>sabio,</w:t>
      </w:r>
      <w:r>
        <w:rPr>
          <w:color w:val="231F20"/>
          <w:spacing w:val="-8"/>
        </w:rPr>
        <w:t> </w:t>
      </w:r>
      <w:r>
        <w:rPr>
          <w:color w:val="231F20"/>
        </w:rPr>
        <w:t>un</w:t>
      </w:r>
      <w:r>
        <w:rPr>
          <w:color w:val="231F20"/>
          <w:spacing w:val="-8"/>
        </w:rPr>
        <w:t> </w:t>
      </w:r>
      <w:r>
        <w:rPr>
          <w:color w:val="231F20"/>
          <w:spacing w:val="-3"/>
        </w:rPr>
        <w:t>cínico</w:t>
      </w:r>
      <w:r>
        <w:rPr>
          <w:color w:val="231F20"/>
          <w:spacing w:val="-8"/>
        </w:rPr>
        <w:t> </w:t>
      </w:r>
      <w:r>
        <w:rPr>
          <w:color w:val="231F20"/>
        </w:rPr>
        <w:t>en</w:t>
      </w:r>
      <w:r>
        <w:rPr>
          <w:color w:val="231F20"/>
          <w:spacing w:val="-8"/>
        </w:rPr>
        <w:t> </w:t>
      </w:r>
      <w:r>
        <w:rPr>
          <w:color w:val="231F20"/>
          <w:spacing w:val="-3"/>
        </w:rPr>
        <w:t>toda</w:t>
      </w:r>
      <w:r>
        <w:rPr>
          <w:color w:val="231F20"/>
          <w:spacing w:val="-8"/>
        </w:rPr>
        <w:t> </w:t>
      </w:r>
      <w:r>
        <w:rPr>
          <w:color w:val="231F20"/>
          <w:spacing w:val="-3"/>
        </w:rPr>
        <w:t>su extensión. </w:t>
      </w:r>
      <w:r>
        <w:rPr>
          <w:color w:val="231F20"/>
        </w:rPr>
        <w:t>Y </w:t>
      </w:r>
      <w:r>
        <w:rPr>
          <w:color w:val="231F20"/>
          <w:spacing w:val="-3"/>
        </w:rPr>
        <w:t>como dice Juliano: “los cínicos </w:t>
      </w:r>
      <w:r>
        <w:rPr>
          <w:color w:val="231F20"/>
        </w:rPr>
        <w:t>más </w:t>
      </w:r>
      <w:r>
        <w:rPr>
          <w:color w:val="231F20"/>
          <w:spacing w:val="-3"/>
        </w:rPr>
        <w:t>ilustres dicen que </w:t>
      </w:r>
      <w:r>
        <w:rPr>
          <w:color w:val="231F20"/>
        </w:rPr>
        <w:t>el </w:t>
      </w:r>
      <w:r>
        <w:rPr>
          <w:color w:val="231F20"/>
          <w:spacing w:val="-3"/>
        </w:rPr>
        <w:t>gran Heracles </w:t>
      </w:r>
      <w:r>
        <w:rPr>
          <w:color w:val="231F20"/>
        </w:rPr>
        <w:t>[…] </w:t>
      </w:r>
      <w:r>
        <w:rPr>
          <w:color w:val="231F20"/>
          <w:spacing w:val="-3"/>
        </w:rPr>
        <w:t>también legó </w:t>
      </w:r>
      <w:r>
        <w:rPr>
          <w:color w:val="231F20"/>
        </w:rPr>
        <w:t>a los </w:t>
      </w:r>
      <w:r>
        <w:rPr>
          <w:color w:val="231F20"/>
          <w:spacing w:val="-3"/>
        </w:rPr>
        <w:t>hombres </w:t>
      </w:r>
      <w:r>
        <w:rPr>
          <w:color w:val="231F20"/>
        </w:rPr>
        <w:t>el </w:t>
      </w:r>
      <w:r>
        <w:rPr>
          <w:color w:val="231F20"/>
          <w:spacing w:val="-3"/>
        </w:rPr>
        <w:t>mejor ejemplo </w:t>
      </w:r>
      <w:r>
        <w:rPr>
          <w:color w:val="231F20"/>
        </w:rPr>
        <w:t>de </w:t>
      </w:r>
      <w:r>
        <w:rPr>
          <w:color w:val="231F20"/>
          <w:spacing w:val="-3"/>
        </w:rPr>
        <w:t>este tipo </w:t>
      </w:r>
      <w:r>
        <w:rPr>
          <w:color w:val="231F20"/>
        </w:rPr>
        <w:t>de</w:t>
      </w:r>
      <w:r>
        <w:rPr>
          <w:color w:val="231F20"/>
          <w:spacing w:val="-4"/>
        </w:rPr>
        <w:t> </w:t>
      </w:r>
      <w:r>
        <w:rPr>
          <w:color w:val="231F20"/>
          <w:spacing w:val="-3"/>
        </w:rPr>
        <w:t>vida”.</w:t>
      </w:r>
      <w:r>
        <w:rPr>
          <w:color w:val="231F20"/>
          <w:spacing w:val="-3"/>
          <w:position w:val="7"/>
          <w:sz w:val="13"/>
        </w:rPr>
        <w:t>55</w:t>
      </w:r>
    </w:p>
    <w:p>
      <w:pPr>
        <w:pStyle w:val="BodyText"/>
      </w:pPr>
    </w:p>
    <w:p>
      <w:pPr>
        <w:pStyle w:val="BodyText"/>
        <w:rPr>
          <w:sz w:val="31"/>
        </w:rPr>
      </w:pPr>
    </w:p>
    <w:p>
      <w:pPr>
        <w:spacing w:before="0"/>
        <w:ind w:left="120" w:right="0" w:firstLine="0"/>
        <w:jc w:val="both"/>
        <w:rPr>
          <w:sz w:val="15"/>
        </w:rPr>
      </w:pPr>
      <w:r>
        <w:rPr>
          <w:color w:val="231F20"/>
          <w:spacing w:val="5"/>
          <w:w w:val="104"/>
          <w:sz w:val="22"/>
        </w:rPr>
        <w:t>H</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211"/>
          <w:sz w:val="15"/>
        </w:rPr>
        <w:t>l</w:t>
      </w:r>
      <w:r>
        <w:rPr>
          <w:color w:val="231F20"/>
          <w:spacing w:val="5"/>
          <w:w w:val="135"/>
          <w:sz w:val="15"/>
        </w:rPr>
        <w:t>e</w:t>
      </w:r>
      <w:r>
        <w:rPr>
          <w:color w:val="231F20"/>
          <w:spacing w:val="5"/>
          <w:w w:val="134"/>
          <w:sz w:val="15"/>
        </w:rPr>
        <w:t>s</w:t>
      </w:r>
      <w:r>
        <w:rPr>
          <w:color w:val="231F20"/>
          <w:w w:val="94"/>
          <w:sz w:val="22"/>
        </w:rPr>
        <w:t>,</w:t>
      </w:r>
      <w:r>
        <w:rPr>
          <w:color w:val="231F20"/>
          <w:spacing w:val="17"/>
          <w:sz w:val="22"/>
        </w:rPr>
        <w:t> </w:t>
      </w:r>
      <w:r>
        <w:rPr>
          <w:color w:val="231F20"/>
          <w:spacing w:val="5"/>
          <w:w w:val="161"/>
          <w:sz w:val="15"/>
        </w:rPr>
        <w:t>c</w:t>
      </w:r>
      <w:r>
        <w:rPr>
          <w:color w:val="231F20"/>
          <w:spacing w:val="5"/>
          <w:w w:val="120"/>
          <w:sz w:val="15"/>
        </w:rPr>
        <w:t>i</w:t>
      </w:r>
      <w:r>
        <w:rPr>
          <w:color w:val="231F20"/>
          <w:spacing w:val="5"/>
          <w:w w:val="99"/>
          <w:sz w:val="15"/>
        </w:rPr>
        <w:t>U</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67"/>
          <w:sz w:val="15"/>
        </w:rPr>
        <w:t>a</w:t>
      </w:r>
      <w:r>
        <w:rPr>
          <w:color w:val="231F20"/>
          <w:spacing w:val="5"/>
          <w:w w:val="148"/>
          <w:sz w:val="15"/>
        </w:rPr>
        <w:t>n</w:t>
      </w:r>
      <w:r>
        <w:rPr>
          <w:color w:val="231F20"/>
          <w:w w:val="164"/>
          <w:sz w:val="15"/>
        </w:rPr>
        <w:t>o</w:t>
      </w:r>
      <w:r>
        <w:rPr>
          <w:color w:val="231F20"/>
          <w:sz w:val="15"/>
        </w:rPr>
        <w:t> </w:t>
      </w:r>
      <w:r>
        <w:rPr>
          <w:color w:val="231F20"/>
          <w:spacing w:val="-4"/>
          <w:sz w:val="15"/>
        </w:rPr>
        <w:t> </w:t>
      </w:r>
      <w:r>
        <w:rPr>
          <w:color w:val="231F20"/>
          <w:spacing w:val="5"/>
          <w:w w:val="150"/>
          <w:sz w:val="15"/>
        </w:rPr>
        <w:t>d</w:t>
      </w:r>
      <w:r>
        <w:rPr>
          <w:color w:val="231F20"/>
          <w:spacing w:val="5"/>
          <w:w w:val="135"/>
          <w:sz w:val="15"/>
        </w:rPr>
        <w:t>e</w:t>
      </w:r>
      <w:r>
        <w:rPr>
          <w:color w:val="231F20"/>
          <w:w w:val="211"/>
          <w:sz w:val="15"/>
        </w:rPr>
        <w:t>l</w:t>
      </w:r>
      <w:r>
        <w:rPr>
          <w:color w:val="231F20"/>
          <w:sz w:val="15"/>
        </w:rPr>
        <w:t> </w:t>
      </w:r>
      <w:r>
        <w:rPr>
          <w:color w:val="231F20"/>
          <w:spacing w:val="-3"/>
          <w:sz w:val="15"/>
        </w:rPr>
        <w:t> </w:t>
      </w:r>
      <w:r>
        <w:rPr>
          <w:color w:val="231F20"/>
          <w:spacing w:val="5"/>
          <w:w w:val="116"/>
          <w:sz w:val="15"/>
        </w:rPr>
        <w:t>m</w:t>
      </w:r>
      <w:r>
        <w:rPr>
          <w:color w:val="231F20"/>
          <w:spacing w:val="5"/>
          <w:w w:val="99"/>
          <w:sz w:val="15"/>
        </w:rPr>
        <w:t>U</w:t>
      </w:r>
      <w:r>
        <w:rPr>
          <w:color w:val="231F20"/>
          <w:spacing w:val="5"/>
          <w:w w:val="148"/>
          <w:sz w:val="15"/>
        </w:rPr>
        <w:t>n</w:t>
      </w:r>
      <w:r>
        <w:rPr>
          <w:color w:val="231F20"/>
          <w:spacing w:val="5"/>
          <w:w w:val="150"/>
          <w:sz w:val="15"/>
        </w:rPr>
        <w:t>d</w:t>
      </w:r>
      <w:r>
        <w:rPr>
          <w:color w:val="231F20"/>
          <w:w w:val="164"/>
          <w:sz w:val="15"/>
        </w:rPr>
        <w:t>o</w:t>
      </w:r>
    </w:p>
    <w:p>
      <w:pPr>
        <w:pStyle w:val="BodyText"/>
        <w:spacing w:before="2"/>
        <w:rPr>
          <w:sz w:val="30"/>
        </w:rPr>
      </w:pPr>
    </w:p>
    <w:p>
      <w:pPr>
        <w:pStyle w:val="BodyText"/>
        <w:spacing w:line="285" w:lineRule="auto"/>
        <w:ind w:left="120" w:right="119"/>
        <w:jc w:val="both"/>
      </w:pPr>
      <w:r>
        <w:rPr>
          <w:color w:val="231F20"/>
        </w:rPr>
        <w:t>Se ha </w:t>
      </w:r>
      <w:r>
        <w:rPr>
          <w:color w:val="231F20"/>
          <w:spacing w:val="-3"/>
        </w:rPr>
        <w:t>establecido </w:t>
      </w:r>
      <w:r>
        <w:rPr>
          <w:color w:val="231F20"/>
        </w:rPr>
        <w:t>que </w:t>
      </w:r>
      <w:r>
        <w:rPr>
          <w:color w:val="231F20"/>
          <w:spacing w:val="-3"/>
        </w:rPr>
        <w:t>Heracles </w:t>
      </w:r>
      <w:r>
        <w:rPr>
          <w:color w:val="231F20"/>
        </w:rPr>
        <w:t>con sus </w:t>
      </w:r>
      <w:r>
        <w:rPr>
          <w:color w:val="231F20"/>
          <w:spacing w:val="-3"/>
        </w:rPr>
        <w:t>doce trabajos </w:t>
      </w:r>
      <w:r>
        <w:rPr>
          <w:color w:val="231F20"/>
        </w:rPr>
        <w:t>es la </w:t>
      </w:r>
      <w:r>
        <w:rPr>
          <w:color w:val="231F20"/>
          <w:spacing w:val="-3"/>
        </w:rPr>
        <w:t>fiel referencia </w:t>
      </w:r>
      <w:r>
        <w:rPr>
          <w:color w:val="231F20"/>
        </w:rPr>
        <w:t>del </w:t>
      </w:r>
      <w:r>
        <w:rPr>
          <w:color w:val="231F20"/>
          <w:spacing w:val="-3"/>
        </w:rPr>
        <w:t>atleta voluntarioso </w:t>
      </w:r>
      <w:r>
        <w:rPr>
          <w:color w:val="231F20"/>
        </w:rPr>
        <w:t>y </w:t>
      </w:r>
      <w:r>
        <w:rPr>
          <w:color w:val="231F20"/>
          <w:spacing w:val="-3"/>
        </w:rPr>
        <w:t>moral </w:t>
      </w:r>
      <w:r>
        <w:rPr>
          <w:color w:val="231F20"/>
        </w:rPr>
        <w:t>que el </w:t>
      </w:r>
      <w:r>
        <w:rPr>
          <w:color w:val="231F20"/>
          <w:spacing w:val="-3"/>
        </w:rPr>
        <w:t>cinismo ensalza como</w:t>
      </w:r>
      <w:r>
        <w:rPr>
          <w:color w:val="231F20"/>
          <w:spacing w:val="-11"/>
        </w:rPr>
        <w:t> </w:t>
      </w:r>
      <w:r>
        <w:rPr>
          <w:color w:val="231F20"/>
          <w:spacing w:val="-3"/>
        </w:rPr>
        <w:t>hombre</w:t>
      </w:r>
      <w:r>
        <w:rPr>
          <w:color w:val="231F20"/>
          <w:spacing w:val="-11"/>
        </w:rPr>
        <w:t> </w:t>
      </w:r>
      <w:r>
        <w:rPr>
          <w:color w:val="231F20"/>
          <w:spacing w:val="-3"/>
        </w:rPr>
        <w:t>feliz</w:t>
      </w:r>
      <w:r>
        <w:rPr>
          <w:color w:val="231F20"/>
          <w:spacing w:val="-11"/>
        </w:rPr>
        <w:t> </w:t>
      </w:r>
      <w:r>
        <w:rPr>
          <w:color w:val="231F20"/>
        </w:rPr>
        <w:t>que</w:t>
      </w:r>
      <w:r>
        <w:rPr>
          <w:color w:val="231F20"/>
          <w:spacing w:val="-11"/>
        </w:rPr>
        <w:t> </w:t>
      </w:r>
      <w:r>
        <w:rPr>
          <w:color w:val="231F20"/>
          <w:spacing w:val="-3"/>
        </w:rPr>
        <w:t>debe</w:t>
      </w:r>
      <w:r>
        <w:rPr>
          <w:color w:val="231F20"/>
          <w:spacing w:val="-11"/>
        </w:rPr>
        <w:t> </w:t>
      </w:r>
      <w:r>
        <w:rPr>
          <w:color w:val="231F20"/>
          <w:spacing w:val="-3"/>
        </w:rPr>
        <w:t>tener</w:t>
      </w:r>
      <w:r>
        <w:rPr>
          <w:color w:val="231F20"/>
          <w:spacing w:val="-11"/>
        </w:rPr>
        <w:t> </w:t>
      </w:r>
      <w:r>
        <w:rPr>
          <w:color w:val="231F20"/>
          <w:spacing w:val="-3"/>
        </w:rPr>
        <w:t>como</w:t>
      </w:r>
      <w:r>
        <w:rPr>
          <w:color w:val="231F20"/>
          <w:spacing w:val="-11"/>
        </w:rPr>
        <w:t> </w:t>
      </w:r>
      <w:r>
        <w:rPr>
          <w:color w:val="231F20"/>
          <w:spacing w:val="-3"/>
        </w:rPr>
        <w:t>característica</w:t>
      </w:r>
      <w:r>
        <w:rPr>
          <w:color w:val="231F20"/>
          <w:spacing w:val="-11"/>
        </w:rPr>
        <w:t> </w:t>
      </w:r>
      <w:r>
        <w:rPr>
          <w:color w:val="231F20"/>
        </w:rPr>
        <w:t>la</w:t>
      </w:r>
      <w:r>
        <w:rPr>
          <w:color w:val="231F20"/>
          <w:spacing w:val="-11"/>
        </w:rPr>
        <w:t> </w:t>
      </w:r>
      <w:r>
        <w:rPr>
          <w:color w:val="231F20"/>
          <w:spacing w:val="-3"/>
        </w:rPr>
        <w:t>ciudadanía universal </w:t>
      </w:r>
      <w:r>
        <w:rPr>
          <w:color w:val="231F20"/>
        </w:rPr>
        <w:t>que se </w:t>
      </w:r>
      <w:r>
        <w:rPr>
          <w:color w:val="231F20"/>
          <w:spacing w:val="-3"/>
        </w:rPr>
        <w:t>traslada </w:t>
      </w:r>
      <w:r>
        <w:rPr>
          <w:color w:val="231F20"/>
        </w:rPr>
        <w:t>a la </w:t>
      </w:r>
      <w:r>
        <w:rPr>
          <w:color w:val="231F20"/>
          <w:spacing w:val="-3"/>
        </w:rPr>
        <w:t>palabra</w:t>
      </w:r>
      <w:r>
        <w:rPr>
          <w:color w:val="231F20"/>
          <w:spacing w:val="-27"/>
        </w:rPr>
        <w:t> </w:t>
      </w:r>
      <w:r>
        <w:rPr>
          <w:color w:val="231F20"/>
          <w:spacing w:val="-3"/>
        </w:rPr>
        <w:t>cosmopolitismo.</w:t>
      </w:r>
    </w:p>
    <w:p>
      <w:pPr>
        <w:pStyle w:val="BodyText"/>
        <w:spacing w:line="266" w:lineRule="auto" w:before="1"/>
        <w:ind w:left="120" w:right="117" w:firstLine="359"/>
        <w:jc w:val="both"/>
      </w:pPr>
      <w:r>
        <w:rPr>
          <w:color w:val="231F20"/>
          <w:spacing w:val="-6"/>
        </w:rPr>
        <w:t>el </w:t>
      </w:r>
      <w:r>
        <w:rPr>
          <w:color w:val="231F20"/>
          <w:spacing w:val="-11"/>
        </w:rPr>
        <w:t>cosmopolitismo </w:t>
      </w:r>
      <w:r>
        <w:rPr>
          <w:color w:val="231F20"/>
          <w:spacing w:val="-6"/>
        </w:rPr>
        <w:t>es </w:t>
      </w:r>
      <w:r>
        <w:rPr>
          <w:color w:val="231F20"/>
          <w:spacing w:val="-10"/>
        </w:rPr>
        <w:t>simpatía </w:t>
      </w:r>
      <w:r>
        <w:rPr>
          <w:color w:val="231F20"/>
          <w:spacing w:val="-8"/>
        </w:rPr>
        <w:t>por </w:t>
      </w:r>
      <w:r>
        <w:rPr>
          <w:color w:val="231F20"/>
          <w:spacing w:val="-6"/>
        </w:rPr>
        <w:t>el </w:t>
      </w:r>
      <w:r>
        <w:rPr>
          <w:color w:val="231F20"/>
          <w:spacing w:val="-10"/>
        </w:rPr>
        <w:t>universo, entendida </w:t>
      </w:r>
      <w:r>
        <w:rPr>
          <w:color w:val="231F20"/>
          <w:spacing w:val="-9"/>
        </w:rPr>
        <w:t>como </w:t>
      </w:r>
      <w:r>
        <w:rPr>
          <w:color w:val="231F20"/>
          <w:spacing w:val="-11"/>
        </w:rPr>
        <w:t>un </w:t>
      </w:r>
      <w:r>
        <w:rPr>
          <w:color w:val="231F20"/>
          <w:spacing w:val="-10"/>
        </w:rPr>
        <w:t>humanismo </w:t>
      </w:r>
      <w:r>
        <w:rPr>
          <w:color w:val="231F20"/>
          <w:spacing w:val="-6"/>
        </w:rPr>
        <w:t>en </w:t>
      </w:r>
      <w:r>
        <w:rPr>
          <w:color w:val="231F20"/>
          <w:spacing w:val="-10"/>
        </w:rPr>
        <w:t>cuanto </w:t>
      </w:r>
      <w:r>
        <w:rPr>
          <w:color w:val="231F20"/>
          <w:spacing w:val="-8"/>
        </w:rPr>
        <w:t>que los </w:t>
      </w:r>
      <w:r>
        <w:rPr>
          <w:color w:val="231F20"/>
          <w:spacing w:val="-10"/>
        </w:rPr>
        <w:t>hombres </w:t>
      </w:r>
      <w:r>
        <w:rPr>
          <w:color w:val="231F20"/>
          <w:spacing w:val="-8"/>
        </w:rPr>
        <w:t>son </w:t>
      </w:r>
      <w:r>
        <w:rPr>
          <w:color w:val="231F20"/>
          <w:spacing w:val="-6"/>
        </w:rPr>
        <w:t>de </w:t>
      </w:r>
      <w:r>
        <w:rPr>
          <w:color w:val="231F20"/>
          <w:spacing w:val="-8"/>
        </w:rPr>
        <w:t>una </w:t>
      </w:r>
      <w:r>
        <w:rPr>
          <w:color w:val="231F20"/>
          <w:spacing w:val="-9"/>
        </w:rPr>
        <w:t>misma </w:t>
      </w:r>
      <w:r>
        <w:rPr>
          <w:color w:val="231F20"/>
        </w:rPr>
        <w:t>naturaleza; por él se es ciudadano de un </w:t>
      </w:r>
      <w:r>
        <w:rPr>
          <w:rFonts w:ascii="Palatino Linotype" w:hAnsi="Palatino Linotype"/>
          <w:i/>
          <w:color w:val="231F20"/>
        </w:rPr>
        <w:t>kosmos</w:t>
      </w:r>
      <w:r>
        <w:rPr>
          <w:rFonts w:ascii="Palatino Linotype" w:hAnsi="Palatino Linotype"/>
          <w:color w:val="231F20"/>
        </w:rPr>
        <w:t>. </w:t>
      </w:r>
      <w:r>
        <w:rPr>
          <w:color w:val="231F20"/>
        </w:rPr>
        <w:t>el cosmopolitismo también promueve un regreso hacia la naturaleza entendida como </w:t>
      </w:r>
      <w:r>
        <w:rPr>
          <w:rFonts w:ascii="Palatino Linotype" w:hAnsi="Palatino Linotype"/>
          <w:i/>
          <w:color w:val="231F20"/>
        </w:rPr>
        <w:t>kosmos </w:t>
      </w:r>
      <w:r>
        <w:rPr>
          <w:color w:val="231F20"/>
        </w:rPr>
        <w:t>integrado</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tierra</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cielo,</w:t>
      </w:r>
      <w:r>
        <w:rPr>
          <w:color w:val="231F20"/>
          <w:spacing w:val="-16"/>
        </w:rPr>
        <w:t> </w:t>
      </w:r>
      <w:r>
        <w:rPr>
          <w:color w:val="231F20"/>
        </w:rPr>
        <w:t>sustancias</w:t>
      </w:r>
      <w:r>
        <w:rPr>
          <w:color w:val="231F20"/>
          <w:spacing w:val="-16"/>
        </w:rPr>
        <w:t> </w:t>
      </w:r>
      <w:r>
        <w:rPr>
          <w:color w:val="231F20"/>
        </w:rPr>
        <w:t>animadas</w:t>
      </w:r>
      <w:r>
        <w:rPr>
          <w:color w:val="231F20"/>
          <w:spacing w:val="-16"/>
        </w:rPr>
        <w:t> </w:t>
      </w:r>
      <w:r>
        <w:rPr>
          <w:color w:val="231F20"/>
        </w:rPr>
        <w:t>e</w:t>
      </w:r>
      <w:r>
        <w:rPr>
          <w:color w:val="231F20"/>
          <w:spacing w:val="-16"/>
        </w:rPr>
        <w:t> </w:t>
      </w:r>
      <w:r>
        <w:rPr>
          <w:color w:val="231F20"/>
        </w:rPr>
        <w:t>inanimadas, hombres, mujeres, griegos, bárbaros, amos y esclavos; el</w:t>
      </w:r>
      <w:r>
        <w:rPr>
          <w:color w:val="231F20"/>
          <w:spacing w:val="15"/>
        </w:rPr>
        <w:t> </w:t>
      </w:r>
      <w:r>
        <w:rPr>
          <w:color w:val="231F20"/>
        </w:rPr>
        <w:t>cinismo</w:t>
      </w:r>
    </w:p>
    <w:p>
      <w:pPr>
        <w:pStyle w:val="BodyText"/>
        <w:spacing w:line="285" w:lineRule="auto" w:before="20"/>
        <w:ind w:left="120" w:right="116"/>
        <w:jc w:val="both"/>
      </w:pPr>
      <w:r>
        <w:rPr/>
        <w:pict>
          <v:line style="position:absolute;mso-position-horizontal-relative:page;mso-position-vertical-relative:paragraph;z-index:1864;mso-wrap-distance-left:0;mso-wrap-distance-right:0" from="54pt,110.530029pt" to="90.85pt,110.530029pt" stroked="true" strokeweight=".5pt" strokecolor="#231f20">
            <w10:wrap type="topAndBottom"/>
          </v:line>
        </w:pict>
      </w:r>
      <w:r>
        <w:rPr>
          <w:color w:val="231F20"/>
        </w:rPr>
        <w:t>confiere a todos un mismo sentido. La </w:t>
      </w:r>
      <w:r>
        <w:rPr>
          <w:color w:val="231F20"/>
          <w:spacing w:val="-3"/>
        </w:rPr>
        <w:t>mejor lealtad </w:t>
      </w:r>
      <w:r>
        <w:rPr>
          <w:color w:val="231F20"/>
        </w:rPr>
        <w:t>hacia el mundo y la naturaleza, en un sentido netamente humano, es asequible asumiéndose como ciudadano del mundo.  Señálese que al asumirse cosmopolita, el sabio niega todo nacionalismo separatista que divida a los hombres y les ponga a competir,  pues este último es una moral falsa y netamente cultural, no natural</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hombre.</w:t>
      </w:r>
      <w:r>
        <w:rPr>
          <w:color w:val="231F20"/>
          <w:spacing w:val="27"/>
        </w:rPr>
        <w:t> </w:t>
      </w:r>
      <w:r>
        <w:rPr>
          <w:color w:val="231F20"/>
        </w:rPr>
        <w:t>La</w:t>
      </w:r>
      <w:r>
        <w:rPr>
          <w:color w:val="231F20"/>
          <w:spacing w:val="27"/>
        </w:rPr>
        <w:t> </w:t>
      </w:r>
      <w:r>
        <w:rPr>
          <w:color w:val="231F20"/>
        </w:rPr>
        <w:t>moral</w:t>
      </w:r>
      <w:r>
        <w:rPr>
          <w:color w:val="231F20"/>
          <w:spacing w:val="27"/>
        </w:rPr>
        <w:t> </w:t>
      </w:r>
      <w:r>
        <w:rPr>
          <w:color w:val="231F20"/>
        </w:rPr>
        <w:t>cínica,</w:t>
      </w:r>
      <w:r>
        <w:rPr>
          <w:color w:val="231F20"/>
          <w:spacing w:val="27"/>
        </w:rPr>
        <w:t> </w:t>
      </w:r>
      <w:r>
        <w:rPr>
          <w:color w:val="231F20"/>
        </w:rPr>
        <w:t>más</w:t>
      </w:r>
      <w:r>
        <w:rPr>
          <w:color w:val="231F20"/>
          <w:spacing w:val="27"/>
        </w:rPr>
        <w:t> </w:t>
      </w:r>
      <w:r>
        <w:rPr>
          <w:color w:val="231F20"/>
        </w:rPr>
        <w:t>humana,</w:t>
      </w:r>
      <w:r>
        <w:rPr>
          <w:color w:val="231F20"/>
          <w:position w:val="7"/>
          <w:sz w:val="13"/>
        </w:rPr>
        <w:t>56 </w:t>
      </w:r>
      <w:r>
        <w:rPr>
          <w:color w:val="231F20"/>
          <w:spacing w:val="16"/>
          <w:position w:val="7"/>
          <w:sz w:val="13"/>
        </w:rPr>
        <w:t> </w:t>
      </w:r>
      <w:r>
        <w:rPr>
          <w:color w:val="231F20"/>
        </w:rPr>
        <w:t>da</w:t>
      </w:r>
      <w:r>
        <w:rPr>
          <w:color w:val="231F20"/>
          <w:spacing w:val="27"/>
        </w:rPr>
        <w:t> </w:t>
      </w:r>
      <w:r>
        <w:rPr>
          <w:color w:val="231F20"/>
        </w:rPr>
        <w:t>pauta</w:t>
      </w:r>
    </w:p>
    <w:p>
      <w:pPr>
        <w:spacing w:line="242" w:lineRule="exact" w:before="22"/>
        <w:ind w:left="480" w:right="-20" w:firstLine="0"/>
        <w:jc w:val="left"/>
        <w:rPr>
          <w:sz w:val="18"/>
        </w:rPr>
      </w:pPr>
      <w:r>
        <w:rPr>
          <w:color w:val="231F20"/>
          <w:position w:val="6"/>
          <w:sz w:val="10"/>
        </w:rPr>
        <w:t>55 </w:t>
      </w:r>
      <w:r>
        <w:rPr>
          <w:color w:val="231F20"/>
          <w:sz w:val="18"/>
        </w:rPr>
        <w:t>juliano, </w:t>
      </w:r>
      <w:r>
        <w:rPr>
          <w:rFonts w:ascii="Palatino Linotype" w:hAnsi="Palatino Linotype"/>
          <w:i/>
          <w:color w:val="231F20"/>
          <w:sz w:val="18"/>
        </w:rPr>
        <w:t>Discursos</w:t>
      </w:r>
      <w:r>
        <w:rPr>
          <w:rFonts w:ascii="Palatino Linotype" w:hAnsi="Palatino Linotype"/>
          <w:color w:val="231F20"/>
          <w:sz w:val="18"/>
        </w:rPr>
        <w:t>, </w:t>
      </w:r>
      <w:r>
        <w:rPr>
          <w:color w:val="231F20"/>
          <w:sz w:val="18"/>
        </w:rPr>
        <w:t>Madrid, Biblioteca Clásica Gredos, 1982, pp. 126-127.</w:t>
      </w:r>
    </w:p>
    <w:p>
      <w:pPr>
        <w:spacing w:line="240" w:lineRule="auto" w:before="0"/>
        <w:ind w:left="119" w:right="119" w:firstLine="360"/>
        <w:jc w:val="both"/>
        <w:rPr>
          <w:sz w:val="18"/>
        </w:rPr>
      </w:pPr>
      <w:r>
        <w:rPr>
          <w:color w:val="231F20"/>
          <w:position w:val="6"/>
          <w:sz w:val="10"/>
        </w:rPr>
        <w:t>56 </w:t>
      </w:r>
      <w:r>
        <w:rPr>
          <w:color w:val="231F20"/>
          <w:sz w:val="18"/>
        </w:rPr>
        <w:t>La moral cínica se hace más humana cuando obedece al cuerpo y se apega a la naturaleza; habrá que recordar lo dicho anteriormente: en Grecia la naturaleza</w:t>
      </w:r>
      <w:r>
        <w:rPr>
          <w:color w:val="231F20"/>
          <w:spacing w:val="-4"/>
          <w:sz w:val="18"/>
        </w:rPr>
        <w:t> </w:t>
      </w:r>
      <w:r>
        <w:rPr>
          <w:color w:val="231F20"/>
          <w:sz w:val="18"/>
        </w:rPr>
        <w:t>es</w:t>
      </w:r>
      <w:r>
        <w:rPr>
          <w:color w:val="231F20"/>
          <w:spacing w:val="-4"/>
          <w:sz w:val="18"/>
        </w:rPr>
        <w:t> </w:t>
      </w:r>
      <w:r>
        <w:rPr>
          <w:rFonts w:ascii="Palatino Linotype" w:hAnsi="Palatino Linotype"/>
          <w:i/>
          <w:color w:val="231F20"/>
          <w:sz w:val="18"/>
        </w:rPr>
        <w:t>logos;</w:t>
      </w:r>
      <w:r>
        <w:rPr>
          <w:rFonts w:ascii="Palatino Linotype" w:hAnsi="Palatino Linotype"/>
          <w:i/>
          <w:color w:val="231F20"/>
          <w:spacing w:val="-4"/>
          <w:sz w:val="18"/>
        </w:rPr>
        <w:t> </w:t>
      </w:r>
      <w:r>
        <w:rPr>
          <w:color w:val="231F20"/>
          <w:sz w:val="18"/>
        </w:rPr>
        <w:t>aunado</w:t>
      </w:r>
      <w:r>
        <w:rPr>
          <w:color w:val="231F20"/>
          <w:spacing w:val="-4"/>
          <w:sz w:val="18"/>
        </w:rPr>
        <w:t> </w:t>
      </w:r>
      <w:r>
        <w:rPr>
          <w:color w:val="231F20"/>
          <w:sz w:val="18"/>
        </w:rPr>
        <w:t>a</w:t>
      </w:r>
      <w:r>
        <w:rPr>
          <w:color w:val="231F20"/>
          <w:spacing w:val="-4"/>
          <w:sz w:val="18"/>
        </w:rPr>
        <w:t> </w:t>
      </w:r>
      <w:r>
        <w:rPr>
          <w:color w:val="231F20"/>
          <w:sz w:val="18"/>
        </w:rPr>
        <w:t>ello,</w:t>
      </w:r>
      <w:r>
        <w:rPr>
          <w:color w:val="231F20"/>
          <w:spacing w:val="-4"/>
          <w:sz w:val="18"/>
        </w:rPr>
        <w:t> </w:t>
      </w:r>
      <w:r>
        <w:rPr>
          <w:color w:val="231F20"/>
          <w:sz w:val="18"/>
        </w:rPr>
        <w:t>el</w:t>
      </w:r>
      <w:r>
        <w:rPr>
          <w:color w:val="231F20"/>
          <w:spacing w:val="-4"/>
          <w:sz w:val="18"/>
        </w:rPr>
        <w:t> </w:t>
      </w:r>
      <w:r>
        <w:rPr>
          <w:color w:val="231F20"/>
          <w:sz w:val="18"/>
        </w:rPr>
        <w:t>carácter</w:t>
      </w:r>
      <w:r>
        <w:rPr>
          <w:color w:val="231F20"/>
          <w:spacing w:val="-4"/>
          <w:sz w:val="18"/>
        </w:rPr>
        <w:t> </w:t>
      </w:r>
      <w:r>
        <w:rPr>
          <w:color w:val="231F20"/>
          <w:sz w:val="18"/>
        </w:rPr>
        <w:t>cínico</w:t>
      </w:r>
      <w:r>
        <w:rPr>
          <w:color w:val="231F20"/>
          <w:spacing w:val="-4"/>
          <w:sz w:val="18"/>
        </w:rPr>
        <w:t> </w:t>
      </w:r>
      <w:r>
        <w:rPr>
          <w:color w:val="231F20"/>
          <w:sz w:val="18"/>
        </w:rPr>
        <w:t>de</w:t>
      </w:r>
      <w:r>
        <w:rPr>
          <w:color w:val="231F20"/>
          <w:spacing w:val="-4"/>
          <w:sz w:val="18"/>
        </w:rPr>
        <w:t> </w:t>
      </w:r>
      <w:r>
        <w:rPr>
          <w:color w:val="231F20"/>
          <w:sz w:val="18"/>
        </w:rPr>
        <w:t>aceptar</w:t>
      </w:r>
      <w:r>
        <w:rPr>
          <w:color w:val="231F20"/>
          <w:spacing w:val="-4"/>
          <w:sz w:val="18"/>
        </w:rPr>
        <w:t> </w:t>
      </w:r>
      <w:r>
        <w:rPr>
          <w:color w:val="231F20"/>
          <w:sz w:val="18"/>
        </w:rPr>
        <w:t>el</w:t>
      </w:r>
      <w:r>
        <w:rPr>
          <w:color w:val="231F20"/>
          <w:spacing w:val="-4"/>
          <w:sz w:val="18"/>
        </w:rPr>
        <w:t> </w:t>
      </w:r>
      <w:r>
        <w:rPr>
          <w:color w:val="231F20"/>
          <w:sz w:val="18"/>
        </w:rPr>
        <w:t>canibalismo,</w:t>
      </w:r>
      <w:r>
        <w:rPr>
          <w:color w:val="231F20"/>
          <w:spacing w:val="-4"/>
          <w:sz w:val="18"/>
        </w:rPr>
        <w:t> </w:t>
      </w:r>
      <w:r>
        <w:rPr>
          <w:color w:val="231F20"/>
          <w:sz w:val="18"/>
        </w:rPr>
        <w:t>la homofagia,</w:t>
      </w:r>
      <w:r>
        <w:rPr>
          <w:color w:val="231F20"/>
          <w:spacing w:val="-15"/>
          <w:sz w:val="18"/>
        </w:rPr>
        <w:t> </w:t>
      </w:r>
      <w:r>
        <w:rPr>
          <w:color w:val="231F20"/>
          <w:sz w:val="18"/>
        </w:rPr>
        <w:t>el</w:t>
      </w:r>
      <w:r>
        <w:rPr>
          <w:color w:val="231F20"/>
          <w:spacing w:val="-15"/>
          <w:sz w:val="18"/>
        </w:rPr>
        <w:t> </w:t>
      </w:r>
      <w:r>
        <w:rPr>
          <w:color w:val="231F20"/>
          <w:sz w:val="18"/>
        </w:rPr>
        <w:t>incesto</w:t>
      </w:r>
      <w:r>
        <w:rPr>
          <w:color w:val="231F20"/>
          <w:spacing w:val="-15"/>
          <w:sz w:val="18"/>
        </w:rPr>
        <w:t> </w:t>
      </w:r>
      <w:r>
        <w:rPr>
          <w:color w:val="231F20"/>
          <w:sz w:val="18"/>
        </w:rPr>
        <w:t>y</w:t>
      </w:r>
      <w:r>
        <w:rPr>
          <w:color w:val="231F20"/>
          <w:spacing w:val="-15"/>
          <w:sz w:val="18"/>
        </w:rPr>
        <w:t> </w:t>
      </w:r>
      <w:r>
        <w:rPr>
          <w:color w:val="231F20"/>
          <w:sz w:val="18"/>
        </w:rPr>
        <w:t>todos</w:t>
      </w:r>
      <w:r>
        <w:rPr>
          <w:color w:val="231F20"/>
          <w:spacing w:val="-15"/>
          <w:sz w:val="18"/>
        </w:rPr>
        <w:t> </w:t>
      </w:r>
      <w:r>
        <w:rPr>
          <w:color w:val="231F20"/>
          <w:sz w:val="18"/>
        </w:rPr>
        <w:t>aquellos</w:t>
      </w:r>
      <w:r>
        <w:rPr>
          <w:color w:val="231F20"/>
          <w:spacing w:val="-15"/>
          <w:sz w:val="18"/>
        </w:rPr>
        <w:t> </w:t>
      </w:r>
      <w:r>
        <w:rPr>
          <w:color w:val="231F20"/>
          <w:sz w:val="18"/>
        </w:rPr>
        <w:t>gestos</w:t>
      </w:r>
      <w:r>
        <w:rPr>
          <w:color w:val="231F20"/>
          <w:spacing w:val="-15"/>
          <w:sz w:val="18"/>
        </w:rPr>
        <w:t> </w:t>
      </w:r>
      <w:r>
        <w:rPr>
          <w:color w:val="231F20"/>
          <w:sz w:val="18"/>
        </w:rPr>
        <w:t>que</w:t>
      </w:r>
      <w:r>
        <w:rPr>
          <w:color w:val="231F20"/>
          <w:spacing w:val="-15"/>
          <w:sz w:val="18"/>
        </w:rPr>
        <w:t> </w:t>
      </w:r>
      <w:r>
        <w:rPr>
          <w:color w:val="231F20"/>
          <w:sz w:val="18"/>
        </w:rPr>
        <w:t>hoy,</w:t>
      </w:r>
      <w:r>
        <w:rPr>
          <w:color w:val="231F20"/>
          <w:spacing w:val="-15"/>
          <w:sz w:val="18"/>
        </w:rPr>
        <w:t> </w:t>
      </w:r>
      <w:r>
        <w:rPr>
          <w:color w:val="231F20"/>
          <w:sz w:val="18"/>
        </w:rPr>
        <w:t>bañados</w:t>
      </w:r>
      <w:r>
        <w:rPr>
          <w:color w:val="231F20"/>
          <w:spacing w:val="-15"/>
          <w:sz w:val="18"/>
        </w:rPr>
        <w:t> </w:t>
      </w:r>
      <w:r>
        <w:rPr>
          <w:color w:val="231F20"/>
          <w:sz w:val="18"/>
        </w:rPr>
        <w:t>de</w:t>
      </w:r>
      <w:r>
        <w:rPr>
          <w:color w:val="231F20"/>
          <w:spacing w:val="-15"/>
          <w:sz w:val="18"/>
        </w:rPr>
        <w:t> </w:t>
      </w:r>
      <w:r>
        <w:rPr>
          <w:color w:val="231F20"/>
          <w:sz w:val="18"/>
        </w:rPr>
        <w:t>moral</w:t>
      </w:r>
      <w:r>
        <w:rPr>
          <w:color w:val="231F20"/>
          <w:spacing w:val="-15"/>
          <w:sz w:val="18"/>
        </w:rPr>
        <w:t> </w:t>
      </w:r>
      <w:r>
        <w:rPr>
          <w:color w:val="231F20"/>
          <w:sz w:val="18"/>
        </w:rPr>
        <w:t>cristiana,</w:t>
      </w:r>
    </w:p>
    <w:p>
      <w:pPr>
        <w:spacing w:after="0" w:line="240" w:lineRule="auto"/>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20" w:right="116"/>
        <w:jc w:val="both"/>
      </w:pPr>
      <w:r>
        <w:rPr>
          <w:color w:val="231F20"/>
        </w:rPr>
        <w:t>al cosmopolitismo como una transmutación de la moneda que     se hace vigente cuando se adopta una ciudadanía universal; es decir, el cinismo no </w:t>
      </w:r>
      <w:r>
        <w:rPr>
          <w:color w:val="231F20"/>
          <w:spacing w:val="-3"/>
        </w:rPr>
        <w:t>niega </w:t>
      </w:r>
      <w:r>
        <w:rPr>
          <w:color w:val="231F20"/>
        </w:rPr>
        <w:t>el </w:t>
      </w:r>
      <w:r>
        <w:rPr>
          <w:color w:val="231F20"/>
          <w:spacing w:val="-3"/>
        </w:rPr>
        <w:t>valor </w:t>
      </w:r>
      <w:r>
        <w:rPr>
          <w:color w:val="231F20"/>
        </w:rPr>
        <w:t>de la </w:t>
      </w:r>
      <w:r>
        <w:rPr>
          <w:color w:val="231F20"/>
          <w:spacing w:val="-3"/>
        </w:rPr>
        <w:t>ciudadanía, sólo cambia la disposición </w:t>
      </w:r>
      <w:r>
        <w:rPr>
          <w:color w:val="231F20"/>
        </w:rPr>
        <w:t>del </w:t>
      </w:r>
      <w:r>
        <w:rPr>
          <w:color w:val="231F20"/>
          <w:spacing w:val="-3"/>
        </w:rPr>
        <w:t>término respecto </w:t>
      </w:r>
      <w:r>
        <w:rPr>
          <w:color w:val="231F20"/>
        </w:rPr>
        <w:t>de un </w:t>
      </w:r>
      <w:r>
        <w:rPr>
          <w:color w:val="231F20"/>
          <w:spacing w:val="-3"/>
        </w:rPr>
        <w:t>estado político; invalida la ciudadanía ateniense </w:t>
      </w:r>
      <w:r>
        <w:rPr>
          <w:color w:val="231F20"/>
        </w:rPr>
        <w:t>y </w:t>
      </w:r>
      <w:r>
        <w:rPr>
          <w:color w:val="231F20"/>
          <w:spacing w:val="-3"/>
        </w:rPr>
        <w:t>establece </w:t>
      </w:r>
      <w:r>
        <w:rPr>
          <w:color w:val="231F20"/>
        </w:rPr>
        <w:t>una </w:t>
      </w:r>
      <w:r>
        <w:rPr>
          <w:color w:val="231F20"/>
          <w:spacing w:val="-3"/>
        </w:rPr>
        <w:t>ciudadanía mundial: opone la polis</w:t>
      </w:r>
      <w:r>
        <w:rPr>
          <w:color w:val="231F20"/>
          <w:spacing w:val="-27"/>
        </w:rPr>
        <w:t> </w:t>
      </w:r>
      <w:r>
        <w:rPr>
          <w:color w:val="231F20"/>
        </w:rPr>
        <w:t>al</w:t>
      </w:r>
      <w:r>
        <w:rPr>
          <w:color w:val="231F20"/>
          <w:spacing w:val="-27"/>
        </w:rPr>
        <w:t> </w:t>
      </w:r>
      <w:r>
        <w:rPr>
          <w:color w:val="231F20"/>
          <w:spacing w:val="-3"/>
        </w:rPr>
        <w:t>universalismo.</w:t>
      </w:r>
    </w:p>
    <w:p>
      <w:pPr>
        <w:pStyle w:val="BodyText"/>
        <w:spacing w:line="272" w:lineRule="exact"/>
        <w:ind w:left="119" w:right="-20" w:firstLine="360"/>
      </w:pPr>
      <w:r>
        <w:rPr>
          <w:color w:val="231F20"/>
        </w:rPr>
        <w:t>La polis es cosa de la cultura, de la </w:t>
      </w:r>
      <w:r>
        <w:rPr>
          <w:rFonts w:ascii="Palatino Linotype" w:hAnsi="Palatino Linotype"/>
          <w:i/>
          <w:color w:val="231F20"/>
        </w:rPr>
        <w:t>nomos</w:t>
      </w:r>
      <w:r>
        <w:rPr>
          <w:rFonts w:ascii="Palatino Linotype" w:hAnsi="Palatino Linotype"/>
          <w:color w:val="231F20"/>
        </w:rPr>
        <w:t>, </w:t>
      </w:r>
      <w:r>
        <w:rPr>
          <w:color w:val="231F20"/>
        </w:rPr>
        <w:t>de la   convención;</w:t>
      </w:r>
    </w:p>
    <w:p>
      <w:pPr>
        <w:pStyle w:val="BodyText"/>
        <w:spacing w:line="285" w:lineRule="auto" w:before="29"/>
        <w:ind w:left="119" w:right="121"/>
        <w:jc w:val="both"/>
      </w:pPr>
      <w:r>
        <w:rPr>
          <w:color w:val="231F20"/>
        </w:rPr>
        <w:t>el </w:t>
      </w:r>
      <w:r>
        <w:rPr>
          <w:color w:val="231F20"/>
          <w:spacing w:val="-3"/>
        </w:rPr>
        <w:t>mundial cosmos sigue </w:t>
      </w:r>
      <w:r>
        <w:rPr>
          <w:color w:val="231F20"/>
        </w:rPr>
        <w:t>el </w:t>
      </w:r>
      <w:r>
        <w:rPr>
          <w:color w:val="231F20"/>
          <w:spacing w:val="-3"/>
        </w:rPr>
        <w:t>orden </w:t>
      </w:r>
      <w:r>
        <w:rPr>
          <w:color w:val="231F20"/>
        </w:rPr>
        <w:t>del </w:t>
      </w:r>
      <w:r>
        <w:rPr>
          <w:color w:val="231F20"/>
          <w:spacing w:val="-3"/>
        </w:rPr>
        <w:t>universo donde </w:t>
      </w:r>
      <w:r>
        <w:rPr>
          <w:color w:val="231F20"/>
        </w:rPr>
        <w:t>los </w:t>
      </w:r>
      <w:r>
        <w:rPr>
          <w:color w:val="231F20"/>
          <w:spacing w:val="-3"/>
        </w:rPr>
        <w:t>humanos </w:t>
      </w:r>
      <w:r>
        <w:rPr>
          <w:color w:val="231F20"/>
        </w:rPr>
        <w:t>son </w:t>
      </w:r>
      <w:r>
        <w:rPr>
          <w:color w:val="231F20"/>
          <w:spacing w:val="-3"/>
        </w:rPr>
        <w:t>libres </w:t>
      </w:r>
      <w:r>
        <w:rPr>
          <w:color w:val="231F20"/>
        </w:rPr>
        <w:t>e </w:t>
      </w:r>
      <w:r>
        <w:rPr>
          <w:color w:val="231F20"/>
          <w:spacing w:val="-3"/>
        </w:rPr>
        <w:t>independientes, pues </w:t>
      </w:r>
      <w:r>
        <w:rPr>
          <w:color w:val="231F20"/>
        </w:rPr>
        <w:t>el </w:t>
      </w:r>
      <w:r>
        <w:rPr>
          <w:color w:val="231F20"/>
          <w:spacing w:val="-3"/>
        </w:rPr>
        <w:t>cosmopolitismo </w:t>
      </w:r>
      <w:r>
        <w:rPr>
          <w:color w:val="231F20"/>
        </w:rPr>
        <w:t>es un </w:t>
      </w:r>
      <w:r>
        <w:rPr>
          <w:color w:val="231F20"/>
          <w:spacing w:val="-3"/>
        </w:rPr>
        <w:t>rasgo de libertad donde </w:t>
      </w:r>
      <w:r>
        <w:rPr>
          <w:color w:val="231F20"/>
        </w:rPr>
        <w:t>se </w:t>
      </w:r>
      <w:r>
        <w:rPr>
          <w:color w:val="231F20"/>
          <w:spacing w:val="-3"/>
        </w:rPr>
        <w:t>desprecia </w:t>
      </w:r>
      <w:r>
        <w:rPr>
          <w:color w:val="231F20"/>
        </w:rPr>
        <w:t>la </w:t>
      </w:r>
      <w:r>
        <w:rPr>
          <w:color w:val="231F20"/>
          <w:spacing w:val="-3"/>
        </w:rPr>
        <w:t>labor </w:t>
      </w:r>
      <w:r>
        <w:rPr>
          <w:color w:val="231F20"/>
        </w:rPr>
        <w:t>que se </w:t>
      </w:r>
      <w:r>
        <w:rPr>
          <w:color w:val="231F20"/>
          <w:spacing w:val="-3"/>
        </w:rPr>
        <w:t>tenga hacia </w:t>
      </w:r>
      <w:r>
        <w:rPr>
          <w:color w:val="231F20"/>
        </w:rPr>
        <w:t>un </w:t>
      </w:r>
      <w:r>
        <w:rPr>
          <w:color w:val="231F20"/>
          <w:spacing w:val="-3"/>
        </w:rPr>
        <w:t>estado.  </w:t>
      </w:r>
      <w:r>
        <w:rPr>
          <w:color w:val="231F20"/>
        </w:rPr>
        <w:t>el </w:t>
      </w:r>
      <w:r>
        <w:rPr>
          <w:color w:val="231F20"/>
          <w:spacing w:val="-3"/>
        </w:rPr>
        <w:t>sabio </w:t>
      </w:r>
      <w:r>
        <w:rPr>
          <w:color w:val="231F20"/>
        </w:rPr>
        <w:t>es un </w:t>
      </w:r>
      <w:r>
        <w:rPr>
          <w:color w:val="231F20"/>
          <w:spacing w:val="-3"/>
        </w:rPr>
        <w:t>egoísta </w:t>
      </w:r>
      <w:r>
        <w:rPr>
          <w:color w:val="231F20"/>
        </w:rPr>
        <w:t>que no </w:t>
      </w:r>
      <w:r>
        <w:rPr>
          <w:color w:val="231F20"/>
          <w:spacing w:val="-3"/>
        </w:rPr>
        <w:t>brinda nada </w:t>
      </w:r>
      <w:r>
        <w:rPr>
          <w:color w:val="231F20"/>
        </w:rPr>
        <w:t>al </w:t>
      </w:r>
      <w:r>
        <w:rPr>
          <w:color w:val="231F20"/>
          <w:spacing w:val="-3"/>
        </w:rPr>
        <w:t>estado, solo </w:t>
      </w:r>
      <w:r>
        <w:rPr>
          <w:color w:val="231F20"/>
        </w:rPr>
        <w:t>le </w:t>
      </w:r>
      <w:r>
        <w:rPr>
          <w:color w:val="231F20"/>
          <w:spacing w:val="-3"/>
        </w:rPr>
        <w:t>es posible manifestar </w:t>
      </w:r>
      <w:r>
        <w:rPr>
          <w:color w:val="231F20"/>
        </w:rPr>
        <w:t>su </w:t>
      </w:r>
      <w:r>
        <w:rPr>
          <w:color w:val="231F20"/>
          <w:spacing w:val="-3"/>
        </w:rPr>
        <w:t>presencia antipolítica </w:t>
      </w:r>
      <w:r>
        <w:rPr>
          <w:color w:val="231F20"/>
        </w:rPr>
        <w:t>y </w:t>
      </w:r>
      <w:r>
        <w:rPr>
          <w:color w:val="231F20"/>
          <w:spacing w:val="-3"/>
        </w:rPr>
        <w:t>solipsista. </w:t>
      </w:r>
      <w:r>
        <w:rPr>
          <w:color w:val="231F20"/>
        </w:rPr>
        <w:t>El </w:t>
      </w:r>
      <w:r>
        <w:rPr>
          <w:color w:val="231F20"/>
          <w:spacing w:val="-3"/>
        </w:rPr>
        <w:t>sabio cínico </w:t>
      </w:r>
      <w:r>
        <w:rPr>
          <w:color w:val="231F20"/>
        </w:rPr>
        <w:t>es un </w:t>
      </w:r>
      <w:r>
        <w:rPr>
          <w:color w:val="231F20"/>
          <w:spacing w:val="-3"/>
        </w:rPr>
        <w:t>egoísta </w:t>
      </w:r>
      <w:r>
        <w:rPr>
          <w:color w:val="231F20"/>
        </w:rPr>
        <w:t>con la </w:t>
      </w:r>
      <w:r>
        <w:rPr>
          <w:color w:val="231F20"/>
          <w:spacing w:val="-3"/>
        </w:rPr>
        <w:t>polis,  pero  </w:t>
      </w:r>
      <w:r>
        <w:rPr>
          <w:color w:val="231F20"/>
        </w:rPr>
        <w:t>su </w:t>
      </w:r>
      <w:r>
        <w:rPr>
          <w:color w:val="231F20"/>
          <w:spacing w:val="-3"/>
        </w:rPr>
        <w:t>egoísmo  </w:t>
      </w:r>
      <w:r>
        <w:rPr>
          <w:color w:val="231F20"/>
        </w:rPr>
        <w:t>se </w:t>
      </w:r>
      <w:r>
        <w:rPr>
          <w:color w:val="231F20"/>
          <w:spacing w:val="-3"/>
        </w:rPr>
        <w:t>regula  con </w:t>
      </w:r>
      <w:r>
        <w:rPr>
          <w:color w:val="231F20"/>
        </w:rPr>
        <w:t>su </w:t>
      </w:r>
      <w:r>
        <w:rPr>
          <w:color w:val="231F20"/>
          <w:spacing w:val="-3"/>
        </w:rPr>
        <w:t>simpatía hacia </w:t>
      </w:r>
      <w:r>
        <w:rPr>
          <w:color w:val="231F20"/>
        </w:rPr>
        <w:t>el </w:t>
      </w:r>
      <w:r>
        <w:rPr>
          <w:color w:val="231F20"/>
          <w:spacing w:val="-3"/>
        </w:rPr>
        <w:t>universo; inclusive, cuando </w:t>
      </w:r>
      <w:r>
        <w:rPr>
          <w:color w:val="231F20"/>
        </w:rPr>
        <w:t>el </w:t>
      </w:r>
      <w:r>
        <w:rPr>
          <w:color w:val="231F20"/>
          <w:spacing w:val="-3"/>
        </w:rPr>
        <w:t>cinismo acepta </w:t>
      </w:r>
      <w:r>
        <w:rPr>
          <w:color w:val="231F20"/>
        </w:rPr>
        <w:t>el </w:t>
      </w:r>
      <w:r>
        <w:rPr>
          <w:color w:val="231F20"/>
          <w:spacing w:val="-3"/>
        </w:rPr>
        <w:t>canibalismo </w:t>
      </w:r>
      <w:r>
        <w:rPr>
          <w:color w:val="231F20"/>
        </w:rPr>
        <w:t>y el </w:t>
      </w:r>
      <w:r>
        <w:rPr>
          <w:color w:val="231F20"/>
          <w:spacing w:val="-3"/>
        </w:rPr>
        <w:t>incesto </w:t>
      </w:r>
      <w:r>
        <w:rPr>
          <w:color w:val="231F20"/>
        </w:rPr>
        <w:t>es </w:t>
      </w:r>
      <w:r>
        <w:rPr>
          <w:color w:val="231F20"/>
          <w:spacing w:val="-3"/>
        </w:rPr>
        <w:t>también signo natural </w:t>
      </w:r>
      <w:r>
        <w:rPr>
          <w:color w:val="231F20"/>
        </w:rPr>
        <w:t>y </w:t>
      </w:r>
      <w:r>
        <w:rPr>
          <w:color w:val="231F20"/>
          <w:spacing w:val="-3"/>
        </w:rPr>
        <w:t>aceptación </w:t>
      </w:r>
      <w:r>
        <w:rPr>
          <w:color w:val="231F20"/>
        </w:rPr>
        <w:t>del </w:t>
      </w:r>
      <w:r>
        <w:rPr>
          <w:color w:val="231F20"/>
          <w:spacing w:val="-3"/>
        </w:rPr>
        <w:t>cosmopolitismo, </w:t>
      </w:r>
      <w:r>
        <w:rPr>
          <w:color w:val="231F20"/>
        </w:rPr>
        <w:t>ya que los </w:t>
      </w:r>
      <w:r>
        <w:rPr>
          <w:color w:val="231F20"/>
          <w:spacing w:val="-3"/>
        </w:rPr>
        <w:t>alimentos </w:t>
      </w:r>
      <w:r>
        <w:rPr>
          <w:color w:val="231F20"/>
        </w:rPr>
        <w:t>y los </w:t>
      </w:r>
      <w:r>
        <w:rPr>
          <w:color w:val="231F20"/>
          <w:spacing w:val="-3"/>
        </w:rPr>
        <w:t>demás seres </w:t>
      </w:r>
      <w:r>
        <w:rPr>
          <w:color w:val="231F20"/>
        </w:rPr>
        <w:t>son </w:t>
      </w:r>
      <w:r>
        <w:rPr>
          <w:color w:val="231F20"/>
          <w:spacing w:val="-3"/>
        </w:rPr>
        <w:t>un organismo unificado para </w:t>
      </w:r>
      <w:r>
        <w:rPr>
          <w:color w:val="231F20"/>
        </w:rPr>
        <w:t>el </w:t>
      </w:r>
      <w:r>
        <w:rPr>
          <w:color w:val="231F20"/>
          <w:spacing w:val="-3"/>
        </w:rPr>
        <w:t>sabio; </w:t>
      </w:r>
      <w:r>
        <w:rPr>
          <w:color w:val="231F20"/>
        </w:rPr>
        <w:t>qué </w:t>
      </w:r>
      <w:r>
        <w:rPr>
          <w:color w:val="231F20"/>
          <w:spacing w:val="-3"/>
        </w:rPr>
        <w:t>importa comerse algún   ser</w:t>
      </w:r>
    </w:p>
    <w:p>
      <w:pPr>
        <w:pStyle w:val="BodyText"/>
        <w:spacing w:before="10"/>
        <w:rPr>
          <w:sz w:val="26"/>
        </w:rPr>
      </w:pPr>
      <w:r>
        <w:rPr/>
        <w:pict>
          <v:line style="position:absolute;mso-position-horizontal-relative:page;mso-position-vertical-relative:paragraph;z-index:1888;mso-wrap-distance-left:0;mso-wrap-distance-right:0" from="54pt,17.651289pt" to="90.85pt,17.651289pt" stroked="true" strokeweight=".5pt" strokecolor="#231f20">
            <w10:wrap type="topAndBottom"/>
          </v:line>
        </w:pict>
      </w:r>
    </w:p>
    <w:p>
      <w:pPr>
        <w:spacing w:line="220" w:lineRule="exact" w:before="35"/>
        <w:ind w:left="120" w:right="117" w:firstLine="0"/>
        <w:jc w:val="both"/>
        <w:rPr>
          <w:sz w:val="18"/>
        </w:rPr>
      </w:pPr>
      <w:r>
        <w:rPr>
          <w:color w:val="231F20"/>
          <w:sz w:val="18"/>
        </w:rPr>
        <w:t>rechazamos, el cínico los acepta para demostrar que toda prohibición radica en una convención social antes que en una moral construida inmanentemente en pro del ser humano. Con ello todo gesto que él realiza se muestra más humano al constuir una subjetividad soberana. no es que obligue a realizar los actos  antes señalados, sino que invita a cuestionar la falsedad de su prohibición que  no tiene nada de moral. “La moral de Diógenes supone aliento e inspiración, juego y disponibilidad. A fin de indicar las líneas de una ética […] un sí, un    no, una línea recta y un objetivo. Así se resume su felicidad.” (Michel Onfray, </w:t>
      </w:r>
      <w:r>
        <w:rPr>
          <w:rFonts w:ascii="Palatino Linotype" w:hAnsi="Palatino Linotype"/>
          <w:i/>
          <w:color w:val="231F20"/>
          <w:sz w:val="18"/>
        </w:rPr>
        <w:t>Cinismos, </w:t>
      </w:r>
      <w:r>
        <w:rPr>
          <w:color w:val="231F20"/>
          <w:sz w:val="18"/>
        </w:rPr>
        <w:t>Buenos Aires, Paidós, 2009, p. 90). La moral cínica se hace más humana al construirse sobre uno mismo por uno mismo, bastándose uno mismo; la aceptación de prohibiciones culturales vendrán al momento de aceptar la naturaleza y no la convención que afirma a la masa pero sumerge al individuo. En conclusión, creemos más humana la moral cínica porque tiene por objetivo la felicidad individual y no la prohibición que, como notará Freud, germina en monstruosidad del individuo </w:t>
      </w:r>
      <w:r>
        <w:rPr>
          <w:color w:val="231F20"/>
          <w:spacing w:val="-6"/>
          <w:sz w:val="18"/>
        </w:rPr>
        <w:t>(</w:t>
      </w:r>
      <w:r>
        <w:rPr>
          <w:rFonts w:ascii="Palatino Linotype" w:hAnsi="Palatino Linotype"/>
          <w:i/>
          <w:color w:val="231F20"/>
          <w:spacing w:val="-6"/>
          <w:sz w:val="18"/>
        </w:rPr>
        <w:t>Cfr. </w:t>
      </w:r>
      <w:r>
        <w:rPr>
          <w:color w:val="231F20"/>
          <w:sz w:val="18"/>
        </w:rPr>
        <w:t>sigmund freud, </w:t>
      </w:r>
      <w:r>
        <w:rPr>
          <w:rFonts w:ascii="Palatino Linotype" w:hAnsi="Palatino Linotype"/>
          <w:i/>
          <w:color w:val="231F20"/>
          <w:sz w:val="18"/>
        </w:rPr>
        <w:t>El malestar en la cultura</w:t>
      </w:r>
      <w:r>
        <w:rPr>
          <w:rFonts w:ascii="Palatino Linotype" w:hAnsi="Palatino Linotype"/>
          <w:color w:val="231F20"/>
          <w:sz w:val="18"/>
        </w:rPr>
        <w:t>, </w:t>
      </w:r>
      <w:r>
        <w:rPr>
          <w:color w:val="231F20"/>
          <w:sz w:val="18"/>
        </w:rPr>
        <w:t>Madrid, Alianza, 2008; R. Bracht Branham y Marie-Odile Goulet-Cazé, </w:t>
      </w:r>
      <w:r>
        <w:rPr>
          <w:rFonts w:ascii="Palatino Linotype" w:hAnsi="Palatino Linotype"/>
          <w:i/>
          <w:color w:val="231F20"/>
          <w:sz w:val="18"/>
        </w:rPr>
        <w:t>op. cit., </w:t>
      </w:r>
      <w:r>
        <w:rPr>
          <w:color w:val="231F20"/>
          <w:w w:val="95"/>
          <w:sz w:val="18"/>
        </w:rPr>
        <w:t>pp.</w:t>
      </w:r>
      <w:r>
        <w:rPr>
          <w:color w:val="231F20"/>
          <w:spacing w:val="-3"/>
          <w:w w:val="95"/>
          <w:sz w:val="18"/>
        </w:rPr>
        <w:t> </w:t>
      </w:r>
      <w:r>
        <w:rPr>
          <w:color w:val="231F20"/>
          <w:w w:val="95"/>
          <w:sz w:val="18"/>
        </w:rPr>
        <w:t>11-44).</w:t>
      </w:r>
    </w:p>
    <w:p>
      <w:pPr>
        <w:spacing w:after="0" w:line="220" w:lineRule="exact"/>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20" w:right="99"/>
        <w:jc w:val="both"/>
      </w:pPr>
      <w:r>
        <w:rPr>
          <w:color w:val="231F20"/>
          <w:spacing w:val="-3"/>
        </w:rPr>
        <w:t>humano </w:t>
      </w:r>
      <w:r>
        <w:rPr>
          <w:color w:val="231F20"/>
        </w:rPr>
        <w:t>o </w:t>
      </w:r>
      <w:r>
        <w:rPr>
          <w:color w:val="231F20"/>
          <w:spacing w:val="-3"/>
        </w:rPr>
        <w:t>relacionarse sexualmente </w:t>
      </w:r>
      <w:r>
        <w:rPr>
          <w:color w:val="231F20"/>
        </w:rPr>
        <w:t>con un </w:t>
      </w:r>
      <w:r>
        <w:rPr>
          <w:color w:val="231F20"/>
          <w:spacing w:val="-3"/>
        </w:rPr>
        <w:t>pariente (además la humanidad </w:t>
      </w:r>
      <w:r>
        <w:rPr>
          <w:color w:val="231F20"/>
        </w:rPr>
        <w:t>es la </w:t>
      </w:r>
      <w:r>
        <w:rPr>
          <w:color w:val="231F20"/>
          <w:spacing w:val="-3"/>
        </w:rPr>
        <w:t>especie dominante </w:t>
      </w:r>
      <w:r>
        <w:rPr>
          <w:color w:val="231F20"/>
        </w:rPr>
        <w:t>por </w:t>
      </w:r>
      <w:r>
        <w:rPr>
          <w:color w:val="231F20"/>
          <w:spacing w:val="-3"/>
        </w:rPr>
        <w:t>ello) </w:t>
      </w:r>
      <w:r>
        <w:rPr>
          <w:color w:val="231F20"/>
        </w:rPr>
        <w:t>si </w:t>
      </w:r>
      <w:r>
        <w:rPr>
          <w:color w:val="231F20"/>
          <w:spacing w:val="-3"/>
        </w:rPr>
        <w:t>todos pertenecemos </w:t>
      </w:r>
      <w:r>
        <w:rPr>
          <w:color w:val="231F20"/>
        </w:rPr>
        <w:t>a la </w:t>
      </w:r>
      <w:r>
        <w:rPr>
          <w:color w:val="231F20"/>
          <w:spacing w:val="-3"/>
        </w:rPr>
        <w:t>misma naturaleza </w:t>
      </w:r>
      <w:r>
        <w:rPr>
          <w:color w:val="231F20"/>
        </w:rPr>
        <w:t>que es </w:t>
      </w:r>
      <w:r>
        <w:rPr>
          <w:color w:val="231F20"/>
          <w:spacing w:val="-3"/>
        </w:rPr>
        <w:t>sabia </w:t>
      </w:r>
      <w:r>
        <w:rPr>
          <w:color w:val="231F20"/>
        </w:rPr>
        <w:t>por sí </w:t>
      </w:r>
      <w:r>
        <w:rPr>
          <w:color w:val="231F20"/>
          <w:spacing w:val="-3"/>
        </w:rPr>
        <w:t>misma.</w:t>
      </w:r>
    </w:p>
    <w:p>
      <w:pPr>
        <w:pStyle w:val="BodyText"/>
        <w:spacing w:line="285" w:lineRule="auto" w:before="1"/>
        <w:ind w:left="119" w:right="98" w:firstLine="359"/>
        <w:jc w:val="both"/>
      </w:pPr>
      <w:r>
        <w:rPr>
          <w:color w:val="231F20"/>
        </w:rPr>
        <w:t>Más </w:t>
      </w:r>
      <w:r>
        <w:rPr>
          <w:color w:val="231F20"/>
          <w:spacing w:val="-3"/>
        </w:rPr>
        <w:t>aún, </w:t>
      </w:r>
      <w:r>
        <w:rPr>
          <w:color w:val="231F20"/>
        </w:rPr>
        <w:t>el </w:t>
      </w:r>
      <w:r>
        <w:rPr>
          <w:color w:val="231F20"/>
          <w:spacing w:val="-3"/>
        </w:rPr>
        <w:t>cosmopolitismo cínico, </w:t>
      </w:r>
      <w:r>
        <w:rPr>
          <w:color w:val="231F20"/>
        </w:rPr>
        <w:t>al </w:t>
      </w:r>
      <w:r>
        <w:rPr>
          <w:color w:val="231F20"/>
          <w:spacing w:val="-3"/>
        </w:rPr>
        <w:t>otorgar igual valor </w:t>
      </w:r>
      <w:r>
        <w:rPr>
          <w:color w:val="231F20"/>
        </w:rPr>
        <w:t>a </w:t>
      </w:r>
      <w:r>
        <w:rPr>
          <w:color w:val="231F20"/>
          <w:spacing w:val="-3"/>
        </w:rPr>
        <w:t>las cosas,</w:t>
      </w:r>
      <w:r>
        <w:rPr>
          <w:color w:val="231F20"/>
          <w:spacing w:val="-8"/>
        </w:rPr>
        <w:t> </w:t>
      </w:r>
      <w:r>
        <w:rPr>
          <w:color w:val="231F20"/>
          <w:spacing w:val="-3"/>
        </w:rPr>
        <w:t>confiere</w:t>
      </w:r>
      <w:r>
        <w:rPr>
          <w:color w:val="231F20"/>
          <w:spacing w:val="-8"/>
        </w:rPr>
        <w:t> </w:t>
      </w:r>
      <w:r>
        <w:rPr>
          <w:color w:val="231F20"/>
        </w:rPr>
        <w:t>la</w:t>
      </w:r>
      <w:r>
        <w:rPr>
          <w:color w:val="231F20"/>
          <w:spacing w:val="-8"/>
        </w:rPr>
        <w:t> </w:t>
      </w:r>
      <w:r>
        <w:rPr>
          <w:color w:val="231F20"/>
          <w:spacing w:val="-3"/>
        </w:rPr>
        <w:t>comunión</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spacing w:val="-3"/>
        </w:rPr>
        <w:t>dioses,</w:t>
      </w:r>
      <w:r>
        <w:rPr>
          <w:color w:val="231F20"/>
          <w:spacing w:val="-8"/>
        </w:rPr>
        <w:t> </w:t>
      </w:r>
      <w:r>
        <w:rPr>
          <w:color w:val="231F20"/>
          <w:spacing w:val="-3"/>
        </w:rPr>
        <w:t>todo</w:t>
      </w:r>
      <w:r>
        <w:rPr>
          <w:color w:val="231F20"/>
          <w:spacing w:val="-8"/>
        </w:rPr>
        <w:t> </w:t>
      </w:r>
      <w:r>
        <w:rPr>
          <w:color w:val="231F20"/>
          <w:spacing w:val="-3"/>
        </w:rPr>
        <w:t>está</w:t>
      </w:r>
      <w:r>
        <w:rPr>
          <w:color w:val="231F20"/>
          <w:spacing w:val="-8"/>
        </w:rPr>
        <w:t> </w:t>
      </w:r>
      <w:r>
        <w:rPr>
          <w:color w:val="231F20"/>
        </w:rPr>
        <w:t>en</w:t>
      </w:r>
      <w:r>
        <w:rPr>
          <w:color w:val="231F20"/>
          <w:spacing w:val="-8"/>
        </w:rPr>
        <w:t> </w:t>
      </w:r>
      <w:r>
        <w:rPr>
          <w:color w:val="231F20"/>
          <w:spacing w:val="-3"/>
        </w:rPr>
        <w:t>todo</w:t>
      </w:r>
      <w:r>
        <w:rPr>
          <w:color w:val="231F20"/>
          <w:spacing w:val="-8"/>
        </w:rPr>
        <w:t> </w:t>
      </w:r>
      <w:r>
        <w:rPr>
          <w:color w:val="231F20"/>
        </w:rPr>
        <w:t>y</w:t>
      </w:r>
      <w:r>
        <w:rPr>
          <w:color w:val="231F20"/>
          <w:spacing w:val="-8"/>
        </w:rPr>
        <w:t> </w:t>
      </w:r>
      <w:r>
        <w:rPr>
          <w:color w:val="231F20"/>
          <w:spacing w:val="-3"/>
        </w:rPr>
        <w:t>todo </w:t>
      </w:r>
      <w:r>
        <w:rPr>
          <w:color w:val="231F20"/>
        </w:rPr>
        <w:t>es de </w:t>
      </w:r>
      <w:r>
        <w:rPr>
          <w:color w:val="231F20"/>
          <w:spacing w:val="-3"/>
        </w:rPr>
        <w:t>todos; como prefiere Diógenes “Todas </w:t>
      </w:r>
      <w:r>
        <w:rPr>
          <w:color w:val="231F20"/>
        </w:rPr>
        <w:t>las </w:t>
      </w:r>
      <w:r>
        <w:rPr>
          <w:color w:val="231F20"/>
          <w:spacing w:val="-3"/>
        </w:rPr>
        <w:t>cosas pertenecen </w:t>
      </w:r>
      <w:r>
        <w:rPr>
          <w:color w:val="231F20"/>
        </w:rPr>
        <w:t>a los </w:t>
      </w:r>
      <w:r>
        <w:rPr>
          <w:color w:val="231F20"/>
          <w:spacing w:val="-3"/>
        </w:rPr>
        <w:t>dioses, </w:t>
      </w:r>
      <w:r>
        <w:rPr>
          <w:color w:val="231F20"/>
        </w:rPr>
        <w:t>los </w:t>
      </w:r>
      <w:r>
        <w:rPr>
          <w:color w:val="231F20"/>
          <w:spacing w:val="-3"/>
        </w:rPr>
        <w:t>dioses </w:t>
      </w:r>
      <w:r>
        <w:rPr>
          <w:color w:val="231F20"/>
        </w:rPr>
        <w:t>son </w:t>
      </w:r>
      <w:r>
        <w:rPr>
          <w:color w:val="231F20"/>
          <w:spacing w:val="-3"/>
        </w:rPr>
        <w:t>amigos </w:t>
      </w:r>
      <w:r>
        <w:rPr>
          <w:color w:val="231F20"/>
        </w:rPr>
        <w:t>del </w:t>
      </w:r>
      <w:r>
        <w:rPr>
          <w:color w:val="231F20"/>
          <w:spacing w:val="-3"/>
        </w:rPr>
        <w:t>sabio; </w:t>
      </w:r>
      <w:r>
        <w:rPr>
          <w:color w:val="231F20"/>
        </w:rPr>
        <w:t>los </w:t>
      </w:r>
      <w:r>
        <w:rPr>
          <w:color w:val="231F20"/>
          <w:spacing w:val="-3"/>
        </w:rPr>
        <w:t>sabios </w:t>
      </w:r>
      <w:r>
        <w:rPr>
          <w:color w:val="231F20"/>
        </w:rPr>
        <w:t>lo </w:t>
      </w:r>
      <w:r>
        <w:rPr>
          <w:color w:val="231F20"/>
          <w:spacing w:val="-3"/>
        </w:rPr>
        <w:t>comparten todo </w:t>
      </w:r>
      <w:r>
        <w:rPr>
          <w:color w:val="231F20"/>
        </w:rPr>
        <w:t>por </w:t>
      </w:r>
      <w:r>
        <w:rPr>
          <w:color w:val="231F20"/>
          <w:spacing w:val="-3"/>
        </w:rPr>
        <w:t>consiguiente todo </w:t>
      </w:r>
      <w:r>
        <w:rPr>
          <w:color w:val="231F20"/>
        </w:rPr>
        <w:t>es del </w:t>
      </w:r>
      <w:r>
        <w:rPr>
          <w:color w:val="231F20"/>
          <w:spacing w:val="-3"/>
        </w:rPr>
        <w:t>sabio”.</w:t>
      </w:r>
      <w:r>
        <w:rPr>
          <w:color w:val="231F20"/>
          <w:spacing w:val="-3"/>
          <w:position w:val="7"/>
          <w:sz w:val="13"/>
        </w:rPr>
        <w:t>57 </w:t>
      </w:r>
      <w:r>
        <w:rPr>
          <w:color w:val="231F20"/>
        </w:rPr>
        <w:t>La </w:t>
      </w:r>
      <w:r>
        <w:rPr>
          <w:color w:val="231F20"/>
          <w:spacing w:val="-3"/>
        </w:rPr>
        <w:t>simpatía </w:t>
      </w:r>
      <w:r>
        <w:rPr>
          <w:color w:val="231F20"/>
        </w:rPr>
        <w:t>del </w:t>
      </w:r>
      <w:r>
        <w:rPr>
          <w:color w:val="231F20"/>
          <w:spacing w:val="-3"/>
        </w:rPr>
        <w:t>cínico </w:t>
      </w:r>
      <w:r>
        <w:rPr>
          <w:color w:val="231F20"/>
        </w:rPr>
        <w:t>con</w:t>
      </w:r>
      <w:r>
        <w:rPr>
          <w:color w:val="231F20"/>
          <w:spacing w:val="-7"/>
        </w:rPr>
        <w:t> </w:t>
      </w:r>
      <w:r>
        <w:rPr>
          <w:color w:val="231F20"/>
        </w:rPr>
        <w:t>los</w:t>
      </w:r>
      <w:r>
        <w:rPr>
          <w:color w:val="231F20"/>
          <w:spacing w:val="-7"/>
        </w:rPr>
        <w:t> </w:t>
      </w:r>
      <w:r>
        <w:rPr>
          <w:color w:val="231F20"/>
          <w:spacing w:val="-3"/>
        </w:rPr>
        <w:t>dioses</w:t>
      </w:r>
      <w:r>
        <w:rPr>
          <w:color w:val="231F20"/>
          <w:spacing w:val="-7"/>
        </w:rPr>
        <w:t> </w:t>
      </w:r>
      <w:r>
        <w:rPr>
          <w:color w:val="231F20"/>
        </w:rPr>
        <w:t>da</w:t>
      </w:r>
      <w:r>
        <w:rPr>
          <w:color w:val="231F20"/>
          <w:spacing w:val="-7"/>
        </w:rPr>
        <w:t> </w:t>
      </w:r>
      <w:r>
        <w:rPr>
          <w:color w:val="231F20"/>
          <w:spacing w:val="-3"/>
        </w:rPr>
        <w:t>pauta</w:t>
      </w:r>
      <w:r>
        <w:rPr>
          <w:color w:val="231F20"/>
          <w:spacing w:val="-7"/>
        </w:rPr>
        <w:t> </w:t>
      </w:r>
      <w:r>
        <w:rPr>
          <w:color w:val="231F20"/>
        </w:rPr>
        <w:t>a</w:t>
      </w:r>
      <w:r>
        <w:rPr>
          <w:color w:val="231F20"/>
          <w:spacing w:val="-7"/>
        </w:rPr>
        <w:t> </w:t>
      </w:r>
      <w:r>
        <w:rPr>
          <w:color w:val="231F20"/>
        </w:rPr>
        <w:t>su</w:t>
      </w:r>
      <w:r>
        <w:rPr>
          <w:color w:val="231F20"/>
          <w:spacing w:val="-7"/>
        </w:rPr>
        <w:t> </w:t>
      </w:r>
      <w:r>
        <w:rPr>
          <w:color w:val="231F20"/>
          <w:spacing w:val="-3"/>
        </w:rPr>
        <w:t>vida</w:t>
      </w:r>
      <w:r>
        <w:rPr>
          <w:color w:val="231F20"/>
          <w:spacing w:val="-7"/>
        </w:rPr>
        <w:t> </w:t>
      </w:r>
      <w:r>
        <w:rPr>
          <w:color w:val="231F20"/>
          <w:spacing w:val="-3"/>
        </w:rPr>
        <w:t>feliz.</w:t>
      </w:r>
    </w:p>
    <w:p>
      <w:pPr>
        <w:spacing w:line="272" w:lineRule="exact" w:before="0"/>
        <w:ind w:left="479" w:right="0" w:firstLine="0"/>
        <w:jc w:val="both"/>
        <w:rPr>
          <w:rFonts w:ascii="Palatino Linotype"/>
          <w:sz w:val="22"/>
        </w:rPr>
      </w:pPr>
      <w:r>
        <w:rPr>
          <w:color w:val="231F20"/>
          <w:spacing w:val="-3"/>
          <w:sz w:val="22"/>
        </w:rPr>
        <w:t>Ahora bien, Heracles como fundador </w:t>
      </w:r>
      <w:r>
        <w:rPr>
          <w:color w:val="231F20"/>
          <w:sz w:val="22"/>
        </w:rPr>
        <w:t>del </w:t>
      </w:r>
      <w:r>
        <w:rPr>
          <w:rFonts w:ascii="Palatino Linotype"/>
          <w:i/>
          <w:color w:val="231F20"/>
          <w:spacing w:val="-3"/>
          <w:sz w:val="22"/>
        </w:rPr>
        <w:t>Bios </w:t>
      </w:r>
      <w:r>
        <w:rPr>
          <w:rFonts w:ascii="Palatino Linotype"/>
          <w:i/>
          <w:color w:val="231F20"/>
          <w:spacing w:val="-6"/>
          <w:sz w:val="22"/>
        </w:rPr>
        <w:t>Kynikos</w:t>
      </w:r>
      <w:r>
        <w:rPr>
          <w:rFonts w:ascii="Palatino Linotype"/>
          <w:color w:val="231F20"/>
          <w:spacing w:val="-6"/>
          <w:sz w:val="22"/>
        </w:rPr>
        <w:t>:</w:t>
      </w:r>
    </w:p>
    <w:p>
      <w:pPr>
        <w:pStyle w:val="BodyText"/>
        <w:spacing w:before="10"/>
        <w:rPr>
          <w:rFonts w:ascii="Palatino Linotype"/>
          <w:sz w:val="25"/>
        </w:rPr>
      </w:pPr>
    </w:p>
    <w:p>
      <w:pPr>
        <w:spacing w:line="312" w:lineRule="auto" w:before="0"/>
        <w:ind w:left="480" w:right="100" w:firstLine="0"/>
        <w:jc w:val="both"/>
        <w:rPr>
          <w:sz w:val="11"/>
        </w:rPr>
      </w:pPr>
      <w:r>
        <w:rPr>
          <w:color w:val="231F20"/>
          <w:sz w:val="20"/>
        </w:rPr>
        <w:t>dicen</w:t>
      </w:r>
      <w:r>
        <w:rPr>
          <w:color w:val="231F20"/>
          <w:spacing w:val="-7"/>
          <w:sz w:val="20"/>
        </w:rPr>
        <w:t> </w:t>
      </w:r>
      <w:r>
        <w:rPr>
          <w:color w:val="231F20"/>
          <w:sz w:val="20"/>
        </w:rPr>
        <w:t>que</w:t>
      </w:r>
      <w:r>
        <w:rPr>
          <w:color w:val="231F20"/>
          <w:spacing w:val="-7"/>
          <w:sz w:val="20"/>
        </w:rPr>
        <w:t> </w:t>
      </w:r>
      <w:r>
        <w:rPr>
          <w:color w:val="231F20"/>
          <w:sz w:val="20"/>
        </w:rPr>
        <w:t>estaba</w:t>
      </w:r>
      <w:r>
        <w:rPr>
          <w:color w:val="231F20"/>
          <w:spacing w:val="-7"/>
          <w:sz w:val="20"/>
        </w:rPr>
        <w:t> </w:t>
      </w:r>
      <w:r>
        <w:rPr>
          <w:color w:val="231F20"/>
          <w:sz w:val="20"/>
        </w:rPr>
        <w:t>de</w:t>
      </w:r>
      <w:r>
        <w:rPr>
          <w:color w:val="231F20"/>
          <w:spacing w:val="-7"/>
          <w:sz w:val="20"/>
        </w:rPr>
        <w:t> </w:t>
      </w:r>
      <w:r>
        <w:rPr>
          <w:color w:val="231F20"/>
          <w:sz w:val="20"/>
        </w:rPr>
        <w:t>viaje</w:t>
      </w:r>
      <w:r>
        <w:rPr>
          <w:color w:val="231F20"/>
          <w:spacing w:val="-7"/>
          <w:sz w:val="20"/>
        </w:rPr>
        <w:t> </w:t>
      </w:r>
      <w:r>
        <w:rPr>
          <w:color w:val="231F20"/>
          <w:sz w:val="20"/>
        </w:rPr>
        <w:t>continuamente</w:t>
      </w:r>
      <w:r>
        <w:rPr>
          <w:color w:val="231F20"/>
          <w:spacing w:val="-7"/>
          <w:sz w:val="20"/>
        </w:rPr>
        <w:t> </w:t>
      </w:r>
      <w:r>
        <w:rPr>
          <w:color w:val="231F20"/>
          <w:sz w:val="20"/>
        </w:rPr>
        <w:t>[…]</w:t>
      </w:r>
      <w:r>
        <w:rPr>
          <w:color w:val="231F20"/>
          <w:spacing w:val="-7"/>
          <w:sz w:val="20"/>
        </w:rPr>
        <w:t> </w:t>
      </w:r>
      <w:r>
        <w:rPr>
          <w:color w:val="231F20"/>
          <w:sz w:val="20"/>
        </w:rPr>
        <w:t>Heracles</w:t>
      </w:r>
      <w:r>
        <w:rPr>
          <w:color w:val="231F20"/>
          <w:spacing w:val="-7"/>
          <w:sz w:val="20"/>
        </w:rPr>
        <w:t> </w:t>
      </w:r>
      <w:r>
        <w:rPr>
          <w:color w:val="231F20"/>
          <w:sz w:val="20"/>
        </w:rPr>
        <w:t>no</w:t>
      </w:r>
      <w:r>
        <w:rPr>
          <w:color w:val="231F20"/>
          <w:spacing w:val="-7"/>
          <w:sz w:val="20"/>
        </w:rPr>
        <w:t> </w:t>
      </w:r>
      <w:r>
        <w:rPr>
          <w:color w:val="231F20"/>
          <w:sz w:val="20"/>
        </w:rPr>
        <w:t>solamente era rey de la Hélade, sino que, además, gobernaba en toda la tierra, desde oriente hasta occidente, y en todos los hombres que </w:t>
      </w:r>
      <w:r>
        <w:rPr>
          <w:color w:val="231F20"/>
          <w:spacing w:val="-2"/>
          <w:sz w:val="20"/>
        </w:rPr>
        <w:t>tienen </w:t>
      </w:r>
      <w:r>
        <w:rPr>
          <w:color w:val="231F20"/>
          <w:sz w:val="20"/>
        </w:rPr>
        <w:t>templos</w:t>
      </w:r>
      <w:r>
        <w:rPr>
          <w:color w:val="231F20"/>
          <w:spacing w:val="-15"/>
          <w:sz w:val="20"/>
        </w:rPr>
        <w:t> </w:t>
      </w:r>
      <w:r>
        <w:rPr>
          <w:color w:val="231F20"/>
          <w:sz w:val="20"/>
        </w:rPr>
        <w:t>consagrados</w:t>
      </w:r>
      <w:r>
        <w:rPr>
          <w:color w:val="231F20"/>
          <w:spacing w:val="-15"/>
          <w:sz w:val="20"/>
        </w:rPr>
        <w:t> </w:t>
      </w:r>
      <w:r>
        <w:rPr>
          <w:color w:val="231F20"/>
          <w:sz w:val="20"/>
        </w:rPr>
        <w:t>a</w:t>
      </w:r>
      <w:r>
        <w:rPr>
          <w:color w:val="231F20"/>
          <w:spacing w:val="-15"/>
          <w:sz w:val="20"/>
        </w:rPr>
        <w:t> </w:t>
      </w:r>
      <w:r>
        <w:rPr>
          <w:color w:val="231F20"/>
          <w:spacing w:val="-3"/>
          <w:sz w:val="20"/>
        </w:rPr>
        <w:t>él.</w:t>
      </w:r>
      <w:r>
        <w:rPr>
          <w:color w:val="231F20"/>
          <w:spacing w:val="-3"/>
          <w:position w:val="7"/>
          <w:sz w:val="11"/>
        </w:rPr>
        <w:t>58</w:t>
      </w:r>
    </w:p>
    <w:p>
      <w:pPr>
        <w:pStyle w:val="BodyText"/>
        <w:spacing w:before="8"/>
        <w:rPr>
          <w:sz w:val="24"/>
        </w:rPr>
      </w:pPr>
    </w:p>
    <w:p>
      <w:pPr>
        <w:pStyle w:val="BodyText"/>
        <w:spacing w:line="273" w:lineRule="auto" w:before="1"/>
        <w:ind w:left="120" w:right="101"/>
        <w:jc w:val="both"/>
      </w:pPr>
      <w:r>
        <w:rPr>
          <w:color w:val="231F20"/>
          <w:spacing w:val="-4"/>
        </w:rPr>
        <w:t>Más que </w:t>
      </w:r>
      <w:r>
        <w:rPr>
          <w:color w:val="231F20"/>
          <w:spacing w:val="-6"/>
        </w:rPr>
        <w:t>gobernante, </w:t>
      </w:r>
      <w:r>
        <w:rPr>
          <w:color w:val="231F20"/>
          <w:spacing w:val="-3"/>
        </w:rPr>
        <w:t>es un </w:t>
      </w:r>
      <w:r>
        <w:rPr>
          <w:color w:val="231F20"/>
          <w:spacing w:val="-6"/>
        </w:rPr>
        <w:t>ciudadano </w:t>
      </w:r>
      <w:r>
        <w:rPr>
          <w:color w:val="231F20"/>
          <w:spacing w:val="-4"/>
        </w:rPr>
        <w:t>del </w:t>
      </w:r>
      <w:r>
        <w:rPr>
          <w:color w:val="231F20"/>
          <w:spacing w:val="-5"/>
        </w:rPr>
        <w:t>mundo </w:t>
      </w:r>
      <w:r>
        <w:rPr>
          <w:color w:val="231F20"/>
          <w:spacing w:val="-4"/>
        </w:rPr>
        <w:t>que </w:t>
      </w:r>
      <w:r>
        <w:rPr>
          <w:color w:val="231F20"/>
          <w:spacing w:val="-5"/>
        </w:rPr>
        <w:t>ejerce </w:t>
      </w:r>
      <w:r>
        <w:rPr>
          <w:color w:val="231F20"/>
          <w:spacing w:val="-3"/>
        </w:rPr>
        <w:t>su </w:t>
      </w:r>
      <w:r>
        <w:rPr>
          <w:color w:val="231F20"/>
          <w:spacing w:val="-6"/>
        </w:rPr>
        <w:t>total  </w:t>
      </w:r>
      <w:r>
        <w:rPr>
          <w:color w:val="231F20"/>
        </w:rPr>
        <w:t>y </w:t>
      </w:r>
      <w:r>
        <w:rPr>
          <w:color w:val="231F20"/>
          <w:spacing w:val="-6"/>
        </w:rPr>
        <w:t>absoluta independencia </w:t>
      </w:r>
      <w:r>
        <w:rPr>
          <w:color w:val="231F20"/>
          <w:spacing w:val="-5"/>
        </w:rPr>
        <w:t>yendo </w:t>
      </w:r>
      <w:r>
        <w:rPr>
          <w:color w:val="231F20"/>
          <w:spacing w:val="-3"/>
        </w:rPr>
        <w:t>de un </w:t>
      </w:r>
      <w:r>
        <w:rPr>
          <w:color w:val="231F20"/>
          <w:spacing w:val="-5"/>
        </w:rPr>
        <w:t>lugar para otro </w:t>
      </w:r>
      <w:r>
        <w:rPr>
          <w:color w:val="231F20"/>
        </w:rPr>
        <w:t>a </w:t>
      </w:r>
      <w:r>
        <w:rPr>
          <w:color w:val="231F20"/>
          <w:spacing w:val="-5"/>
        </w:rPr>
        <w:t>placer </w:t>
      </w:r>
      <w:r>
        <w:rPr>
          <w:color w:val="231F20"/>
          <w:spacing w:val="-6"/>
        </w:rPr>
        <w:t>sin </w:t>
      </w:r>
      <w:r>
        <w:rPr>
          <w:color w:val="231F20"/>
          <w:spacing w:val="-5"/>
        </w:rPr>
        <w:t>rendir </w:t>
      </w:r>
      <w:r>
        <w:rPr>
          <w:color w:val="231F20"/>
          <w:spacing w:val="-6"/>
        </w:rPr>
        <w:t>cuentas </w:t>
      </w:r>
      <w:r>
        <w:rPr>
          <w:color w:val="231F20"/>
        </w:rPr>
        <w:t>a </w:t>
      </w:r>
      <w:r>
        <w:rPr>
          <w:color w:val="231F20"/>
          <w:spacing w:val="-5"/>
        </w:rPr>
        <w:t>ningún </w:t>
      </w:r>
      <w:r>
        <w:rPr>
          <w:color w:val="231F20"/>
          <w:spacing w:val="-6"/>
        </w:rPr>
        <w:t>hombre. </w:t>
      </w:r>
      <w:r>
        <w:rPr>
          <w:color w:val="231F20"/>
          <w:spacing w:val="-3"/>
        </w:rPr>
        <w:t>El </w:t>
      </w:r>
      <w:r>
        <w:rPr>
          <w:color w:val="231F20"/>
          <w:spacing w:val="-6"/>
        </w:rPr>
        <w:t>Heracles cosmopolita también es visible</w:t>
      </w:r>
      <w:r>
        <w:rPr>
          <w:color w:val="231F20"/>
          <w:spacing w:val="-11"/>
        </w:rPr>
        <w:t> </w:t>
      </w:r>
      <w:r>
        <w:rPr>
          <w:color w:val="231F20"/>
        </w:rPr>
        <w:t>en</w:t>
      </w:r>
      <w:r>
        <w:rPr>
          <w:color w:val="231F20"/>
          <w:spacing w:val="-9"/>
        </w:rPr>
        <w:t> </w:t>
      </w:r>
      <w:r>
        <w:rPr>
          <w:color w:val="231F20"/>
        </w:rPr>
        <w:t>la</w:t>
      </w:r>
      <w:r>
        <w:rPr>
          <w:color w:val="231F20"/>
          <w:spacing w:val="-9"/>
        </w:rPr>
        <w:t> </w:t>
      </w:r>
      <w:r>
        <w:rPr>
          <w:color w:val="231F20"/>
          <w:spacing w:val="-3"/>
        </w:rPr>
        <w:t>tragedia</w:t>
      </w:r>
      <w:r>
        <w:rPr>
          <w:color w:val="231F20"/>
          <w:spacing w:val="-9"/>
        </w:rPr>
        <w:t> </w:t>
      </w:r>
      <w:r>
        <w:rPr>
          <w:color w:val="231F20"/>
        </w:rPr>
        <w:t>de</w:t>
      </w:r>
      <w:r>
        <w:rPr>
          <w:color w:val="231F20"/>
          <w:spacing w:val="-9"/>
        </w:rPr>
        <w:t> </w:t>
      </w:r>
      <w:r>
        <w:rPr>
          <w:color w:val="231F20"/>
          <w:spacing w:val="-3"/>
        </w:rPr>
        <w:t>Sófocles</w:t>
      </w:r>
      <w:r>
        <w:rPr>
          <w:color w:val="231F20"/>
          <w:spacing w:val="-9"/>
        </w:rPr>
        <w:t> </w:t>
      </w:r>
      <w:r>
        <w:rPr>
          <w:rFonts w:ascii="Palatino Linotype" w:hAnsi="Palatino Linotype"/>
          <w:i/>
          <w:color w:val="231F20"/>
        </w:rPr>
        <w:t>Las</w:t>
      </w:r>
      <w:r>
        <w:rPr>
          <w:rFonts w:ascii="Palatino Linotype" w:hAnsi="Palatino Linotype"/>
          <w:i/>
          <w:color w:val="231F20"/>
          <w:spacing w:val="-9"/>
        </w:rPr>
        <w:t> </w:t>
      </w:r>
      <w:r>
        <w:rPr>
          <w:rFonts w:ascii="Palatino Linotype" w:hAnsi="Palatino Linotype"/>
          <w:i/>
          <w:color w:val="231F20"/>
          <w:spacing w:val="-3"/>
        </w:rPr>
        <w:t>traquinias</w:t>
      </w:r>
      <w:r>
        <w:rPr>
          <w:rFonts w:ascii="Palatino Linotype" w:hAnsi="Palatino Linotype"/>
          <w:i/>
          <w:color w:val="231F20"/>
          <w:spacing w:val="-9"/>
        </w:rPr>
        <w:t> </w:t>
      </w:r>
      <w:r>
        <w:rPr>
          <w:color w:val="231F20"/>
          <w:spacing w:val="-3"/>
        </w:rPr>
        <w:t>quien</w:t>
      </w:r>
      <w:r>
        <w:rPr>
          <w:color w:val="231F20"/>
          <w:spacing w:val="-9"/>
        </w:rPr>
        <w:t> </w:t>
      </w:r>
      <w:r>
        <w:rPr>
          <w:color w:val="231F20"/>
          <w:spacing w:val="-3"/>
        </w:rPr>
        <w:t>pone</w:t>
      </w:r>
      <w:r>
        <w:rPr>
          <w:color w:val="231F20"/>
          <w:spacing w:val="-9"/>
        </w:rPr>
        <w:t> </w:t>
      </w:r>
      <w:r>
        <w:rPr>
          <w:color w:val="231F20"/>
        </w:rPr>
        <w:t>en</w:t>
      </w:r>
      <w:r>
        <w:rPr>
          <w:color w:val="231F20"/>
          <w:spacing w:val="-9"/>
        </w:rPr>
        <w:t> </w:t>
      </w:r>
      <w:r>
        <w:rPr>
          <w:color w:val="231F20"/>
          <w:spacing w:val="-3"/>
        </w:rPr>
        <w:t>boca </w:t>
      </w:r>
      <w:r>
        <w:rPr>
          <w:color w:val="231F20"/>
        </w:rPr>
        <w:t>de la </w:t>
      </w:r>
      <w:r>
        <w:rPr>
          <w:color w:val="231F20"/>
          <w:spacing w:val="-3"/>
        </w:rPr>
        <w:t>esposa </w:t>
      </w:r>
      <w:r>
        <w:rPr>
          <w:color w:val="231F20"/>
        </w:rPr>
        <w:t>del</w:t>
      </w:r>
      <w:r>
        <w:rPr>
          <w:color w:val="231F20"/>
          <w:spacing w:val="4"/>
        </w:rPr>
        <w:t> </w:t>
      </w:r>
      <w:r>
        <w:rPr>
          <w:color w:val="231F20"/>
          <w:spacing w:val="-3"/>
        </w:rPr>
        <w:t>héroe:</w:t>
      </w:r>
    </w:p>
    <w:p>
      <w:pPr>
        <w:pStyle w:val="BodyText"/>
        <w:spacing w:before="8"/>
        <w:rPr>
          <w:sz w:val="27"/>
        </w:rPr>
      </w:pPr>
    </w:p>
    <w:p>
      <w:pPr>
        <w:spacing w:line="312" w:lineRule="auto" w:before="0"/>
        <w:ind w:left="480" w:right="99" w:firstLine="0"/>
        <w:jc w:val="both"/>
        <w:rPr>
          <w:sz w:val="11"/>
        </w:rPr>
      </w:pPr>
      <w:r>
        <w:rPr>
          <w:color w:val="231F20"/>
          <w:sz w:val="20"/>
        </w:rPr>
        <w:t>Hemos tenido hijos a los que él, como un labrador que adquiere un campo</w:t>
      </w:r>
      <w:r>
        <w:rPr>
          <w:color w:val="231F20"/>
          <w:spacing w:val="-5"/>
          <w:sz w:val="20"/>
        </w:rPr>
        <w:t> </w:t>
      </w:r>
      <w:r>
        <w:rPr>
          <w:color w:val="231F20"/>
          <w:sz w:val="20"/>
        </w:rPr>
        <w:t>distante,</w:t>
      </w:r>
      <w:r>
        <w:rPr>
          <w:color w:val="231F20"/>
          <w:spacing w:val="-5"/>
          <w:sz w:val="20"/>
        </w:rPr>
        <w:t> </w:t>
      </w:r>
      <w:r>
        <w:rPr>
          <w:color w:val="231F20"/>
          <w:sz w:val="20"/>
        </w:rPr>
        <w:t>sólo</w:t>
      </w:r>
      <w:r>
        <w:rPr>
          <w:color w:val="231F20"/>
          <w:spacing w:val="-5"/>
          <w:sz w:val="20"/>
        </w:rPr>
        <w:t> </w:t>
      </w:r>
      <w:r>
        <w:rPr>
          <w:color w:val="231F20"/>
          <w:sz w:val="20"/>
        </w:rPr>
        <w:t>ha</w:t>
      </w:r>
      <w:r>
        <w:rPr>
          <w:color w:val="231F20"/>
          <w:spacing w:val="-5"/>
          <w:sz w:val="20"/>
        </w:rPr>
        <w:t> </w:t>
      </w:r>
      <w:r>
        <w:rPr>
          <w:color w:val="231F20"/>
          <w:sz w:val="20"/>
        </w:rPr>
        <w:t>visto</w:t>
      </w:r>
      <w:r>
        <w:rPr>
          <w:color w:val="231F20"/>
          <w:spacing w:val="-5"/>
          <w:sz w:val="20"/>
        </w:rPr>
        <w:t> </w:t>
      </w:r>
      <w:r>
        <w:rPr>
          <w:color w:val="231F20"/>
          <w:sz w:val="20"/>
        </w:rPr>
        <w:t>una</w:t>
      </w:r>
      <w:r>
        <w:rPr>
          <w:color w:val="231F20"/>
          <w:spacing w:val="-5"/>
          <w:sz w:val="20"/>
        </w:rPr>
        <w:t> </w:t>
      </w:r>
      <w:r>
        <w:rPr>
          <w:color w:val="231F20"/>
          <w:sz w:val="20"/>
        </w:rPr>
        <w:t>vez</w:t>
      </w:r>
      <w:r>
        <w:rPr>
          <w:color w:val="231F20"/>
          <w:spacing w:val="-5"/>
          <w:sz w:val="20"/>
        </w:rPr>
        <w:t> </w:t>
      </w:r>
      <w:r>
        <w:rPr>
          <w:color w:val="231F20"/>
          <w:sz w:val="20"/>
        </w:rPr>
        <w:t>en</w:t>
      </w:r>
      <w:r>
        <w:rPr>
          <w:color w:val="231F20"/>
          <w:spacing w:val="-5"/>
          <w:sz w:val="20"/>
        </w:rPr>
        <w:t> </w:t>
      </w:r>
      <w:r>
        <w:rPr>
          <w:color w:val="231F20"/>
          <w:sz w:val="20"/>
        </w:rPr>
        <w:t>la</w:t>
      </w:r>
      <w:r>
        <w:rPr>
          <w:color w:val="231F20"/>
          <w:spacing w:val="-5"/>
          <w:sz w:val="20"/>
        </w:rPr>
        <w:t> </w:t>
      </w:r>
      <w:r>
        <w:rPr>
          <w:color w:val="231F20"/>
          <w:sz w:val="20"/>
        </w:rPr>
        <w:t>siembra</w:t>
      </w:r>
      <w:r>
        <w:rPr>
          <w:color w:val="231F20"/>
          <w:spacing w:val="-5"/>
          <w:sz w:val="20"/>
        </w:rPr>
        <w:t> </w:t>
      </w:r>
      <w:r>
        <w:rPr>
          <w:color w:val="231F20"/>
          <w:sz w:val="20"/>
        </w:rPr>
        <w:t>y</w:t>
      </w:r>
      <w:r>
        <w:rPr>
          <w:color w:val="231F20"/>
          <w:spacing w:val="-5"/>
          <w:sz w:val="20"/>
        </w:rPr>
        <w:t> </w:t>
      </w:r>
      <w:r>
        <w:rPr>
          <w:color w:val="231F20"/>
          <w:sz w:val="20"/>
        </w:rPr>
        <w:t>en</w:t>
      </w:r>
      <w:r>
        <w:rPr>
          <w:color w:val="231F20"/>
          <w:spacing w:val="-5"/>
          <w:sz w:val="20"/>
        </w:rPr>
        <w:t> </w:t>
      </w:r>
      <w:r>
        <w:rPr>
          <w:color w:val="231F20"/>
          <w:sz w:val="20"/>
        </w:rPr>
        <w:t>la</w:t>
      </w:r>
      <w:r>
        <w:rPr>
          <w:color w:val="231F20"/>
          <w:spacing w:val="-5"/>
          <w:sz w:val="20"/>
        </w:rPr>
        <w:t> </w:t>
      </w:r>
      <w:r>
        <w:rPr>
          <w:color w:val="231F20"/>
          <w:sz w:val="20"/>
        </w:rPr>
        <w:t>recogida, tal es el destino que hace a este hombre marcharse continuamente del</w:t>
      </w:r>
      <w:r>
        <w:rPr>
          <w:color w:val="231F20"/>
          <w:spacing w:val="-29"/>
          <w:sz w:val="20"/>
        </w:rPr>
        <w:t> </w:t>
      </w:r>
      <w:r>
        <w:rPr>
          <w:color w:val="231F20"/>
          <w:sz w:val="20"/>
        </w:rPr>
        <w:t>palacio.</w:t>
      </w:r>
      <w:r>
        <w:rPr>
          <w:color w:val="231F20"/>
          <w:position w:val="7"/>
          <w:sz w:val="11"/>
        </w:rPr>
        <w:t>59</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1912;mso-wrap-distance-left:0;mso-wrap-distance-right:0" from="54pt,15.298997pt" to="90.85pt,15.298997pt" stroked="true" strokeweight=".5pt" strokecolor="#231f20">
            <w10:wrap type="topAndBottom"/>
          </v:line>
        </w:pict>
      </w:r>
    </w:p>
    <w:p>
      <w:pPr>
        <w:spacing w:line="231" w:lineRule="exact" w:before="22"/>
        <w:ind w:left="480" w:right="0" w:firstLine="0"/>
        <w:jc w:val="left"/>
        <w:rPr>
          <w:sz w:val="18"/>
        </w:rPr>
      </w:pPr>
      <w:r>
        <w:rPr>
          <w:color w:val="231F20"/>
          <w:position w:val="6"/>
          <w:sz w:val="10"/>
        </w:rPr>
        <w:t>57  </w:t>
      </w:r>
      <w:r>
        <w:rPr>
          <w:color w:val="231F20"/>
          <w:sz w:val="18"/>
        </w:rPr>
        <w:t>diógenes Laercio, </w:t>
      </w:r>
      <w:r>
        <w:rPr>
          <w:rFonts w:ascii="Palatino Linotype" w:hAnsi="Palatino Linotype"/>
          <w:i/>
          <w:color w:val="231F20"/>
          <w:sz w:val="18"/>
        </w:rPr>
        <w:t>op. cit., </w:t>
      </w:r>
      <w:r>
        <w:rPr>
          <w:color w:val="231F20"/>
          <w:sz w:val="18"/>
        </w:rPr>
        <w:t>p. 312.</w:t>
      </w:r>
    </w:p>
    <w:p>
      <w:pPr>
        <w:spacing w:line="220" w:lineRule="exact" w:before="0"/>
        <w:ind w:left="480" w:right="0" w:firstLine="0"/>
        <w:jc w:val="left"/>
        <w:rPr>
          <w:sz w:val="18"/>
        </w:rPr>
      </w:pPr>
      <w:r>
        <w:rPr>
          <w:color w:val="231F20"/>
          <w:position w:val="6"/>
          <w:sz w:val="10"/>
        </w:rPr>
        <w:t>58  </w:t>
      </w:r>
      <w:r>
        <w:rPr>
          <w:color w:val="231F20"/>
          <w:sz w:val="18"/>
        </w:rPr>
        <w:t>dión, </w:t>
      </w:r>
      <w:r>
        <w:rPr>
          <w:rFonts w:ascii="Palatino Linotype" w:hAnsi="Palatino Linotype"/>
          <w:i/>
          <w:color w:val="231F20"/>
          <w:sz w:val="18"/>
        </w:rPr>
        <w:t>op. cit., </w:t>
      </w:r>
      <w:r>
        <w:rPr>
          <w:color w:val="231F20"/>
          <w:sz w:val="18"/>
        </w:rPr>
        <w:t>p. 159.</w:t>
      </w:r>
    </w:p>
    <w:p>
      <w:pPr>
        <w:spacing w:line="231" w:lineRule="exact" w:before="0"/>
        <w:ind w:left="480" w:right="0" w:firstLine="0"/>
        <w:jc w:val="left"/>
        <w:rPr>
          <w:sz w:val="18"/>
        </w:rPr>
      </w:pPr>
      <w:r>
        <w:rPr>
          <w:color w:val="231F20"/>
          <w:position w:val="6"/>
          <w:sz w:val="10"/>
        </w:rPr>
        <w:t>59 </w:t>
      </w:r>
      <w:r>
        <w:rPr>
          <w:color w:val="231F20"/>
          <w:sz w:val="18"/>
        </w:rPr>
        <w:t>Sófocles, </w:t>
      </w:r>
      <w:r>
        <w:rPr>
          <w:rFonts w:ascii="Palatino Linotype" w:hAnsi="Palatino Linotype"/>
          <w:i/>
          <w:color w:val="231F20"/>
          <w:sz w:val="18"/>
        </w:rPr>
        <w:t>Tragedias, </w:t>
      </w:r>
      <w:r>
        <w:rPr>
          <w:color w:val="231F20"/>
          <w:sz w:val="18"/>
        </w:rPr>
        <w:t>Biblioteca Clásica Gredos, Madrid, 2002, p. 194.</w:t>
      </w:r>
    </w:p>
    <w:p>
      <w:pPr>
        <w:spacing w:after="0" w:line="231" w:lineRule="exact"/>
        <w:jc w:val="left"/>
        <w:rPr>
          <w:sz w:val="18"/>
        </w:rPr>
        <w:sectPr>
          <w:pgSz w:w="7940" w:h="12480"/>
          <w:pgMar w:header="564" w:footer="0" w:top="760" w:bottom="280" w:left="960" w:right="980"/>
        </w:sectPr>
      </w:pPr>
    </w:p>
    <w:p>
      <w:pPr>
        <w:pStyle w:val="BodyText"/>
        <w:rPr>
          <w:sz w:val="20"/>
        </w:rPr>
      </w:pPr>
    </w:p>
    <w:p>
      <w:pPr>
        <w:pStyle w:val="BodyText"/>
        <w:spacing w:before="11"/>
        <w:rPr>
          <w:sz w:val="18"/>
        </w:rPr>
      </w:pPr>
    </w:p>
    <w:p>
      <w:pPr>
        <w:pStyle w:val="BodyText"/>
        <w:spacing w:line="273" w:lineRule="auto"/>
        <w:ind w:left="100" w:right="117"/>
        <w:jc w:val="both"/>
        <w:rPr>
          <w:rFonts w:ascii="Palatino Linotype" w:hAnsi="Palatino Linotype"/>
        </w:rPr>
      </w:pPr>
      <w:r>
        <w:rPr>
          <w:color w:val="231F20"/>
          <w:spacing w:val="-3"/>
        </w:rPr>
        <w:t>Heracles </w:t>
      </w:r>
      <w:r>
        <w:rPr>
          <w:color w:val="231F20"/>
        </w:rPr>
        <w:t>se </w:t>
      </w:r>
      <w:r>
        <w:rPr>
          <w:color w:val="231F20"/>
          <w:spacing w:val="-3"/>
        </w:rPr>
        <w:t>desentiende </w:t>
      </w:r>
      <w:r>
        <w:rPr>
          <w:color w:val="231F20"/>
        </w:rPr>
        <w:t>de </w:t>
      </w:r>
      <w:r>
        <w:rPr>
          <w:color w:val="231F20"/>
          <w:spacing w:val="-3"/>
        </w:rPr>
        <w:t>todo </w:t>
      </w:r>
      <w:r>
        <w:rPr>
          <w:color w:val="231F20"/>
        </w:rPr>
        <w:t>y se </w:t>
      </w:r>
      <w:r>
        <w:rPr>
          <w:color w:val="231F20"/>
          <w:spacing w:val="-3"/>
        </w:rPr>
        <w:t>asume como </w:t>
      </w:r>
      <w:r>
        <w:rPr>
          <w:color w:val="231F20"/>
        </w:rPr>
        <w:t>ser </w:t>
      </w:r>
      <w:r>
        <w:rPr>
          <w:color w:val="231F20"/>
          <w:spacing w:val="-3"/>
        </w:rPr>
        <w:t>libre </w:t>
      </w:r>
      <w:r>
        <w:rPr>
          <w:color w:val="231F20"/>
        </w:rPr>
        <w:t>y </w:t>
      </w:r>
      <w:r>
        <w:rPr>
          <w:color w:val="231F20"/>
          <w:spacing w:val="-3"/>
        </w:rPr>
        <w:t>cosmopolita capaz </w:t>
      </w:r>
      <w:r>
        <w:rPr>
          <w:color w:val="231F20"/>
        </w:rPr>
        <w:t>de </w:t>
      </w:r>
      <w:r>
        <w:rPr>
          <w:color w:val="231F20"/>
          <w:spacing w:val="-3"/>
        </w:rPr>
        <w:t>andar </w:t>
      </w:r>
      <w:r>
        <w:rPr>
          <w:color w:val="231F20"/>
        </w:rPr>
        <w:t>por la </w:t>
      </w:r>
      <w:r>
        <w:rPr>
          <w:color w:val="231F20"/>
          <w:spacing w:val="-3"/>
        </w:rPr>
        <w:t>vida solitariamente, pues </w:t>
      </w:r>
      <w:r>
        <w:rPr>
          <w:color w:val="231F20"/>
        </w:rPr>
        <w:t>de </w:t>
      </w:r>
      <w:r>
        <w:rPr>
          <w:color w:val="231F20"/>
          <w:spacing w:val="-3"/>
        </w:rPr>
        <w:t>este modo </w:t>
      </w:r>
      <w:r>
        <w:rPr>
          <w:color w:val="231F20"/>
        </w:rPr>
        <w:t>es </w:t>
      </w:r>
      <w:r>
        <w:rPr>
          <w:color w:val="231F20"/>
          <w:spacing w:val="-3"/>
        </w:rPr>
        <w:t>feliz como </w:t>
      </w:r>
      <w:r>
        <w:rPr>
          <w:color w:val="231F20"/>
        </w:rPr>
        <w:t>los </w:t>
      </w:r>
      <w:r>
        <w:rPr>
          <w:color w:val="231F20"/>
          <w:spacing w:val="-3"/>
        </w:rPr>
        <w:t>dioses. </w:t>
      </w:r>
      <w:r>
        <w:rPr>
          <w:color w:val="231F20"/>
        </w:rPr>
        <w:t>El </w:t>
      </w:r>
      <w:r>
        <w:rPr>
          <w:color w:val="231F20"/>
          <w:spacing w:val="-3"/>
        </w:rPr>
        <w:t>cosmopolitismo </w:t>
      </w:r>
      <w:r>
        <w:rPr>
          <w:color w:val="231F20"/>
        </w:rPr>
        <w:t>es </w:t>
      </w:r>
      <w:r>
        <w:rPr>
          <w:color w:val="231F20"/>
          <w:spacing w:val="-3"/>
        </w:rPr>
        <w:t>heredado del héroe </w:t>
      </w:r>
      <w:r>
        <w:rPr>
          <w:color w:val="231F20"/>
        </w:rPr>
        <w:t>a los </w:t>
      </w:r>
      <w:r>
        <w:rPr>
          <w:color w:val="231F20"/>
          <w:spacing w:val="-3"/>
        </w:rPr>
        <w:t>filósofos llamados </w:t>
      </w:r>
      <w:r>
        <w:rPr>
          <w:rFonts w:ascii="Palatino Linotype" w:hAnsi="Palatino Linotype"/>
          <w:i/>
          <w:color w:val="231F20"/>
          <w:spacing w:val="-3"/>
        </w:rPr>
        <w:t>perros</w:t>
      </w:r>
      <w:r>
        <w:rPr>
          <w:rFonts w:ascii="Palatino Linotype" w:hAnsi="Palatino Linotype"/>
          <w:color w:val="231F20"/>
          <w:spacing w:val="-3"/>
        </w:rPr>
        <w:t>; </w:t>
      </w:r>
      <w:r>
        <w:rPr>
          <w:color w:val="231F20"/>
        </w:rPr>
        <w:t>sus </w:t>
      </w:r>
      <w:r>
        <w:rPr>
          <w:color w:val="231F20"/>
          <w:spacing w:val="-3"/>
        </w:rPr>
        <w:t>continuos viajes donde se encontraba luchando contra </w:t>
      </w:r>
      <w:r>
        <w:rPr>
          <w:color w:val="231F20"/>
        </w:rPr>
        <w:t>los </w:t>
      </w:r>
      <w:r>
        <w:rPr>
          <w:color w:val="231F20"/>
          <w:spacing w:val="-3"/>
        </w:rPr>
        <w:t>seres </w:t>
      </w:r>
      <w:r>
        <w:rPr>
          <w:color w:val="231F20"/>
        </w:rPr>
        <w:t>que </w:t>
      </w:r>
      <w:r>
        <w:rPr>
          <w:color w:val="231F20"/>
          <w:spacing w:val="-3"/>
        </w:rPr>
        <w:t>azotan </w:t>
      </w:r>
      <w:r>
        <w:rPr>
          <w:color w:val="231F20"/>
        </w:rPr>
        <w:t>a la </w:t>
      </w:r>
      <w:r>
        <w:rPr>
          <w:color w:val="231F20"/>
          <w:spacing w:val="-3"/>
        </w:rPr>
        <w:t>humanidad </w:t>
      </w:r>
      <w:r>
        <w:rPr>
          <w:color w:val="231F20"/>
        </w:rPr>
        <w:t>dan </w:t>
      </w:r>
      <w:r>
        <w:rPr>
          <w:color w:val="231F20"/>
          <w:spacing w:val="-3"/>
        </w:rPr>
        <w:t>pauta para </w:t>
      </w:r>
      <w:r>
        <w:rPr>
          <w:color w:val="231F20"/>
        </w:rPr>
        <w:t>una </w:t>
      </w:r>
      <w:r>
        <w:rPr>
          <w:color w:val="231F20"/>
          <w:spacing w:val="-3"/>
        </w:rPr>
        <w:t>ciudadanía universal </w:t>
      </w:r>
      <w:r>
        <w:rPr>
          <w:color w:val="231F20"/>
        </w:rPr>
        <w:t>que </w:t>
      </w:r>
      <w:r>
        <w:rPr>
          <w:color w:val="231F20"/>
          <w:spacing w:val="-3"/>
        </w:rPr>
        <w:t>trae consigo una filantrópica </w:t>
      </w:r>
      <w:r>
        <w:rPr>
          <w:rFonts w:ascii="Palatino Linotype" w:hAnsi="Palatino Linotype"/>
          <w:i/>
          <w:color w:val="231F20"/>
          <w:spacing w:val="-3"/>
        </w:rPr>
        <w:t>homonoia</w:t>
      </w:r>
      <w:r>
        <w:rPr>
          <w:rFonts w:ascii="Palatino Linotype" w:hAnsi="Palatino Linotype"/>
          <w:color w:val="231F20"/>
          <w:spacing w:val="-3"/>
        </w:rPr>
        <w:t>.</w:t>
      </w:r>
    </w:p>
    <w:p>
      <w:pPr>
        <w:pStyle w:val="BodyText"/>
        <w:spacing w:line="259" w:lineRule="exact"/>
        <w:ind w:left="100" w:firstLine="359"/>
      </w:pPr>
      <w:r>
        <w:rPr>
          <w:color w:val="231F20"/>
        </w:rPr>
        <w:t>La </w:t>
      </w:r>
      <w:r>
        <w:rPr>
          <w:rFonts w:ascii="Palatino Linotype" w:hAnsi="Palatino Linotype"/>
          <w:i/>
          <w:color w:val="231F20"/>
        </w:rPr>
        <w:t>homonia </w:t>
      </w:r>
      <w:r>
        <w:rPr>
          <w:color w:val="231F20"/>
        </w:rPr>
        <w:t>no es otra cosa que la simpatía universal con la</w:t>
      </w:r>
    </w:p>
    <w:p>
      <w:pPr>
        <w:pStyle w:val="BodyText"/>
        <w:spacing w:line="285" w:lineRule="auto" w:before="29"/>
        <w:ind w:left="100" w:right="121"/>
        <w:jc w:val="both"/>
      </w:pPr>
      <w:r>
        <w:rPr>
          <w:color w:val="231F20"/>
        </w:rPr>
        <w:t>cual se es uno con los dioses; al convertirse uno con los dioses, el hombre debe ser feliz como ellos.</w:t>
      </w:r>
    </w:p>
    <w:p>
      <w:pPr>
        <w:pStyle w:val="BodyText"/>
        <w:spacing w:before="7"/>
        <w:rPr>
          <w:sz w:val="26"/>
        </w:rPr>
      </w:pPr>
    </w:p>
    <w:p>
      <w:pPr>
        <w:spacing w:line="302" w:lineRule="auto" w:before="0"/>
        <w:ind w:left="460" w:right="120" w:firstLine="0"/>
        <w:jc w:val="both"/>
        <w:rPr>
          <w:sz w:val="11"/>
        </w:rPr>
      </w:pPr>
      <w:r>
        <w:rPr>
          <w:color w:val="231F20"/>
          <w:sz w:val="20"/>
        </w:rPr>
        <w:t>Los</w:t>
      </w:r>
      <w:r>
        <w:rPr>
          <w:color w:val="231F20"/>
          <w:spacing w:val="-23"/>
          <w:sz w:val="20"/>
        </w:rPr>
        <w:t> </w:t>
      </w:r>
      <w:r>
        <w:rPr>
          <w:color w:val="231F20"/>
          <w:sz w:val="20"/>
        </w:rPr>
        <w:t>dioses</w:t>
      </w:r>
      <w:r>
        <w:rPr>
          <w:color w:val="231F20"/>
          <w:spacing w:val="-23"/>
          <w:sz w:val="20"/>
        </w:rPr>
        <w:t> </w:t>
      </w:r>
      <w:r>
        <w:rPr>
          <w:color w:val="231F20"/>
          <w:sz w:val="20"/>
        </w:rPr>
        <w:t>son</w:t>
      </w:r>
      <w:r>
        <w:rPr>
          <w:color w:val="231F20"/>
          <w:spacing w:val="-23"/>
          <w:sz w:val="20"/>
        </w:rPr>
        <w:t> </w:t>
      </w:r>
      <w:r>
        <w:rPr>
          <w:color w:val="231F20"/>
          <w:sz w:val="20"/>
        </w:rPr>
        <w:t>benefactores</w:t>
      </w:r>
      <w:r>
        <w:rPr>
          <w:color w:val="231F20"/>
          <w:spacing w:val="-23"/>
          <w:sz w:val="20"/>
        </w:rPr>
        <w:t> </w:t>
      </w:r>
      <w:r>
        <w:rPr>
          <w:color w:val="231F20"/>
          <w:sz w:val="20"/>
        </w:rPr>
        <w:t>de</w:t>
      </w:r>
      <w:r>
        <w:rPr>
          <w:color w:val="231F20"/>
          <w:spacing w:val="-23"/>
          <w:sz w:val="20"/>
        </w:rPr>
        <w:t> </w:t>
      </w:r>
      <w:r>
        <w:rPr>
          <w:color w:val="231F20"/>
          <w:sz w:val="20"/>
        </w:rPr>
        <w:t>los</w:t>
      </w:r>
      <w:r>
        <w:rPr>
          <w:color w:val="231F20"/>
          <w:spacing w:val="-23"/>
          <w:sz w:val="20"/>
        </w:rPr>
        <w:t> </w:t>
      </w:r>
      <w:r>
        <w:rPr>
          <w:color w:val="231F20"/>
          <w:sz w:val="20"/>
        </w:rPr>
        <w:t>hombres,</w:t>
      </w:r>
      <w:r>
        <w:rPr>
          <w:color w:val="231F20"/>
          <w:spacing w:val="-23"/>
          <w:sz w:val="20"/>
        </w:rPr>
        <w:t> </w:t>
      </w:r>
      <w:r>
        <w:rPr>
          <w:color w:val="231F20"/>
          <w:sz w:val="20"/>
        </w:rPr>
        <w:t>suministran</w:t>
      </w:r>
      <w:r>
        <w:rPr>
          <w:color w:val="231F20"/>
          <w:spacing w:val="-23"/>
          <w:sz w:val="20"/>
        </w:rPr>
        <w:t> </w:t>
      </w:r>
      <w:r>
        <w:rPr>
          <w:color w:val="231F20"/>
          <w:sz w:val="20"/>
        </w:rPr>
        <w:t>el</w:t>
      </w:r>
      <w:r>
        <w:rPr>
          <w:color w:val="231F20"/>
          <w:spacing w:val="-23"/>
          <w:sz w:val="20"/>
        </w:rPr>
        <w:t> </w:t>
      </w:r>
      <w:r>
        <w:rPr>
          <w:color w:val="231F20"/>
          <w:sz w:val="20"/>
        </w:rPr>
        <w:t>paradigma de la autosuficiencia cínica. El cínico es, él mismo, semejante a un dios,</w:t>
      </w:r>
      <w:r>
        <w:rPr>
          <w:color w:val="231F20"/>
          <w:spacing w:val="-16"/>
          <w:sz w:val="20"/>
        </w:rPr>
        <w:t> </w:t>
      </w:r>
      <w:r>
        <w:rPr>
          <w:color w:val="231F20"/>
          <w:sz w:val="20"/>
        </w:rPr>
        <w:t>amigo</w:t>
      </w:r>
      <w:r>
        <w:rPr>
          <w:color w:val="231F20"/>
          <w:spacing w:val="-16"/>
          <w:sz w:val="20"/>
        </w:rPr>
        <w:t> </w:t>
      </w:r>
      <w:r>
        <w:rPr>
          <w:color w:val="231F20"/>
          <w:sz w:val="20"/>
        </w:rPr>
        <w:t>de</w:t>
      </w:r>
      <w:r>
        <w:rPr>
          <w:color w:val="231F20"/>
          <w:spacing w:val="-16"/>
          <w:sz w:val="20"/>
        </w:rPr>
        <w:t> </w:t>
      </w:r>
      <w:r>
        <w:rPr>
          <w:color w:val="231F20"/>
          <w:sz w:val="20"/>
        </w:rPr>
        <w:t>los</w:t>
      </w:r>
      <w:r>
        <w:rPr>
          <w:color w:val="231F20"/>
          <w:spacing w:val="-16"/>
          <w:sz w:val="20"/>
        </w:rPr>
        <w:t> </w:t>
      </w:r>
      <w:r>
        <w:rPr>
          <w:color w:val="231F20"/>
          <w:sz w:val="20"/>
        </w:rPr>
        <w:t>dioses,</w:t>
      </w:r>
      <w:r>
        <w:rPr>
          <w:color w:val="231F20"/>
          <w:spacing w:val="-16"/>
          <w:sz w:val="20"/>
        </w:rPr>
        <w:t> </w:t>
      </w:r>
      <w:r>
        <w:rPr>
          <w:color w:val="231F20"/>
          <w:sz w:val="20"/>
        </w:rPr>
        <w:t>su</w:t>
      </w:r>
      <w:r>
        <w:rPr>
          <w:color w:val="231F20"/>
          <w:spacing w:val="-16"/>
          <w:sz w:val="20"/>
        </w:rPr>
        <w:t> </w:t>
      </w:r>
      <w:r>
        <w:rPr>
          <w:color w:val="231F20"/>
          <w:sz w:val="20"/>
        </w:rPr>
        <w:t>mensajero</w:t>
      </w:r>
      <w:r>
        <w:rPr>
          <w:color w:val="231F20"/>
          <w:spacing w:val="-16"/>
          <w:sz w:val="20"/>
        </w:rPr>
        <w:t> </w:t>
      </w:r>
      <w:r>
        <w:rPr>
          <w:color w:val="231F20"/>
          <w:sz w:val="20"/>
        </w:rPr>
        <w:t>y</w:t>
      </w:r>
      <w:r>
        <w:rPr>
          <w:color w:val="231F20"/>
          <w:spacing w:val="-16"/>
          <w:sz w:val="20"/>
        </w:rPr>
        <w:t> </w:t>
      </w:r>
      <w:r>
        <w:rPr>
          <w:color w:val="231F20"/>
          <w:sz w:val="20"/>
        </w:rPr>
        <w:t>agente,</w:t>
      </w:r>
      <w:r>
        <w:rPr>
          <w:color w:val="231F20"/>
          <w:spacing w:val="-16"/>
          <w:sz w:val="20"/>
        </w:rPr>
        <w:t> </w:t>
      </w:r>
      <w:r>
        <w:rPr>
          <w:color w:val="231F20"/>
          <w:sz w:val="20"/>
        </w:rPr>
        <w:t>y</w:t>
      </w:r>
      <w:r>
        <w:rPr>
          <w:color w:val="231F20"/>
          <w:spacing w:val="-16"/>
          <w:sz w:val="20"/>
        </w:rPr>
        <w:t> </w:t>
      </w:r>
      <w:r>
        <w:rPr>
          <w:color w:val="231F20"/>
          <w:sz w:val="20"/>
        </w:rPr>
        <w:t>en</w:t>
      </w:r>
      <w:r>
        <w:rPr>
          <w:color w:val="231F20"/>
          <w:spacing w:val="-16"/>
          <w:sz w:val="20"/>
        </w:rPr>
        <w:t> </w:t>
      </w:r>
      <w:r>
        <w:rPr>
          <w:color w:val="231F20"/>
          <w:sz w:val="20"/>
        </w:rPr>
        <w:t>su</w:t>
      </w:r>
      <w:r>
        <w:rPr>
          <w:color w:val="231F20"/>
          <w:spacing w:val="-16"/>
          <w:sz w:val="20"/>
        </w:rPr>
        <w:t> </w:t>
      </w:r>
      <w:r>
        <w:rPr>
          <w:color w:val="231F20"/>
          <w:sz w:val="20"/>
        </w:rPr>
        <w:t>condición</w:t>
      </w:r>
      <w:r>
        <w:rPr>
          <w:color w:val="231F20"/>
          <w:spacing w:val="-16"/>
          <w:sz w:val="20"/>
        </w:rPr>
        <w:t> </w:t>
      </w:r>
      <w:r>
        <w:rPr>
          <w:color w:val="231F20"/>
          <w:sz w:val="20"/>
        </w:rPr>
        <w:t>de </w:t>
      </w:r>
      <w:r>
        <w:rPr>
          <w:rFonts w:ascii="Palatino Linotype" w:hAnsi="Palatino Linotype"/>
          <w:i/>
          <w:color w:val="231F20"/>
          <w:spacing w:val="-3"/>
          <w:sz w:val="20"/>
        </w:rPr>
        <w:t>agathos</w:t>
      </w:r>
      <w:r>
        <w:rPr>
          <w:rFonts w:ascii="Palatino Linotype" w:hAnsi="Palatino Linotype"/>
          <w:i/>
          <w:color w:val="231F20"/>
          <w:spacing w:val="-19"/>
          <w:sz w:val="20"/>
        </w:rPr>
        <w:t> </w:t>
      </w:r>
      <w:r>
        <w:rPr>
          <w:rFonts w:ascii="Palatino Linotype" w:hAnsi="Palatino Linotype"/>
          <w:i/>
          <w:color w:val="231F20"/>
          <w:sz w:val="20"/>
        </w:rPr>
        <w:t>daimon</w:t>
      </w:r>
      <w:r>
        <w:rPr>
          <w:rFonts w:ascii="Palatino Linotype" w:hAnsi="Palatino Linotype"/>
          <w:i/>
          <w:color w:val="231F20"/>
          <w:spacing w:val="-19"/>
          <w:sz w:val="20"/>
        </w:rPr>
        <w:t> </w:t>
      </w:r>
      <w:r>
        <w:rPr>
          <w:color w:val="231F20"/>
          <w:sz w:val="20"/>
        </w:rPr>
        <w:t>(dios</w:t>
      </w:r>
      <w:r>
        <w:rPr>
          <w:color w:val="231F20"/>
          <w:spacing w:val="-19"/>
          <w:sz w:val="20"/>
        </w:rPr>
        <w:t> </w:t>
      </w:r>
      <w:r>
        <w:rPr>
          <w:color w:val="231F20"/>
          <w:sz w:val="20"/>
        </w:rPr>
        <w:t>tutelar,</w:t>
      </w:r>
      <w:r>
        <w:rPr>
          <w:color w:val="231F20"/>
          <w:spacing w:val="-19"/>
          <w:sz w:val="20"/>
        </w:rPr>
        <w:t> </w:t>
      </w:r>
      <w:r>
        <w:rPr>
          <w:color w:val="231F20"/>
          <w:sz w:val="20"/>
        </w:rPr>
        <w:t>angel</w:t>
      </w:r>
      <w:r>
        <w:rPr>
          <w:color w:val="231F20"/>
          <w:spacing w:val="-19"/>
          <w:sz w:val="20"/>
        </w:rPr>
        <w:t> </w:t>
      </w:r>
      <w:r>
        <w:rPr>
          <w:color w:val="231F20"/>
          <w:sz w:val="20"/>
        </w:rPr>
        <w:t>guardián),</w:t>
      </w:r>
      <w:r>
        <w:rPr>
          <w:color w:val="231F20"/>
          <w:spacing w:val="-19"/>
          <w:sz w:val="20"/>
        </w:rPr>
        <w:t> </w:t>
      </w:r>
      <w:r>
        <w:rPr>
          <w:color w:val="231F20"/>
          <w:sz w:val="20"/>
        </w:rPr>
        <w:t>es</w:t>
      </w:r>
      <w:r>
        <w:rPr>
          <w:color w:val="231F20"/>
          <w:spacing w:val="-19"/>
          <w:sz w:val="20"/>
        </w:rPr>
        <w:t> </w:t>
      </w:r>
      <w:r>
        <w:rPr>
          <w:color w:val="231F20"/>
          <w:sz w:val="20"/>
        </w:rPr>
        <w:t>a</w:t>
      </w:r>
      <w:r>
        <w:rPr>
          <w:color w:val="231F20"/>
          <w:spacing w:val="-19"/>
          <w:sz w:val="20"/>
        </w:rPr>
        <w:t> </w:t>
      </w:r>
      <w:r>
        <w:rPr>
          <w:color w:val="231F20"/>
          <w:sz w:val="20"/>
        </w:rPr>
        <w:t>su</w:t>
      </w:r>
      <w:r>
        <w:rPr>
          <w:color w:val="231F20"/>
          <w:spacing w:val="-19"/>
          <w:sz w:val="20"/>
        </w:rPr>
        <w:t> </w:t>
      </w:r>
      <w:r>
        <w:rPr>
          <w:color w:val="231F20"/>
          <w:sz w:val="20"/>
        </w:rPr>
        <w:t>vez</w:t>
      </w:r>
      <w:r>
        <w:rPr>
          <w:color w:val="231F20"/>
          <w:spacing w:val="-19"/>
          <w:sz w:val="20"/>
        </w:rPr>
        <w:t> </w:t>
      </w:r>
      <w:r>
        <w:rPr>
          <w:color w:val="231F20"/>
          <w:spacing w:val="-2"/>
          <w:sz w:val="20"/>
        </w:rPr>
        <w:t>virtualmente </w:t>
      </w:r>
      <w:r>
        <w:rPr>
          <w:color w:val="231F20"/>
          <w:sz w:val="20"/>
        </w:rPr>
        <w:t>divino.</w:t>
      </w:r>
      <w:r>
        <w:rPr>
          <w:color w:val="231F20"/>
          <w:spacing w:val="-24"/>
          <w:sz w:val="20"/>
        </w:rPr>
        <w:t> </w:t>
      </w:r>
      <w:r>
        <w:rPr>
          <w:color w:val="231F20"/>
          <w:sz w:val="20"/>
        </w:rPr>
        <w:t>Esta</w:t>
      </w:r>
      <w:r>
        <w:rPr>
          <w:color w:val="231F20"/>
          <w:spacing w:val="-24"/>
          <w:sz w:val="20"/>
        </w:rPr>
        <w:t> </w:t>
      </w:r>
      <w:r>
        <w:rPr>
          <w:color w:val="231F20"/>
          <w:sz w:val="20"/>
        </w:rPr>
        <w:t>amistad</w:t>
      </w:r>
      <w:r>
        <w:rPr>
          <w:color w:val="231F20"/>
          <w:spacing w:val="-24"/>
          <w:sz w:val="20"/>
        </w:rPr>
        <w:t> </w:t>
      </w:r>
      <w:r>
        <w:rPr>
          <w:color w:val="231F20"/>
          <w:sz w:val="20"/>
        </w:rPr>
        <w:t>y</w:t>
      </w:r>
      <w:r>
        <w:rPr>
          <w:color w:val="231F20"/>
          <w:spacing w:val="-24"/>
          <w:sz w:val="20"/>
        </w:rPr>
        <w:t> </w:t>
      </w:r>
      <w:r>
        <w:rPr>
          <w:color w:val="231F20"/>
          <w:sz w:val="20"/>
        </w:rPr>
        <w:t>afinidad</w:t>
      </w:r>
      <w:r>
        <w:rPr>
          <w:color w:val="231F20"/>
          <w:spacing w:val="-24"/>
          <w:sz w:val="20"/>
        </w:rPr>
        <w:t> </w:t>
      </w:r>
      <w:r>
        <w:rPr>
          <w:color w:val="231F20"/>
          <w:sz w:val="20"/>
        </w:rPr>
        <w:t>entre</w:t>
      </w:r>
      <w:r>
        <w:rPr>
          <w:color w:val="231F20"/>
          <w:spacing w:val="-24"/>
          <w:sz w:val="20"/>
        </w:rPr>
        <w:t> </w:t>
      </w:r>
      <w:r>
        <w:rPr>
          <w:color w:val="231F20"/>
          <w:sz w:val="20"/>
        </w:rPr>
        <w:t>los</w:t>
      </w:r>
      <w:r>
        <w:rPr>
          <w:color w:val="231F20"/>
          <w:spacing w:val="-24"/>
          <w:sz w:val="20"/>
        </w:rPr>
        <w:t> </w:t>
      </w:r>
      <w:r>
        <w:rPr>
          <w:color w:val="231F20"/>
          <w:sz w:val="20"/>
        </w:rPr>
        <w:t>cínicos</w:t>
      </w:r>
      <w:r>
        <w:rPr>
          <w:color w:val="231F20"/>
          <w:spacing w:val="-24"/>
          <w:sz w:val="20"/>
        </w:rPr>
        <w:t> </w:t>
      </w:r>
      <w:r>
        <w:rPr>
          <w:color w:val="231F20"/>
          <w:sz w:val="20"/>
        </w:rPr>
        <w:t>y</w:t>
      </w:r>
      <w:r>
        <w:rPr>
          <w:color w:val="231F20"/>
          <w:spacing w:val="-24"/>
          <w:sz w:val="20"/>
        </w:rPr>
        <w:t> </w:t>
      </w:r>
      <w:r>
        <w:rPr>
          <w:color w:val="231F20"/>
          <w:sz w:val="20"/>
        </w:rPr>
        <w:t>los</w:t>
      </w:r>
      <w:r>
        <w:rPr>
          <w:color w:val="231F20"/>
          <w:spacing w:val="-24"/>
          <w:sz w:val="20"/>
        </w:rPr>
        <w:t> </w:t>
      </w:r>
      <w:r>
        <w:rPr>
          <w:color w:val="231F20"/>
          <w:sz w:val="20"/>
        </w:rPr>
        <w:t>dioses</w:t>
      </w:r>
      <w:r>
        <w:rPr>
          <w:color w:val="231F20"/>
          <w:spacing w:val="-24"/>
          <w:sz w:val="20"/>
        </w:rPr>
        <w:t> </w:t>
      </w:r>
      <w:r>
        <w:rPr>
          <w:color w:val="231F20"/>
          <w:sz w:val="20"/>
        </w:rPr>
        <w:t>implicaría que</w:t>
      </w:r>
      <w:r>
        <w:rPr>
          <w:color w:val="231F20"/>
          <w:spacing w:val="-7"/>
          <w:sz w:val="20"/>
        </w:rPr>
        <w:t> </w:t>
      </w:r>
      <w:r>
        <w:rPr>
          <w:color w:val="231F20"/>
          <w:sz w:val="20"/>
        </w:rPr>
        <w:t>el</w:t>
      </w:r>
      <w:r>
        <w:rPr>
          <w:color w:val="231F20"/>
          <w:spacing w:val="-7"/>
          <w:sz w:val="20"/>
        </w:rPr>
        <w:t> </w:t>
      </w:r>
      <w:r>
        <w:rPr>
          <w:color w:val="231F20"/>
          <w:sz w:val="20"/>
        </w:rPr>
        <w:t>cosmos</w:t>
      </w:r>
      <w:r>
        <w:rPr>
          <w:color w:val="231F20"/>
          <w:spacing w:val="-7"/>
          <w:sz w:val="20"/>
        </w:rPr>
        <w:t> </w:t>
      </w:r>
      <w:r>
        <w:rPr>
          <w:color w:val="231F20"/>
          <w:sz w:val="20"/>
        </w:rPr>
        <w:t>es</w:t>
      </w:r>
      <w:r>
        <w:rPr>
          <w:color w:val="231F20"/>
          <w:spacing w:val="-7"/>
          <w:sz w:val="20"/>
        </w:rPr>
        <w:t> </w:t>
      </w:r>
      <w:r>
        <w:rPr>
          <w:color w:val="231F20"/>
          <w:sz w:val="20"/>
        </w:rPr>
        <w:t>el</w:t>
      </w:r>
      <w:r>
        <w:rPr>
          <w:color w:val="231F20"/>
          <w:spacing w:val="-7"/>
          <w:sz w:val="20"/>
        </w:rPr>
        <w:t> </w:t>
      </w:r>
      <w:r>
        <w:rPr>
          <w:color w:val="231F20"/>
          <w:sz w:val="20"/>
        </w:rPr>
        <w:t>lugar</w:t>
      </w:r>
      <w:r>
        <w:rPr>
          <w:color w:val="231F20"/>
          <w:spacing w:val="-7"/>
          <w:sz w:val="20"/>
        </w:rPr>
        <w:t> </w:t>
      </w:r>
      <w:r>
        <w:rPr>
          <w:color w:val="231F20"/>
          <w:sz w:val="20"/>
        </w:rPr>
        <w:t>común</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z w:val="20"/>
        </w:rPr>
        <w:t>dioses</w:t>
      </w:r>
      <w:r>
        <w:rPr>
          <w:color w:val="231F20"/>
          <w:spacing w:val="-7"/>
          <w:sz w:val="20"/>
        </w:rPr>
        <w:t> </w:t>
      </w:r>
      <w:r>
        <w:rPr>
          <w:color w:val="231F20"/>
          <w:sz w:val="20"/>
        </w:rPr>
        <w:t>y</w:t>
      </w:r>
      <w:r>
        <w:rPr>
          <w:color w:val="231F20"/>
          <w:spacing w:val="-7"/>
          <w:sz w:val="20"/>
        </w:rPr>
        <w:t> </w:t>
      </w:r>
      <w:r>
        <w:rPr>
          <w:color w:val="231F20"/>
          <w:sz w:val="20"/>
        </w:rPr>
        <w:t>de</w:t>
      </w:r>
      <w:r>
        <w:rPr>
          <w:color w:val="231F20"/>
          <w:spacing w:val="-7"/>
          <w:sz w:val="20"/>
        </w:rPr>
        <w:t> </w:t>
      </w:r>
      <w:r>
        <w:rPr>
          <w:color w:val="231F20"/>
          <w:sz w:val="20"/>
        </w:rPr>
        <w:t>los</w:t>
      </w:r>
      <w:r>
        <w:rPr>
          <w:color w:val="231F20"/>
          <w:spacing w:val="-7"/>
          <w:sz w:val="20"/>
        </w:rPr>
        <w:t> </w:t>
      </w:r>
      <w:r>
        <w:rPr>
          <w:color w:val="231F20"/>
          <w:spacing w:val="-3"/>
          <w:sz w:val="20"/>
        </w:rPr>
        <w:t>sabios.</w:t>
      </w:r>
      <w:r>
        <w:rPr>
          <w:color w:val="231F20"/>
          <w:spacing w:val="-3"/>
          <w:position w:val="7"/>
          <w:sz w:val="11"/>
        </w:rPr>
        <w:t>60</w:t>
      </w:r>
    </w:p>
    <w:p>
      <w:pPr>
        <w:pStyle w:val="BodyText"/>
        <w:spacing w:before="6"/>
        <w:rPr>
          <w:sz w:val="25"/>
        </w:rPr>
      </w:pPr>
    </w:p>
    <w:p>
      <w:pPr>
        <w:pStyle w:val="BodyText"/>
        <w:spacing w:line="261" w:lineRule="auto"/>
        <w:ind w:left="100" w:right="120"/>
        <w:jc w:val="both"/>
      </w:pPr>
      <w:r>
        <w:rPr>
          <w:color w:val="231F20"/>
          <w:spacing w:val="-3"/>
        </w:rPr>
        <w:t>Como ángel </w:t>
      </w:r>
      <w:r>
        <w:rPr>
          <w:color w:val="231F20"/>
        </w:rPr>
        <w:t>de la </w:t>
      </w:r>
      <w:r>
        <w:rPr>
          <w:color w:val="231F20"/>
          <w:spacing w:val="-3"/>
        </w:rPr>
        <w:t>guarda, Heracles ordena  </w:t>
      </w:r>
      <w:r>
        <w:rPr>
          <w:color w:val="231F20"/>
        </w:rPr>
        <w:t>el  </w:t>
      </w:r>
      <w:r>
        <w:rPr>
          <w:color w:val="231F20"/>
          <w:spacing w:val="-3"/>
        </w:rPr>
        <w:t>mundo  mientras viaja </w:t>
      </w:r>
      <w:r>
        <w:rPr>
          <w:color w:val="231F20"/>
        </w:rPr>
        <w:t>por él </w:t>
      </w:r>
      <w:r>
        <w:rPr>
          <w:color w:val="231F20"/>
          <w:spacing w:val="-3"/>
        </w:rPr>
        <w:t>para unificarlo como </w:t>
      </w:r>
      <w:r>
        <w:rPr>
          <w:color w:val="231F20"/>
        </w:rPr>
        <w:t>un </w:t>
      </w:r>
      <w:r>
        <w:rPr>
          <w:rFonts w:ascii="Palatino Linotype" w:hAnsi="Palatino Linotype"/>
          <w:i/>
          <w:color w:val="231F20"/>
          <w:spacing w:val="-3"/>
        </w:rPr>
        <w:t>cosmos </w:t>
      </w:r>
      <w:r>
        <w:rPr>
          <w:color w:val="231F20"/>
          <w:spacing w:val="-3"/>
        </w:rPr>
        <w:t>porque puede vivir en cualquier parte para ejercitar </w:t>
      </w:r>
      <w:r>
        <w:rPr>
          <w:color w:val="231F20"/>
        </w:rPr>
        <w:t>la </w:t>
      </w:r>
      <w:r>
        <w:rPr>
          <w:color w:val="231F20"/>
          <w:spacing w:val="-3"/>
        </w:rPr>
        <w:t>virtud:</w:t>
      </w:r>
    </w:p>
    <w:p>
      <w:pPr>
        <w:pStyle w:val="BodyText"/>
        <w:spacing w:before="9"/>
        <w:rPr>
          <w:sz w:val="28"/>
        </w:rPr>
      </w:pPr>
    </w:p>
    <w:p>
      <w:pPr>
        <w:spacing w:line="312" w:lineRule="auto" w:before="0"/>
        <w:ind w:left="460" w:right="120" w:firstLine="0"/>
        <w:jc w:val="both"/>
        <w:rPr>
          <w:sz w:val="20"/>
        </w:rPr>
      </w:pPr>
      <w:r>
        <w:rPr>
          <w:color w:val="231F20"/>
          <w:spacing w:val="-3"/>
          <w:sz w:val="20"/>
        </w:rPr>
        <w:t>El </w:t>
      </w:r>
      <w:r>
        <w:rPr>
          <w:color w:val="231F20"/>
          <w:spacing w:val="-5"/>
          <w:sz w:val="20"/>
        </w:rPr>
        <w:t>cínico proclama </w:t>
      </w:r>
      <w:r>
        <w:rPr>
          <w:color w:val="231F20"/>
          <w:spacing w:val="-3"/>
          <w:sz w:val="20"/>
        </w:rPr>
        <w:t>su </w:t>
      </w:r>
      <w:r>
        <w:rPr>
          <w:color w:val="231F20"/>
          <w:spacing w:val="-5"/>
          <w:sz w:val="20"/>
        </w:rPr>
        <w:t>conformidad </w:t>
      </w:r>
      <w:r>
        <w:rPr>
          <w:color w:val="231F20"/>
          <w:spacing w:val="-4"/>
          <w:sz w:val="20"/>
        </w:rPr>
        <w:t>con </w:t>
      </w:r>
      <w:r>
        <w:rPr>
          <w:color w:val="231F20"/>
          <w:spacing w:val="-3"/>
          <w:sz w:val="20"/>
        </w:rPr>
        <w:t>el</w:t>
      </w:r>
      <w:r>
        <w:rPr>
          <w:color w:val="231F20"/>
          <w:spacing w:val="-36"/>
          <w:sz w:val="20"/>
        </w:rPr>
        <w:t> </w:t>
      </w:r>
      <w:r>
        <w:rPr>
          <w:color w:val="231F20"/>
          <w:spacing w:val="-5"/>
          <w:sz w:val="20"/>
        </w:rPr>
        <w:t>cosmos. </w:t>
      </w:r>
      <w:r>
        <w:rPr>
          <w:color w:val="231F20"/>
          <w:spacing w:val="-4"/>
          <w:sz w:val="20"/>
        </w:rPr>
        <w:t>Puede vivir una </w:t>
      </w:r>
      <w:r>
        <w:rPr>
          <w:color w:val="231F20"/>
          <w:spacing w:val="-5"/>
          <w:sz w:val="20"/>
        </w:rPr>
        <w:t>vida virtuosa </w:t>
      </w:r>
      <w:r>
        <w:rPr>
          <w:color w:val="231F20"/>
          <w:spacing w:val="-3"/>
          <w:sz w:val="20"/>
        </w:rPr>
        <w:t>en </w:t>
      </w:r>
      <w:r>
        <w:rPr>
          <w:color w:val="231F20"/>
          <w:spacing w:val="-5"/>
          <w:sz w:val="20"/>
        </w:rPr>
        <w:t>cualquier sitio. </w:t>
      </w:r>
      <w:r>
        <w:rPr>
          <w:color w:val="231F20"/>
          <w:spacing w:val="-3"/>
          <w:sz w:val="20"/>
        </w:rPr>
        <w:t>La </w:t>
      </w:r>
      <w:r>
        <w:rPr>
          <w:color w:val="231F20"/>
          <w:spacing w:val="-5"/>
          <w:sz w:val="20"/>
        </w:rPr>
        <w:t>tierra entera </w:t>
      </w:r>
      <w:r>
        <w:rPr>
          <w:color w:val="231F20"/>
          <w:spacing w:val="-3"/>
          <w:sz w:val="20"/>
        </w:rPr>
        <w:t>le </w:t>
      </w:r>
      <w:r>
        <w:rPr>
          <w:color w:val="231F20"/>
          <w:spacing w:val="-4"/>
          <w:sz w:val="20"/>
        </w:rPr>
        <w:t>sirve </w:t>
      </w:r>
      <w:r>
        <w:rPr>
          <w:color w:val="231F20"/>
          <w:spacing w:val="-3"/>
          <w:sz w:val="20"/>
        </w:rPr>
        <w:t>de </w:t>
      </w:r>
      <w:r>
        <w:rPr>
          <w:color w:val="231F20"/>
          <w:spacing w:val="-5"/>
          <w:sz w:val="20"/>
        </w:rPr>
        <w:t>hogar. mantiene </w:t>
      </w:r>
      <w:r>
        <w:rPr>
          <w:color w:val="231F20"/>
          <w:spacing w:val="-4"/>
          <w:sz w:val="20"/>
        </w:rPr>
        <w:t>una </w:t>
      </w:r>
      <w:r>
        <w:rPr>
          <w:color w:val="231F20"/>
          <w:spacing w:val="-5"/>
          <w:sz w:val="20"/>
        </w:rPr>
        <w:t>actitud positiva </w:t>
      </w:r>
      <w:r>
        <w:rPr>
          <w:color w:val="231F20"/>
          <w:spacing w:val="-4"/>
          <w:sz w:val="20"/>
        </w:rPr>
        <w:t>hacia </w:t>
      </w:r>
      <w:r>
        <w:rPr>
          <w:color w:val="231F20"/>
          <w:spacing w:val="-3"/>
          <w:sz w:val="20"/>
        </w:rPr>
        <w:t>el </w:t>
      </w:r>
      <w:r>
        <w:rPr>
          <w:color w:val="231F20"/>
          <w:spacing w:val="-4"/>
          <w:sz w:val="20"/>
        </w:rPr>
        <w:t>mundo </w:t>
      </w:r>
      <w:r>
        <w:rPr>
          <w:color w:val="231F20"/>
          <w:spacing w:val="-5"/>
          <w:sz w:val="20"/>
        </w:rPr>
        <w:t>natural </w:t>
      </w:r>
      <w:r>
        <w:rPr>
          <w:color w:val="231F20"/>
          <w:sz w:val="20"/>
        </w:rPr>
        <w:t>y </w:t>
      </w:r>
      <w:r>
        <w:rPr>
          <w:color w:val="231F20"/>
          <w:spacing w:val="-4"/>
          <w:sz w:val="20"/>
        </w:rPr>
        <w:t>hacia </w:t>
      </w:r>
      <w:r>
        <w:rPr>
          <w:color w:val="231F20"/>
          <w:spacing w:val="-3"/>
          <w:sz w:val="20"/>
        </w:rPr>
        <w:t>el </w:t>
      </w:r>
      <w:r>
        <w:rPr>
          <w:color w:val="231F20"/>
          <w:spacing w:val="-5"/>
          <w:sz w:val="20"/>
        </w:rPr>
        <w:t>animal. </w:t>
      </w:r>
      <w:r>
        <w:rPr>
          <w:color w:val="231F20"/>
          <w:spacing w:val="-3"/>
          <w:sz w:val="20"/>
        </w:rPr>
        <w:t>Él</w:t>
      </w:r>
      <w:r>
        <w:rPr>
          <w:color w:val="231F20"/>
          <w:spacing w:val="-22"/>
          <w:sz w:val="20"/>
        </w:rPr>
        <w:t> </w:t>
      </w:r>
      <w:r>
        <w:rPr>
          <w:color w:val="231F20"/>
          <w:spacing w:val="-5"/>
          <w:sz w:val="20"/>
        </w:rPr>
        <w:t>mismo </w:t>
      </w:r>
      <w:r>
        <w:rPr>
          <w:color w:val="231F20"/>
          <w:spacing w:val="-5"/>
          <w:w w:val="96"/>
          <w:sz w:val="20"/>
        </w:rPr>
        <w:t>e</w:t>
      </w:r>
      <w:r>
        <w:rPr>
          <w:color w:val="231F20"/>
          <w:w w:val="96"/>
          <w:sz w:val="20"/>
        </w:rPr>
        <w:t>s</w:t>
      </w:r>
      <w:r>
        <w:rPr>
          <w:color w:val="231F20"/>
          <w:sz w:val="20"/>
        </w:rPr>
        <w:t> </w:t>
      </w:r>
      <w:r>
        <w:rPr>
          <w:color w:val="231F20"/>
          <w:spacing w:val="-12"/>
          <w:sz w:val="20"/>
        </w:rPr>
        <w:t> </w:t>
      </w:r>
      <w:r>
        <w:rPr>
          <w:color w:val="231F20"/>
          <w:spacing w:val="-5"/>
          <w:w w:val="99"/>
          <w:sz w:val="20"/>
        </w:rPr>
        <w:t>semejant</w:t>
      </w:r>
      <w:r>
        <w:rPr>
          <w:color w:val="231F20"/>
          <w:w w:val="99"/>
          <w:sz w:val="20"/>
        </w:rPr>
        <w:t>e</w:t>
      </w:r>
      <w:r>
        <w:rPr>
          <w:color w:val="231F20"/>
          <w:sz w:val="20"/>
        </w:rPr>
        <w:t> </w:t>
      </w:r>
      <w:r>
        <w:rPr>
          <w:color w:val="231F20"/>
          <w:spacing w:val="-12"/>
          <w:sz w:val="20"/>
        </w:rPr>
        <w:t> </w:t>
      </w:r>
      <w:r>
        <w:rPr>
          <w:color w:val="231F20"/>
          <w:w w:val="101"/>
          <w:sz w:val="20"/>
        </w:rPr>
        <w:t>a</w:t>
      </w:r>
      <w:r>
        <w:rPr>
          <w:color w:val="231F20"/>
          <w:sz w:val="20"/>
        </w:rPr>
        <w:t> </w:t>
      </w:r>
      <w:r>
        <w:rPr>
          <w:color w:val="231F20"/>
          <w:spacing w:val="-12"/>
          <w:sz w:val="20"/>
        </w:rPr>
        <w:t> </w:t>
      </w:r>
      <w:r>
        <w:rPr>
          <w:color w:val="231F20"/>
          <w:spacing w:val="-5"/>
          <w:w w:val="103"/>
          <w:sz w:val="20"/>
        </w:rPr>
        <w:t>u</w:t>
      </w:r>
      <w:r>
        <w:rPr>
          <w:color w:val="231F20"/>
          <w:w w:val="103"/>
          <w:sz w:val="20"/>
        </w:rPr>
        <w:t>n</w:t>
      </w:r>
      <w:r>
        <w:rPr>
          <w:color w:val="231F20"/>
          <w:sz w:val="20"/>
        </w:rPr>
        <w:t> </w:t>
      </w:r>
      <w:r>
        <w:rPr>
          <w:color w:val="231F20"/>
          <w:spacing w:val="-12"/>
          <w:sz w:val="20"/>
        </w:rPr>
        <w:t> </w:t>
      </w:r>
      <w:r>
        <w:rPr>
          <w:color w:val="231F20"/>
          <w:spacing w:val="-5"/>
          <w:w w:val="97"/>
          <w:sz w:val="20"/>
        </w:rPr>
        <w:t>dios</w:t>
      </w:r>
      <w:r>
        <w:rPr>
          <w:color w:val="231F20"/>
          <w:w w:val="97"/>
          <w:sz w:val="20"/>
        </w:rPr>
        <w:t>.</w:t>
      </w:r>
      <w:r>
        <w:rPr>
          <w:color w:val="231F20"/>
          <w:sz w:val="20"/>
        </w:rPr>
        <w:t> </w:t>
      </w:r>
      <w:r>
        <w:rPr>
          <w:color w:val="231F20"/>
          <w:spacing w:val="-12"/>
          <w:sz w:val="20"/>
        </w:rPr>
        <w:t> </w:t>
      </w:r>
      <w:r>
        <w:rPr>
          <w:color w:val="231F20"/>
          <w:spacing w:val="-5"/>
          <w:w w:val="202"/>
          <w:sz w:val="20"/>
        </w:rPr>
        <w:t>r</w:t>
      </w:r>
      <w:r>
        <w:rPr>
          <w:color w:val="231F20"/>
          <w:spacing w:val="-5"/>
          <w:w w:val="101"/>
          <w:sz w:val="20"/>
        </w:rPr>
        <w:t>econoc</w:t>
      </w:r>
      <w:r>
        <w:rPr>
          <w:color w:val="231F20"/>
          <w:w w:val="101"/>
          <w:sz w:val="20"/>
        </w:rPr>
        <w:t>e</w:t>
      </w:r>
      <w:r>
        <w:rPr>
          <w:color w:val="231F20"/>
          <w:sz w:val="20"/>
        </w:rPr>
        <w:t> </w:t>
      </w:r>
      <w:r>
        <w:rPr>
          <w:color w:val="231F20"/>
          <w:spacing w:val="-12"/>
          <w:sz w:val="20"/>
        </w:rPr>
        <w:t> </w:t>
      </w:r>
      <w:r>
        <w:rPr>
          <w:color w:val="231F20"/>
          <w:spacing w:val="-5"/>
          <w:w w:val="97"/>
          <w:sz w:val="20"/>
        </w:rPr>
        <w:t>s</w:t>
      </w:r>
      <w:r>
        <w:rPr>
          <w:color w:val="231F20"/>
          <w:w w:val="97"/>
          <w:sz w:val="20"/>
        </w:rPr>
        <w:t>u</w:t>
      </w:r>
      <w:r>
        <w:rPr>
          <w:color w:val="231F20"/>
          <w:sz w:val="20"/>
        </w:rPr>
        <w:t> </w:t>
      </w:r>
      <w:r>
        <w:rPr>
          <w:color w:val="231F20"/>
          <w:spacing w:val="-12"/>
          <w:sz w:val="20"/>
        </w:rPr>
        <w:t> </w:t>
      </w:r>
      <w:r>
        <w:rPr>
          <w:color w:val="231F20"/>
          <w:spacing w:val="-5"/>
          <w:w w:val="100"/>
          <w:sz w:val="20"/>
        </w:rPr>
        <w:t>parentesc</w:t>
      </w:r>
      <w:r>
        <w:rPr>
          <w:color w:val="231F20"/>
          <w:w w:val="100"/>
          <w:sz w:val="20"/>
        </w:rPr>
        <w:t>o</w:t>
      </w:r>
      <w:r>
        <w:rPr>
          <w:color w:val="231F20"/>
          <w:sz w:val="20"/>
        </w:rPr>
        <w:t> </w:t>
      </w:r>
      <w:r>
        <w:rPr>
          <w:color w:val="231F20"/>
          <w:spacing w:val="-12"/>
          <w:sz w:val="20"/>
        </w:rPr>
        <w:t> </w:t>
      </w:r>
      <w:r>
        <w:rPr>
          <w:color w:val="231F20"/>
          <w:spacing w:val="-5"/>
          <w:w w:val="99"/>
          <w:sz w:val="20"/>
        </w:rPr>
        <w:t>rea</w:t>
      </w:r>
      <w:r>
        <w:rPr>
          <w:color w:val="231F20"/>
          <w:w w:val="99"/>
          <w:sz w:val="20"/>
        </w:rPr>
        <w:t>l</w:t>
      </w:r>
      <w:r>
        <w:rPr>
          <w:color w:val="231F20"/>
          <w:sz w:val="20"/>
        </w:rPr>
        <w:t> </w:t>
      </w:r>
      <w:r>
        <w:rPr>
          <w:color w:val="231F20"/>
          <w:spacing w:val="-12"/>
          <w:sz w:val="20"/>
        </w:rPr>
        <w:t> </w:t>
      </w:r>
      <w:r>
        <w:rPr>
          <w:color w:val="231F20"/>
          <w:spacing w:val="-5"/>
          <w:w w:val="101"/>
          <w:sz w:val="20"/>
        </w:rPr>
        <w:t>co</w:t>
      </w:r>
      <w:r>
        <w:rPr>
          <w:color w:val="231F20"/>
          <w:w w:val="101"/>
          <w:sz w:val="20"/>
        </w:rPr>
        <w:t>n</w:t>
      </w:r>
      <w:r>
        <w:rPr>
          <w:color w:val="231F20"/>
          <w:sz w:val="20"/>
        </w:rPr>
        <w:t> </w:t>
      </w:r>
      <w:r>
        <w:rPr>
          <w:color w:val="231F20"/>
          <w:spacing w:val="-12"/>
          <w:sz w:val="20"/>
        </w:rPr>
        <w:t> </w:t>
      </w:r>
      <w:r>
        <w:rPr>
          <w:color w:val="231F20"/>
          <w:spacing w:val="-5"/>
          <w:w w:val="94"/>
          <w:sz w:val="20"/>
        </w:rPr>
        <w:t>lo</w:t>
      </w:r>
      <w:r>
        <w:rPr>
          <w:color w:val="231F20"/>
          <w:w w:val="94"/>
          <w:sz w:val="20"/>
        </w:rPr>
        <w:t>s</w:t>
      </w:r>
      <w:r>
        <w:rPr>
          <w:color w:val="231F20"/>
          <w:sz w:val="20"/>
        </w:rPr>
        <w:t> </w:t>
      </w:r>
      <w:r>
        <w:rPr>
          <w:color w:val="231F20"/>
          <w:spacing w:val="-12"/>
          <w:sz w:val="20"/>
        </w:rPr>
        <w:t> </w:t>
      </w:r>
      <w:r>
        <w:rPr>
          <w:color w:val="231F20"/>
          <w:spacing w:val="-5"/>
          <w:w w:val="98"/>
          <w:sz w:val="20"/>
        </w:rPr>
        <w:t>otros </w:t>
      </w:r>
      <w:r>
        <w:rPr>
          <w:color w:val="231F20"/>
          <w:spacing w:val="-5"/>
          <w:sz w:val="20"/>
        </w:rPr>
        <w:t>sabios </w:t>
      </w:r>
      <w:r>
        <w:rPr>
          <w:color w:val="231F20"/>
          <w:sz w:val="20"/>
        </w:rPr>
        <w:t>y </w:t>
      </w:r>
      <w:r>
        <w:rPr>
          <w:color w:val="231F20"/>
          <w:spacing w:val="-3"/>
          <w:sz w:val="20"/>
        </w:rPr>
        <w:t>su </w:t>
      </w:r>
      <w:r>
        <w:rPr>
          <w:color w:val="231F20"/>
          <w:spacing w:val="-5"/>
          <w:sz w:val="20"/>
        </w:rPr>
        <w:t>potencial parentesco </w:t>
      </w:r>
      <w:r>
        <w:rPr>
          <w:color w:val="231F20"/>
          <w:spacing w:val="-4"/>
          <w:sz w:val="20"/>
        </w:rPr>
        <w:t>con los seres </w:t>
      </w:r>
      <w:r>
        <w:rPr>
          <w:color w:val="231F20"/>
          <w:spacing w:val="-5"/>
          <w:sz w:val="20"/>
        </w:rPr>
        <w:t>humanos </w:t>
      </w:r>
      <w:r>
        <w:rPr>
          <w:color w:val="231F20"/>
          <w:spacing w:val="-3"/>
          <w:sz w:val="20"/>
        </w:rPr>
        <w:t>en </w:t>
      </w:r>
      <w:r>
        <w:rPr>
          <w:color w:val="231F20"/>
          <w:spacing w:val="-5"/>
          <w:sz w:val="20"/>
        </w:rPr>
        <w:t>general,  </w:t>
      </w:r>
      <w:r>
        <w:rPr>
          <w:color w:val="231F20"/>
          <w:sz w:val="20"/>
        </w:rPr>
        <w:t>a </w:t>
      </w:r>
      <w:r>
        <w:rPr>
          <w:color w:val="231F20"/>
          <w:spacing w:val="-4"/>
          <w:sz w:val="20"/>
        </w:rPr>
        <w:t>los que trata  </w:t>
      </w:r>
      <w:r>
        <w:rPr>
          <w:color w:val="231F20"/>
          <w:sz w:val="20"/>
        </w:rPr>
        <w:t>de convertir. es un mediador entre dioses y   </w:t>
      </w:r>
      <w:r>
        <w:rPr>
          <w:color w:val="231F20"/>
          <w:spacing w:val="25"/>
          <w:sz w:val="20"/>
        </w:rPr>
        <w:t> </w:t>
      </w:r>
      <w:r>
        <w:rPr>
          <w:color w:val="231F20"/>
          <w:sz w:val="20"/>
        </w:rPr>
        <w:t>hombres,</w:t>
      </w:r>
    </w:p>
    <w:p>
      <w:pPr>
        <w:pStyle w:val="BodyText"/>
        <w:rPr>
          <w:sz w:val="20"/>
        </w:rPr>
      </w:pPr>
    </w:p>
    <w:p>
      <w:pPr>
        <w:pStyle w:val="BodyText"/>
        <w:rPr>
          <w:sz w:val="20"/>
        </w:rPr>
      </w:pPr>
    </w:p>
    <w:p>
      <w:pPr>
        <w:spacing w:before="160"/>
        <w:ind w:left="460" w:right="0" w:firstLine="0"/>
        <w:jc w:val="both"/>
        <w:rPr>
          <w:sz w:val="18"/>
        </w:rPr>
      </w:pPr>
      <w:r>
        <w:rPr>
          <w:color w:val="231F20"/>
          <w:position w:val="6"/>
          <w:sz w:val="10"/>
        </w:rPr>
        <w:t>60 </w:t>
      </w:r>
      <w:r>
        <w:rPr>
          <w:color w:val="231F20"/>
          <w:sz w:val="18"/>
        </w:rPr>
        <w:t>R. Bracht Branham y Marie-Odile Goulet-Cazé, </w:t>
      </w:r>
      <w:r>
        <w:rPr>
          <w:rFonts w:ascii="Palatino Linotype" w:hAnsi="Palatino Linotype"/>
          <w:i/>
          <w:color w:val="231F20"/>
          <w:sz w:val="18"/>
        </w:rPr>
        <w:t>op. cit., </w:t>
      </w:r>
      <w:r>
        <w:rPr>
          <w:color w:val="231F20"/>
          <w:sz w:val="18"/>
        </w:rPr>
        <w:t>p. 153.</w:t>
      </w:r>
    </w:p>
    <w:p>
      <w:pPr>
        <w:spacing w:after="0"/>
        <w:jc w:val="both"/>
        <w:rPr>
          <w:sz w:val="18"/>
        </w:rPr>
        <w:sectPr>
          <w:pgSz w:w="7940" w:h="12480"/>
          <w:pgMar w:header="571" w:footer="0" w:top="800" w:bottom="280" w:left="980" w:right="960"/>
        </w:sectPr>
      </w:pPr>
    </w:p>
    <w:p>
      <w:pPr>
        <w:pStyle w:val="BodyText"/>
        <w:rPr>
          <w:sz w:val="20"/>
        </w:rPr>
      </w:pPr>
    </w:p>
    <w:p>
      <w:pPr>
        <w:pStyle w:val="BodyText"/>
        <w:spacing w:before="3"/>
        <w:rPr>
          <w:sz w:val="19"/>
        </w:rPr>
      </w:pPr>
    </w:p>
    <w:p>
      <w:pPr>
        <w:spacing w:line="312" w:lineRule="auto" w:before="56"/>
        <w:ind w:left="480" w:right="-20" w:firstLine="0"/>
        <w:jc w:val="left"/>
        <w:rPr>
          <w:sz w:val="11"/>
        </w:rPr>
      </w:pPr>
      <w:r>
        <w:rPr>
          <w:color w:val="231F20"/>
          <w:sz w:val="20"/>
        </w:rPr>
        <w:t>y esa mediación constituye una parte importante de su actividad pedagógica.</w:t>
      </w:r>
      <w:r>
        <w:rPr>
          <w:color w:val="231F20"/>
          <w:position w:val="7"/>
          <w:sz w:val="11"/>
        </w:rPr>
        <w:t>61</w:t>
      </w:r>
    </w:p>
    <w:p>
      <w:pPr>
        <w:pStyle w:val="BodyText"/>
        <w:spacing w:before="8"/>
        <w:rPr>
          <w:sz w:val="24"/>
        </w:rPr>
      </w:pPr>
    </w:p>
    <w:p>
      <w:pPr>
        <w:pStyle w:val="BodyText"/>
        <w:spacing w:line="285" w:lineRule="auto" w:before="1"/>
        <w:ind w:left="119" w:right="120"/>
        <w:jc w:val="both"/>
      </w:pPr>
      <w:r>
        <w:rPr>
          <w:color w:val="231F20"/>
        </w:rPr>
        <w:t>Que al </w:t>
      </w:r>
      <w:r>
        <w:rPr>
          <w:color w:val="231F20"/>
          <w:spacing w:val="-3"/>
        </w:rPr>
        <w:t>igual </w:t>
      </w:r>
      <w:r>
        <w:rPr>
          <w:color w:val="231F20"/>
        </w:rPr>
        <w:t>que la de </w:t>
      </w:r>
      <w:r>
        <w:rPr>
          <w:color w:val="231F20"/>
          <w:spacing w:val="-3"/>
        </w:rPr>
        <w:t>Heracles, </w:t>
      </w:r>
      <w:r>
        <w:rPr>
          <w:color w:val="231F20"/>
        </w:rPr>
        <w:t>es </w:t>
      </w:r>
      <w:r>
        <w:rPr>
          <w:color w:val="231F20"/>
          <w:spacing w:val="-3"/>
        </w:rPr>
        <w:t>asumirse  como  </w:t>
      </w:r>
      <w:r>
        <w:rPr>
          <w:color w:val="231F20"/>
        </w:rPr>
        <w:t>un </w:t>
      </w:r>
      <w:r>
        <w:rPr>
          <w:color w:val="231F20"/>
          <w:spacing w:val="-3"/>
        </w:rPr>
        <w:t>hombre  feliz </w:t>
      </w:r>
      <w:r>
        <w:rPr>
          <w:color w:val="231F20"/>
        </w:rPr>
        <w:t>que </w:t>
      </w:r>
      <w:r>
        <w:rPr>
          <w:color w:val="231F20"/>
          <w:spacing w:val="-3"/>
        </w:rPr>
        <w:t>sabe vivir como </w:t>
      </w:r>
      <w:r>
        <w:rPr>
          <w:color w:val="231F20"/>
        </w:rPr>
        <w:t>los </w:t>
      </w:r>
      <w:r>
        <w:rPr>
          <w:color w:val="231F20"/>
          <w:spacing w:val="-3"/>
        </w:rPr>
        <w:t>dioses.</w:t>
      </w:r>
      <w:r>
        <w:rPr>
          <w:color w:val="231F20"/>
          <w:spacing w:val="-3"/>
          <w:position w:val="7"/>
          <w:sz w:val="13"/>
        </w:rPr>
        <w:t>62 </w:t>
      </w:r>
      <w:r>
        <w:rPr>
          <w:color w:val="231F20"/>
        </w:rPr>
        <w:t>El </w:t>
      </w:r>
      <w:r>
        <w:rPr>
          <w:color w:val="231F20"/>
          <w:spacing w:val="-3"/>
        </w:rPr>
        <w:t>cosmopolitismo señala, de este modo, </w:t>
      </w:r>
      <w:r>
        <w:rPr>
          <w:color w:val="231F20"/>
        </w:rPr>
        <w:t>que al </w:t>
      </w:r>
      <w:r>
        <w:rPr>
          <w:color w:val="231F20"/>
          <w:spacing w:val="-3"/>
        </w:rPr>
        <w:t>cínico </w:t>
      </w:r>
      <w:r>
        <w:rPr>
          <w:color w:val="231F20"/>
        </w:rPr>
        <w:t>le </w:t>
      </w:r>
      <w:r>
        <w:rPr>
          <w:color w:val="231F20"/>
          <w:spacing w:val="-3"/>
        </w:rPr>
        <w:t>preocupa </w:t>
      </w:r>
      <w:r>
        <w:rPr>
          <w:color w:val="231F20"/>
        </w:rPr>
        <w:t>la </w:t>
      </w:r>
      <w:r>
        <w:rPr>
          <w:color w:val="231F20"/>
          <w:spacing w:val="-3"/>
        </w:rPr>
        <w:t>moral ajena </w:t>
      </w:r>
      <w:r>
        <w:rPr>
          <w:color w:val="231F20"/>
        </w:rPr>
        <w:t>a </w:t>
      </w:r>
      <w:r>
        <w:rPr>
          <w:color w:val="231F20"/>
          <w:spacing w:val="-3"/>
        </w:rPr>
        <w:t>pesar </w:t>
      </w:r>
      <w:r>
        <w:rPr>
          <w:color w:val="231F20"/>
        </w:rPr>
        <w:t>de </w:t>
      </w:r>
      <w:r>
        <w:rPr>
          <w:color w:val="231F20"/>
          <w:spacing w:val="-3"/>
        </w:rPr>
        <w:t>la autosuficiencia, </w:t>
      </w:r>
      <w:r>
        <w:rPr>
          <w:color w:val="231F20"/>
        </w:rPr>
        <w:t>ya que </w:t>
      </w:r>
      <w:r>
        <w:rPr>
          <w:color w:val="231F20"/>
          <w:spacing w:val="-3"/>
        </w:rPr>
        <w:t>como ciudadano </w:t>
      </w:r>
      <w:r>
        <w:rPr>
          <w:color w:val="231F20"/>
        </w:rPr>
        <w:t>del </w:t>
      </w:r>
      <w:r>
        <w:rPr>
          <w:color w:val="231F20"/>
          <w:spacing w:val="-3"/>
        </w:rPr>
        <w:t>cosmos reconoce su parentesco </w:t>
      </w:r>
      <w:r>
        <w:rPr>
          <w:color w:val="231F20"/>
        </w:rPr>
        <w:t>con </w:t>
      </w:r>
      <w:r>
        <w:rPr>
          <w:color w:val="231F20"/>
          <w:spacing w:val="-3"/>
        </w:rPr>
        <w:t>todo </w:t>
      </w:r>
      <w:r>
        <w:rPr>
          <w:color w:val="231F20"/>
        </w:rPr>
        <w:t>y la </w:t>
      </w:r>
      <w:r>
        <w:rPr>
          <w:color w:val="231F20"/>
          <w:spacing w:val="-3"/>
        </w:rPr>
        <w:t>obligación </w:t>
      </w:r>
      <w:r>
        <w:rPr>
          <w:color w:val="231F20"/>
        </w:rPr>
        <w:t>de </w:t>
      </w:r>
      <w:r>
        <w:rPr>
          <w:color w:val="231F20"/>
          <w:spacing w:val="-3"/>
        </w:rPr>
        <w:t>ayudar.</w:t>
      </w:r>
    </w:p>
    <w:p>
      <w:pPr>
        <w:pStyle w:val="BodyText"/>
        <w:rPr>
          <w:sz w:val="20"/>
        </w:rPr>
      </w:pPr>
    </w:p>
    <w:p>
      <w:pPr>
        <w:pStyle w:val="BodyText"/>
        <w:rPr>
          <w:sz w:val="20"/>
        </w:rPr>
      </w:pPr>
    </w:p>
    <w:p>
      <w:pPr>
        <w:pStyle w:val="BodyText"/>
        <w:rPr>
          <w:sz w:val="20"/>
        </w:rPr>
      </w:pPr>
    </w:p>
    <w:p>
      <w:pPr>
        <w:pStyle w:val="BodyText"/>
        <w:spacing w:before="6"/>
        <w:rPr>
          <w:sz w:val="10"/>
        </w:rPr>
      </w:pPr>
      <w:r>
        <w:rPr/>
        <w:pict>
          <v:line style="position:absolute;mso-position-horizontal-relative:page;mso-position-vertical-relative:paragraph;z-index:1936;mso-wrap-distance-left:0;mso-wrap-distance-right:0" from="54pt,8.287520pt" to="90.85pt,8.287520pt" stroked="true" strokeweight=".5pt" strokecolor="#231f20">
            <w10:wrap type="topAndBottom"/>
          </v:line>
        </w:pict>
      </w:r>
    </w:p>
    <w:p>
      <w:pPr>
        <w:spacing w:line="242" w:lineRule="exact" w:before="22"/>
        <w:ind w:left="480" w:right="-20" w:firstLine="0"/>
        <w:jc w:val="left"/>
        <w:rPr>
          <w:rFonts w:ascii="Palatino Linotype"/>
          <w:i/>
          <w:sz w:val="18"/>
        </w:rPr>
      </w:pPr>
      <w:r>
        <w:rPr>
          <w:color w:val="231F20"/>
          <w:position w:val="6"/>
          <w:sz w:val="10"/>
        </w:rPr>
        <w:t>61 </w:t>
      </w:r>
      <w:r>
        <w:rPr>
          <w:rFonts w:ascii="Palatino Linotype"/>
          <w:i/>
          <w:color w:val="231F20"/>
          <w:sz w:val="18"/>
        </w:rPr>
        <w:t>Idem</w:t>
      </w:r>
    </w:p>
    <w:p>
      <w:pPr>
        <w:spacing w:line="252" w:lineRule="auto" w:before="0"/>
        <w:ind w:left="120" w:right="112" w:firstLine="359"/>
        <w:jc w:val="both"/>
        <w:rPr>
          <w:sz w:val="18"/>
        </w:rPr>
      </w:pPr>
      <w:r>
        <w:rPr>
          <w:color w:val="231F20"/>
          <w:position w:val="6"/>
          <w:sz w:val="10"/>
        </w:rPr>
        <w:t>62 </w:t>
      </w:r>
      <w:r>
        <w:rPr>
          <w:color w:val="231F20"/>
          <w:sz w:val="18"/>
        </w:rPr>
        <w:t>Esta pedagogía consiste en educar por el ejemplo práctico. Los escándalos del cínico cobran gran importancia filosófica, puesto que por medio de</w:t>
      </w:r>
      <w:r>
        <w:rPr>
          <w:color w:val="231F20"/>
          <w:spacing w:val="-6"/>
          <w:sz w:val="18"/>
        </w:rPr>
        <w:t> </w:t>
      </w:r>
      <w:r>
        <w:rPr>
          <w:color w:val="231F20"/>
          <w:sz w:val="18"/>
        </w:rPr>
        <w:t>ellos</w:t>
      </w:r>
      <w:r>
        <w:rPr>
          <w:color w:val="231F20"/>
          <w:spacing w:val="-6"/>
          <w:sz w:val="18"/>
        </w:rPr>
        <w:t> </w:t>
      </w:r>
      <w:r>
        <w:rPr>
          <w:color w:val="231F20"/>
          <w:sz w:val="18"/>
        </w:rPr>
        <w:t>se</w:t>
      </w:r>
      <w:r>
        <w:rPr>
          <w:color w:val="231F20"/>
          <w:spacing w:val="-6"/>
          <w:sz w:val="18"/>
        </w:rPr>
        <w:t> </w:t>
      </w:r>
      <w:r>
        <w:rPr>
          <w:color w:val="231F20"/>
          <w:sz w:val="18"/>
        </w:rPr>
        <w:t>muestra</w:t>
      </w:r>
      <w:r>
        <w:rPr>
          <w:color w:val="231F20"/>
          <w:spacing w:val="-6"/>
          <w:sz w:val="18"/>
        </w:rPr>
        <w:t> </w:t>
      </w:r>
      <w:r>
        <w:rPr>
          <w:color w:val="231F20"/>
          <w:sz w:val="18"/>
        </w:rPr>
        <w:t>la</w:t>
      </w:r>
      <w:r>
        <w:rPr>
          <w:color w:val="231F20"/>
          <w:spacing w:val="-6"/>
          <w:sz w:val="18"/>
        </w:rPr>
        <w:t> </w:t>
      </w:r>
      <w:r>
        <w:rPr>
          <w:color w:val="231F20"/>
          <w:sz w:val="18"/>
        </w:rPr>
        <w:t>falsedad</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z w:val="18"/>
        </w:rPr>
        <w:t>tabúes</w:t>
      </w:r>
      <w:r>
        <w:rPr>
          <w:color w:val="231F20"/>
          <w:spacing w:val="-6"/>
          <w:sz w:val="18"/>
        </w:rPr>
        <w:t> </w:t>
      </w:r>
      <w:r>
        <w:rPr>
          <w:color w:val="231F20"/>
          <w:sz w:val="18"/>
        </w:rPr>
        <w:t>y</w:t>
      </w:r>
      <w:r>
        <w:rPr>
          <w:color w:val="231F20"/>
          <w:spacing w:val="-6"/>
          <w:sz w:val="18"/>
        </w:rPr>
        <w:t> </w:t>
      </w:r>
      <w:r>
        <w:rPr>
          <w:color w:val="231F20"/>
          <w:sz w:val="18"/>
        </w:rPr>
        <w:t>las</w:t>
      </w:r>
      <w:r>
        <w:rPr>
          <w:color w:val="231F20"/>
          <w:spacing w:val="-6"/>
          <w:sz w:val="18"/>
        </w:rPr>
        <w:t> </w:t>
      </w:r>
      <w:r>
        <w:rPr>
          <w:color w:val="231F20"/>
          <w:sz w:val="18"/>
        </w:rPr>
        <w:t>prohibiciones</w:t>
      </w:r>
      <w:r>
        <w:rPr>
          <w:color w:val="231F20"/>
          <w:spacing w:val="-6"/>
          <w:sz w:val="18"/>
        </w:rPr>
        <w:t> </w:t>
      </w:r>
      <w:r>
        <w:rPr>
          <w:color w:val="231F20"/>
          <w:sz w:val="18"/>
        </w:rPr>
        <w:t>que</w:t>
      </w:r>
      <w:r>
        <w:rPr>
          <w:color w:val="231F20"/>
          <w:spacing w:val="-6"/>
          <w:sz w:val="18"/>
        </w:rPr>
        <w:t> </w:t>
      </w:r>
      <w:r>
        <w:rPr>
          <w:color w:val="231F20"/>
          <w:sz w:val="18"/>
        </w:rPr>
        <w:t>la</w:t>
      </w:r>
      <w:r>
        <w:rPr>
          <w:color w:val="231F20"/>
          <w:spacing w:val="-6"/>
          <w:sz w:val="18"/>
        </w:rPr>
        <w:t> </w:t>
      </w:r>
      <w:r>
        <w:rPr>
          <w:color w:val="231F20"/>
          <w:sz w:val="18"/>
        </w:rPr>
        <w:t>cultura</w:t>
      </w:r>
      <w:r>
        <w:rPr>
          <w:color w:val="231F20"/>
          <w:spacing w:val="-6"/>
          <w:sz w:val="18"/>
        </w:rPr>
        <w:t> </w:t>
      </w:r>
      <w:r>
        <w:rPr>
          <w:color w:val="231F20"/>
          <w:sz w:val="18"/>
        </w:rPr>
        <w:t>ha legitimado;</w:t>
      </w:r>
      <w:r>
        <w:rPr>
          <w:color w:val="231F20"/>
          <w:spacing w:val="-8"/>
          <w:sz w:val="18"/>
        </w:rPr>
        <w:t> </w:t>
      </w:r>
      <w:r>
        <w:rPr>
          <w:color w:val="231F20"/>
          <w:sz w:val="18"/>
        </w:rPr>
        <w:t>asimismo,</w:t>
      </w:r>
      <w:r>
        <w:rPr>
          <w:color w:val="231F20"/>
          <w:spacing w:val="-8"/>
          <w:sz w:val="18"/>
        </w:rPr>
        <w:t> </w:t>
      </w:r>
      <w:r>
        <w:rPr>
          <w:color w:val="231F20"/>
          <w:sz w:val="18"/>
        </w:rPr>
        <w:t>esta</w:t>
      </w:r>
      <w:r>
        <w:rPr>
          <w:color w:val="231F20"/>
          <w:spacing w:val="-8"/>
          <w:sz w:val="18"/>
        </w:rPr>
        <w:t> </w:t>
      </w:r>
      <w:r>
        <w:rPr>
          <w:color w:val="231F20"/>
          <w:sz w:val="18"/>
        </w:rPr>
        <w:t>pedagogía</w:t>
      </w:r>
      <w:r>
        <w:rPr>
          <w:color w:val="231F20"/>
          <w:spacing w:val="-8"/>
          <w:sz w:val="18"/>
        </w:rPr>
        <w:t> </w:t>
      </w:r>
      <w:r>
        <w:rPr>
          <w:color w:val="231F20"/>
          <w:sz w:val="18"/>
        </w:rPr>
        <w:t>enseña</w:t>
      </w:r>
      <w:r>
        <w:rPr>
          <w:color w:val="231F20"/>
          <w:spacing w:val="-8"/>
          <w:sz w:val="18"/>
        </w:rPr>
        <w:t> </w:t>
      </w:r>
      <w:r>
        <w:rPr>
          <w:color w:val="231F20"/>
          <w:sz w:val="18"/>
        </w:rPr>
        <w:t>que</w:t>
      </w:r>
      <w:r>
        <w:rPr>
          <w:color w:val="231F20"/>
          <w:spacing w:val="-8"/>
          <w:sz w:val="18"/>
        </w:rPr>
        <w:t> </w:t>
      </w:r>
      <w:r>
        <w:rPr>
          <w:color w:val="231F20"/>
          <w:sz w:val="18"/>
        </w:rPr>
        <w:t>la</w:t>
      </w:r>
      <w:r>
        <w:rPr>
          <w:color w:val="231F20"/>
          <w:spacing w:val="-8"/>
          <w:sz w:val="18"/>
        </w:rPr>
        <w:t> </w:t>
      </w:r>
      <w:r>
        <w:rPr>
          <w:color w:val="231F20"/>
          <w:sz w:val="18"/>
        </w:rPr>
        <w:t>felicidad</w:t>
      </w:r>
      <w:r>
        <w:rPr>
          <w:color w:val="231F20"/>
          <w:spacing w:val="-8"/>
          <w:sz w:val="18"/>
        </w:rPr>
        <w:t> </w:t>
      </w:r>
      <w:r>
        <w:rPr>
          <w:color w:val="231F20"/>
          <w:sz w:val="18"/>
        </w:rPr>
        <w:t>divina</w:t>
      </w:r>
      <w:r>
        <w:rPr>
          <w:color w:val="231F20"/>
          <w:spacing w:val="-8"/>
          <w:sz w:val="18"/>
        </w:rPr>
        <w:t> </w:t>
      </w:r>
      <w:r>
        <w:rPr>
          <w:color w:val="231F20"/>
          <w:sz w:val="18"/>
        </w:rPr>
        <w:t>–o</w:t>
      </w:r>
      <w:r>
        <w:rPr>
          <w:color w:val="231F20"/>
          <w:spacing w:val="-8"/>
          <w:sz w:val="18"/>
        </w:rPr>
        <w:t> </w:t>
      </w:r>
      <w:r>
        <w:rPr>
          <w:color w:val="231F20"/>
          <w:sz w:val="18"/>
        </w:rPr>
        <w:t>al</w:t>
      </w:r>
      <w:r>
        <w:rPr>
          <w:color w:val="231F20"/>
          <w:spacing w:val="-8"/>
          <w:sz w:val="18"/>
        </w:rPr>
        <w:t> </w:t>
      </w:r>
      <w:r>
        <w:rPr>
          <w:color w:val="231F20"/>
          <w:sz w:val="18"/>
        </w:rPr>
        <w:t>menos la más cercana a los dioses– radica precisamente en aquello que la cultura convencional tacha de impúdico y desvergonzado. Si Diógenes se masturba, come y defeca en público o Crates mantiene relaciones sexuales en frente de todos y deja escapar sus ventosidades, no es sino para enseñar la verdadera felicidad que va en contra de la cultura; es decir, que dentro de la impúdica conducta cínica, se esconde la forma más pura, simple y natural de predicar y enseñar prácticamente. El cínico, en su desvergüenza, marca con claridad que aquellos actos vituperados por la cultura y la sociedad civilizada son mera </w:t>
      </w:r>
      <w:r>
        <w:rPr>
          <w:rFonts w:ascii="Palatino Linotype" w:hAnsi="Palatino Linotype"/>
          <w:i/>
          <w:color w:val="231F20"/>
          <w:sz w:val="18"/>
        </w:rPr>
        <w:t>doxa, </w:t>
      </w:r>
      <w:r>
        <w:rPr>
          <w:color w:val="231F20"/>
          <w:sz w:val="18"/>
        </w:rPr>
        <w:t>opinión</w:t>
      </w:r>
      <w:r>
        <w:rPr>
          <w:color w:val="231F20"/>
          <w:spacing w:val="-12"/>
          <w:sz w:val="18"/>
        </w:rPr>
        <w:t> </w:t>
      </w:r>
      <w:r>
        <w:rPr>
          <w:color w:val="231F20"/>
          <w:sz w:val="18"/>
        </w:rPr>
        <w:t>mudable</w:t>
      </w:r>
      <w:r>
        <w:rPr>
          <w:color w:val="231F20"/>
          <w:spacing w:val="-12"/>
          <w:sz w:val="18"/>
        </w:rPr>
        <w:t> </w:t>
      </w:r>
      <w:r>
        <w:rPr>
          <w:color w:val="231F20"/>
          <w:sz w:val="18"/>
        </w:rPr>
        <w:t>y</w:t>
      </w:r>
      <w:r>
        <w:rPr>
          <w:color w:val="231F20"/>
          <w:spacing w:val="-12"/>
          <w:sz w:val="18"/>
        </w:rPr>
        <w:t> </w:t>
      </w:r>
      <w:r>
        <w:rPr>
          <w:color w:val="231F20"/>
          <w:sz w:val="18"/>
        </w:rPr>
        <w:t>falsa</w:t>
      </w:r>
      <w:r>
        <w:rPr>
          <w:color w:val="231F20"/>
          <w:spacing w:val="-12"/>
          <w:sz w:val="18"/>
        </w:rPr>
        <w:t> </w:t>
      </w:r>
      <w:r>
        <w:rPr>
          <w:color w:val="231F20"/>
          <w:sz w:val="18"/>
        </w:rPr>
        <w:t>que</w:t>
      </w:r>
      <w:r>
        <w:rPr>
          <w:color w:val="231F20"/>
          <w:spacing w:val="-12"/>
          <w:sz w:val="18"/>
        </w:rPr>
        <w:t> </w:t>
      </w:r>
      <w:r>
        <w:rPr>
          <w:color w:val="231F20"/>
          <w:sz w:val="18"/>
        </w:rPr>
        <w:t>orilla</w:t>
      </w:r>
      <w:r>
        <w:rPr>
          <w:color w:val="231F20"/>
          <w:spacing w:val="-12"/>
          <w:sz w:val="18"/>
        </w:rPr>
        <w:t> </w:t>
      </w:r>
      <w:r>
        <w:rPr>
          <w:color w:val="231F20"/>
          <w:sz w:val="18"/>
        </w:rPr>
        <w:t>a</w:t>
      </w:r>
      <w:r>
        <w:rPr>
          <w:color w:val="231F20"/>
          <w:spacing w:val="-12"/>
          <w:sz w:val="18"/>
        </w:rPr>
        <w:t> </w:t>
      </w:r>
      <w:r>
        <w:rPr>
          <w:color w:val="231F20"/>
          <w:sz w:val="18"/>
        </w:rPr>
        <w:t>realizar</w:t>
      </w:r>
      <w:r>
        <w:rPr>
          <w:color w:val="231F20"/>
          <w:spacing w:val="-12"/>
          <w:sz w:val="18"/>
        </w:rPr>
        <w:t> </w:t>
      </w:r>
      <w:r>
        <w:rPr>
          <w:color w:val="231F20"/>
          <w:sz w:val="18"/>
        </w:rPr>
        <w:t>actos</w:t>
      </w:r>
      <w:r>
        <w:rPr>
          <w:color w:val="231F20"/>
          <w:spacing w:val="-12"/>
          <w:sz w:val="18"/>
        </w:rPr>
        <w:t> </w:t>
      </w:r>
      <w:r>
        <w:rPr>
          <w:color w:val="231F20"/>
          <w:sz w:val="18"/>
        </w:rPr>
        <w:t>igualmente</w:t>
      </w:r>
      <w:r>
        <w:rPr>
          <w:color w:val="231F20"/>
          <w:spacing w:val="-12"/>
          <w:sz w:val="18"/>
        </w:rPr>
        <w:t> </w:t>
      </w:r>
      <w:r>
        <w:rPr>
          <w:color w:val="231F20"/>
          <w:sz w:val="18"/>
        </w:rPr>
        <w:t>falsos</w:t>
      </w:r>
      <w:r>
        <w:rPr>
          <w:color w:val="231F20"/>
          <w:spacing w:val="-12"/>
          <w:sz w:val="18"/>
        </w:rPr>
        <w:t> </w:t>
      </w:r>
      <w:r>
        <w:rPr>
          <w:color w:val="231F20"/>
          <w:sz w:val="18"/>
        </w:rPr>
        <w:t>y</w:t>
      </w:r>
      <w:r>
        <w:rPr>
          <w:color w:val="231F20"/>
          <w:spacing w:val="-12"/>
          <w:sz w:val="18"/>
        </w:rPr>
        <w:t> </w:t>
      </w:r>
      <w:r>
        <w:rPr>
          <w:color w:val="231F20"/>
          <w:sz w:val="18"/>
        </w:rPr>
        <w:t>decadentes mientras que, del lado de la impudicia, no hay actos falsos ni mentirosos, sólo  la tan  anhelada  libertad  del  cínico.  entonces,  la  pedagogía  cínica  consiste en la insolencia y el coraje para despojarse de todas las ataduras y tabúes convencionales en los que los hombres se esconden; incluso, esta pedagogía funge como invitación al otro para sumarse a ese irritante e irreverente rechazo a la cultura. La finalidad de la pedagogía cínica es así definida por Juliano: “si Diógenes dejó escapar algún aire o defecó o hizo alguna otra cosa semejante, como dicen muchos, en la plaza, lo hacía por pisotear su orgullo, enseñando  que </w:t>
      </w:r>
      <w:r>
        <w:rPr>
          <w:color w:val="231F20"/>
          <w:spacing w:val="3"/>
          <w:sz w:val="18"/>
        </w:rPr>
        <w:t>ellos realizaban cosas mucho peores </w:t>
      </w:r>
      <w:r>
        <w:rPr>
          <w:color w:val="231F20"/>
          <w:sz w:val="18"/>
        </w:rPr>
        <w:t>y </w:t>
      </w:r>
      <w:r>
        <w:rPr>
          <w:color w:val="231F20"/>
          <w:spacing w:val="3"/>
          <w:sz w:val="18"/>
        </w:rPr>
        <w:t>crueles, pues éstas </w:t>
      </w:r>
      <w:r>
        <w:rPr>
          <w:color w:val="231F20"/>
          <w:spacing w:val="2"/>
          <w:sz w:val="18"/>
        </w:rPr>
        <w:t>son </w:t>
      </w:r>
      <w:r>
        <w:rPr>
          <w:color w:val="231F20"/>
          <w:spacing w:val="4"/>
          <w:sz w:val="18"/>
        </w:rPr>
        <w:t>conforme   </w:t>
      </w:r>
      <w:r>
        <w:rPr>
          <w:color w:val="231F20"/>
          <w:sz w:val="18"/>
        </w:rPr>
        <w:t>a nuestra naturaleza, mientras que aquéllas, por decirlo así, no son conformes </w:t>
      </w:r>
      <w:r>
        <w:rPr>
          <w:color w:val="231F20"/>
          <w:spacing w:val="24"/>
          <w:sz w:val="18"/>
        </w:rPr>
        <w:t> </w:t>
      </w:r>
      <w:r>
        <w:rPr>
          <w:color w:val="231F20"/>
          <w:sz w:val="18"/>
        </w:rPr>
        <w:t>a</w:t>
      </w:r>
    </w:p>
    <w:p>
      <w:pPr>
        <w:spacing w:line="218" w:lineRule="auto" w:before="0"/>
        <w:ind w:left="120" w:right="117" w:firstLine="0"/>
        <w:jc w:val="both"/>
        <w:rPr>
          <w:sz w:val="18"/>
        </w:rPr>
      </w:pPr>
      <w:r>
        <w:rPr>
          <w:color w:val="231F20"/>
          <w:sz w:val="18"/>
        </w:rPr>
        <w:t>nada, sino que están originadas por una perversión.” (Juliano, </w:t>
      </w:r>
      <w:r>
        <w:rPr>
          <w:rFonts w:ascii="Palatino Linotype" w:hAnsi="Palatino Linotype"/>
          <w:i/>
          <w:color w:val="231F20"/>
          <w:sz w:val="18"/>
        </w:rPr>
        <w:t>op. cit.</w:t>
      </w:r>
      <w:r>
        <w:rPr>
          <w:rFonts w:ascii="Palatino Linotype" w:hAnsi="Palatino Linotype"/>
          <w:color w:val="231F20"/>
          <w:sz w:val="18"/>
        </w:rPr>
        <w:t>, </w:t>
      </w:r>
      <w:r>
        <w:rPr>
          <w:color w:val="231F20"/>
          <w:sz w:val="18"/>
        </w:rPr>
        <w:t>p. 143; Lucien guirlinger, </w:t>
      </w:r>
      <w:r>
        <w:rPr>
          <w:rFonts w:ascii="Palatino Linotype" w:hAnsi="Palatino Linotype"/>
          <w:i/>
          <w:color w:val="231F20"/>
          <w:sz w:val="18"/>
        </w:rPr>
        <w:t>op. cit., </w:t>
      </w:r>
      <w:r>
        <w:rPr>
          <w:color w:val="231F20"/>
          <w:sz w:val="18"/>
        </w:rPr>
        <w:t>pp. 30-31; Carlos García Gual, </w:t>
      </w:r>
      <w:r>
        <w:rPr>
          <w:rFonts w:ascii="Palatino Linotype" w:hAnsi="Palatino Linotype"/>
          <w:i/>
          <w:color w:val="231F20"/>
          <w:spacing w:val="4"/>
          <w:sz w:val="18"/>
        </w:rPr>
        <w:t>La </w:t>
      </w:r>
      <w:r>
        <w:rPr>
          <w:rFonts w:ascii="Palatino Linotype" w:hAnsi="Palatino Linotype"/>
          <w:i/>
          <w:color w:val="231F20"/>
          <w:sz w:val="18"/>
        </w:rPr>
        <w:t>secta del perro</w:t>
      </w:r>
      <w:r>
        <w:rPr>
          <w:rFonts w:ascii="Palatino Linotype" w:hAnsi="Palatino Linotype"/>
          <w:color w:val="231F20"/>
          <w:sz w:val="18"/>
        </w:rPr>
        <w:t>, </w:t>
      </w:r>
      <w:r>
        <w:rPr>
          <w:color w:val="231F20"/>
          <w:sz w:val="18"/>
        </w:rPr>
        <w:t>Madrid,</w:t>
      </w:r>
      <w:r>
        <w:rPr>
          <w:color w:val="231F20"/>
          <w:spacing w:val="-21"/>
          <w:sz w:val="18"/>
        </w:rPr>
        <w:t> </w:t>
      </w:r>
      <w:r>
        <w:rPr>
          <w:color w:val="231F20"/>
          <w:sz w:val="18"/>
        </w:rPr>
        <w:t>Alianza,</w:t>
      </w:r>
      <w:r>
        <w:rPr>
          <w:color w:val="231F20"/>
          <w:spacing w:val="2"/>
          <w:sz w:val="18"/>
        </w:rPr>
        <w:t> </w:t>
      </w:r>
      <w:r>
        <w:rPr>
          <w:color w:val="231F20"/>
          <w:sz w:val="18"/>
        </w:rPr>
        <w:t>2009;</w:t>
      </w:r>
      <w:r>
        <w:rPr>
          <w:color w:val="231F20"/>
          <w:spacing w:val="-21"/>
          <w:sz w:val="18"/>
        </w:rPr>
        <w:t> </w:t>
      </w:r>
      <w:r>
        <w:rPr>
          <w:color w:val="231F20"/>
          <w:sz w:val="18"/>
        </w:rPr>
        <w:t>Rafael</w:t>
      </w:r>
      <w:r>
        <w:rPr>
          <w:color w:val="231F20"/>
          <w:spacing w:val="-21"/>
          <w:sz w:val="18"/>
        </w:rPr>
        <w:t> </w:t>
      </w:r>
      <w:r>
        <w:rPr>
          <w:color w:val="231F20"/>
          <w:sz w:val="18"/>
        </w:rPr>
        <w:t>Sartorio,</w:t>
      </w:r>
      <w:r>
        <w:rPr>
          <w:color w:val="231F20"/>
          <w:spacing w:val="-21"/>
          <w:sz w:val="18"/>
        </w:rPr>
        <w:t> </w:t>
      </w:r>
      <w:r>
        <w:rPr>
          <w:rFonts w:ascii="Palatino Linotype" w:hAnsi="Palatino Linotype"/>
          <w:i/>
          <w:color w:val="231F20"/>
          <w:sz w:val="18"/>
        </w:rPr>
        <w:t>Los</w:t>
      </w:r>
      <w:r>
        <w:rPr>
          <w:rFonts w:ascii="Palatino Linotype" w:hAnsi="Palatino Linotype"/>
          <w:i/>
          <w:color w:val="231F20"/>
          <w:spacing w:val="-22"/>
          <w:sz w:val="18"/>
        </w:rPr>
        <w:t> </w:t>
      </w:r>
      <w:r>
        <w:rPr>
          <w:rFonts w:ascii="Palatino Linotype" w:hAnsi="Palatino Linotype"/>
          <w:i/>
          <w:color w:val="231F20"/>
          <w:sz w:val="18"/>
        </w:rPr>
        <w:t>cínicos,</w:t>
      </w:r>
      <w:r>
        <w:rPr>
          <w:rFonts w:ascii="Palatino Linotype" w:hAnsi="Palatino Linotype"/>
          <w:i/>
          <w:color w:val="231F20"/>
          <w:spacing w:val="-22"/>
          <w:sz w:val="18"/>
        </w:rPr>
        <w:t> </w:t>
      </w:r>
      <w:r>
        <w:rPr>
          <w:color w:val="231F20"/>
          <w:sz w:val="18"/>
        </w:rPr>
        <w:t>Barcelona,</w:t>
      </w:r>
      <w:r>
        <w:rPr>
          <w:color w:val="231F20"/>
          <w:spacing w:val="-21"/>
          <w:sz w:val="18"/>
        </w:rPr>
        <w:t> </w:t>
      </w:r>
      <w:r>
        <w:rPr>
          <w:color w:val="231F20"/>
          <w:sz w:val="18"/>
        </w:rPr>
        <w:t>Alhambra,</w:t>
      </w:r>
      <w:r>
        <w:rPr>
          <w:color w:val="231F20"/>
          <w:spacing w:val="-21"/>
          <w:sz w:val="18"/>
        </w:rPr>
        <w:t> </w:t>
      </w:r>
      <w:r>
        <w:rPr>
          <w:color w:val="231F20"/>
          <w:sz w:val="18"/>
        </w:rPr>
        <w:t>1986).</w:t>
      </w:r>
    </w:p>
    <w:p>
      <w:pPr>
        <w:spacing w:after="0" w:line="218" w:lineRule="auto"/>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spacing w:before="0"/>
        <w:ind w:left="120" w:right="0" w:firstLine="0"/>
        <w:jc w:val="both"/>
        <w:rPr>
          <w:sz w:val="15"/>
        </w:rPr>
      </w:pPr>
      <w:r>
        <w:rPr>
          <w:color w:val="231F20"/>
          <w:spacing w:val="5"/>
          <w:w w:val="104"/>
          <w:sz w:val="22"/>
        </w:rPr>
        <w:t>H</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210"/>
          <w:sz w:val="15"/>
        </w:rPr>
        <w:t>l</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96"/>
          <w:sz w:val="22"/>
        </w:rPr>
        <w:t>P</w:t>
      </w:r>
      <w:r>
        <w:rPr>
          <w:color w:val="231F20"/>
          <w:spacing w:val="5"/>
          <w:w w:val="208"/>
          <w:sz w:val="15"/>
        </w:rPr>
        <w:t>r</w:t>
      </w:r>
      <w:r>
        <w:rPr>
          <w:color w:val="231F20"/>
          <w:spacing w:val="5"/>
          <w:w w:val="164"/>
          <w:sz w:val="15"/>
        </w:rPr>
        <w:t>o</w:t>
      </w:r>
      <w:r>
        <w:rPr>
          <w:color w:val="231F20"/>
          <w:spacing w:val="5"/>
          <w:w w:val="116"/>
          <w:sz w:val="15"/>
        </w:rPr>
        <w:t>m</w:t>
      </w:r>
      <w:r>
        <w:rPr>
          <w:color w:val="231F20"/>
          <w:spacing w:val="5"/>
          <w:w w:val="135"/>
          <w:sz w:val="15"/>
        </w:rPr>
        <w:t>e</w:t>
      </w:r>
      <w:r>
        <w:rPr>
          <w:color w:val="231F20"/>
          <w:spacing w:val="5"/>
          <w:w w:val="237"/>
          <w:sz w:val="15"/>
        </w:rPr>
        <w:t>t</w:t>
      </w:r>
      <w:r>
        <w:rPr>
          <w:color w:val="231F20"/>
          <w:spacing w:val="5"/>
          <w:w w:val="135"/>
          <w:sz w:val="15"/>
        </w:rPr>
        <w:t>e</w:t>
      </w:r>
      <w:r>
        <w:rPr>
          <w:color w:val="231F20"/>
          <w:w w:val="164"/>
          <w:sz w:val="15"/>
        </w:rPr>
        <w:t>o</w:t>
      </w:r>
    </w:p>
    <w:p>
      <w:pPr>
        <w:pStyle w:val="BodyText"/>
        <w:spacing w:before="2"/>
        <w:rPr>
          <w:sz w:val="30"/>
        </w:rPr>
      </w:pPr>
    </w:p>
    <w:p>
      <w:pPr>
        <w:pStyle w:val="BodyText"/>
        <w:spacing w:line="285" w:lineRule="auto"/>
        <w:ind w:left="120" w:right="119"/>
        <w:jc w:val="both"/>
      </w:pPr>
      <w:r>
        <w:rPr>
          <w:color w:val="231F20"/>
          <w:spacing w:val="-3"/>
        </w:rPr>
        <w:t>La </w:t>
      </w:r>
      <w:r>
        <w:rPr>
          <w:color w:val="231F20"/>
          <w:spacing w:val="-6"/>
        </w:rPr>
        <w:t>inclusión </w:t>
      </w:r>
      <w:r>
        <w:rPr>
          <w:color w:val="231F20"/>
          <w:spacing w:val="-3"/>
        </w:rPr>
        <w:t>de </w:t>
      </w:r>
      <w:r>
        <w:rPr>
          <w:color w:val="231F20"/>
          <w:spacing w:val="-6"/>
        </w:rPr>
        <w:t>Prometeo </w:t>
      </w:r>
      <w:r>
        <w:rPr>
          <w:color w:val="231F20"/>
          <w:spacing w:val="-3"/>
        </w:rPr>
        <w:t>en </w:t>
      </w:r>
      <w:r>
        <w:rPr>
          <w:color w:val="231F20"/>
          <w:spacing w:val="-4"/>
        </w:rPr>
        <w:t>los </w:t>
      </w:r>
      <w:r>
        <w:rPr>
          <w:color w:val="231F20"/>
          <w:spacing w:val="-5"/>
        </w:rPr>
        <w:t>mitos </w:t>
      </w:r>
      <w:r>
        <w:rPr>
          <w:color w:val="231F20"/>
          <w:spacing w:val="-3"/>
        </w:rPr>
        <w:t>de </w:t>
      </w:r>
      <w:r>
        <w:rPr>
          <w:color w:val="231F20"/>
          <w:spacing w:val="-6"/>
        </w:rPr>
        <w:t>Heracles también ayudará</w:t>
      </w:r>
      <w:r>
        <w:rPr>
          <w:color w:val="231F20"/>
          <w:spacing w:val="-39"/>
        </w:rPr>
        <w:t> </w:t>
      </w:r>
      <w:r>
        <w:rPr>
          <w:color w:val="231F20"/>
        </w:rPr>
        <w:t>a </w:t>
      </w:r>
      <w:r>
        <w:rPr>
          <w:color w:val="231F20"/>
          <w:spacing w:val="-6"/>
        </w:rPr>
        <w:t>rastrear</w:t>
      </w:r>
      <w:r>
        <w:rPr>
          <w:color w:val="231F20"/>
          <w:spacing w:val="-12"/>
        </w:rPr>
        <w:t> </w:t>
      </w:r>
      <w:r>
        <w:rPr>
          <w:color w:val="231F20"/>
          <w:spacing w:val="-5"/>
        </w:rPr>
        <w:t>muchos</w:t>
      </w:r>
      <w:r>
        <w:rPr>
          <w:color w:val="231F20"/>
          <w:spacing w:val="-12"/>
        </w:rPr>
        <w:t> </w:t>
      </w:r>
      <w:r>
        <w:rPr>
          <w:color w:val="231F20"/>
          <w:spacing w:val="-5"/>
        </w:rPr>
        <w:t>rasgos</w:t>
      </w:r>
      <w:r>
        <w:rPr>
          <w:color w:val="231F20"/>
          <w:spacing w:val="-12"/>
        </w:rPr>
        <w:t> </w:t>
      </w:r>
      <w:r>
        <w:rPr>
          <w:color w:val="231F20"/>
          <w:spacing w:val="-6"/>
        </w:rPr>
        <w:t>cínicos,</w:t>
      </w:r>
      <w:r>
        <w:rPr>
          <w:color w:val="231F20"/>
          <w:spacing w:val="-12"/>
        </w:rPr>
        <w:t> </w:t>
      </w:r>
      <w:r>
        <w:rPr>
          <w:color w:val="231F20"/>
          <w:spacing w:val="-6"/>
        </w:rPr>
        <w:t>particularmente</w:t>
      </w:r>
      <w:r>
        <w:rPr>
          <w:color w:val="231F20"/>
          <w:spacing w:val="-12"/>
        </w:rPr>
        <w:t> </w:t>
      </w:r>
      <w:r>
        <w:rPr>
          <w:color w:val="231F20"/>
          <w:spacing w:val="-4"/>
        </w:rPr>
        <w:t>una</w:t>
      </w:r>
      <w:r>
        <w:rPr>
          <w:color w:val="231F20"/>
          <w:spacing w:val="-12"/>
        </w:rPr>
        <w:t> </w:t>
      </w:r>
      <w:r>
        <w:rPr>
          <w:color w:val="231F20"/>
          <w:spacing w:val="-6"/>
        </w:rPr>
        <w:t>crítica</w:t>
      </w:r>
      <w:r>
        <w:rPr>
          <w:color w:val="231F20"/>
          <w:spacing w:val="-12"/>
        </w:rPr>
        <w:t> </w:t>
      </w:r>
      <w:r>
        <w:rPr>
          <w:color w:val="231F20"/>
        </w:rPr>
        <w:t>a</w:t>
      </w:r>
      <w:r>
        <w:rPr>
          <w:color w:val="231F20"/>
          <w:spacing w:val="-12"/>
        </w:rPr>
        <w:t> </w:t>
      </w:r>
      <w:r>
        <w:rPr>
          <w:color w:val="231F20"/>
          <w:spacing w:val="-3"/>
        </w:rPr>
        <w:t>la</w:t>
      </w:r>
      <w:r>
        <w:rPr>
          <w:color w:val="231F20"/>
          <w:spacing w:val="-12"/>
        </w:rPr>
        <w:t> </w:t>
      </w:r>
      <w:r>
        <w:rPr>
          <w:color w:val="231F20"/>
          <w:spacing w:val="-6"/>
        </w:rPr>
        <w:t>cultura </w:t>
      </w:r>
      <w:r>
        <w:rPr>
          <w:color w:val="231F20"/>
        </w:rPr>
        <w:t>y </w:t>
      </w:r>
      <w:r>
        <w:rPr>
          <w:color w:val="231F20"/>
          <w:spacing w:val="-3"/>
        </w:rPr>
        <w:t>la </w:t>
      </w:r>
      <w:r>
        <w:rPr>
          <w:color w:val="231F20"/>
          <w:spacing w:val="-6"/>
        </w:rPr>
        <w:t>civilización. analicemos </w:t>
      </w:r>
      <w:r>
        <w:rPr>
          <w:color w:val="231F20"/>
          <w:spacing w:val="-3"/>
        </w:rPr>
        <w:t>lo </w:t>
      </w:r>
      <w:r>
        <w:rPr>
          <w:color w:val="231F20"/>
          <w:spacing w:val="-4"/>
        </w:rPr>
        <w:t>que </w:t>
      </w:r>
      <w:r>
        <w:rPr>
          <w:color w:val="231F20"/>
          <w:spacing w:val="-6"/>
        </w:rPr>
        <w:t>representa</w:t>
      </w:r>
      <w:r>
        <w:rPr>
          <w:color w:val="231F20"/>
          <w:spacing w:val="13"/>
        </w:rPr>
        <w:t> </w:t>
      </w:r>
      <w:r>
        <w:rPr>
          <w:color w:val="231F20"/>
          <w:spacing w:val="-6"/>
        </w:rPr>
        <w:t>prometeo.</w:t>
      </w:r>
    </w:p>
    <w:p>
      <w:pPr>
        <w:pStyle w:val="BodyText"/>
        <w:spacing w:line="280" w:lineRule="auto" w:before="1"/>
        <w:ind w:left="119" w:right="119" w:firstLine="359"/>
        <w:jc w:val="both"/>
      </w:pPr>
      <w:r>
        <w:rPr>
          <w:color w:val="231F20"/>
        </w:rPr>
        <w:t>el </w:t>
      </w:r>
      <w:r>
        <w:rPr>
          <w:color w:val="231F20"/>
          <w:spacing w:val="-3"/>
        </w:rPr>
        <w:t>mito </w:t>
      </w:r>
      <w:r>
        <w:rPr>
          <w:color w:val="231F20"/>
        </w:rPr>
        <w:t>en </w:t>
      </w:r>
      <w:r>
        <w:rPr>
          <w:color w:val="231F20"/>
          <w:spacing w:val="-3"/>
        </w:rPr>
        <w:t>general </w:t>
      </w:r>
      <w:r>
        <w:rPr>
          <w:color w:val="231F20"/>
        </w:rPr>
        <w:t>se </w:t>
      </w:r>
      <w:r>
        <w:rPr>
          <w:color w:val="231F20"/>
          <w:spacing w:val="-3"/>
        </w:rPr>
        <w:t>debe </w:t>
      </w:r>
      <w:r>
        <w:rPr>
          <w:color w:val="231F20"/>
        </w:rPr>
        <w:t>a </w:t>
      </w:r>
      <w:r>
        <w:rPr>
          <w:color w:val="231F20"/>
          <w:spacing w:val="-3"/>
        </w:rPr>
        <w:t>Hesíodo, quien dice </w:t>
      </w:r>
      <w:r>
        <w:rPr>
          <w:color w:val="231F20"/>
        </w:rPr>
        <w:t>que </w:t>
      </w:r>
      <w:r>
        <w:rPr>
          <w:color w:val="231F20"/>
          <w:spacing w:val="-3"/>
        </w:rPr>
        <w:t>prometeo </w:t>
      </w:r>
      <w:r>
        <w:rPr>
          <w:color w:val="231F20"/>
        </w:rPr>
        <w:t>es </w:t>
      </w:r>
      <w:r>
        <w:rPr>
          <w:color w:val="231F20"/>
          <w:spacing w:val="-3"/>
        </w:rPr>
        <w:t>hijo </w:t>
      </w:r>
      <w:r>
        <w:rPr>
          <w:color w:val="231F20"/>
        </w:rPr>
        <w:t>del </w:t>
      </w:r>
      <w:r>
        <w:rPr>
          <w:color w:val="231F20"/>
          <w:spacing w:val="-3"/>
        </w:rPr>
        <w:t>titán Jápeto </w:t>
      </w:r>
      <w:r>
        <w:rPr>
          <w:color w:val="231F20"/>
        </w:rPr>
        <w:t>y la </w:t>
      </w:r>
      <w:r>
        <w:rPr>
          <w:color w:val="231F20"/>
          <w:spacing w:val="-3"/>
        </w:rPr>
        <w:t>oceánide Clímene. </w:t>
      </w:r>
      <w:r>
        <w:rPr>
          <w:color w:val="231F20"/>
        </w:rPr>
        <w:t>En la </w:t>
      </w:r>
      <w:r>
        <w:rPr>
          <w:color w:val="231F20"/>
          <w:spacing w:val="-3"/>
        </w:rPr>
        <w:t>versión de Esquilo, Prometeo </w:t>
      </w:r>
      <w:r>
        <w:rPr>
          <w:color w:val="231F20"/>
        </w:rPr>
        <w:t>es </w:t>
      </w:r>
      <w:r>
        <w:rPr>
          <w:color w:val="231F20"/>
          <w:spacing w:val="-3"/>
        </w:rPr>
        <w:t>hijo </w:t>
      </w:r>
      <w:r>
        <w:rPr>
          <w:color w:val="231F20"/>
        </w:rPr>
        <w:t>de la </w:t>
      </w:r>
      <w:r>
        <w:rPr>
          <w:color w:val="231F20"/>
          <w:spacing w:val="-3"/>
        </w:rPr>
        <w:t>tierra </w:t>
      </w:r>
      <w:r>
        <w:rPr>
          <w:color w:val="231F20"/>
        </w:rPr>
        <w:t>y por </w:t>
      </w:r>
      <w:r>
        <w:rPr>
          <w:color w:val="231F20"/>
          <w:spacing w:val="-3"/>
        </w:rPr>
        <w:t>ende </w:t>
      </w:r>
      <w:r>
        <w:rPr>
          <w:color w:val="231F20"/>
        </w:rPr>
        <w:t>más </w:t>
      </w:r>
      <w:r>
        <w:rPr>
          <w:color w:val="231F20"/>
          <w:spacing w:val="-3"/>
        </w:rPr>
        <w:t>viejo que zeus. </w:t>
      </w:r>
      <w:r>
        <w:rPr>
          <w:color w:val="231F20"/>
        </w:rPr>
        <w:t>es una </w:t>
      </w:r>
      <w:r>
        <w:rPr>
          <w:color w:val="231F20"/>
          <w:spacing w:val="-3"/>
        </w:rPr>
        <w:t>divinidad astuta </w:t>
      </w:r>
      <w:r>
        <w:rPr>
          <w:color w:val="231F20"/>
        </w:rPr>
        <w:t>con un </w:t>
      </w:r>
      <w:r>
        <w:rPr>
          <w:color w:val="231F20"/>
          <w:spacing w:val="-3"/>
        </w:rPr>
        <w:t>incondicional amor </w:t>
      </w:r>
      <w:r>
        <w:rPr>
          <w:color w:val="231F20"/>
        </w:rPr>
        <w:t>a </w:t>
      </w:r>
      <w:r>
        <w:rPr>
          <w:color w:val="231F20"/>
          <w:spacing w:val="-3"/>
        </w:rPr>
        <w:t>los humanos, </w:t>
      </w:r>
      <w:r>
        <w:rPr>
          <w:color w:val="231F20"/>
        </w:rPr>
        <w:t>al </w:t>
      </w:r>
      <w:r>
        <w:rPr>
          <w:color w:val="231F20"/>
          <w:spacing w:val="-3"/>
        </w:rPr>
        <w:t>igual </w:t>
      </w:r>
      <w:r>
        <w:rPr>
          <w:color w:val="231F20"/>
        </w:rPr>
        <w:t>que </w:t>
      </w:r>
      <w:r>
        <w:rPr>
          <w:color w:val="231F20"/>
          <w:spacing w:val="-3"/>
        </w:rPr>
        <w:t>Crono </w:t>
      </w:r>
      <w:r>
        <w:rPr>
          <w:color w:val="231F20"/>
        </w:rPr>
        <w:t>es “de </w:t>
      </w:r>
      <w:r>
        <w:rPr>
          <w:color w:val="231F20"/>
          <w:spacing w:val="-3"/>
        </w:rPr>
        <w:t>mente retorcida”</w:t>
      </w:r>
      <w:r>
        <w:rPr>
          <w:color w:val="231F20"/>
          <w:spacing w:val="-3"/>
          <w:position w:val="7"/>
          <w:sz w:val="13"/>
        </w:rPr>
        <w:t>63</w:t>
      </w:r>
      <w:r>
        <w:rPr>
          <w:color w:val="231F20"/>
          <w:spacing w:val="-3"/>
        </w:rPr>
        <w:t>, </w:t>
      </w:r>
      <w:r>
        <w:rPr>
          <w:color w:val="231F20"/>
        </w:rPr>
        <w:t>y su </w:t>
      </w:r>
      <w:r>
        <w:rPr>
          <w:color w:val="231F20"/>
          <w:spacing w:val="-3"/>
        </w:rPr>
        <w:t>mismo nombre  alude  </w:t>
      </w:r>
      <w:r>
        <w:rPr>
          <w:color w:val="231F20"/>
        </w:rPr>
        <w:t>a  una  </w:t>
      </w:r>
      <w:r>
        <w:rPr>
          <w:color w:val="231F20"/>
          <w:spacing w:val="-3"/>
        </w:rPr>
        <w:t>previsión  </w:t>
      </w:r>
      <w:r>
        <w:rPr>
          <w:color w:val="231F20"/>
          <w:spacing w:val="-4"/>
        </w:rPr>
        <w:t>(</w:t>
      </w:r>
      <w:r>
        <w:rPr>
          <w:rFonts w:ascii="Palatino Linotype" w:hAnsi="Palatino Linotype"/>
          <w:i/>
          <w:color w:val="231F20"/>
          <w:spacing w:val="-4"/>
        </w:rPr>
        <w:t>prometheia</w:t>
      </w:r>
      <w:r>
        <w:rPr>
          <w:color w:val="231F20"/>
          <w:spacing w:val="-4"/>
        </w:rPr>
        <w:t>)  </w:t>
      </w:r>
      <w:r>
        <w:rPr>
          <w:color w:val="231F20"/>
        </w:rPr>
        <w:t>o  </w:t>
      </w:r>
      <w:r>
        <w:rPr>
          <w:color w:val="231F20"/>
          <w:spacing w:val="-3"/>
        </w:rPr>
        <w:t>sabiduría  divina.</w:t>
      </w:r>
    </w:p>
    <w:p>
      <w:pPr>
        <w:pStyle w:val="BodyText"/>
        <w:spacing w:line="250" w:lineRule="exact"/>
        <w:ind w:left="119"/>
        <w:jc w:val="both"/>
      </w:pPr>
      <w:r>
        <w:rPr>
          <w:color w:val="231F20"/>
          <w:spacing w:val="-3"/>
        </w:rPr>
        <w:t>Esquilo </w:t>
      </w:r>
      <w:r>
        <w:rPr>
          <w:color w:val="231F20"/>
        </w:rPr>
        <w:t>lo </w:t>
      </w:r>
      <w:r>
        <w:rPr>
          <w:color w:val="231F20"/>
          <w:spacing w:val="-3"/>
        </w:rPr>
        <w:t>califica como </w:t>
      </w:r>
      <w:r>
        <w:rPr>
          <w:rFonts w:ascii="Palatino Linotype"/>
          <w:i/>
          <w:color w:val="231F20"/>
          <w:spacing w:val="-3"/>
        </w:rPr>
        <w:t>philanthropos</w:t>
      </w:r>
      <w:r>
        <w:rPr>
          <w:rFonts w:ascii="Palatino Linotype"/>
          <w:color w:val="231F20"/>
          <w:spacing w:val="-3"/>
        </w:rPr>
        <w:t>. </w:t>
      </w:r>
      <w:r>
        <w:rPr>
          <w:color w:val="231F20"/>
        </w:rPr>
        <w:t>en la </w:t>
      </w:r>
      <w:r>
        <w:rPr>
          <w:color w:val="231F20"/>
          <w:spacing w:val="-3"/>
        </w:rPr>
        <w:t>batalla </w:t>
      </w:r>
      <w:r>
        <w:rPr>
          <w:color w:val="231F20"/>
        </w:rPr>
        <w:t>por el</w:t>
      </w:r>
      <w:r>
        <w:rPr>
          <w:color w:val="231F20"/>
          <w:spacing w:val="53"/>
        </w:rPr>
        <w:t> </w:t>
      </w:r>
      <w:r>
        <w:rPr>
          <w:color w:val="231F20"/>
          <w:spacing w:val="-3"/>
        </w:rPr>
        <w:t>control</w:t>
      </w:r>
    </w:p>
    <w:p>
      <w:pPr>
        <w:pStyle w:val="BodyText"/>
        <w:spacing w:line="285" w:lineRule="auto" w:before="29"/>
        <w:ind w:left="119" w:right="118"/>
        <w:jc w:val="both"/>
      </w:pPr>
      <w:r>
        <w:rPr>
          <w:color w:val="231F20"/>
        </w:rPr>
        <w:t>del </w:t>
      </w:r>
      <w:r>
        <w:rPr>
          <w:color w:val="231F20"/>
          <w:spacing w:val="-3"/>
        </w:rPr>
        <w:t>universo, prometeo lucha </w:t>
      </w:r>
      <w:r>
        <w:rPr>
          <w:color w:val="231F20"/>
        </w:rPr>
        <w:t>al </w:t>
      </w:r>
      <w:r>
        <w:rPr>
          <w:color w:val="231F20"/>
          <w:spacing w:val="-3"/>
        </w:rPr>
        <w:t>lado </w:t>
      </w:r>
      <w:r>
        <w:rPr>
          <w:color w:val="231F20"/>
        </w:rPr>
        <w:t>de </w:t>
      </w:r>
      <w:r>
        <w:rPr>
          <w:color w:val="231F20"/>
          <w:spacing w:val="-3"/>
        </w:rPr>
        <w:t>zeus, </w:t>
      </w:r>
      <w:r>
        <w:rPr>
          <w:color w:val="231F20"/>
        </w:rPr>
        <w:t>por </w:t>
      </w:r>
      <w:r>
        <w:rPr>
          <w:color w:val="231F20"/>
          <w:spacing w:val="-3"/>
        </w:rPr>
        <w:t>ello escapa al  castigo </w:t>
      </w:r>
      <w:r>
        <w:rPr>
          <w:color w:val="231F20"/>
        </w:rPr>
        <w:t>que </w:t>
      </w:r>
      <w:r>
        <w:rPr>
          <w:color w:val="231F20"/>
          <w:spacing w:val="-3"/>
        </w:rPr>
        <w:t>aprisiona </w:t>
      </w:r>
      <w:r>
        <w:rPr>
          <w:color w:val="231F20"/>
        </w:rPr>
        <w:t>a sus </w:t>
      </w:r>
      <w:r>
        <w:rPr>
          <w:color w:val="231F20"/>
          <w:spacing w:val="-3"/>
        </w:rPr>
        <w:t>hermanos quienes poseen </w:t>
      </w:r>
      <w:r>
        <w:rPr>
          <w:color w:val="231F20"/>
        </w:rPr>
        <w:t>una </w:t>
      </w:r>
      <w:r>
        <w:rPr>
          <w:color w:val="231F20"/>
          <w:spacing w:val="-3"/>
        </w:rPr>
        <w:t>ciega fuerza; </w:t>
      </w:r>
      <w:r>
        <w:rPr>
          <w:color w:val="231F20"/>
        </w:rPr>
        <w:t>en </w:t>
      </w:r>
      <w:r>
        <w:rPr>
          <w:color w:val="231F20"/>
          <w:spacing w:val="-3"/>
        </w:rPr>
        <w:t>contraste, Prometeo </w:t>
      </w:r>
      <w:r>
        <w:rPr>
          <w:color w:val="231F20"/>
        </w:rPr>
        <w:t>se </w:t>
      </w:r>
      <w:r>
        <w:rPr>
          <w:color w:val="231F20"/>
          <w:spacing w:val="-3"/>
        </w:rPr>
        <w:t>distingue </w:t>
      </w:r>
      <w:r>
        <w:rPr>
          <w:color w:val="231F20"/>
        </w:rPr>
        <w:t>por su </w:t>
      </w:r>
      <w:r>
        <w:rPr>
          <w:color w:val="231F20"/>
          <w:spacing w:val="-3"/>
        </w:rPr>
        <w:t>inteligencia. Él también </w:t>
      </w:r>
      <w:r>
        <w:rPr>
          <w:color w:val="231F20"/>
        </w:rPr>
        <w:t>se </w:t>
      </w:r>
      <w:r>
        <w:rPr>
          <w:color w:val="231F20"/>
          <w:spacing w:val="-3"/>
        </w:rPr>
        <w:t>enfrentará </w:t>
      </w:r>
      <w:r>
        <w:rPr>
          <w:color w:val="231F20"/>
        </w:rPr>
        <w:t>a </w:t>
      </w:r>
      <w:r>
        <w:rPr>
          <w:color w:val="231F20"/>
          <w:spacing w:val="-3"/>
        </w:rPr>
        <w:t>Zeus, </w:t>
      </w:r>
      <w:r>
        <w:rPr>
          <w:color w:val="231F20"/>
        </w:rPr>
        <w:t>con un </w:t>
      </w:r>
      <w:r>
        <w:rPr>
          <w:color w:val="231F20"/>
          <w:spacing w:val="-3"/>
        </w:rPr>
        <w:t>pretexto curioso: proteger </w:t>
      </w:r>
      <w:r>
        <w:rPr>
          <w:color w:val="231F20"/>
        </w:rPr>
        <w:t>y </w:t>
      </w:r>
      <w:r>
        <w:rPr>
          <w:color w:val="231F20"/>
          <w:spacing w:val="-3"/>
        </w:rPr>
        <w:t>beneficiar </w:t>
      </w:r>
      <w:r>
        <w:rPr>
          <w:color w:val="231F20"/>
        </w:rPr>
        <w:t>a los </w:t>
      </w:r>
      <w:r>
        <w:rPr>
          <w:color w:val="231F20"/>
          <w:spacing w:val="-3"/>
        </w:rPr>
        <w:t>humanos, efímeras criaturas </w:t>
      </w:r>
      <w:r>
        <w:rPr>
          <w:color w:val="231F20"/>
        </w:rPr>
        <w:t>a las que el </w:t>
      </w:r>
      <w:r>
        <w:rPr>
          <w:color w:val="231F20"/>
          <w:spacing w:val="-3"/>
        </w:rPr>
        <w:t>titán busca favorecer </w:t>
      </w:r>
      <w:r>
        <w:rPr>
          <w:color w:val="231F20"/>
        </w:rPr>
        <w:t>aun por </w:t>
      </w:r>
      <w:r>
        <w:rPr>
          <w:color w:val="231F20"/>
          <w:spacing w:val="-3"/>
        </w:rPr>
        <w:t>encima </w:t>
      </w:r>
      <w:r>
        <w:rPr>
          <w:color w:val="231F20"/>
        </w:rPr>
        <w:t>de los </w:t>
      </w:r>
      <w:r>
        <w:rPr>
          <w:color w:val="231F20"/>
          <w:spacing w:val="-3"/>
        </w:rPr>
        <w:t>designios </w:t>
      </w:r>
      <w:r>
        <w:rPr>
          <w:color w:val="231F20"/>
        </w:rPr>
        <w:t>de </w:t>
      </w:r>
      <w:r>
        <w:rPr>
          <w:color w:val="231F20"/>
          <w:spacing w:val="-3"/>
        </w:rPr>
        <w:t>Zeus.</w:t>
      </w:r>
    </w:p>
    <w:p>
      <w:pPr>
        <w:pStyle w:val="BodyText"/>
        <w:spacing w:before="8"/>
        <w:rPr>
          <w:sz w:val="27"/>
        </w:rPr>
      </w:pPr>
    </w:p>
    <w:p>
      <w:pPr>
        <w:spacing w:line="312" w:lineRule="auto" w:before="0"/>
        <w:ind w:left="480" w:right="119" w:firstLine="0"/>
        <w:jc w:val="both"/>
        <w:rPr>
          <w:sz w:val="11"/>
        </w:rPr>
      </w:pPr>
      <w:r>
        <w:rPr>
          <w:color w:val="231F20"/>
          <w:sz w:val="20"/>
        </w:rPr>
        <w:t>Hubo tal vez una etapa en que la convivencia de los dioses y </w:t>
      </w:r>
      <w:r>
        <w:rPr>
          <w:color w:val="231F20"/>
          <w:spacing w:val="-2"/>
          <w:sz w:val="20"/>
        </w:rPr>
        <w:t>los </w:t>
      </w:r>
      <w:r>
        <w:rPr>
          <w:color w:val="231F20"/>
          <w:sz w:val="20"/>
        </w:rPr>
        <w:t>hombres fue más estrecha y confiada, pero llegado el momento     en que unos y otros se distanciaron, prometeo asumió un papel de árbitro</w:t>
      </w:r>
      <w:r>
        <w:rPr>
          <w:color w:val="231F20"/>
          <w:spacing w:val="-15"/>
          <w:sz w:val="20"/>
        </w:rPr>
        <w:t> </w:t>
      </w:r>
      <w:r>
        <w:rPr>
          <w:color w:val="231F20"/>
          <w:sz w:val="20"/>
        </w:rPr>
        <w:t>en</w:t>
      </w:r>
      <w:r>
        <w:rPr>
          <w:color w:val="231F20"/>
          <w:spacing w:val="-15"/>
          <w:sz w:val="20"/>
        </w:rPr>
        <w:t> </w:t>
      </w:r>
      <w:r>
        <w:rPr>
          <w:color w:val="231F20"/>
          <w:sz w:val="20"/>
        </w:rPr>
        <w:t>el</w:t>
      </w:r>
      <w:r>
        <w:rPr>
          <w:color w:val="231F20"/>
          <w:spacing w:val="-15"/>
          <w:sz w:val="20"/>
        </w:rPr>
        <w:t> </w:t>
      </w:r>
      <w:r>
        <w:rPr>
          <w:color w:val="231F20"/>
          <w:sz w:val="20"/>
        </w:rPr>
        <w:t>conflicto,</w:t>
      </w:r>
      <w:r>
        <w:rPr>
          <w:color w:val="231F20"/>
          <w:spacing w:val="-15"/>
          <w:sz w:val="20"/>
        </w:rPr>
        <w:t> </w:t>
      </w:r>
      <w:r>
        <w:rPr>
          <w:color w:val="231F20"/>
          <w:sz w:val="20"/>
        </w:rPr>
        <w:t>con</w:t>
      </w:r>
      <w:r>
        <w:rPr>
          <w:color w:val="231F20"/>
          <w:spacing w:val="-15"/>
          <w:sz w:val="20"/>
        </w:rPr>
        <w:t> </w:t>
      </w:r>
      <w:r>
        <w:rPr>
          <w:color w:val="231F20"/>
          <w:sz w:val="20"/>
        </w:rPr>
        <w:t>una</w:t>
      </w:r>
      <w:r>
        <w:rPr>
          <w:color w:val="231F20"/>
          <w:spacing w:val="-15"/>
          <w:sz w:val="20"/>
        </w:rPr>
        <w:t> </w:t>
      </w:r>
      <w:r>
        <w:rPr>
          <w:color w:val="231F20"/>
          <w:sz w:val="20"/>
        </w:rPr>
        <w:t>intención</w:t>
      </w:r>
      <w:r>
        <w:rPr>
          <w:color w:val="231F20"/>
          <w:spacing w:val="-15"/>
          <w:sz w:val="20"/>
        </w:rPr>
        <w:t> </w:t>
      </w:r>
      <w:r>
        <w:rPr>
          <w:color w:val="231F20"/>
          <w:sz w:val="20"/>
        </w:rPr>
        <w:t>filantrópica</w:t>
      </w:r>
      <w:r>
        <w:rPr>
          <w:color w:val="231F20"/>
          <w:spacing w:val="-15"/>
          <w:sz w:val="20"/>
        </w:rPr>
        <w:t> </w:t>
      </w:r>
      <w:r>
        <w:rPr>
          <w:color w:val="231F20"/>
          <w:sz w:val="20"/>
        </w:rPr>
        <w:t>y</w:t>
      </w:r>
      <w:r>
        <w:rPr>
          <w:color w:val="231F20"/>
          <w:spacing w:val="-15"/>
          <w:sz w:val="20"/>
        </w:rPr>
        <w:t> </w:t>
      </w:r>
      <w:r>
        <w:rPr>
          <w:color w:val="231F20"/>
          <w:sz w:val="20"/>
        </w:rPr>
        <w:t>en</w:t>
      </w:r>
      <w:r>
        <w:rPr>
          <w:color w:val="231F20"/>
          <w:spacing w:val="-15"/>
          <w:sz w:val="20"/>
        </w:rPr>
        <w:t> </w:t>
      </w:r>
      <w:r>
        <w:rPr>
          <w:color w:val="231F20"/>
          <w:sz w:val="20"/>
        </w:rPr>
        <w:t>menoscabo de los dioses, es decir, en contra de</w:t>
      </w:r>
      <w:r>
        <w:rPr>
          <w:color w:val="231F20"/>
          <w:spacing w:val="-13"/>
          <w:sz w:val="20"/>
        </w:rPr>
        <w:t> </w:t>
      </w:r>
      <w:r>
        <w:rPr>
          <w:color w:val="231F20"/>
          <w:spacing w:val="-3"/>
          <w:sz w:val="20"/>
        </w:rPr>
        <w:t>zeus.</w:t>
      </w:r>
      <w:r>
        <w:rPr>
          <w:color w:val="231F20"/>
          <w:spacing w:val="-3"/>
          <w:position w:val="7"/>
          <w:sz w:val="11"/>
        </w:rPr>
        <w:t>64</w:t>
      </w:r>
    </w:p>
    <w:p>
      <w:pPr>
        <w:pStyle w:val="BodyText"/>
        <w:spacing w:before="8"/>
        <w:rPr>
          <w:sz w:val="24"/>
        </w:rPr>
      </w:pPr>
    </w:p>
    <w:p>
      <w:pPr>
        <w:pStyle w:val="BodyText"/>
        <w:spacing w:line="285" w:lineRule="auto" w:before="1"/>
        <w:ind w:left="120" w:right="120"/>
        <w:jc w:val="both"/>
      </w:pPr>
      <w:r>
        <w:rPr>
          <w:color w:val="231F20"/>
        </w:rPr>
        <w:t>para asegurar las relaciones entre dioses y hombres, prometeo inventa los sacrificios. Como dice Hesíodo:</w:t>
      </w:r>
    </w:p>
    <w:p>
      <w:pPr>
        <w:pStyle w:val="BodyText"/>
        <w:rPr>
          <w:sz w:val="20"/>
        </w:rPr>
      </w:pPr>
    </w:p>
    <w:p>
      <w:pPr>
        <w:pStyle w:val="BodyText"/>
        <w:spacing w:before="10"/>
        <w:rPr>
          <w:sz w:val="21"/>
        </w:rPr>
      </w:pPr>
      <w:r>
        <w:rPr/>
        <w:pict>
          <v:line style="position:absolute;mso-position-horizontal-relative:page;mso-position-vertical-relative:paragraph;z-index:1960;mso-wrap-distance-left:0;mso-wrap-distance-right:0" from="54pt,14.788577pt" to="90.85pt,14.788577pt" stroked="true" strokeweight=".5pt" strokecolor="#231f20">
            <w10:wrap type="topAndBottom"/>
          </v:line>
        </w:pict>
      </w:r>
    </w:p>
    <w:p>
      <w:pPr>
        <w:spacing w:line="231" w:lineRule="exact" w:before="22"/>
        <w:ind w:left="480" w:right="-20" w:firstLine="0"/>
        <w:jc w:val="left"/>
        <w:rPr>
          <w:sz w:val="18"/>
        </w:rPr>
      </w:pPr>
      <w:r>
        <w:rPr>
          <w:color w:val="231F20"/>
          <w:position w:val="6"/>
          <w:sz w:val="10"/>
        </w:rPr>
        <w:t>63  </w:t>
      </w:r>
      <w:r>
        <w:rPr>
          <w:color w:val="231F20"/>
          <w:sz w:val="18"/>
        </w:rPr>
        <w:t>Hesíodo, </w:t>
      </w:r>
      <w:r>
        <w:rPr>
          <w:rFonts w:ascii="Palatino Linotype" w:hAnsi="Palatino Linotype"/>
          <w:i/>
          <w:color w:val="231F20"/>
          <w:sz w:val="18"/>
        </w:rPr>
        <w:t>op. cit., </w:t>
      </w:r>
      <w:r>
        <w:rPr>
          <w:color w:val="231F20"/>
          <w:sz w:val="18"/>
        </w:rPr>
        <w:t>p. 45.</w:t>
      </w:r>
    </w:p>
    <w:p>
      <w:pPr>
        <w:spacing w:line="220" w:lineRule="exact" w:before="1"/>
        <w:ind w:left="119" w:right="-20" w:firstLine="360"/>
        <w:jc w:val="left"/>
        <w:rPr>
          <w:sz w:val="18"/>
        </w:rPr>
      </w:pPr>
      <w:r>
        <w:rPr>
          <w:color w:val="231F20"/>
          <w:position w:val="6"/>
          <w:sz w:val="10"/>
        </w:rPr>
        <w:t>64 </w:t>
      </w:r>
      <w:r>
        <w:rPr>
          <w:color w:val="231F20"/>
          <w:sz w:val="18"/>
        </w:rPr>
        <w:t>carlos garcía gual, </w:t>
      </w:r>
      <w:r>
        <w:rPr>
          <w:rFonts w:ascii="Palatino Linotype" w:hAnsi="Palatino Linotype"/>
          <w:i/>
          <w:color w:val="231F20"/>
          <w:sz w:val="18"/>
        </w:rPr>
        <w:t>Introducción a la mitología griega</w:t>
      </w:r>
      <w:r>
        <w:rPr>
          <w:rFonts w:ascii="Palatino Linotype" w:hAnsi="Palatino Linotype"/>
          <w:color w:val="231F20"/>
          <w:sz w:val="18"/>
        </w:rPr>
        <w:t>, </w:t>
      </w:r>
      <w:r>
        <w:rPr>
          <w:color w:val="231F20"/>
          <w:sz w:val="18"/>
        </w:rPr>
        <w:t>madrid, alianza, 2007, p. 85.</w:t>
      </w:r>
    </w:p>
    <w:p>
      <w:pPr>
        <w:spacing w:after="0" w:line="220" w:lineRule="exact"/>
        <w:jc w:val="left"/>
        <w:rPr>
          <w:sz w:val="18"/>
        </w:rPr>
        <w:sectPr>
          <w:pgSz w:w="7940" w:h="12480"/>
          <w:pgMar w:header="571" w:footer="0" w:top="800" w:bottom="280" w:left="960" w:right="960"/>
        </w:sectPr>
      </w:pPr>
    </w:p>
    <w:p>
      <w:pPr>
        <w:pStyle w:val="BodyText"/>
        <w:rPr>
          <w:sz w:val="20"/>
        </w:rPr>
      </w:pPr>
    </w:p>
    <w:p>
      <w:pPr>
        <w:pStyle w:val="BodyText"/>
        <w:spacing w:before="3"/>
        <w:rPr>
          <w:sz w:val="19"/>
        </w:rPr>
      </w:pPr>
    </w:p>
    <w:p>
      <w:pPr>
        <w:spacing w:line="312" w:lineRule="auto" w:before="56"/>
        <w:ind w:left="460" w:right="120" w:firstLine="0"/>
        <w:jc w:val="both"/>
        <w:rPr>
          <w:sz w:val="11"/>
        </w:rPr>
      </w:pPr>
      <w:r>
        <w:rPr>
          <w:color w:val="231F20"/>
          <w:sz w:val="20"/>
        </w:rPr>
        <w:t>ocurrió</w:t>
      </w:r>
      <w:r>
        <w:rPr>
          <w:color w:val="231F20"/>
          <w:spacing w:val="-23"/>
          <w:sz w:val="20"/>
        </w:rPr>
        <w:t> </w:t>
      </w:r>
      <w:r>
        <w:rPr>
          <w:color w:val="231F20"/>
          <w:sz w:val="20"/>
        </w:rPr>
        <w:t>que</w:t>
      </w:r>
      <w:r>
        <w:rPr>
          <w:color w:val="231F20"/>
          <w:spacing w:val="-23"/>
          <w:sz w:val="20"/>
        </w:rPr>
        <w:t> </w:t>
      </w:r>
      <w:r>
        <w:rPr>
          <w:color w:val="231F20"/>
          <w:sz w:val="20"/>
        </w:rPr>
        <w:t>cuando</w:t>
      </w:r>
      <w:r>
        <w:rPr>
          <w:color w:val="231F20"/>
          <w:spacing w:val="-23"/>
          <w:sz w:val="20"/>
        </w:rPr>
        <w:t> </w:t>
      </w:r>
      <w:r>
        <w:rPr>
          <w:color w:val="231F20"/>
          <w:sz w:val="20"/>
        </w:rPr>
        <w:t>dioses</w:t>
      </w:r>
      <w:r>
        <w:rPr>
          <w:color w:val="231F20"/>
          <w:spacing w:val="-23"/>
          <w:sz w:val="20"/>
        </w:rPr>
        <w:t> </w:t>
      </w:r>
      <w:r>
        <w:rPr>
          <w:color w:val="231F20"/>
          <w:sz w:val="20"/>
        </w:rPr>
        <w:t>y</w:t>
      </w:r>
      <w:r>
        <w:rPr>
          <w:color w:val="231F20"/>
          <w:spacing w:val="-23"/>
          <w:sz w:val="20"/>
        </w:rPr>
        <w:t> </w:t>
      </w:r>
      <w:r>
        <w:rPr>
          <w:color w:val="231F20"/>
          <w:sz w:val="20"/>
        </w:rPr>
        <w:t>hombres</w:t>
      </w:r>
      <w:r>
        <w:rPr>
          <w:color w:val="231F20"/>
          <w:spacing w:val="-23"/>
          <w:sz w:val="20"/>
        </w:rPr>
        <w:t> </w:t>
      </w:r>
      <w:r>
        <w:rPr>
          <w:color w:val="231F20"/>
          <w:sz w:val="20"/>
        </w:rPr>
        <w:t>se</w:t>
      </w:r>
      <w:r>
        <w:rPr>
          <w:color w:val="231F20"/>
          <w:spacing w:val="-23"/>
          <w:sz w:val="20"/>
        </w:rPr>
        <w:t> </w:t>
      </w:r>
      <w:r>
        <w:rPr>
          <w:color w:val="231F20"/>
          <w:sz w:val="20"/>
        </w:rPr>
        <w:t>separaron,</w:t>
      </w:r>
      <w:r>
        <w:rPr>
          <w:color w:val="231F20"/>
          <w:spacing w:val="-23"/>
          <w:sz w:val="20"/>
        </w:rPr>
        <w:t> </w:t>
      </w:r>
      <w:r>
        <w:rPr>
          <w:color w:val="231F20"/>
          <w:sz w:val="20"/>
        </w:rPr>
        <w:t>prometeo</w:t>
      </w:r>
      <w:r>
        <w:rPr>
          <w:color w:val="231F20"/>
          <w:spacing w:val="-23"/>
          <w:sz w:val="20"/>
        </w:rPr>
        <w:t> </w:t>
      </w:r>
      <w:r>
        <w:rPr>
          <w:color w:val="231F20"/>
          <w:sz w:val="20"/>
        </w:rPr>
        <w:t>presentó un enorme buey que había dividido con ánimo resuelto, pensando engañar</w:t>
      </w:r>
      <w:r>
        <w:rPr>
          <w:color w:val="231F20"/>
          <w:spacing w:val="-5"/>
          <w:sz w:val="20"/>
        </w:rPr>
        <w:t> </w:t>
      </w:r>
      <w:r>
        <w:rPr>
          <w:color w:val="231F20"/>
          <w:sz w:val="20"/>
        </w:rPr>
        <w:t>la</w:t>
      </w:r>
      <w:r>
        <w:rPr>
          <w:color w:val="231F20"/>
          <w:spacing w:val="-5"/>
          <w:sz w:val="20"/>
        </w:rPr>
        <w:t> </w:t>
      </w:r>
      <w:r>
        <w:rPr>
          <w:color w:val="231F20"/>
          <w:sz w:val="20"/>
        </w:rPr>
        <w:t>inteligencia</w:t>
      </w:r>
      <w:r>
        <w:rPr>
          <w:color w:val="231F20"/>
          <w:spacing w:val="-5"/>
          <w:sz w:val="20"/>
        </w:rPr>
        <w:t> </w:t>
      </w:r>
      <w:r>
        <w:rPr>
          <w:color w:val="231F20"/>
          <w:sz w:val="20"/>
        </w:rPr>
        <w:t>de</w:t>
      </w:r>
      <w:r>
        <w:rPr>
          <w:color w:val="231F20"/>
          <w:spacing w:val="-5"/>
          <w:sz w:val="20"/>
        </w:rPr>
        <w:t> </w:t>
      </w:r>
      <w:r>
        <w:rPr>
          <w:color w:val="231F20"/>
          <w:sz w:val="20"/>
        </w:rPr>
        <w:t>Zeus.</w:t>
      </w:r>
      <w:r>
        <w:rPr>
          <w:color w:val="231F20"/>
          <w:spacing w:val="-5"/>
          <w:sz w:val="20"/>
        </w:rPr>
        <w:t> </w:t>
      </w:r>
      <w:r>
        <w:rPr>
          <w:color w:val="231F20"/>
          <w:sz w:val="20"/>
        </w:rPr>
        <w:t>Puso,</w:t>
      </w:r>
      <w:r>
        <w:rPr>
          <w:color w:val="231F20"/>
          <w:spacing w:val="-5"/>
          <w:sz w:val="20"/>
        </w:rPr>
        <w:t> </w:t>
      </w:r>
      <w:r>
        <w:rPr>
          <w:color w:val="231F20"/>
          <w:sz w:val="20"/>
        </w:rPr>
        <w:t>de</w:t>
      </w:r>
      <w:r>
        <w:rPr>
          <w:color w:val="231F20"/>
          <w:spacing w:val="-5"/>
          <w:sz w:val="20"/>
        </w:rPr>
        <w:t> </w:t>
      </w:r>
      <w:r>
        <w:rPr>
          <w:color w:val="231F20"/>
          <w:sz w:val="20"/>
        </w:rPr>
        <w:t>un</w:t>
      </w:r>
      <w:r>
        <w:rPr>
          <w:color w:val="231F20"/>
          <w:spacing w:val="-5"/>
          <w:sz w:val="20"/>
        </w:rPr>
        <w:t> </w:t>
      </w:r>
      <w:r>
        <w:rPr>
          <w:color w:val="231F20"/>
          <w:sz w:val="20"/>
        </w:rPr>
        <w:t>lado,</w:t>
      </w:r>
      <w:r>
        <w:rPr>
          <w:color w:val="231F20"/>
          <w:spacing w:val="-5"/>
          <w:sz w:val="20"/>
        </w:rPr>
        <w:t> </w:t>
      </w:r>
      <w:r>
        <w:rPr>
          <w:color w:val="231F20"/>
          <w:sz w:val="20"/>
        </w:rPr>
        <w:t>en</w:t>
      </w:r>
      <w:r>
        <w:rPr>
          <w:color w:val="231F20"/>
          <w:spacing w:val="-5"/>
          <w:sz w:val="20"/>
        </w:rPr>
        <w:t> </w:t>
      </w:r>
      <w:r>
        <w:rPr>
          <w:color w:val="231F20"/>
          <w:sz w:val="20"/>
        </w:rPr>
        <w:t>la</w:t>
      </w:r>
      <w:r>
        <w:rPr>
          <w:color w:val="231F20"/>
          <w:spacing w:val="-5"/>
          <w:sz w:val="20"/>
        </w:rPr>
        <w:t> </w:t>
      </w:r>
      <w:r>
        <w:rPr>
          <w:color w:val="231F20"/>
          <w:sz w:val="20"/>
        </w:rPr>
        <w:t>piel,</w:t>
      </w:r>
      <w:r>
        <w:rPr>
          <w:color w:val="231F20"/>
          <w:spacing w:val="-5"/>
          <w:sz w:val="20"/>
        </w:rPr>
        <w:t> </w:t>
      </w:r>
      <w:r>
        <w:rPr>
          <w:color w:val="231F20"/>
          <w:sz w:val="20"/>
        </w:rPr>
        <w:t>la</w:t>
      </w:r>
      <w:r>
        <w:rPr>
          <w:color w:val="231F20"/>
          <w:spacing w:val="-5"/>
          <w:sz w:val="20"/>
        </w:rPr>
        <w:t> </w:t>
      </w:r>
      <w:r>
        <w:rPr>
          <w:color w:val="231F20"/>
          <w:sz w:val="20"/>
        </w:rPr>
        <w:t>carne y ricas vísceras con la grasa, ocultándolas en el vientre del buey.</w:t>
      </w:r>
      <w:r>
        <w:rPr>
          <w:color w:val="231F20"/>
          <w:spacing w:val="-34"/>
          <w:sz w:val="20"/>
        </w:rPr>
        <w:t> </w:t>
      </w:r>
      <w:r>
        <w:rPr>
          <w:color w:val="231F20"/>
          <w:sz w:val="20"/>
        </w:rPr>
        <w:t>De otro, recogiendo los blancos huesos del buey con falaz astucia, </w:t>
      </w:r>
      <w:r>
        <w:rPr>
          <w:color w:val="231F20"/>
          <w:spacing w:val="-2"/>
          <w:sz w:val="20"/>
        </w:rPr>
        <w:t>los </w:t>
      </w:r>
      <w:r>
        <w:rPr>
          <w:color w:val="231F20"/>
          <w:sz w:val="20"/>
        </w:rPr>
        <w:t>disimuló</w:t>
      </w:r>
      <w:r>
        <w:rPr>
          <w:color w:val="231F20"/>
          <w:spacing w:val="-24"/>
          <w:sz w:val="20"/>
        </w:rPr>
        <w:t> </w:t>
      </w:r>
      <w:r>
        <w:rPr>
          <w:color w:val="231F20"/>
          <w:sz w:val="20"/>
        </w:rPr>
        <w:t>cubriéndolos</w:t>
      </w:r>
      <w:r>
        <w:rPr>
          <w:color w:val="231F20"/>
          <w:spacing w:val="-24"/>
          <w:sz w:val="20"/>
        </w:rPr>
        <w:t> </w:t>
      </w:r>
      <w:r>
        <w:rPr>
          <w:color w:val="231F20"/>
          <w:sz w:val="20"/>
        </w:rPr>
        <w:t>con</w:t>
      </w:r>
      <w:r>
        <w:rPr>
          <w:color w:val="231F20"/>
          <w:spacing w:val="-24"/>
          <w:sz w:val="20"/>
        </w:rPr>
        <w:t> </w:t>
      </w:r>
      <w:r>
        <w:rPr>
          <w:color w:val="231F20"/>
          <w:sz w:val="20"/>
        </w:rPr>
        <w:t>brillante</w:t>
      </w:r>
      <w:r>
        <w:rPr>
          <w:color w:val="231F20"/>
          <w:spacing w:val="-24"/>
          <w:sz w:val="20"/>
        </w:rPr>
        <w:t> </w:t>
      </w:r>
      <w:r>
        <w:rPr>
          <w:color w:val="231F20"/>
          <w:sz w:val="20"/>
        </w:rPr>
        <w:t>grasa</w:t>
      </w:r>
      <w:r>
        <w:rPr>
          <w:color w:val="231F20"/>
          <w:spacing w:val="-24"/>
          <w:sz w:val="20"/>
        </w:rPr>
        <w:t> </w:t>
      </w:r>
      <w:r>
        <w:rPr>
          <w:color w:val="231F20"/>
          <w:sz w:val="20"/>
        </w:rPr>
        <w:t>[…]</w:t>
      </w:r>
      <w:r>
        <w:rPr>
          <w:color w:val="231F20"/>
          <w:spacing w:val="-24"/>
          <w:sz w:val="20"/>
        </w:rPr>
        <w:t> </w:t>
      </w:r>
      <w:r>
        <w:rPr>
          <w:color w:val="231F20"/>
          <w:sz w:val="20"/>
        </w:rPr>
        <w:t>desde</w:t>
      </w:r>
      <w:r>
        <w:rPr>
          <w:color w:val="231F20"/>
          <w:spacing w:val="-24"/>
          <w:sz w:val="20"/>
        </w:rPr>
        <w:t> </w:t>
      </w:r>
      <w:r>
        <w:rPr>
          <w:color w:val="231F20"/>
          <w:sz w:val="20"/>
        </w:rPr>
        <w:t>entonces</w:t>
      </w:r>
      <w:r>
        <w:rPr>
          <w:color w:val="231F20"/>
          <w:spacing w:val="-24"/>
          <w:sz w:val="20"/>
        </w:rPr>
        <w:t> </w:t>
      </w:r>
      <w:r>
        <w:rPr>
          <w:color w:val="231F20"/>
          <w:sz w:val="20"/>
        </w:rPr>
        <w:t>sobre</w:t>
      </w:r>
      <w:r>
        <w:rPr>
          <w:color w:val="231F20"/>
          <w:spacing w:val="-24"/>
          <w:sz w:val="20"/>
        </w:rPr>
        <w:t> </w:t>
      </w:r>
      <w:r>
        <w:rPr>
          <w:color w:val="231F20"/>
          <w:sz w:val="20"/>
        </w:rPr>
        <w:t>la tierra las tribus de hombres queman para los inmortales los blancos huesos</w:t>
      </w:r>
      <w:r>
        <w:rPr>
          <w:color w:val="231F20"/>
          <w:spacing w:val="-15"/>
          <w:sz w:val="20"/>
        </w:rPr>
        <w:t> </w:t>
      </w:r>
      <w:r>
        <w:rPr>
          <w:color w:val="231F20"/>
          <w:sz w:val="20"/>
        </w:rPr>
        <w:t>cuando</w:t>
      </w:r>
      <w:r>
        <w:rPr>
          <w:color w:val="231F20"/>
          <w:spacing w:val="-15"/>
          <w:sz w:val="20"/>
        </w:rPr>
        <w:t> </w:t>
      </w:r>
      <w:r>
        <w:rPr>
          <w:color w:val="231F20"/>
          <w:sz w:val="20"/>
        </w:rPr>
        <w:t>se</w:t>
      </w:r>
      <w:r>
        <w:rPr>
          <w:color w:val="231F20"/>
          <w:spacing w:val="-15"/>
          <w:sz w:val="20"/>
        </w:rPr>
        <w:t> </w:t>
      </w:r>
      <w:r>
        <w:rPr>
          <w:color w:val="231F20"/>
          <w:sz w:val="20"/>
        </w:rPr>
        <w:t>hacen</w:t>
      </w:r>
      <w:r>
        <w:rPr>
          <w:color w:val="231F20"/>
          <w:spacing w:val="-15"/>
          <w:sz w:val="20"/>
        </w:rPr>
        <w:t> </w:t>
      </w:r>
      <w:r>
        <w:rPr>
          <w:color w:val="231F20"/>
          <w:sz w:val="20"/>
        </w:rPr>
        <w:t>sacrificios</w:t>
      </w:r>
      <w:r>
        <w:rPr>
          <w:color w:val="231F20"/>
          <w:spacing w:val="-15"/>
          <w:sz w:val="20"/>
        </w:rPr>
        <w:t> </w:t>
      </w:r>
      <w:r>
        <w:rPr>
          <w:color w:val="231F20"/>
          <w:sz w:val="20"/>
        </w:rPr>
        <w:t>en</w:t>
      </w:r>
      <w:r>
        <w:rPr>
          <w:color w:val="231F20"/>
          <w:spacing w:val="-15"/>
          <w:sz w:val="20"/>
        </w:rPr>
        <w:t> </w:t>
      </w:r>
      <w:r>
        <w:rPr>
          <w:color w:val="231F20"/>
          <w:sz w:val="20"/>
        </w:rPr>
        <w:t>los</w:t>
      </w:r>
      <w:r>
        <w:rPr>
          <w:color w:val="231F20"/>
          <w:spacing w:val="-15"/>
          <w:sz w:val="20"/>
        </w:rPr>
        <w:t> </w:t>
      </w:r>
      <w:r>
        <w:rPr>
          <w:color w:val="231F20"/>
          <w:spacing w:val="-3"/>
          <w:sz w:val="20"/>
        </w:rPr>
        <w:t>altares.</w:t>
      </w:r>
      <w:r>
        <w:rPr>
          <w:color w:val="231F20"/>
          <w:spacing w:val="-3"/>
          <w:position w:val="7"/>
          <w:sz w:val="11"/>
        </w:rPr>
        <w:t>65</w:t>
      </w:r>
    </w:p>
    <w:p>
      <w:pPr>
        <w:pStyle w:val="BodyText"/>
        <w:spacing w:before="8"/>
        <w:rPr>
          <w:sz w:val="24"/>
        </w:rPr>
      </w:pPr>
    </w:p>
    <w:p>
      <w:pPr>
        <w:pStyle w:val="BodyText"/>
        <w:spacing w:line="285" w:lineRule="auto" w:before="1"/>
        <w:ind w:left="100" w:right="119"/>
        <w:jc w:val="both"/>
      </w:pPr>
      <w:r>
        <w:rPr>
          <w:color w:val="231F20"/>
        </w:rPr>
        <w:t>Se</w:t>
      </w:r>
      <w:r>
        <w:rPr>
          <w:color w:val="231F20"/>
          <w:spacing w:val="-18"/>
        </w:rPr>
        <w:t> </w:t>
      </w:r>
      <w:r>
        <w:rPr>
          <w:color w:val="231F20"/>
          <w:spacing w:val="-3"/>
        </w:rPr>
        <w:t>tiene</w:t>
      </w:r>
      <w:r>
        <w:rPr>
          <w:color w:val="231F20"/>
          <w:spacing w:val="-18"/>
        </w:rPr>
        <w:t> </w:t>
      </w:r>
      <w:r>
        <w:rPr>
          <w:color w:val="231F20"/>
        </w:rPr>
        <w:t>así</w:t>
      </w:r>
      <w:r>
        <w:rPr>
          <w:color w:val="231F20"/>
          <w:spacing w:val="-18"/>
        </w:rPr>
        <w:t> </w:t>
      </w:r>
      <w:r>
        <w:rPr>
          <w:color w:val="231F20"/>
        </w:rPr>
        <w:t>a</w:t>
      </w:r>
      <w:r>
        <w:rPr>
          <w:color w:val="231F20"/>
          <w:spacing w:val="-18"/>
        </w:rPr>
        <w:t> </w:t>
      </w:r>
      <w:r>
        <w:rPr>
          <w:color w:val="231F20"/>
        </w:rPr>
        <w:t>un</w:t>
      </w:r>
      <w:r>
        <w:rPr>
          <w:color w:val="231F20"/>
          <w:spacing w:val="-18"/>
        </w:rPr>
        <w:t> </w:t>
      </w:r>
      <w:r>
        <w:rPr>
          <w:color w:val="231F20"/>
          <w:spacing w:val="-3"/>
        </w:rPr>
        <w:t>Prometeo</w:t>
      </w:r>
      <w:r>
        <w:rPr>
          <w:color w:val="231F20"/>
          <w:spacing w:val="-18"/>
        </w:rPr>
        <w:t> </w:t>
      </w:r>
      <w:r>
        <w:rPr>
          <w:color w:val="231F20"/>
          <w:spacing w:val="-3"/>
        </w:rPr>
        <w:t>inventor</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3"/>
        </w:rPr>
        <w:t>sacrificios</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spacing w:val="-3"/>
        </w:rPr>
        <w:t>dioses;</w:t>
      </w:r>
      <w:r>
        <w:rPr>
          <w:color w:val="231F20"/>
          <w:spacing w:val="-18"/>
        </w:rPr>
        <w:t> </w:t>
      </w:r>
      <w:r>
        <w:rPr>
          <w:color w:val="231F20"/>
          <w:spacing w:val="-3"/>
        </w:rPr>
        <w:t>sin embargo</w:t>
      </w:r>
      <w:r>
        <w:rPr>
          <w:color w:val="231F20"/>
          <w:spacing w:val="-7"/>
        </w:rPr>
        <w:t> </w:t>
      </w:r>
      <w:r>
        <w:rPr>
          <w:color w:val="231F20"/>
          <w:spacing w:val="-3"/>
        </w:rPr>
        <w:t>Zeus</w:t>
      </w:r>
      <w:r>
        <w:rPr>
          <w:color w:val="231F20"/>
          <w:spacing w:val="-7"/>
        </w:rPr>
        <w:t> </w:t>
      </w:r>
      <w:r>
        <w:rPr>
          <w:color w:val="231F20"/>
        </w:rPr>
        <w:t>se</w:t>
      </w:r>
      <w:r>
        <w:rPr>
          <w:color w:val="231F20"/>
          <w:spacing w:val="-7"/>
        </w:rPr>
        <w:t> </w:t>
      </w:r>
      <w:r>
        <w:rPr>
          <w:color w:val="231F20"/>
          <w:spacing w:val="-3"/>
        </w:rPr>
        <w:t>sintió</w:t>
      </w:r>
      <w:r>
        <w:rPr>
          <w:color w:val="231F20"/>
          <w:spacing w:val="-7"/>
        </w:rPr>
        <w:t> </w:t>
      </w:r>
      <w:r>
        <w:rPr>
          <w:color w:val="231F20"/>
          <w:spacing w:val="-3"/>
        </w:rPr>
        <w:t>engañado,</w:t>
      </w:r>
      <w:r>
        <w:rPr>
          <w:color w:val="231F20"/>
          <w:spacing w:val="-7"/>
        </w:rPr>
        <w:t> </w:t>
      </w:r>
      <w:r>
        <w:rPr>
          <w:color w:val="231F20"/>
          <w:spacing w:val="-3"/>
        </w:rPr>
        <w:t>motivo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spacing w:val="-3"/>
        </w:rPr>
        <w:t>cual</w:t>
      </w:r>
      <w:r>
        <w:rPr>
          <w:color w:val="231F20"/>
          <w:spacing w:val="-7"/>
        </w:rPr>
        <w:t> </w:t>
      </w:r>
      <w:r>
        <w:rPr>
          <w:color w:val="231F20"/>
          <w:spacing w:val="-3"/>
        </w:rPr>
        <w:t>retiró</w:t>
      </w:r>
      <w:r>
        <w:rPr>
          <w:color w:val="231F20"/>
          <w:spacing w:val="-7"/>
        </w:rPr>
        <w:t> </w:t>
      </w:r>
      <w:r>
        <w:rPr>
          <w:color w:val="231F20"/>
        </w:rPr>
        <w:t>el</w:t>
      </w:r>
      <w:r>
        <w:rPr>
          <w:color w:val="231F20"/>
          <w:spacing w:val="-7"/>
        </w:rPr>
        <w:t> </w:t>
      </w:r>
      <w:r>
        <w:rPr>
          <w:color w:val="231F20"/>
          <w:spacing w:val="-3"/>
        </w:rPr>
        <w:t>fuego </w:t>
      </w:r>
      <w:r>
        <w:rPr>
          <w:color w:val="231F20"/>
        </w:rPr>
        <w:t>a los </w:t>
      </w:r>
      <w:r>
        <w:rPr>
          <w:color w:val="231F20"/>
          <w:spacing w:val="-3"/>
        </w:rPr>
        <w:t>hombres. comenzó </w:t>
      </w:r>
      <w:r>
        <w:rPr>
          <w:color w:val="231F20"/>
        </w:rPr>
        <w:t>así una </w:t>
      </w:r>
      <w:r>
        <w:rPr>
          <w:color w:val="231F20"/>
          <w:spacing w:val="-3"/>
        </w:rPr>
        <w:t>etapa penosa </w:t>
      </w:r>
      <w:r>
        <w:rPr>
          <w:color w:val="231F20"/>
        </w:rPr>
        <w:t>y </w:t>
      </w:r>
      <w:r>
        <w:rPr>
          <w:color w:val="231F20"/>
          <w:spacing w:val="-3"/>
        </w:rPr>
        <w:t>sombría para el hombre; Prometeo quien sintió compasión: hurtó algunas chispas </w:t>
      </w:r>
      <w:r>
        <w:rPr>
          <w:color w:val="231F20"/>
        </w:rPr>
        <w:t>del </w:t>
      </w:r>
      <w:r>
        <w:rPr>
          <w:color w:val="231F20"/>
          <w:spacing w:val="-3"/>
        </w:rPr>
        <w:t>fuego resguardado </w:t>
      </w:r>
      <w:r>
        <w:rPr>
          <w:color w:val="231F20"/>
        </w:rPr>
        <w:t>por los </w:t>
      </w:r>
      <w:r>
        <w:rPr>
          <w:color w:val="231F20"/>
          <w:spacing w:val="-3"/>
        </w:rPr>
        <w:t>dioses </w:t>
      </w:r>
      <w:r>
        <w:rPr>
          <w:color w:val="231F20"/>
        </w:rPr>
        <w:t>y lo </w:t>
      </w:r>
      <w:r>
        <w:rPr>
          <w:color w:val="231F20"/>
          <w:spacing w:val="-3"/>
        </w:rPr>
        <w:t>atesoró </w:t>
      </w:r>
      <w:r>
        <w:rPr>
          <w:color w:val="231F20"/>
        </w:rPr>
        <w:t>en el </w:t>
      </w:r>
      <w:r>
        <w:rPr>
          <w:color w:val="231F20"/>
          <w:spacing w:val="-3"/>
        </w:rPr>
        <w:t>hueco de </w:t>
      </w:r>
      <w:r>
        <w:rPr>
          <w:color w:val="231F20"/>
        </w:rPr>
        <w:t>una</w:t>
      </w:r>
      <w:r>
        <w:rPr>
          <w:color w:val="231F20"/>
          <w:spacing w:val="-7"/>
        </w:rPr>
        <w:t> </w:t>
      </w:r>
      <w:r>
        <w:rPr>
          <w:color w:val="231F20"/>
          <w:spacing w:val="-3"/>
        </w:rPr>
        <w:t>caña;</w:t>
      </w:r>
      <w:r>
        <w:rPr>
          <w:color w:val="231F20"/>
          <w:spacing w:val="-7"/>
        </w:rPr>
        <w:t> </w:t>
      </w:r>
      <w:r>
        <w:rPr>
          <w:color w:val="231F20"/>
        </w:rPr>
        <w:t>lo</w:t>
      </w:r>
      <w:r>
        <w:rPr>
          <w:color w:val="231F20"/>
          <w:spacing w:val="-7"/>
        </w:rPr>
        <w:t> </w:t>
      </w:r>
      <w:r>
        <w:rPr>
          <w:color w:val="231F20"/>
          <w:spacing w:val="-3"/>
        </w:rPr>
        <w:t>transportó</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spacing w:val="-3"/>
        </w:rPr>
        <w:t>cielos</w:t>
      </w:r>
      <w:r>
        <w:rPr>
          <w:color w:val="231F20"/>
          <w:spacing w:val="-8"/>
        </w:rPr>
        <w:t> </w:t>
      </w:r>
      <w:r>
        <w:rPr>
          <w:color w:val="231F20"/>
          <w:spacing w:val="-3"/>
        </w:rPr>
        <w:t>hasta</w:t>
      </w:r>
      <w:r>
        <w:rPr>
          <w:color w:val="231F20"/>
          <w:spacing w:val="-7"/>
        </w:rPr>
        <w:t> </w:t>
      </w:r>
      <w:r>
        <w:rPr>
          <w:color w:val="231F20"/>
          <w:spacing w:val="-3"/>
        </w:rPr>
        <w:t>otorgarlo</w:t>
      </w:r>
      <w:r>
        <w:rPr>
          <w:color w:val="231F20"/>
          <w:spacing w:val="-7"/>
        </w:rPr>
        <w:t> </w:t>
      </w:r>
      <w:r>
        <w:rPr>
          <w:color w:val="231F20"/>
        </w:rPr>
        <w:t>a</w:t>
      </w:r>
      <w:r>
        <w:rPr>
          <w:color w:val="231F20"/>
          <w:spacing w:val="-7"/>
        </w:rPr>
        <w:t> </w:t>
      </w:r>
      <w:r>
        <w:rPr>
          <w:color w:val="231F20"/>
        </w:rPr>
        <w:t>los</w:t>
      </w:r>
      <w:r>
        <w:rPr>
          <w:color w:val="231F20"/>
          <w:spacing w:val="-8"/>
        </w:rPr>
        <w:t> </w:t>
      </w:r>
      <w:r>
        <w:rPr>
          <w:color w:val="231F20"/>
          <w:spacing w:val="-3"/>
        </w:rPr>
        <w:t>hombres. Zeus, </w:t>
      </w:r>
      <w:r>
        <w:rPr>
          <w:color w:val="231F20"/>
        </w:rPr>
        <w:t>al ver una </w:t>
      </w:r>
      <w:r>
        <w:rPr>
          <w:color w:val="231F20"/>
          <w:spacing w:val="-3"/>
        </w:rPr>
        <w:t>hoguera brillar, volvió </w:t>
      </w:r>
      <w:r>
        <w:rPr>
          <w:color w:val="231F20"/>
        </w:rPr>
        <w:t>a </w:t>
      </w:r>
      <w:r>
        <w:rPr>
          <w:color w:val="231F20"/>
          <w:spacing w:val="-3"/>
        </w:rPr>
        <w:t>encolerizarse </w:t>
      </w:r>
      <w:r>
        <w:rPr>
          <w:color w:val="231F20"/>
        </w:rPr>
        <w:t>con el </w:t>
      </w:r>
      <w:r>
        <w:rPr>
          <w:color w:val="231F20"/>
          <w:spacing w:val="-3"/>
        </w:rPr>
        <w:t>titán, </w:t>
      </w:r>
      <w:r>
        <w:rPr>
          <w:color w:val="231F20"/>
        </w:rPr>
        <w:t>y </w:t>
      </w:r>
      <w:r>
        <w:rPr>
          <w:color w:val="231F20"/>
          <w:spacing w:val="-3"/>
        </w:rPr>
        <w:t>profirió estas</w:t>
      </w:r>
      <w:r>
        <w:rPr>
          <w:color w:val="231F20"/>
          <w:spacing w:val="-35"/>
        </w:rPr>
        <w:t> </w:t>
      </w:r>
      <w:r>
        <w:rPr>
          <w:color w:val="231F20"/>
          <w:spacing w:val="-3"/>
        </w:rPr>
        <w:t>palabras:</w:t>
      </w:r>
    </w:p>
    <w:p>
      <w:pPr>
        <w:pStyle w:val="BodyText"/>
        <w:spacing w:before="8"/>
        <w:rPr>
          <w:sz w:val="27"/>
        </w:rPr>
      </w:pPr>
    </w:p>
    <w:p>
      <w:pPr>
        <w:spacing w:line="307" w:lineRule="auto" w:before="0"/>
        <w:ind w:left="460" w:right="119" w:firstLine="0"/>
        <w:jc w:val="both"/>
        <w:rPr>
          <w:sz w:val="14"/>
        </w:rPr>
      </w:pPr>
      <w:r>
        <w:rPr>
          <w:color w:val="231F20"/>
          <w:sz w:val="20"/>
        </w:rPr>
        <w:t>¡Ah, hijo de Jápeto, tú que sobre todos destacas en astucia, te alegras de haberme burlado con el robo del fuego! Pero habrá una gran desgracia para ti y para los hombres del futuro. A ellos les proporcionaré un mal ya, a cambio del fuego, y con él se gozarán encariñándose de su propia desgracia.</w:t>
      </w:r>
      <w:r>
        <w:rPr>
          <w:color w:val="231F20"/>
          <w:position w:val="8"/>
          <w:sz w:val="14"/>
        </w:rPr>
        <w:t>66</w:t>
      </w:r>
    </w:p>
    <w:p>
      <w:pPr>
        <w:pStyle w:val="BodyText"/>
        <w:spacing w:before="5"/>
        <w:rPr>
          <w:sz w:val="24"/>
        </w:rPr>
      </w:pPr>
    </w:p>
    <w:p>
      <w:pPr>
        <w:pStyle w:val="BodyText"/>
        <w:spacing w:line="285" w:lineRule="auto" w:before="1"/>
        <w:ind w:left="100" w:right="117"/>
        <w:jc w:val="both"/>
      </w:pPr>
      <w:r>
        <w:rPr>
          <w:color w:val="231F20"/>
        </w:rPr>
        <w:t>Y de </w:t>
      </w:r>
      <w:r>
        <w:rPr>
          <w:color w:val="231F20"/>
          <w:spacing w:val="-3"/>
        </w:rPr>
        <w:t>inmediato solicitó </w:t>
      </w:r>
      <w:r>
        <w:rPr>
          <w:color w:val="231F20"/>
        </w:rPr>
        <w:t>la </w:t>
      </w:r>
      <w:r>
        <w:rPr>
          <w:color w:val="231F20"/>
          <w:spacing w:val="-3"/>
        </w:rPr>
        <w:t>presencia </w:t>
      </w:r>
      <w:r>
        <w:rPr>
          <w:color w:val="231F20"/>
        </w:rPr>
        <w:t>de </w:t>
      </w:r>
      <w:r>
        <w:rPr>
          <w:color w:val="231F20"/>
          <w:spacing w:val="-3"/>
        </w:rPr>
        <w:t>Hefesto, para </w:t>
      </w:r>
      <w:r>
        <w:rPr>
          <w:color w:val="231F20"/>
        </w:rPr>
        <w:t>la </w:t>
      </w:r>
      <w:r>
        <w:rPr>
          <w:color w:val="231F20"/>
          <w:spacing w:val="-3"/>
        </w:rPr>
        <w:t>elaboración </w:t>
      </w:r>
      <w:r>
        <w:rPr>
          <w:color w:val="231F20"/>
        </w:rPr>
        <w:t>de una </w:t>
      </w:r>
      <w:r>
        <w:rPr>
          <w:color w:val="231F20"/>
          <w:spacing w:val="-3"/>
        </w:rPr>
        <w:t>bella figura, ordenó </w:t>
      </w:r>
      <w:r>
        <w:rPr>
          <w:color w:val="231F20"/>
        </w:rPr>
        <w:t>a </w:t>
      </w:r>
      <w:r>
        <w:rPr>
          <w:color w:val="231F20"/>
          <w:spacing w:val="-3"/>
        </w:rPr>
        <w:t>Atena </w:t>
      </w:r>
      <w:r>
        <w:rPr>
          <w:color w:val="231F20"/>
        </w:rPr>
        <w:t>le </w:t>
      </w:r>
      <w:r>
        <w:rPr>
          <w:color w:val="231F20"/>
          <w:spacing w:val="-3"/>
        </w:rPr>
        <w:t>mostrase </w:t>
      </w:r>
      <w:r>
        <w:rPr>
          <w:color w:val="231F20"/>
        </w:rPr>
        <w:t>las </w:t>
      </w:r>
      <w:r>
        <w:rPr>
          <w:color w:val="231F20"/>
          <w:spacing w:val="-3"/>
        </w:rPr>
        <w:t>labores caseras, </w:t>
      </w:r>
      <w:r>
        <w:rPr>
          <w:color w:val="231F20"/>
        </w:rPr>
        <w:t>a </w:t>
      </w:r>
      <w:r>
        <w:rPr>
          <w:color w:val="231F20"/>
          <w:spacing w:val="-3"/>
        </w:rPr>
        <w:t>Afrodita </w:t>
      </w:r>
      <w:r>
        <w:rPr>
          <w:color w:val="231F20"/>
        </w:rPr>
        <w:t>le </w:t>
      </w:r>
      <w:r>
        <w:rPr>
          <w:color w:val="231F20"/>
          <w:spacing w:val="-3"/>
        </w:rPr>
        <w:t>mandó enseñarle </w:t>
      </w:r>
      <w:r>
        <w:rPr>
          <w:color w:val="231F20"/>
        </w:rPr>
        <w:t>la </w:t>
      </w:r>
      <w:r>
        <w:rPr>
          <w:color w:val="231F20"/>
          <w:spacing w:val="-3"/>
        </w:rPr>
        <w:t>seducción </w:t>
      </w:r>
      <w:r>
        <w:rPr>
          <w:color w:val="231F20"/>
        </w:rPr>
        <w:t>y a </w:t>
      </w:r>
      <w:r>
        <w:rPr>
          <w:color w:val="231F20"/>
          <w:spacing w:val="-3"/>
        </w:rPr>
        <w:t>Hermes </w:t>
      </w:r>
      <w:r>
        <w:rPr>
          <w:color w:val="231F20"/>
        </w:rPr>
        <w:t>que </w:t>
      </w:r>
      <w:r>
        <w:rPr>
          <w:color w:val="231F20"/>
          <w:spacing w:val="-3"/>
        </w:rPr>
        <w:t>le dotara </w:t>
      </w:r>
      <w:r>
        <w:rPr>
          <w:color w:val="231F20"/>
        </w:rPr>
        <w:t>de un </w:t>
      </w:r>
      <w:r>
        <w:rPr>
          <w:color w:val="231F20"/>
          <w:spacing w:val="-3"/>
        </w:rPr>
        <w:t>talante desvergonzado </w:t>
      </w:r>
      <w:r>
        <w:rPr>
          <w:color w:val="231F20"/>
        </w:rPr>
        <w:t>o un </w:t>
      </w:r>
      <w:r>
        <w:rPr>
          <w:color w:val="231F20"/>
          <w:spacing w:val="-3"/>
        </w:rPr>
        <w:t>ánimo voluble </w:t>
      </w:r>
      <w:r>
        <w:rPr>
          <w:color w:val="231F20"/>
        </w:rPr>
        <w:t>y </w:t>
      </w:r>
      <w:r>
        <w:rPr>
          <w:color w:val="231F20"/>
          <w:spacing w:val="-3"/>
        </w:rPr>
        <w:t>taimado. </w:t>
      </w:r>
      <w:r>
        <w:rPr>
          <w:color w:val="231F20"/>
        </w:rPr>
        <w:t>Así es </w:t>
      </w:r>
      <w:r>
        <w:rPr>
          <w:color w:val="231F20"/>
          <w:spacing w:val="-3"/>
        </w:rPr>
        <w:t>como surge Pandora, </w:t>
      </w:r>
      <w:r>
        <w:rPr>
          <w:color w:val="231F20"/>
        </w:rPr>
        <w:t>la </w:t>
      </w:r>
      <w:r>
        <w:rPr>
          <w:color w:val="231F20"/>
          <w:spacing w:val="-3"/>
        </w:rPr>
        <w:t>primera mujer; </w:t>
      </w:r>
      <w:r>
        <w:rPr>
          <w:color w:val="231F20"/>
        </w:rPr>
        <w:t>su </w:t>
      </w:r>
      <w:r>
        <w:rPr>
          <w:color w:val="231F20"/>
          <w:spacing w:val="-3"/>
        </w:rPr>
        <w:t>nombre alude </w:t>
      </w:r>
      <w:r>
        <w:rPr>
          <w:color w:val="231F20"/>
        </w:rPr>
        <w:t>a</w:t>
      </w:r>
    </w:p>
    <w:p>
      <w:pPr>
        <w:spacing w:line="231" w:lineRule="exact" w:before="178"/>
        <w:ind w:left="460" w:right="0" w:firstLine="0"/>
        <w:jc w:val="both"/>
        <w:rPr>
          <w:sz w:val="18"/>
        </w:rPr>
      </w:pPr>
      <w:r>
        <w:rPr>
          <w:color w:val="231F20"/>
          <w:position w:val="6"/>
          <w:sz w:val="10"/>
        </w:rPr>
        <w:t>65  </w:t>
      </w:r>
      <w:r>
        <w:rPr>
          <w:color w:val="231F20"/>
          <w:sz w:val="18"/>
        </w:rPr>
        <w:t>Hesíodo, </w:t>
      </w:r>
      <w:r>
        <w:rPr>
          <w:rFonts w:ascii="Palatino Linotype" w:hAnsi="Palatino Linotype"/>
          <w:i/>
          <w:color w:val="231F20"/>
          <w:sz w:val="18"/>
        </w:rPr>
        <w:t>op. cit., </w:t>
      </w:r>
      <w:r>
        <w:rPr>
          <w:color w:val="231F20"/>
          <w:sz w:val="18"/>
        </w:rPr>
        <w:t>p. 37.</w:t>
      </w:r>
    </w:p>
    <w:p>
      <w:pPr>
        <w:spacing w:line="231" w:lineRule="exact" w:before="0"/>
        <w:ind w:left="460" w:right="0" w:firstLine="0"/>
        <w:jc w:val="both"/>
        <w:rPr>
          <w:rFonts w:ascii="Palatino Linotype"/>
          <w:sz w:val="18"/>
        </w:rPr>
      </w:pPr>
      <w:r>
        <w:rPr>
          <w:color w:val="231F20"/>
          <w:position w:val="6"/>
          <w:sz w:val="10"/>
        </w:rPr>
        <w:t>66 </w:t>
      </w:r>
      <w:r>
        <w:rPr>
          <w:rFonts w:ascii="Palatino Linotype"/>
          <w:i/>
          <w:color w:val="231F20"/>
          <w:sz w:val="18"/>
        </w:rPr>
        <w:t>Idem</w:t>
      </w:r>
      <w:r>
        <w:rPr>
          <w:rFonts w:ascii="Palatino Linotype"/>
          <w:color w:val="231F20"/>
          <w:sz w:val="18"/>
        </w:rPr>
        <w:t>.</w:t>
      </w:r>
    </w:p>
    <w:p>
      <w:pPr>
        <w:spacing w:after="0" w:line="231" w:lineRule="exact"/>
        <w:jc w:val="both"/>
        <w:rPr>
          <w:rFonts w:ascii="Palatino Linotype"/>
          <w:sz w:val="18"/>
        </w:rPr>
        <w:sectPr>
          <w:pgSz w:w="7940" w:h="12480"/>
          <w:pgMar w:header="564" w:footer="0" w:top="760" w:bottom="280" w:left="980" w:right="960"/>
        </w:sectPr>
      </w:pPr>
    </w:p>
    <w:p>
      <w:pPr>
        <w:pStyle w:val="BodyText"/>
        <w:spacing w:before="4"/>
        <w:rPr>
          <w:rFonts w:ascii="Palatino Linotype"/>
          <w:sz w:val="29"/>
        </w:rPr>
      </w:pPr>
    </w:p>
    <w:p>
      <w:pPr>
        <w:pStyle w:val="BodyText"/>
        <w:spacing w:line="285" w:lineRule="auto" w:before="53"/>
        <w:ind w:left="120" w:right="119"/>
        <w:jc w:val="both"/>
      </w:pPr>
      <w:r>
        <w:rPr>
          <w:color w:val="231F20"/>
        </w:rPr>
        <w:t>que toda ella es un regalo o, en su defecto, que recibió regalos de todos los olímpicos.</w:t>
      </w:r>
    </w:p>
    <w:p>
      <w:pPr>
        <w:pStyle w:val="BodyText"/>
        <w:spacing w:line="285" w:lineRule="auto" w:before="1"/>
        <w:ind w:left="120" w:right="119" w:firstLine="359"/>
        <w:jc w:val="both"/>
      </w:pPr>
      <w:r>
        <w:rPr>
          <w:color w:val="231F20"/>
          <w:spacing w:val="-3"/>
        </w:rPr>
        <w:t>Después </w:t>
      </w:r>
      <w:r>
        <w:rPr>
          <w:color w:val="231F20"/>
        </w:rPr>
        <w:t>de </w:t>
      </w:r>
      <w:r>
        <w:rPr>
          <w:color w:val="231F20"/>
          <w:spacing w:val="-3"/>
        </w:rPr>
        <w:t>finalizada </w:t>
      </w:r>
      <w:r>
        <w:rPr>
          <w:color w:val="231F20"/>
        </w:rPr>
        <w:t>la </w:t>
      </w:r>
      <w:r>
        <w:rPr>
          <w:color w:val="231F20"/>
          <w:spacing w:val="-3"/>
        </w:rPr>
        <w:t>construcción, </w:t>
      </w:r>
      <w:r>
        <w:rPr>
          <w:color w:val="231F20"/>
        </w:rPr>
        <w:t>el </w:t>
      </w:r>
      <w:r>
        <w:rPr>
          <w:color w:val="231F20"/>
          <w:spacing w:val="-3"/>
        </w:rPr>
        <w:t>padre </w:t>
      </w:r>
      <w:r>
        <w:rPr>
          <w:color w:val="231F20"/>
        </w:rPr>
        <w:t>de los </w:t>
      </w:r>
      <w:r>
        <w:rPr>
          <w:color w:val="231F20"/>
          <w:spacing w:val="-3"/>
        </w:rPr>
        <w:t>dioses manda </w:t>
      </w:r>
      <w:r>
        <w:rPr>
          <w:color w:val="231F20"/>
        </w:rPr>
        <w:t>a </w:t>
      </w:r>
      <w:r>
        <w:rPr>
          <w:color w:val="231F20"/>
          <w:spacing w:val="-3"/>
        </w:rPr>
        <w:t>Hermes ofrecer </w:t>
      </w:r>
      <w:r>
        <w:rPr>
          <w:color w:val="231F20"/>
        </w:rPr>
        <w:t>su </w:t>
      </w:r>
      <w:r>
        <w:rPr>
          <w:color w:val="231F20"/>
          <w:spacing w:val="-3"/>
        </w:rPr>
        <w:t>creación </w:t>
      </w:r>
      <w:r>
        <w:rPr>
          <w:color w:val="231F20"/>
        </w:rPr>
        <w:t>a </w:t>
      </w:r>
      <w:r>
        <w:rPr>
          <w:color w:val="231F20"/>
          <w:spacing w:val="-3"/>
        </w:rPr>
        <w:t>Epimeteo, hermano de prometeo, quien </w:t>
      </w:r>
      <w:r>
        <w:rPr>
          <w:color w:val="231F20"/>
        </w:rPr>
        <w:t>en </w:t>
      </w:r>
      <w:r>
        <w:rPr>
          <w:color w:val="231F20"/>
          <w:spacing w:val="-3"/>
        </w:rPr>
        <w:t>contra </w:t>
      </w:r>
      <w:r>
        <w:rPr>
          <w:color w:val="231F20"/>
        </w:rPr>
        <w:t>de las </w:t>
      </w:r>
      <w:r>
        <w:rPr>
          <w:color w:val="231F20"/>
          <w:spacing w:val="-3"/>
        </w:rPr>
        <w:t>previsiones, acepta </w:t>
      </w:r>
      <w:r>
        <w:rPr>
          <w:color w:val="231F20"/>
        </w:rPr>
        <w:t>el </w:t>
      </w:r>
      <w:r>
        <w:rPr>
          <w:color w:val="231F20"/>
          <w:spacing w:val="-3"/>
        </w:rPr>
        <w:t>regalo que incluía consigo </w:t>
      </w:r>
      <w:r>
        <w:rPr>
          <w:color w:val="231F20"/>
        </w:rPr>
        <w:t>una </w:t>
      </w:r>
      <w:r>
        <w:rPr>
          <w:color w:val="231F20"/>
          <w:spacing w:val="-3"/>
        </w:rPr>
        <w:t>ánfora </w:t>
      </w:r>
      <w:r>
        <w:rPr>
          <w:color w:val="231F20"/>
        </w:rPr>
        <w:t>en la que los </w:t>
      </w:r>
      <w:r>
        <w:rPr>
          <w:color w:val="231F20"/>
          <w:spacing w:val="-3"/>
        </w:rPr>
        <w:t>dioses depositaron una serie </w:t>
      </w:r>
      <w:r>
        <w:rPr>
          <w:color w:val="231F20"/>
        </w:rPr>
        <w:t>de </w:t>
      </w:r>
      <w:r>
        <w:rPr>
          <w:color w:val="231F20"/>
          <w:spacing w:val="-3"/>
        </w:rPr>
        <w:t>males. cuando </w:t>
      </w:r>
      <w:r>
        <w:rPr>
          <w:color w:val="231F20"/>
        </w:rPr>
        <w:t>la </w:t>
      </w:r>
      <w:r>
        <w:rPr>
          <w:color w:val="231F20"/>
          <w:spacing w:val="-3"/>
        </w:rPr>
        <w:t>bella pandora, movida </w:t>
      </w:r>
      <w:r>
        <w:rPr>
          <w:color w:val="231F20"/>
        </w:rPr>
        <w:t>por la </w:t>
      </w:r>
      <w:r>
        <w:rPr>
          <w:color w:val="231F20"/>
          <w:spacing w:val="-3"/>
        </w:rPr>
        <w:t>curiosidad, destapa </w:t>
      </w:r>
      <w:r>
        <w:rPr>
          <w:color w:val="231F20"/>
        </w:rPr>
        <w:t>la </w:t>
      </w:r>
      <w:r>
        <w:rPr>
          <w:color w:val="231F20"/>
          <w:spacing w:val="-3"/>
        </w:rPr>
        <w:t>jarra estos males </w:t>
      </w:r>
      <w:r>
        <w:rPr>
          <w:color w:val="231F20"/>
        </w:rPr>
        <w:t>se </w:t>
      </w:r>
      <w:r>
        <w:rPr>
          <w:color w:val="231F20"/>
          <w:spacing w:val="-3"/>
        </w:rPr>
        <w:t>esparcieron alrededor </w:t>
      </w:r>
      <w:r>
        <w:rPr>
          <w:color w:val="231F20"/>
        </w:rPr>
        <w:t>del </w:t>
      </w:r>
      <w:r>
        <w:rPr>
          <w:color w:val="231F20"/>
          <w:spacing w:val="-3"/>
        </w:rPr>
        <w:t>mundo; Pandora cerró nuevamente </w:t>
      </w:r>
      <w:r>
        <w:rPr>
          <w:color w:val="231F20"/>
        </w:rPr>
        <w:t>la </w:t>
      </w:r>
      <w:r>
        <w:rPr>
          <w:color w:val="231F20"/>
          <w:spacing w:val="-3"/>
        </w:rPr>
        <w:t>jarra, únicamente yacía </w:t>
      </w:r>
      <w:r>
        <w:rPr>
          <w:color w:val="231F20"/>
        </w:rPr>
        <w:t>en el </w:t>
      </w:r>
      <w:r>
        <w:rPr>
          <w:color w:val="231F20"/>
          <w:spacing w:val="-3"/>
        </w:rPr>
        <w:t>fondo la esperanza. Pandora, primera mujer, fue:</w:t>
      </w:r>
    </w:p>
    <w:p>
      <w:pPr>
        <w:pStyle w:val="BodyText"/>
      </w:pPr>
    </w:p>
    <w:p>
      <w:pPr>
        <w:spacing w:line="300" w:lineRule="exact" w:before="0"/>
        <w:ind w:left="480" w:right="121" w:firstLine="0"/>
        <w:jc w:val="both"/>
        <w:rPr>
          <w:sz w:val="11"/>
        </w:rPr>
      </w:pPr>
      <w:r>
        <w:rPr>
          <w:color w:val="231F20"/>
          <w:sz w:val="20"/>
        </w:rPr>
        <w:t>La</w:t>
      </w:r>
      <w:r>
        <w:rPr>
          <w:color w:val="231F20"/>
          <w:spacing w:val="-5"/>
          <w:sz w:val="20"/>
        </w:rPr>
        <w:t> </w:t>
      </w:r>
      <w:r>
        <w:rPr>
          <w:color w:val="231F20"/>
          <w:sz w:val="20"/>
        </w:rPr>
        <w:t>introductora</w:t>
      </w:r>
      <w:r>
        <w:rPr>
          <w:color w:val="231F20"/>
          <w:spacing w:val="-5"/>
          <w:sz w:val="20"/>
        </w:rPr>
        <w:t> </w:t>
      </w:r>
      <w:r>
        <w:rPr>
          <w:color w:val="231F20"/>
          <w:sz w:val="20"/>
        </w:rPr>
        <w:t>de</w:t>
      </w:r>
      <w:r>
        <w:rPr>
          <w:color w:val="231F20"/>
          <w:spacing w:val="-5"/>
          <w:sz w:val="20"/>
        </w:rPr>
        <w:t> </w:t>
      </w:r>
      <w:r>
        <w:rPr>
          <w:color w:val="231F20"/>
          <w:sz w:val="20"/>
        </w:rPr>
        <w:t>tales</w:t>
      </w:r>
      <w:r>
        <w:rPr>
          <w:color w:val="231F20"/>
          <w:spacing w:val="-5"/>
          <w:sz w:val="20"/>
        </w:rPr>
        <w:t> </w:t>
      </w:r>
      <w:r>
        <w:rPr>
          <w:color w:val="231F20"/>
          <w:sz w:val="20"/>
        </w:rPr>
        <w:t>males,</w:t>
      </w:r>
      <w:r>
        <w:rPr>
          <w:color w:val="231F20"/>
          <w:spacing w:val="-5"/>
          <w:sz w:val="20"/>
        </w:rPr>
        <w:t> </w:t>
      </w:r>
      <w:r>
        <w:rPr>
          <w:color w:val="231F20"/>
          <w:sz w:val="20"/>
        </w:rPr>
        <w:t>y</w:t>
      </w:r>
      <w:r>
        <w:rPr>
          <w:color w:val="231F20"/>
          <w:spacing w:val="-5"/>
          <w:sz w:val="20"/>
        </w:rPr>
        <w:t> </w:t>
      </w:r>
      <w:r>
        <w:rPr>
          <w:color w:val="231F20"/>
          <w:sz w:val="20"/>
        </w:rPr>
        <w:t>de</w:t>
      </w:r>
      <w:r>
        <w:rPr>
          <w:color w:val="231F20"/>
          <w:spacing w:val="-5"/>
          <w:sz w:val="20"/>
        </w:rPr>
        <w:t> </w:t>
      </w:r>
      <w:r>
        <w:rPr>
          <w:color w:val="231F20"/>
          <w:sz w:val="20"/>
        </w:rPr>
        <w:t>un</w:t>
      </w:r>
      <w:r>
        <w:rPr>
          <w:color w:val="231F20"/>
          <w:spacing w:val="-5"/>
          <w:sz w:val="20"/>
        </w:rPr>
        <w:t> </w:t>
      </w:r>
      <w:r>
        <w:rPr>
          <w:color w:val="231F20"/>
          <w:sz w:val="20"/>
        </w:rPr>
        <w:t>nuevo</w:t>
      </w:r>
      <w:r>
        <w:rPr>
          <w:color w:val="231F20"/>
          <w:spacing w:val="-5"/>
          <w:sz w:val="20"/>
        </w:rPr>
        <w:t> </w:t>
      </w:r>
      <w:r>
        <w:rPr>
          <w:color w:val="231F20"/>
          <w:sz w:val="20"/>
        </w:rPr>
        <w:t>modo</w:t>
      </w:r>
      <w:r>
        <w:rPr>
          <w:color w:val="231F20"/>
          <w:spacing w:val="-5"/>
          <w:sz w:val="20"/>
        </w:rPr>
        <w:t> </w:t>
      </w:r>
      <w:r>
        <w:rPr>
          <w:color w:val="231F20"/>
          <w:sz w:val="20"/>
        </w:rPr>
        <w:t>de</w:t>
      </w:r>
      <w:r>
        <w:rPr>
          <w:color w:val="231F20"/>
          <w:spacing w:val="-5"/>
          <w:sz w:val="20"/>
        </w:rPr>
        <w:t> </w:t>
      </w:r>
      <w:r>
        <w:rPr>
          <w:color w:val="231F20"/>
          <w:spacing w:val="-2"/>
          <w:sz w:val="20"/>
        </w:rPr>
        <w:t>reproducción </w:t>
      </w:r>
      <w:r>
        <w:rPr>
          <w:color w:val="231F20"/>
          <w:sz w:val="20"/>
        </w:rPr>
        <w:t>(antes</w:t>
      </w:r>
      <w:r>
        <w:rPr>
          <w:color w:val="231F20"/>
          <w:spacing w:val="-30"/>
          <w:sz w:val="20"/>
        </w:rPr>
        <w:t> </w:t>
      </w:r>
      <w:r>
        <w:rPr>
          <w:color w:val="231F20"/>
          <w:sz w:val="20"/>
        </w:rPr>
        <w:t>los</w:t>
      </w:r>
      <w:r>
        <w:rPr>
          <w:color w:val="231F20"/>
          <w:spacing w:val="-30"/>
          <w:sz w:val="20"/>
        </w:rPr>
        <w:t> </w:t>
      </w:r>
      <w:r>
        <w:rPr>
          <w:color w:val="231F20"/>
          <w:sz w:val="20"/>
        </w:rPr>
        <w:t>hombres</w:t>
      </w:r>
      <w:r>
        <w:rPr>
          <w:color w:val="231F20"/>
          <w:spacing w:val="-30"/>
          <w:sz w:val="20"/>
        </w:rPr>
        <w:t> </w:t>
      </w:r>
      <w:r>
        <w:rPr>
          <w:color w:val="231F20"/>
          <w:sz w:val="20"/>
        </w:rPr>
        <w:t>nacían</w:t>
      </w:r>
      <w:r>
        <w:rPr>
          <w:color w:val="231F20"/>
          <w:spacing w:val="-30"/>
          <w:sz w:val="20"/>
        </w:rPr>
        <w:t> </w:t>
      </w:r>
      <w:r>
        <w:rPr>
          <w:color w:val="231F20"/>
          <w:sz w:val="20"/>
        </w:rPr>
        <w:t>de</w:t>
      </w:r>
      <w:r>
        <w:rPr>
          <w:color w:val="231F20"/>
          <w:spacing w:val="-30"/>
          <w:sz w:val="20"/>
        </w:rPr>
        <w:t> </w:t>
      </w:r>
      <w:r>
        <w:rPr>
          <w:color w:val="231F20"/>
          <w:sz w:val="20"/>
        </w:rPr>
        <w:t>la</w:t>
      </w:r>
      <w:r>
        <w:rPr>
          <w:color w:val="231F20"/>
          <w:spacing w:val="-30"/>
          <w:sz w:val="20"/>
        </w:rPr>
        <w:t> </w:t>
      </w:r>
      <w:r>
        <w:rPr>
          <w:color w:val="231F20"/>
          <w:sz w:val="20"/>
        </w:rPr>
        <w:t>tierra,</w:t>
      </w:r>
      <w:r>
        <w:rPr>
          <w:color w:val="231F20"/>
          <w:spacing w:val="-30"/>
          <w:sz w:val="20"/>
        </w:rPr>
        <w:t> </w:t>
      </w:r>
      <w:r>
        <w:rPr>
          <w:color w:val="231F20"/>
          <w:sz w:val="20"/>
        </w:rPr>
        <w:t>seguramente),</w:t>
      </w:r>
      <w:r>
        <w:rPr>
          <w:color w:val="231F20"/>
          <w:spacing w:val="-30"/>
          <w:sz w:val="20"/>
        </w:rPr>
        <w:t> </w:t>
      </w:r>
      <w:r>
        <w:rPr>
          <w:color w:val="231F20"/>
          <w:sz w:val="20"/>
        </w:rPr>
        <w:t>fue</w:t>
      </w:r>
      <w:r>
        <w:rPr>
          <w:color w:val="231F20"/>
          <w:spacing w:val="-30"/>
          <w:sz w:val="20"/>
        </w:rPr>
        <w:t> </w:t>
      </w:r>
      <w:r>
        <w:rPr>
          <w:color w:val="231F20"/>
          <w:sz w:val="20"/>
        </w:rPr>
        <w:t>la</w:t>
      </w:r>
      <w:r>
        <w:rPr>
          <w:color w:val="231F20"/>
          <w:spacing w:val="-30"/>
          <w:sz w:val="20"/>
        </w:rPr>
        <w:t> </w:t>
      </w:r>
      <w:r>
        <w:rPr>
          <w:color w:val="231F20"/>
          <w:sz w:val="20"/>
        </w:rPr>
        <w:t>predecesora de</w:t>
      </w:r>
      <w:r>
        <w:rPr>
          <w:color w:val="231F20"/>
          <w:spacing w:val="-11"/>
          <w:sz w:val="20"/>
        </w:rPr>
        <w:t> </w:t>
      </w:r>
      <w:r>
        <w:rPr>
          <w:color w:val="231F20"/>
          <w:sz w:val="20"/>
        </w:rPr>
        <w:t>todo</w:t>
      </w:r>
      <w:r>
        <w:rPr>
          <w:color w:val="231F20"/>
          <w:spacing w:val="-11"/>
          <w:sz w:val="20"/>
        </w:rPr>
        <w:t> </w:t>
      </w:r>
      <w:r>
        <w:rPr>
          <w:color w:val="231F20"/>
          <w:sz w:val="20"/>
        </w:rPr>
        <w:t>linaje</w:t>
      </w:r>
      <w:r>
        <w:rPr>
          <w:color w:val="231F20"/>
          <w:spacing w:val="-11"/>
          <w:sz w:val="20"/>
        </w:rPr>
        <w:t> </w:t>
      </w:r>
      <w:r>
        <w:rPr>
          <w:color w:val="231F20"/>
          <w:sz w:val="20"/>
        </w:rPr>
        <w:t>femenino,</w:t>
      </w:r>
      <w:r>
        <w:rPr>
          <w:color w:val="231F20"/>
          <w:spacing w:val="-11"/>
          <w:sz w:val="20"/>
        </w:rPr>
        <w:t> </w:t>
      </w:r>
      <w:r>
        <w:rPr>
          <w:color w:val="231F20"/>
          <w:sz w:val="20"/>
        </w:rPr>
        <w:t>de</w:t>
      </w:r>
      <w:r>
        <w:rPr>
          <w:color w:val="231F20"/>
          <w:spacing w:val="-11"/>
          <w:sz w:val="20"/>
        </w:rPr>
        <w:t> </w:t>
      </w:r>
      <w:r>
        <w:rPr>
          <w:color w:val="231F20"/>
          <w:sz w:val="20"/>
        </w:rPr>
        <w:t>todas</w:t>
      </w:r>
      <w:r>
        <w:rPr>
          <w:color w:val="231F20"/>
          <w:spacing w:val="-11"/>
          <w:sz w:val="20"/>
        </w:rPr>
        <w:t> </w:t>
      </w:r>
      <w:r>
        <w:rPr>
          <w:color w:val="231F20"/>
          <w:sz w:val="20"/>
        </w:rPr>
        <w:t>esas</w:t>
      </w:r>
      <w:r>
        <w:rPr>
          <w:color w:val="231F20"/>
          <w:spacing w:val="-11"/>
          <w:sz w:val="20"/>
        </w:rPr>
        <w:t> </w:t>
      </w:r>
      <w:r>
        <w:rPr>
          <w:color w:val="231F20"/>
          <w:sz w:val="20"/>
        </w:rPr>
        <w:t>mujeres</w:t>
      </w:r>
      <w:r>
        <w:rPr>
          <w:color w:val="231F20"/>
          <w:spacing w:val="-11"/>
          <w:sz w:val="20"/>
        </w:rPr>
        <w:t> </w:t>
      </w:r>
      <w:r>
        <w:rPr>
          <w:color w:val="231F20"/>
          <w:sz w:val="20"/>
        </w:rPr>
        <w:t>seductoras</w:t>
      </w:r>
      <w:r>
        <w:rPr>
          <w:color w:val="231F20"/>
          <w:spacing w:val="-11"/>
          <w:sz w:val="20"/>
        </w:rPr>
        <w:t> </w:t>
      </w:r>
      <w:r>
        <w:rPr>
          <w:color w:val="231F20"/>
          <w:sz w:val="20"/>
        </w:rPr>
        <w:t>y</w:t>
      </w:r>
      <w:r>
        <w:rPr>
          <w:color w:val="231F20"/>
          <w:spacing w:val="-11"/>
          <w:sz w:val="20"/>
        </w:rPr>
        <w:t> </w:t>
      </w:r>
      <w:r>
        <w:rPr>
          <w:color w:val="231F20"/>
          <w:sz w:val="20"/>
        </w:rPr>
        <w:t>curiosas, de las que ya no pudieron prescindir los hombres. fue ese </w:t>
      </w:r>
      <w:r>
        <w:rPr>
          <w:rFonts w:ascii="Palatino Linotype" w:hAnsi="Palatino Linotype"/>
          <w:color w:val="231F20"/>
          <w:spacing w:val="-3"/>
          <w:sz w:val="20"/>
        </w:rPr>
        <w:t>‘</w:t>
      </w:r>
      <w:r>
        <w:rPr>
          <w:color w:val="231F20"/>
          <w:spacing w:val="-3"/>
          <w:sz w:val="20"/>
        </w:rPr>
        <w:t>hermoso </w:t>
      </w:r>
      <w:r>
        <w:rPr>
          <w:color w:val="231F20"/>
          <w:sz w:val="20"/>
        </w:rPr>
        <w:t>mal</w:t>
      </w:r>
      <w:r>
        <w:rPr>
          <w:rFonts w:ascii="Palatino Linotype" w:hAnsi="Palatino Linotype"/>
          <w:color w:val="231F20"/>
          <w:sz w:val="20"/>
        </w:rPr>
        <w:t>’</w:t>
      </w:r>
      <w:r>
        <w:rPr>
          <w:color w:val="231F20"/>
          <w:sz w:val="20"/>
        </w:rPr>
        <w:t>,</w:t>
      </w:r>
      <w:r>
        <w:rPr>
          <w:color w:val="231F20"/>
          <w:spacing w:val="-7"/>
          <w:sz w:val="20"/>
        </w:rPr>
        <w:t> </w:t>
      </w:r>
      <w:r>
        <w:rPr>
          <w:color w:val="231F20"/>
          <w:sz w:val="20"/>
        </w:rPr>
        <w:t>esa</w:t>
      </w:r>
      <w:r>
        <w:rPr>
          <w:color w:val="231F20"/>
          <w:spacing w:val="-7"/>
          <w:sz w:val="20"/>
        </w:rPr>
        <w:t> </w:t>
      </w:r>
      <w:r>
        <w:rPr>
          <w:color w:val="231F20"/>
          <w:sz w:val="20"/>
        </w:rPr>
        <w:t>ambigua</w:t>
      </w:r>
      <w:r>
        <w:rPr>
          <w:color w:val="231F20"/>
          <w:spacing w:val="-7"/>
          <w:sz w:val="20"/>
        </w:rPr>
        <w:t> </w:t>
      </w:r>
      <w:r>
        <w:rPr>
          <w:color w:val="231F20"/>
          <w:sz w:val="20"/>
        </w:rPr>
        <w:t>ventura</w:t>
      </w:r>
      <w:r>
        <w:rPr>
          <w:color w:val="231F20"/>
          <w:spacing w:val="-7"/>
          <w:sz w:val="20"/>
        </w:rPr>
        <w:t> </w:t>
      </w:r>
      <w:r>
        <w:rPr>
          <w:color w:val="231F20"/>
          <w:sz w:val="20"/>
        </w:rPr>
        <w:t>que</w:t>
      </w:r>
      <w:r>
        <w:rPr>
          <w:color w:val="231F20"/>
          <w:spacing w:val="-7"/>
          <w:sz w:val="20"/>
        </w:rPr>
        <w:t> </w:t>
      </w:r>
      <w:r>
        <w:rPr>
          <w:color w:val="231F20"/>
          <w:sz w:val="20"/>
        </w:rPr>
        <w:t>Zeus</w:t>
      </w:r>
      <w:r>
        <w:rPr>
          <w:color w:val="231F20"/>
          <w:spacing w:val="-7"/>
          <w:sz w:val="20"/>
        </w:rPr>
        <w:t> </w:t>
      </w:r>
      <w:r>
        <w:rPr>
          <w:color w:val="231F20"/>
          <w:sz w:val="20"/>
        </w:rPr>
        <w:t>había</w:t>
      </w:r>
      <w:r>
        <w:rPr>
          <w:color w:val="231F20"/>
          <w:spacing w:val="-7"/>
          <w:sz w:val="20"/>
        </w:rPr>
        <w:t> </w:t>
      </w:r>
      <w:r>
        <w:rPr>
          <w:color w:val="231F20"/>
          <w:spacing w:val="-3"/>
          <w:sz w:val="20"/>
        </w:rPr>
        <w:t>profetizado.</w:t>
      </w:r>
      <w:r>
        <w:rPr>
          <w:color w:val="231F20"/>
          <w:spacing w:val="-3"/>
          <w:position w:val="7"/>
          <w:sz w:val="11"/>
        </w:rPr>
        <w:t>67</w:t>
      </w:r>
    </w:p>
    <w:p>
      <w:pPr>
        <w:pStyle w:val="BodyText"/>
        <w:spacing w:before="1"/>
        <w:rPr>
          <w:sz w:val="29"/>
        </w:rPr>
      </w:pPr>
    </w:p>
    <w:p>
      <w:pPr>
        <w:pStyle w:val="BodyText"/>
        <w:spacing w:line="285" w:lineRule="auto"/>
        <w:ind w:left="120" w:right="119"/>
        <w:jc w:val="both"/>
      </w:pPr>
      <w:r>
        <w:rPr>
          <w:color w:val="231F20"/>
        </w:rPr>
        <w:t>A </w:t>
      </w:r>
      <w:r>
        <w:rPr>
          <w:color w:val="231F20"/>
          <w:spacing w:val="-3"/>
        </w:rPr>
        <w:t>Prometeo también </w:t>
      </w:r>
      <w:r>
        <w:rPr>
          <w:color w:val="231F20"/>
        </w:rPr>
        <w:t>le fue </w:t>
      </w:r>
      <w:r>
        <w:rPr>
          <w:color w:val="231F20"/>
          <w:spacing w:val="-3"/>
        </w:rPr>
        <w:t>impuesto </w:t>
      </w:r>
      <w:r>
        <w:rPr>
          <w:color w:val="231F20"/>
        </w:rPr>
        <w:t>un </w:t>
      </w:r>
      <w:r>
        <w:rPr>
          <w:color w:val="231F20"/>
          <w:spacing w:val="-3"/>
        </w:rPr>
        <w:t>castigo: Zeus prescribió </w:t>
      </w:r>
      <w:r>
        <w:rPr>
          <w:color w:val="231F20"/>
        </w:rPr>
        <w:t>que </w:t>
      </w:r>
      <w:r>
        <w:rPr>
          <w:color w:val="231F20"/>
          <w:spacing w:val="-3"/>
        </w:rPr>
        <w:t>fuera apresado </w:t>
      </w:r>
      <w:r>
        <w:rPr>
          <w:color w:val="231F20"/>
        </w:rPr>
        <w:t>y </w:t>
      </w:r>
      <w:r>
        <w:rPr>
          <w:color w:val="231F20"/>
          <w:spacing w:val="-3"/>
        </w:rPr>
        <w:t>clavado sobre </w:t>
      </w:r>
      <w:r>
        <w:rPr>
          <w:color w:val="231F20"/>
        </w:rPr>
        <w:t>una </w:t>
      </w:r>
      <w:r>
        <w:rPr>
          <w:color w:val="231F20"/>
          <w:spacing w:val="-3"/>
        </w:rPr>
        <w:t>escarpada encima del remoto Cáucaso donde </w:t>
      </w:r>
      <w:r>
        <w:rPr>
          <w:color w:val="231F20"/>
        </w:rPr>
        <w:t>fue </w:t>
      </w:r>
      <w:r>
        <w:rPr>
          <w:color w:val="231F20"/>
          <w:spacing w:val="-3"/>
        </w:rPr>
        <w:t>encadenado </w:t>
      </w:r>
      <w:r>
        <w:rPr>
          <w:color w:val="231F20"/>
        </w:rPr>
        <w:t>por </w:t>
      </w:r>
      <w:r>
        <w:rPr>
          <w:color w:val="231F20"/>
          <w:spacing w:val="-3"/>
        </w:rPr>
        <w:t>Hefesto.</w:t>
      </w:r>
      <w:r>
        <w:rPr>
          <w:color w:val="231F20"/>
          <w:spacing w:val="-3"/>
          <w:position w:val="7"/>
          <w:sz w:val="13"/>
        </w:rPr>
        <w:t>68 </w:t>
      </w:r>
      <w:r>
        <w:rPr>
          <w:color w:val="231F20"/>
          <w:spacing w:val="-3"/>
        </w:rPr>
        <w:t>Añadió al castigo </w:t>
      </w:r>
      <w:r>
        <w:rPr>
          <w:color w:val="231F20"/>
        </w:rPr>
        <w:t>la </w:t>
      </w:r>
      <w:r>
        <w:rPr>
          <w:color w:val="231F20"/>
          <w:spacing w:val="-3"/>
        </w:rPr>
        <w:t>visita </w:t>
      </w:r>
      <w:r>
        <w:rPr>
          <w:color w:val="231F20"/>
        </w:rPr>
        <w:t>de un </w:t>
      </w:r>
      <w:r>
        <w:rPr>
          <w:color w:val="231F20"/>
          <w:spacing w:val="-3"/>
        </w:rPr>
        <w:t>águila </w:t>
      </w:r>
      <w:r>
        <w:rPr>
          <w:color w:val="231F20"/>
        </w:rPr>
        <w:t>que </w:t>
      </w:r>
      <w:r>
        <w:rPr>
          <w:color w:val="231F20"/>
          <w:spacing w:val="-3"/>
        </w:rPr>
        <w:t>diariamente carcomía </w:t>
      </w:r>
      <w:r>
        <w:rPr>
          <w:color w:val="231F20"/>
        </w:rPr>
        <w:t>las </w:t>
      </w:r>
      <w:r>
        <w:rPr>
          <w:color w:val="231F20"/>
          <w:spacing w:val="-3"/>
        </w:rPr>
        <w:t>entrañas </w:t>
      </w:r>
      <w:r>
        <w:rPr>
          <w:color w:val="231F20"/>
        </w:rPr>
        <w:t>del </w:t>
      </w:r>
      <w:r>
        <w:rPr>
          <w:color w:val="231F20"/>
          <w:spacing w:val="-3"/>
        </w:rPr>
        <w:t>titán quien, </w:t>
      </w:r>
      <w:r>
        <w:rPr>
          <w:color w:val="231F20"/>
        </w:rPr>
        <w:t>por su </w:t>
      </w:r>
      <w:r>
        <w:rPr>
          <w:color w:val="231F20"/>
          <w:spacing w:val="-3"/>
        </w:rPr>
        <w:t>condición inmortal, </w:t>
      </w:r>
      <w:r>
        <w:rPr>
          <w:color w:val="231F20"/>
        </w:rPr>
        <w:t>no </w:t>
      </w:r>
      <w:r>
        <w:rPr>
          <w:color w:val="231F20"/>
          <w:spacing w:val="-3"/>
        </w:rPr>
        <w:t>podía morir pero sí</w:t>
      </w: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1984;mso-wrap-distance-left:0;mso-wrap-distance-right:0" from="54pt,8.315723pt" to="90.85pt,8.315723pt" stroked="true" strokeweight=".5pt" strokecolor="#231f20">
            <w10:wrap type="topAndBottom"/>
          </v:line>
        </w:pict>
      </w:r>
    </w:p>
    <w:p>
      <w:pPr>
        <w:spacing w:line="242" w:lineRule="exact" w:before="22"/>
        <w:ind w:left="480" w:right="-20" w:firstLine="0"/>
        <w:jc w:val="left"/>
        <w:rPr>
          <w:rFonts w:ascii="Palatino Linotype" w:hAnsi="Palatino Linotype"/>
          <w:i/>
          <w:sz w:val="18"/>
        </w:rPr>
      </w:pPr>
      <w:r>
        <w:rPr>
          <w:color w:val="231F20"/>
          <w:w w:val="105"/>
          <w:position w:val="6"/>
          <w:sz w:val="10"/>
        </w:rPr>
        <w:t>67  </w:t>
      </w:r>
      <w:r>
        <w:rPr>
          <w:color w:val="231F20"/>
          <w:w w:val="105"/>
          <w:sz w:val="18"/>
        </w:rPr>
        <w:t>carlos garcía gual, </w:t>
      </w:r>
      <w:r>
        <w:rPr>
          <w:rFonts w:ascii="Palatino Linotype" w:hAnsi="Palatino Linotype"/>
          <w:i/>
          <w:color w:val="231F20"/>
          <w:w w:val="105"/>
          <w:sz w:val="18"/>
        </w:rPr>
        <w:t>op. cit.</w:t>
      </w:r>
    </w:p>
    <w:p>
      <w:pPr>
        <w:spacing w:line="247" w:lineRule="auto" w:before="0"/>
        <w:ind w:left="119" w:right="117" w:firstLine="360"/>
        <w:jc w:val="both"/>
        <w:rPr>
          <w:sz w:val="18"/>
        </w:rPr>
      </w:pPr>
      <w:r>
        <w:rPr>
          <w:color w:val="231F20"/>
          <w:position w:val="6"/>
          <w:sz w:val="10"/>
        </w:rPr>
        <w:t>68 </w:t>
      </w:r>
      <w:r>
        <w:rPr>
          <w:color w:val="231F20"/>
          <w:sz w:val="18"/>
        </w:rPr>
        <w:t>Nos resulta curioso que Prometeo se sitúe castigado en el Cáucaso que, como escribe Esquilo, es “lugar desierto no hollado nunca por seres humanos”, más</w:t>
      </w:r>
      <w:r>
        <w:rPr>
          <w:color w:val="231F20"/>
          <w:spacing w:val="-4"/>
          <w:sz w:val="18"/>
        </w:rPr>
        <w:t> </w:t>
      </w:r>
      <w:r>
        <w:rPr>
          <w:color w:val="231F20"/>
          <w:sz w:val="18"/>
        </w:rPr>
        <w:t>aún,</w:t>
      </w:r>
      <w:r>
        <w:rPr>
          <w:color w:val="231F20"/>
          <w:spacing w:val="-4"/>
          <w:sz w:val="18"/>
        </w:rPr>
        <w:t> </w:t>
      </w:r>
      <w:r>
        <w:rPr>
          <w:color w:val="231F20"/>
          <w:sz w:val="18"/>
        </w:rPr>
        <w:t>es</w:t>
      </w:r>
      <w:r>
        <w:rPr>
          <w:color w:val="231F20"/>
          <w:spacing w:val="-4"/>
          <w:sz w:val="18"/>
        </w:rPr>
        <w:t> </w:t>
      </w:r>
      <w:r>
        <w:rPr>
          <w:color w:val="231F20"/>
          <w:sz w:val="18"/>
        </w:rPr>
        <w:t>“un</w:t>
      </w:r>
      <w:r>
        <w:rPr>
          <w:color w:val="231F20"/>
          <w:spacing w:val="-4"/>
          <w:sz w:val="18"/>
        </w:rPr>
        <w:t> </w:t>
      </w:r>
      <w:r>
        <w:rPr>
          <w:color w:val="231F20"/>
          <w:sz w:val="18"/>
        </w:rPr>
        <w:t>precipicio</w:t>
      </w:r>
      <w:r>
        <w:rPr>
          <w:color w:val="231F20"/>
          <w:spacing w:val="-4"/>
          <w:sz w:val="18"/>
        </w:rPr>
        <w:t> </w:t>
      </w:r>
      <w:r>
        <w:rPr>
          <w:color w:val="231F20"/>
          <w:sz w:val="18"/>
        </w:rPr>
        <w:t>tempestuoso”;</w:t>
      </w:r>
      <w:r>
        <w:rPr>
          <w:color w:val="231F20"/>
          <w:spacing w:val="-4"/>
          <w:sz w:val="18"/>
        </w:rPr>
        <w:t> </w:t>
      </w:r>
      <w:r>
        <w:rPr>
          <w:color w:val="231F20"/>
          <w:sz w:val="18"/>
        </w:rPr>
        <w:t>en</w:t>
      </w:r>
      <w:r>
        <w:rPr>
          <w:color w:val="231F20"/>
          <w:spacing w:val="-4"/>
          <w:sz w:val="18"/>
        </w:rPr>
        <w:t> </w:t>
      </w:r>
      <w:r>
        <w:rPr>
          <w:color w:val="231F20"/>
          <w:sz w:val="18"/>
        </w:rPr>
        <w:t>otras</w:t>
      </w:r>
      <w:r>
        <w:rPr>
          <w:color w:val="231F20"/>
          <w:spacing w:val="-4"/>
          <w:sz w:val="18"/>
        </w:rPr>
        <w:t> </w:t>
      </w:r>
      <w:r>
        <w:rPr>
          <w:color w:val="231F20"/>
          <w:sz w:val="18"/>
        </w:rPr>
        <w:t>palabras,</w:t>
      </w:r>
      <w:r>
        <w:rPr>
          <w:color w:val="231F20"/>
          <w:spacing w:val="-4"/>
          <w:sz w:val="18"/>
        </w:rPr>
        <w:t> </w:t>
      </w:r>
      <w:r>
        <w:rPr>
          <w:color w:val="231F20"/>
          <w:sz w:val="18"/>
        </w:rPr>
        <w:t>la</w:t>
      </w:r>
      <w:r>
        <w:rPr>
          <w:color w:val="231F20"/>
          <w:spacing w:val="-4"/>
          <w:sz w:val="18"/>
        </w:rPr>
        <w:t> </w:t>
      </w:r>
      <w:r>
        <w:rPr>
          <w:color w:val="231F20"/>
          <w:sz w:val="18"/>
        </w:rPr>
        <w:t>prisión</w:t>
      </w:r>
      <w:r>
        <w:rPr>
          <w:color w:val="231F20"/>
          <w:spacing w:val="-4"/>
          <w:sz w:val="18"/>
        </w:rPr>
        <w:t> </w:t>
      </w:r>
      <w:r>
        <w:rPr>
          <w:color w:val="231F20"/>
          <w:sz w:val="18"/>
        </w:rPr>
        <w:t>del</w:t>
      </w:r>
      <w:r>
        <w:rPr>
          <w:color w:val="231F20"/>
          <w:spacing w:val="-4"/>
          <w:sz w:val="18"/>
        </w:rPr>
        <w:t> </w:t>
      </w:r>
      <w:r>
        <w:rPr>
          <w:color w:val="231F20"/>
          <w:sz w:val="18"/>
        </w:rPr>
        <w:t>titán</w:t>
      </w:r>
      <w:r>
        <w:rPr>
          <w:color w:val="231F20"/>
          <w:spacing w:val="-4"/>
          <w:sz w:val="18"/>
        </w:rPr>
        <w:t> </w:t>
      </w:r>
      <w:r>
        <w:rPr>
          <w:color w:val="231F20"/>
          <w:sz w:val="18"/>
        </w:rPr>
        <w:t>es solitaria</w:t>
      </w:r>
      <w:r>
        <w:rPr>
          <w:color w:val="231F20"/>
          <w:spacing w:val="-7"/>
          <w:sz w:val="18"/>
        </w:rPr>
        <w:t> </w:t>
      </w:r>
      <w:r>
        <w:rPr>
          <w:color w:val="231F20"/>
          <w:sz w:val="18"/>
        </w:rPr>
        <w:t>y</w:t>
      </w:r>
      <w:r>
        <w:rPr>
          <w:color w:val="231F20"/>
          <w:spacing w:val="-7"/>
          <w:sz w:val="18"/>
        </w:rPr>
        <w:t> </w:t>
      </w:r>
      <w:r>
        <w:rPr>
          <w:color w:val="231F20"/>
          <w:sz w:val="18"/>
        </w:rPr>
        <w:t>solo</w:t>
      </w:r>
      <w:r>
        <w:rPr>
          <w:color w:val="231F20"/>
          <w:spacing w:val="-7"/>
          <w:sz w:val="18"/>
        </w:rPr>
        <w:t> </w:t>
      </w:r>
      <w:r>
        <w:rPr>
          <w:color w:val="231F20"/>
          <w:sz w:val="18"/>
        </w:rPr>
        <w:t>cuenta</w:t>
      </w:r>
      <w:r>
        <w:rPr>
          <w:color w:val="231F20"/>
          <w:spacing w:val="-7"/>
          <w:sz w:val="18"/>
        </w:rPr>
        <w:t> </w:t>
      </w:r>
      <w:r>
        <w:rPr>
          <w:color w:val="231F20"/>
          <w:sz w:val="18"/>
        </w:rPr>
        <w:t>con</w:t>
      </w:r>
      <w:r>
        <w:rPr>
          <w:color w:val="231F20"/>
          <w:spacing w:val="-7"/>
          <w:sz w:val="18"/>
        </w:rPr>
        <w:t> </w:t>
      </w:r>
      <w:r>
        <w:rPr>
          <w:color w:val="231F20"/>
          <w:sz w:val="18"/>
        </w:rPr>
        <w:t>la</w:t>
      </w:r>
      <w:r>
        <w:rPr>
          <w:color w:val="231F20"/>
          <w:spacing w:val="-7"/>
          <w:sz w:val="18"/>
        </w:rPr>
        <w:t> </w:t>
      </w:r>
      <w:r>
        <w:rPr>
          <w:color w:val="231F20"/>
          <w:sz w:val="18"/>
        </w:rPr>
        <w:t>presencia</w:t>
      </w:r>
      <w:r>
        <w:rPr>
          <w:color w:val="231F20"/>
          <w:spacing w:val="-7"/>
          <w:sz w:val="18"/>
        </w:rPr>
        <w:t> </w:t>
      </w:r>
      <w:r>
        <w:rPr>
          <w:color w:val="231F20"/>
          <w:sz w:val="18"/>
        </w:rPr>
        <w:t>del</w:t>
      </w:r>
      <w:r>
        <w:rPr>
          <w:color w:val="231F20"/>
          <w:spacing w:val="-7"/>
          <w:sz w:val="18"/>
        </w:rPr>
        <w:t> </w:t>
      </w:r>
      <w:r>
        <w:rPr>
          <w:color w:val="231F20"/>
          <w:sz w:val="18"/>
        </w:rPr>
        <w:t>viento</w:t>
      </w:r>
      <w:r>
        <w:rPr>
          <w:color w:val="231F20"/>
          <w:spacing w:val="-7"/>
          <w:sz w:val="18"/>
        </w:rPr>
        <w:t> </w:t>
      </w:r>
      <w:r>
        <w:rPr>
          <w:color w:val="231F20"/>
          <w:sz w:val="18"/>
        </w:rPr>
        <w:t>impetuoso.</w:t>
      </w:r>
      <w:r>
        <w:rPr>
          <w:color w:val="231F20"/>
          <w:spacing w:val="-7"/>
          <w:sz w:val="18"/>
        </w:rPr>
        <w:t> </w:t>
      </w:r>
      <w:r>
        <w:rPr>
          <w:color w:val="231F20"/>
          <w:sz w:val="18"/>
        </w:rPr>
        <w:t>claude</w:t>
      </w:r>
      <w:r>
        <w:rPr>
          <w:color w:val="231F20"/>
          <w:spacing w:val="-7"/>
          <w:sz w:val="18"/>
        </w:rPr>
        <w:t> </w:t>
      </w:r>
      <w:r>
        <w:rPr>
          <w:color w:val="231F20"/>
          <w:sz w:val="18"/>
        </w:rPr>
        <w:t>Levi</w:t>
      </w:r>
      <w:r>
        <w:rPr>
          <w:color w:val="231F20"/>
          <w:spacing w:val="-7"/>
          <w:sz w:val="18"/>
        </w:rPr>
        <w:t> </w:t>
      </w:r>
      <w:r>
        <w:rPr>
          <w:color w:val="231F20"/>
          <w:sz w:val="18"/>
        </w:rPr>
        <w:t>strauss, en</w:t>
      </w:r>
      <w:r>
        <w:rPr>
          <w:color w:val="231F20"/>
          <w:spacing w:val="-11"/>
          <w:sz w:val="18"/>
        </w:rPr>
        <w:t> </w:t>
      </w:r>
      <w:r>
        <w:rPr>
          <w:rFonts w:ascii="Palatino Linotype" w:hAnsi="Palatino Linotype"/>
          <w:i/>
          <w:color w:val="231F20"/>
          <w:spacing w:val="2"/>
          <w:sz w:val="18"/>
        </w:rPr>
        <w:t>Lo</w:t>
      </w:r>
      <w:r>
        <w:rPr>
          <w:rFonts w:ascii="Palatino Linotype" w:hAnsi="Palatino Linotype"/>
          <w:i/>
          <w:color w:val="231F20"/>
          <w:spacing w:val="-12"/>
          <w:sz w:val="18"/>
        </w:rPr>
        <w:t> </w:t>
      </w:r>
      <w:r>
        <w:rPr>
          <w:rFonts w:ascii="Palatino Linotype" w:hAnsi="Palatino Linotype"/>
          <w:i/>
          <w:color w:val="231F20"/>
          <w:sz w:val="18"/>
        </w:rPr>
        <w:t>crudo</w:t>
      </w:r>
      <w:r>
        <w:rPr>
          <w:rFonts w:ascii="Palatino Linotype" w:hAnsi="Palatino Linotype"/>
          <w:i/>
          <w:color w:val="231F20"/>
          <w:spacing w:val="-12"/>
          <w:sz w:val="18"/>
        </w:rPr>
        <w:t> </w:t>
      </w:r>
      <w:r>
        <w:rPr>
          <w:rFonts w:ascii="Palatino Linotype" w:hAnsi="Palatino Linotype"/>
          <w:i/>
          <w:color w:val="231F20"/>
          <w:sz w:val="18"/>
        </w:rPr>
        <w:t>y</w:t>
      </w:r>
      <w:r>
        <w:rPr>
          <w:rFonts w:ascii="Palatino Linotype" w:hAnsi="Palatino Linotype"/>
          <w:i/>
          <w:color w:val="231F20"/>
          <w:spacing w:val="-12"/>
          <w:sz w:val="18"/>
        </w:rPr>
        <w:t> </w:t>
      </w:r>
      <w:r>
        <w:rPr>
          <w:rFonts w:ascii="Palatino Linotype" w:hAnsi="Palatino Linotype"/>
          <w:i/>
          <w:color w:val="231F20"/>
          <w:sz w:val="18"/>
        </w:rPr>
        <w:t>lo</w:t>
      </w:r>
      <w:r>
        <w:rPr>
          <w:rFonts w:ascii="Palatino Linotype" w:hAnsi="Palatino Linotype"/>
          <w:i/>
          <w:color w:val="231F20"/>
          <w:spacing w:val="-12"/>
          <w:sz w:val="18"/>
        </w:rPr>
        <w:t> </w:t>
      </w:r>
      <w:r>
        <w:rPr>
          <w:rFonts w:ascii="Palatino Linotype" w:hAnsi="Palatino Linotype"/>
          <w:i/>
          <w:color w:val="231F20"/>
          <w:sz w:val="18"/>
        </w:rPr>
        <w:t>cocido</w:t>
      </w:r>
      <w:r>
        <w:rPr>
          <w:rFonts w:ascii="Palatino Linotype" w:hAnsi="Palatino Linotype"/>
          <w:color w:val="231F20"/>
          <w:sz w:val="18"/>
        </w:rPr>
        <w:t>,</w:t>
      </w:r>
      <w:r>
        <w:rPr>
          <w:rFonts w:ascii="Palatino Linotype" w:hAnsi="Palatino Linotype"/>
          <w:color w:val="231F20"/>
          <w:spacing w:val="-11"/>
          <w:sz w:val="18"/>
        </w:rPr>
        <w:t> </w:t>
      </w:r>
      <w:r>
        <w:rPr>
          <w:color w:val="231F20"/>
          <w:sz w:val="18"/>
        </w:rPr>
        <w:t>manifiesta</w:t>
      </w:r>
      <w:r>
        <w:rPr>
          <w:color w:val="231F20"/>
          <w:spacing w:val="-11"/>
          <w:sz w:val="18"/>
        </w:rPr>
        <w:t> </w:t>
      </w:r>
      <w:r>
        <w:rPr>
          <w:color w:val="231F20"/>
          <w:sz w:val="18"/>
        </w:rPr>
        <w:t>que</w:t>
      </w:r>
      <w:r>
        <w:rPr>
          <w:color w:val="231F20"/>
          <w:spacing w:val="-11"/>
          <w:sz w:val="18"/>
        </w:rPr>
        <w:t> </w:t>
      </w:r>
      <w:r>
        <w:rPr>
          <w:color w:val="231F20"/>
          <w:sz w:val="18"/>
        </w:rPr>
        <w:t>el</w:t>
      </w:r>
      <w:r>
        <w:rPr>
          <w:color w:val="231F20"/>
          <w:spacing w:val="-11"/>
          <w:sz w:val="18"/>
        </w:rPr>
        <w:t> </w:t>
      </w:r>
      <w:r>
        <w:rPr>
          <w:color w:val="231F20"/>
          <w:sz w:val="18"/>
        </w:rPr>
        <w:t>viento</w:t>
      </w:r>
      <w:r>
        <w:rPr>
          <w:color w:val="231F20"/>
          <w:spacing w:val="-11"/>
          <w:sz w:val="18"/>
        </w:rPr>
        <w:t> </w:t>
      </w:r>
      <w:r>
        <w:rPr>
          <w:color w:val="231F20"/>
          <w:sz w:val="18"/>
        </w:rPr>
        <w:t>es</w:t>
      </w:r>
      <w:r>
        <w:rPr>
          <w:color w:val="231F20"/>
          <w:spacing w:val="-11"/>
          <w:sz w:val="18"/>
        </w:rPr>
        <w:t> </w:t>
      </w:r>
      <w:r>
        <w:rPr>
          <w:color w:val="231F20"/>
          <w:sz w:val="18"/>
        </w:rPr>
        <w:t>el</w:t>
      </w:r>
      <w:r>
        <w:rPr>
          <w:color w:val="231F20"/>
          <w:spacing w:val="-11"/>
          <w:sz w:val="18"/>
        </w:rPr>
        <w:t> </w:t>
      </w:r>
      <w:r>
        <w:rPr>
          <w:color w:val="231F20"/>
          <w:sz w:val="18"/>
        </w:rPr>
        <w:t>anti-fuego,</w:t>
      </w:r>
      <w:r>
        <w:rPr>
          <w:color w:val="231F20"/>
          <w:spacing w:val="-11"/>
          <w:sz w:val="18"/>
        </w:rPr>
        <w:t> </w:t>
      </w:r>
      <w:r>
        <w:rPr>
          <w:color w:val="231F20"/>
          <w:sz w:val="18"/>
        </w:rPr>
        <w:t>lo</w:t>
      </w:r>
      <w:r>
        <w:rPr>
          <w:color w:val="231F20"/>
          <w:spacing w:val="-11"/>
          <w:sz w:val="18"/>
        </w:rPr>
        <w:t> </w:t>
      </w:r>
      <w:r>
        <w:rPr>
          <w:color w:val="231F20"/>
          <w:sz w:val="18"/>
        </w:rPr>
        <w:t>contrario</w:t>
      </w:r>
      <w:r>
        <w:rPr>
          <w:color w:val="231F20"/>
          <w:spacing w:val="-11"/>
          <w:sz w:val="18"/>
        </w:rPr>
        <w:t> </w:t>
      </w:r>
      <w:r>
        <w:rPr>
          <w:color w:val="231F20"/>
          <w:sz w:val="18"/>
        </w:rPr>
        <w:t>a</w:t>
      </w:r>
      <w:r>
        <w:rPr>
          <w:color w:val="231F20"/>
          <w:spacing w:val="-11"/>
          <w:sz w:val="18"/>
        </w:rPr>
        <w:t> </w:t>
      </w:r>
      <w:r>
        <w:rPr>
          <w:color w:val="231F20"/>
          <w:sz w:val="18"/>
        </w:rPr>
        <w:t>esa llama civilizadora hurtada por el japetónida. Si se sitúa a Prometeo en compañía del viento nada más, nuevamente se estaría oponiendo naturaleza y </w:t>
      </w:r>
      <w:r>
        <w:rPr>
          <w:color w:val="231F20"/>
          <w:spacing w:val="5"/>
          <w:sz w:val="18"/>
        </w:rPr>
        <w:t> </w:t>
      </w:r>
      <w:r>
        <w:rPr>
          <w:color w:val="231F20"/>
          <w:sz w:val="18"/>
        </w:rPr>
        <w:t>cultura.</w:t>
      </w:r>
    </w:p>
    <w:p>
      <w:pPr>
        <w:spacing w:after="0" w:line="247" w:lineRule="auto"/>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20" w:right="-20"/>
        <w:rPr>
          <w:sz w:val="13"/>
        </w:rPr>
      </w:pPr>
      <w:r>
        <w:rPr>
          <w:color w:val="231F20"/>
        </w:rPr>
        <w:t>sufrir eternamente hasta la llegada de Heracles, prevista ya por el propio prometeo.</w:t>
      </w:r>
      <w:r>
        <w:rPr>
          <w:color w:val="231F20"/>
          <w:position w:val="7"/>
          <w:sz w:val="13"/>
        </w:rPr>
        <w:t>69</w:t>
      </w:r>
    </w:p>
    <w:p>
      <w:pPr>
        <w:pStyle w:val="BodyText"/>
        <w:spacing w:line="285" w:lineRule="auto"/>
        <w:ind w:left="120" w:right="119" w:firstLine="359"/>
        <w:jc w:val="both"/>
      </w:pPr>
      <w:r>
        <w:rPr>
          <w:color w:val="231F20"/>
          <w:spacing w:val="-3"/>
        </w:rPr>
        <w:t>este </w:t>
      </w:r>
      <w:r>
        <w:rPr>
          <w:color w:val="231F20"/>
        </w:rPr>
        <w:t>es, en </w:t>
      </w:r>
      <w:r>
        <w:rPr>
          <w:color w:val="231F20"/>
          <w:spacing w:val="-3"/>
        </w:rPr>
        <w:t>general, </w:t>
      </w:r>
      <w:r>
        <w:rPr>
          <w:color w:val="231F20"/>
        </w:rPr>
        <w:t>el </w:t>
      </w:r>
      <w:r>
        <w:rPr>
          <w:color w:val="231F20"/>
          <w:spacing w:val="-3"/>
        </w:rPr>
        <w:t>mito </w:t>
      </w:r>
      <w:r>
        <w:rPr>
          <w:color w:val="231F20"/>
        </w:rPr>
        <w:t>de </w:t>
      </w:r>
      <w:r>
        <w:rPr>
          <w:color w:val="231F20"/>
          <w:spacing w:val="-3"/>
        </w:rPr>
        <w:t>prometeo, rival astuto </w:t>
      </w:r>
      <w:r>
        <w:rPr>
          <w:color w:val="231F20"/>
        </w:rPr>
        <w:t>de </w:t>
      </w:r>
      <w:r>
        <w:rPr>
          <w:color w:val="231F20"/>
          <w:spacing w:val="-3"/>
        </w:rPr>
        <w:t>zeus </w:t>
      </w:r>
      <w:r>
        <w:rPr>
          <w:color w:val="231F20"/>
        </w:rPr>
        <w:t>y </w:t>
      </w:r>
      <w:r>
        <w:rPr>
          <w:color w:val="231F20"/>
          <w:spacing w:val="-3"/>
        </w:rPr>
        <w:t>divinidad civilizadora </w:t>
      </w:r>
      <w:r>
        <w:rPr>
          <w:color w:val="231F20"/>
        </w:rPr>
        <w:t>por los </w:t>
      </w:r>
      <w:r>
        <w:rPr>
          <w:color w:val="231F20"/>
          <w:spacing w:val="-3"/>
        </w:rPr>
        <w:t>siguientes motivos:</w:t>
      </w:r>
    </w:p>
    <w:p>
      <w:pPr>
        <w:pStyle w:val="ListParagraph"/>
        <w:numPr>
          <w:ilvl w:val="1"/>
          <w:numId w:val="11"/>
        </w:numPr>
        <w:tabs>
          <w:tab w:pos="669" w:val="left" w:leader="none"/>
        </w:tabs>
        <w:spacing w:line="240" w:lineRule="auto" w:before="1" w:after="0"/>
        <w:ind w:left="120" w:right="0" w:firstLine="360"/>
        <w:jc w:val="left"/>
        <w:rPr>
          <w:sz w:val="22"/>
        </w:rPr>
      </w:pPr>
      <w:r>
        <w:rPr>
          <w:color w:val="231F20"/>
          <w:sz w:val="22"/>
        </w:rPr>
        <w:t>La</w:t>
      </w:r>
      <w:r>
        <w:rPr>
          <w:color w:val="231F20"/>
          <w:spacing w:val="-20"/>
          <w:sz w:val="22"/>
        </w:rPr>
        <w:t> </w:t>
      </w:r>
      <w:r>
        <w:rPr>
          <w:color w:val="231F20"/>
          <w:spacing w:val="-3"/>
          <w:sz w:val="22"/>
        </w:rPr>
        <w:t>invención</w:t>
      </w:r>
      <w:r>
        <w:rPr>
          <w:color w:val="231F20"/>
          <w:spacing w:val="-20"/>
          <w:sz w:val="22"/>
        </w:rPr>
        <w:t> </w:t>
      </w:r>
      <w:r>
        <w:rPr>
          <w:color w:val="231F20"/>
          <w:sz w:val="22"/>
        </w:rPr>
        <w:t>de</w:t>
      </w:r>
      <w:r>
        <w:rPr>
          <w:color w:val="231F20"/>
          <w:spacing w:val="-20"/>
          <w:sz w:val="22"/>
        </w:rPr>
        <w:t> </w:t>
      </w:r>
      <w:r>
        <w:rPr>
          <w:color w:val="231F20"/>
          <w:sz w:val="22"/>
        </w:rPr>
        <w:t>los</w:t>
      </w:r>
      <w:r>
        <w:rPr>
          <w:color w:val="231F20"/>
          <w:spacing w:val="-20"/>
          <w:sz w:val="22"/>
        </w:rPr>
        <w:t> </w:t>
      </w:r>
      <w:r>
        <w:rPr>
          <w:color w:val="231F20"/>
          <w:spacing w:val="-3"/>
          <w:sz w:val="22"/>
        </w:rPr>
        <w:t>sacrificios</w:t>
      </w:r>
    </w:p>
    <w:p>
      <w:pPr>
        <w:pStyle w:val="ListParagraph"/>
        <w:numPr>
          <w:ilvl w:val="1"/>
          <w:numId w:val="11"/>
        </w:numPr>
        <w:tabs>
          <w:tab w:pos="669" w:val="left" w:leader="none"/>
        </w:tabs>
        <w:spacing w:line="240" w:lineRule="auto" w:before="47" w:after="0"/>
        <w:ind w:left="668" w:right="0" w:hanging="188"/>
        <w:jc w:val="left"/>
        <w:rPr>
          <w:sz w:val="22"/>
        </w:rPr>
      </w:pPr>
      <w:r>
        <w:rPr>
          <w:color w:val="231F20"/>
          <w:sz w:val="22"/>
        </w:rPr>
        <w:t>El</w:t>
      </w:r>
      <w:r>
        <w:rPr>
          <w:color w:val="231F20"/>
          <w:spacing w:val="-11"/>
          <w:sz w:val="22"/>
        </w:rPr>
        <w:t> </w:t>
      </w:r>
      <w:r>
        <w:rPr>
          <w:color w:val="231F20"/>
          <w:spacing w:val="-3"/>
          <w:sz w:val="22"/>
        </w:rPr>
        <w:t>fuego</w:t>
      </w:r>
      <w:r>
        <w:rPr>
          <w:color w:val="231F20"/>
          <w:spacing w:val="-11"/>
          <w:sz w:val="22"/>
        </w:rPr>
        <w:t> </w:t>
      </w:r>
      <w:r>
        <w:rPr>
          <w:color w:val="231F20"/>
          <w:spacing w:val="-3"/>
          <w:sz w:val="22"/>
        </w:rPr>
        <w:t>fundador</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pacing w:val="-3"/>
          <w:sz w:val="22"/>
        </w:rPr>
        <w:t>civilización</w:t>
      </w:r>
    </w:p>
    <w:p>
      <w:pPr>
        <w:pStyle w:val="ListParagraph"/>
        <w:numPr>
          <w:ilvl w:val="1"/>
          <w:numId w:val="11"/>
        </w:numPr>
        <w:tabs>
          <w:tab w:pos="669" w:val="left" w:leader="none"/>
        </w:tabs>
        <w:spacing w:line="285" w:lineRule="auto" w:before="47" w:after="0"/>
        <w:ind w:left="120" w:right="120" w:firstLine="360"/>
        <w:jc w:val="both"/>
        <w:rPr>
          <w:sz w:val="22"/>
        </w:rPr>
      </w:pPr>
      <w:r>
        <w:rPr>
          <w:color w:val="231F20"/>
          <w:sz w:val="22"/>
        </w:rPr>
        <w:t>La </w:t>
      </w:r>
      <w:r>
        <w:rPr>
          <w:color w:val="231F20"/>
          <w:spacing w:val="-3"/>
          <w:sz w:val="22"/>
        </w:rPr>
        <w:t>creación </w:t>
      </w:r>
      <w:r>
        <w:rPr>
          <w:color w:val="231F20"/>
          <w:sz w:val="22"/>
        </w:rPr>
        <w:t>de la </w:t>
      </w:r>
      <w:r>
        <w:rPr>
          <w:color w:val="231F20"/>
          <w:spacing w:val="-3"/>
          <w:sz w:val="22"/>
        </w:rPr>
        <w:t>primera mujer </w:t>
      </w:r>
      <w:r>
        <w:rPr>
          <w:color w:val="231F20"/>
          <w:sz w:val="22"/>
        </w:rPr>
        <w:t>e </w:t>
      </w:r>
      <w:r>
        <w:rPr>
          <w:color w:val="231F20"/>
          <w:spacing w:val="-3"/>
          <w:sz w:val="22"/>
        </w:rPr>
        <w:t>invención </w:t>
      </w:r>
      <w:r>
        <w:rPr>
          <w:color w:val="231F20"/>
          <w:sz w:val="22"/>
        </w:rPr>
        <w:t>del </w:t>
      </w:r>
      <w:r>
        <w:rPr>
          <w:color w:val="231F20"/>
          <w:spacing w:val="-3"/>
          <w:sz w:val="22"/>
        </w:rPr>
        <w:t>matrimonio </w:t>
      </w:r>
      <w:r>
        <w:rPr>
          <w:color w:val="231F20"/>
          <w:sz w:val="22"/>
        </w:rPr>
        <w:t>y</w:t>
      </w:r>
      <w:r>
        <w:rPr>
          <w:color w:val="231F20"/>
          <w:spacing w:val="-24"/>
          <w:sz w:val="22"/>
        </w:rPr>
        <w:t> </w:t>
      </w:r>
      <w:r>
        <w:rPr>
          <w:color w:val="231F20"/>
          <w:sz w:val="22"/>
        </w:rPr>
        <w:t>la</w:t>
      </w:r>
      <w:r>
        <w:rPr>
          <w:color w:val="231F20"/>
          <w:spacing w:val="-24"/>
          <w:sz w:val="22"/>
        </w:rPr>
        <w:t> </w:t>
      </w:r>
      <w:r>
        <w:rPr>
          <w:color w:val="231F20"/>
          <w:spacing w:val="-3"/>
          <w:sz w:val="22"/>
        </w:rPr>
        <w:t>familia.</w:t>
      </w:r>
    </w:p>
    <w:p>
      <w:pPr>
        <w:pStyle w:val="BodyText"/>
        <w:spacing w:line="285" w:lineRule="auto" w:before="1"/>
        <w:ind w:left="119" w:right="122" w:firstLine="360"/>
        <w:jc w:val="both"/>
      </w:pPr>
      <w:r>
        <w:rPr>
          <w:color w:val="231F20"/>
          <w:spacing w:val="-5"/>
        </w:rPr>
        <w:t>cada </w:t>
      </w:r>
      <w:r>
        <w:rPr>
          <w:color w:val="231F20"/>
          <w:spacing w:val="-4"/>
        </w:rPr>
        <w:t>uno </w:t>
      </w:r>
      <w:r>
        <w:rPr>
          <w:color w:val="231F20"/>
          <w:spacing w:val="-3"/>
        </w:rPr>
        <w:t>de </w:t>
      </w:r>
      <w:r>
        <w:rPr>
          <w:color w:val="231F20"/>
          <w:spacing w:val="-5"/>
        </w:rPr>
        <w:t>estos </w:t>
      </w:r>
      <w:r>
        <w:rPr>
          <w:color w:val="231F20"/>
          <w:spacing w:val="-6"/>
        </w:rPr>
        <w:t>aspectos </w:t>
      </w:r>
      <w:r>
        <w:rPr>
          <w:color w:val="231F20"/>
          <w:spacing w:val="-5"/>
        </w:rPr>
        <w:t>trae </w:t>
      </w:r>
      <w:r>
        <w:rPr>
          <w:color w:val="231F20"/>
          <w:spacing w:val="-6"/>
        </w:rPr>
        <w:t>consigo importantes improntas culturales </w:t>
      </w:r>
      <w:r>
        <w:rPr>
          <w:color w:val="231F20"/>
          <w:spacing w:val="-4"/>
        </w:rPr>
        <w:t>más </w:t>
      </w:r>
      <w:r>
        <w:rPr>
          <w:color w:val="231F20"/>
          <w:spacing w:val="-5"/>
        </w:rPr>
        <w:t>allá </w:t>
      </w:r>
      <w:r>
        <w:rPr>
          <w:color w:val="231F20"/>
          <w:spacing w:val="-3"/>
        </w:rPr>
        <w:t>de </w:t>
      </w:r>
      <w:r>
        <w:rPr>
          <w:color w:val="231F20"/>
          <w:spacing w:val="-4"/>
        </w:rPr>
        <w:t>las </w:t>
      </w:r>
      <w:r>
        <w:rPr>
          <w:color w:val="231F20"/>
          <w:spacing w:val="-6"/>
        </w:rPr>
        <w:t>evidentes; </w:t>
      </w:r>
      <w:r>
        <w:rPr>
          <w:color w:val="231F20"/>
          <w:spacing w:val="-5"/>
        </w:rPr>
        <w:t>puede </w:t>
      </w:r>
      <w:r>
        <w:rPr>
          <w:color w:val="231F20"/>
          <w:spacing w:val="-6"/>
        </w:rPr>
        <w:t>observarse </w:t>
      </w:r>
      <w:r>
        <w:rPr>
          <w:color w:val="231F20"/>
          <w:spacing w:val="-5"/>
        </w:rPr>
        <w:t>que, </w:t>
      </w:r>
      <w:r>
        <w:rPr>
          <w:color w:val="231F20"/>
          <w:spacing w:val="-3"/>
        </w:rPr>
        <w:t>al </w:t>
      </w:r>
      <w:r>
        <w:rPr>
          <w:color w:val="231F20"/>
          <w:spacing w:val="-6"/>
        </w:rPr>
        <w:t>realizar </w:t>
      </w:r>
      <w:r>
        <w:rPr>
          <w:color w:val="231F20"/>
          <w:spacing w:val="-3"/>
        </w:rPr>
        <w:t>la </w:t>
      </w:r>
      <w:r>
        <w:rPr>
          <w:color w:val="231F20"/>
          <w:spacing w:val="-6"/>
        </w:rPr>
        <w:t>invención </w:t>
      </w:r>
      <w:r>
        <w:rPr>
          <w:color w:val="231F20"/>
          <w:spacing w:val="-3"/>
        </w:rPr>
        <w:t>de </w:t>
      </w:r>
      <w:r>
        <w:rPr>
          <w:color w:val="231F20"/>
          <w:spacing w:val="-4"/>
        </w:rPr>
        <w:t>los </w:t>
      </w:r>
      <w:r>
        <w:rPr>
          <w:color w:val="231F20"/>
          <w:spacing w:val="-6"/>
        </w:rPr>
        <w:t>sacrificios, Prometeo también inaugura </w:t>
      </w:r>
      <w:r>
        <w:rPr>
          <w:color w:val="231F20"/>
          <w:spacing w:val="-3"/>
        </w:rPr>
        <w:t>la </w:t>
      </w:r>
      <w:r>
        <w:rPr>
          <w:color w:val="231F20"/>
          <w:spacing w:val="-6"/>
        </w:rPr>
        <w:t>vida carnívora </w:t>
      </w:r>
      <w:r>
        <w:rPr>
          <w:color w:val="231F20"/>
          <w:spacing w:val="-4"/>
        </w:rPr>
        <w:t>del </w:t>
      </w:r>
      <w:r>
        <w:rPr>
          <w:color w:val="231F20"/>
          <w:spacing w:val="-6"/>
        </w:rPr>
        <w:t>hombre, </w:t>
      </w:r>
      <w:r>
        <w:rPr>
          <w:color w:val="231F20"/>
          <w:spacing w:val="-3"/>
        </w:rPr>
        <w:t>ya </w:t>
      </w:r>
      <w:r>
        <w:rPr>
          <w:color w:val="231F20"/>
          <w:spacing w:val="-4"/>
        </w:rPr>
        <w:t>que </w:t>
      </w:r>
      <w:r>
        <w:rPr>
          <w:color w:val="231F20"/>
          <w:spacing w:val="-3"/>
        </w:rPr>
        <w:t>en </w:t>
      </w:r>
      <w:r>
        <w:rPr>
          <w:color w:val="231F20"/>
          <w:spacing w:val="-5"/>
        </w:rPr>
        <w:t>todo </w:t>
      </w:r>
      <w:r>
        <w:rPr>
          <w:color w:val="231F20"/>
          <w:spacing w:val="-6"/>
        </w:rPr>
        <w:t>sacrificio </w:t>
      </w:r>
      <w:r>
        <w:rPr>
          <w:color w:val="231F20"/>
        </w:rPr>
        <w:t>a </w:t>
      </w:r>
      <w:r>
        <w:rPr>
          <w:color w:val="231F20"/>
          <w:spacing w:val="-4"/>
        </w:rPr>
        <w:t>los </w:t>
      </w:r>
      <w:r>
        <w:rPr>
          <w:color w:val="231F20"/>
          <w:spacing w:val="-6"/>
        </w:rPr>
        <w:t>olímpicos primero </w:t>
      </w:r>
      <w:r>
        <w:rPr>
          <w:color w:val="231F20"/>
          <w:spacing w:val="-3"/>
        </w:rPr>
        <w:t>se </w:t>
      </w:r>
      <w:r>
        <w:rPr>
          <w:color w:val="231F20"/>
          <w:spacing w:val="-5"/>
        </w:rPr>
        <w:t>quema </w:t>
      </w:r>
      <w:r>
        <w:rPr>
          <w:color w:val="231F20"/>
          <w:spacing w:val="-3"/>
        </w:rPr>
        <w:t>la </w:t>
      </w:r>
      <w:r>
        <w:rPr>
          <w:color w:val="231F20"/>
          <w:spacing w:val="-6"/>
        </w:rPr>
        <w:t>porción destinada </w:t>
      </w:r>
      <w:r>
        <w:rPr>
          <w:color w:val="231F20"/>
        </w:rPr>
        <w:t>a </w:t>
      </w:r>
      <w:r>
        <w:rPr>
          <w:color w:val="231F20"/>
          <w:spacing w:val="-5"/>
        </w:rPr>
        <w:t>ellos para </w:t>
      </w:r>
      <w:r>
        <w:rPr>
          <w:color w:val="231F20"/>
          <w:spacing w:val="-6"/>
        </w:rPr>
        <w:t>posteriormente comerse </w:t>
      </w:r>
      <w:r>
        <w:rPr>
          <w:color w:val="231F20"/>
          <w:spacing w:val="-3"/>
        </w:rPr>
        <w:t>la </w:t>
      </w:r>
      <w:r>
        <w:rPr>
          <w:color w:val="231F20"/>
          <w:spacing w:val="-5"/>
        </w:rPr>
        <w:t>carne </w:t>
      </w:r>
      <w:r>
        <w:rPr>
          <w:color w:val="231F20"/>
        </w:rPr>
        <w:t>y </w:t>
      </w:r>
      <w:r>
        <w:rPr>
          <w:color w:val="231F20"/>
          <w:spacing w:val="-6"/>
        </w:rPr>
        <w:t>ofrendar </w:t>
      </w:r>
      <w:r>
        <w:rPr>
          <w:color w:val="231F20"/>
          <w:spacing w:val="-4"/>
        </w:rPr>
        <w:t>los </w:t>
      </w:r>
      <w:r>
        <w:rPr>
          <w:color w:val="231F20"/>
          <w:spacing w:val="-6"/>
        </w:rPr>
        <w:t>huesos. </w:t>
      </w:r>
      <w:r>
        <w:rPr>
          <w:color w:val="231F20"/>
          <w:spacing w:val="-3"/>
        </w:rPr>
        <w:t>El </w:t>
      </w:r>
      <w:r>
        <w:rPr>
          <w:color w:val="231F20"/>
          <w:spacing w:val="-5"/>
        </w:rPr>
        <w:t>comer carne </w:t>
      </w:r>
      <w:r>
        <w:rPr>
          <w:color w:val="231F20"/>
          <w:spacing w:val="-3"/>
        </w:rPr>
        <w:t>es </w:t>
      </w:r>
      <w:r>
        <w:rPr>
          <w:color w:val="231F20"/>
          <w:spacing w:val="-5"/>
        </w:rPr>
        <w:t>signo </w:t>
      </w:r>
      <w:r>
        <w:rPr>
          <w:color w:val="231F20"/>
          <w:spacing w:val="-6"/>
        </w:rPr>
        <w:t>de civilización, síntoma </w:t>
      </w:r>
      <w:r>
        <w:rPr>
          <w:color w:val="231F20"/>
          <w:spacing w:val="-3"/>
        </w:rPr>
        <w:t>de </w:t>
      </w:r>
      <w:r>
        <w:rPr>
          <w:color w:val="231F20"/>
          <w:spacing w:val="-5"/>
        </w:rPr>
        <w:t>haber </w:t>
      </w:r>
      <w:r>
        <w:rPr>
          <w:color w:val="231F20"/>
          <w:spacing w:val="-6"/>
        </w:rPr>
        <w:t>abandonado </w:t>
      </w:r>
      <w:r>
        <w:rPr>
          <w:color w:val="231F20"/>
          <w:spacing w:val="-3"/>
        </w:rPr>
        <w:t>la </w:t>
      </w:r>
      <w:r>
        <w:rPr>
          <w:color w:val="231F20"/>
          <w:spacing w:val="-6"/>
        </w:rPr>
        <w:t>animalidad </w:t>
      </w:r>
      <w:r>
        <w:rPr>
          <w:color w:val="231F20"/>
          <w:spacing w:val="-4"/>
        </w:rPr>
        <w:t>tan </w:t>
      </w:r>
      <w:r>
        <w:rPr>
          <w:color w:val="231F20"/>
          <w:spacing w:val="-6"/>
        </w:rPr>
        <w:t>exaltada </w:t>
      </w:r>
      <w:r>
        <w:rPr>
          <w:color w:val="231F20"/>
          <w:spacing w:val="-4"/>
        </w:rPr>
        <w:t>por </w:t>
      </w:r>
      <w:r>
        <w:rPr>
          <w:color w:val="231F20"/>
          <w:spacing w:val="-3"/>
        </w:rPr>
        <w:t>el </w:t>
      </w:r>
      <w:r>
        <w:rPr>
          <w:color w:val="231F20"/>
          <w:spacing w:val="-6"/>
        </w:rPr>
        <w:t>cinismo;</w:t>
      </w:r>
      <w:r>
        <w:rPr>
          <w:color w:val="231F20"/>
          <w:spacing w:val="-6"/>
          <w:position w:val="7"/>
          <w:sz w:val="13"/>
        </w:rPr>
        <w:t>70 </w:t>
      </w:r>
      <w:r>
        <w:rPr>
          <w:color w:val="231F20"/>
          <w:spacing w:val="-5"/>
        </w:rPr>
        <w:t>esta carne debe </w:t>
      </w:r>
      <w:r>
        <w:rPr>
          <w:color w:val="231F20"/>
          <w:spacing w:val="-6"/>
        </w:rPr>
        <w:t>cumplir </w:t>
      </w:r>
      <w:r>
        <w:rPr>
          <w:color w:val="231F20"/>
          <w:spacing w:val="-4"/>
        </w:rPr>
        <w:t>con una </w:t>
      </w:r>
      <w:r>
        <w:rPr>
          <w:color w:val="231F20"/>
          <w:spacing w:val="-6"/>
        </w:rPr>
        <w:t>característica: debe </w:t>
      </w:r>
      <w:r>
        <w:rPr>
          <w:color w:val="231F20"/>
          <w:spacing w:val="-3"/>
        </w:rPr>
        <w:t>de </w:t>
      </w:r>
      <w:r>
        <w:rPr>
          <w:color w:val="231F20"/>
          <w:spacing w:val="-4"/>
        </w:rPr>
        <w:t>ser </w:t>
      </w:r>
      <w:r>
        <w:rPr>
          <w:color w:val="231F20"/>
          <w:spacing w:val="-6"/>
        </w:rPr>
        <w:t>cocida. </w:t>
      </w:r>
      <w:r>
        <w:rPr>
          <w:color w:val="231F20"/>
          <w:spacing w:val="-5"/>
        </w:rPr>
        <w:t>sobra decir </w:t>
      </w:r>
      <w:r>
        <w:rPr>
          <w:color w:val="231F20"/>
          <w:spacing w:val="-4"/>
        </w:rPr>
        <w:t>que </w:t>
      </w:r>
      <w:r>
        <w:rPr>
          <w:color w:val="231F20"/>
          <w:spacing w:val="-3"/>
        </w:rPr>
        <w:t>la </w:t>
      </w:r>
      <w:r>
        <w:rPr>
          <w:color w:val="231F20"/>
          <w:spacing w:val="-6"/>
        </w:rPr>
        <w:t>cocción </w:t>
      </w:r>
      <w:r>
        <w:rPr>
          <w:color w:val="231F20"/>
          <w:spacing w:val="-3"/>
        </w:rPr>
        <w:t>de la </w:t>
      </w:r>
      <w:r>
        <w:rPr>
          <w:color w:val="231F20"/>
          <w:spacing w:val="-5"/>
        </w:rPr>
        <w:t>carne </w:t>
      </w:r>
      <w:r>
        <w:rPr>
          <w:color w:val="231F20"/>
          <w:spacing w:val="-3"/>
        </w:rPr>
        <w:t>es la </w:t>
      </w:r>
      <w:r>
        <w:rPr>
          <w:color w:val="231F20"/>
          <w:spacing w:val="-6"/>
        </w:rPr>
        <w:t>invención </w:t>
      </w:r>
      <w:r>
        <w:rPr>
          <w:color w:val="231F20"/>
          <w:spacing w:val="-3"/>
        </w:rPr>
        <w:t>de la </w:t>
      </w:r>
      <w:r>
        <w:rPr>
          <w:color w:val="231F20"/>
          <w:spacing w:val="-6"/>
        </w:rPr>
        <w:t>cocina, </w:t>
      </w:r>
      <w:r>
        <w:rPr>
          <w:color w:val="231F20"/>
        </w:rPr>
        <w:t>y </w:t>
      </w:r>
      <w:r>
        <w:rPr>
          <w:color w:val="231F20"/>
          <w:spacing w:val="-5"/>
        </w:rPr>
        <w:t>como señala Claude </w:t>
      </w:r>
      <w:r>
        <w:rPr>
          <w:color w:val="231F20"/>
          <w:spacing w:val="-6"/>
        </w:rPr>
        <w:t>Levi-Strauss </w:t>
      </w:r>
      <w:r>
        <w:rPr>
          <w:color w:val="231F20"/>
          <w:spacing w:val="-4"/>
        </w:rPr>
        <w:t>“es </w:t>
      </w:r>
      <w:r>
        <w:rPr>
          <w:color w:val="231F20"/>
          <w:spacing w:val="-3"/>
        </w:rPr>
        <w:t>el </w:t>
      </w:r>
      <w:r>
        <w:rPr>
          <w:color w:val="231F20"/>
          <w:spacing w:val="-6"/>
        </w:rPr>
        <w:t>tránsito de    </w:t>
      </w:r>
      <w:r>
        <w:rPr>
          <w:color w:val="231F20"/>
          <w:spacing w:val="-3"/>
        </w:rPr>
        <w:t>la  </w:t>
      </w:r>
      <w:r>
        <w:rPr>
          <w:color w:val="231F20"/>
          <w:spacing w:val="-6"/>
        </w:rPr>
        <w:t>naturaleza  </w:t>
      </w:r>
      <w:r>
        <w:rPr>
          <w:color w:val="231F20"/>
        </w:rPr>
        <w:t>a </w:t>
      </w:r>
      <w:r>
        <w:rPr>
          <w:color w:val="231F20"/>
          <w:spacing w:val="-3"/>
        </w:rPr>
        <w:t>la  </w:t>
      </w:r>
      <w:r>
        <w:rPr>
          <w:color w:val="231F20"/>
          <w:spacing w:val="-6"/>
        </w:rPr>
        <w:t>cultura  </w:t>
      </w:r>
      <w:r>
        <w:rPr>
          <w:color w:val="231F20"/>
        </w:rPr>
        <w:t>y </w:t>
      </w:r>
      <w:r>
        <w:rPr>
          <w:color w:val="231F20"/>
          <w:spacing w:val="-6"/>
        </w:rPr>
        <w:t>mediante  </w:t>
      </w:r>
      <w:r>
        <w:rPr>
          <w:color w:val="231F20"/>
          <w:spacing w:val="-5"/>
        </w:rPr>
        <w:t>ella  </w:t>
      </w:r>
      <w:r>
        <w:rPr>
          <w:color w:val="231F20"/>
          <w:spacing w:val="-3"/>
        </w:rPr>
        <w:t>la  </w:t>
      </w:r>
      <w:r>
        <w:rPr>
          <w:color w:val="231F20"/>
          <w:spacing w:val="-6"/>
        </w:rPr>
        <w:t>condición  </w:t>
      </w:r>
      <w:r>
        <w:rPr>
          <w:color w:val="231F20"/>
          <w:spacing w:val="-5"/>
        </w:rPr>
        <w:t>humana</w:t>
      </w:r>
      <w:r>
        <w:rPr>
          <w:color w:val="231F20"/>
          <w:spacing w:val="-15"/>
        </w:rPr>
        <w:t> </w:t>
      </w:r>
      <w:r>
        <w:rPr>
          <w:color w:val="231F20"/>
          <w:spacing w:val="-6"/>
        </w:rPr>
        <w:t>se</w:t>
      </w:r>
    </w:p>
    <w:p>
      <w:pPr>
        <w:pStyle w:val="BodyText"/>
        <w:spacing w:before="2"/>
        <w:rPr>
          <w:sz w:val="19"/>
        </w:rPr>
      </w:pPr>
      <w:r>
        <w:rPr/>
        <w:pict>
          <v:line style="position:absolute;mso-position-horizontal-relative:page;mso-position-vertical-relative:paragraph;z-index:2008;mso-wrap-distance-left:0;mso-wrap-distance-right:0" from="54pt,13.25599pt" to="90.85pt,13.25599pt" stroked="true" strokeweight=".5pt" strokecolor="#231f20">
            <w10:wrap type="topAndBottom"/>
          </v:line>
        </w:pict>
      </w:r>
    </w:p>
    <w:p>
      <w:pPr>
        <w:spacing w:line="249" w:lineRule="auto" w:before="22"/>
        <w:ind w:left="119" w:right="113" w:firstLine="360"/>
        <w:jc w:val="both"/>
        <w:rPr>
          <w:sz w:val="18"/>
        </w:rPr>
      </w:pPr>
      <w:r>
        <w:rPr>
          <w:color w:val="231F20"/>
          <w:position w:val="6"/>
          <w:sz w:val="10"/>
        </w:rPr>
        <w:t>69 </w:t>
      </w:r>
      <w:r>
        <w:rPr>
          <w:color w:val="231F20"/>
          <w:sz w:val="18"/>
        </w:rPr>
        <w:t>es en el </w:t>
      </w:r>
      <w:r>
        <w:rPr>
          <w:rFonts w:ascii="Palatino Linotype" w:hAnsi="Palatino Linotype"/>
          <w:i/>
          <w:color w:val="231F20"/>
          <w:spacing w:val="2"/>
          <w:sz w:val="18"/>
        </w:rPr>
        <w:t>Prometeo </w:t>
      </w:r>
      <w:r>
        <w:rPr>
          <w:rFonts w:ascii="Palatino Linotype" w:hAnsi="Palatino Linotype"/>
          <w:i/>
          <w:color w:val="231F20"/>
          <w:spacing w:val="3"/>
          <w:sz w:val="18"/>
        </w:rPr>
        <w:t>encadenado </w:t>
      </w:r>
      <w:r>
        <w:rPr>
          <w:color w:val="231F20"/>
          <w:sz w:val="18"/>
        </w:rPr>
        <w:t>de </w:t>
      </w:r>
      <w:r>
        <w:rPr>
          <w:color w:val="231F20"/>
          <w:spacing w:val="3"/>
          <w:sz w:val="18"/>
        </w:rPr>
        <w:t>Esquilo donde </w:t>
      </w:r>
      <w:r>
        <w:rPr>
          <w:color w:val="231F20"/>
          <w:sz w:val="18"/>
        </w:rPr>
        <w:t>el </w:t>
      </w:r>
      <w:r>
        <w:rPr>
          <w:color w:val="231F20"/>
          <w:spacing w:val="3"/>
          <w:sz w:val="18"/>
        </w:rPr>
        <w:t>titán hace </w:t>
      </w:r>
      <w:r>
        <w:rPr>
          <w:color w:val="231F20"/>
          <w:spacing w:val="4"/>
          <w:sz w:val="18"/>
        </w:rPr>
        <w:t>esta </w:t>
      </w:r>
      <w:r>
        <w:rPr>
          <w:color w:val="231F20"/>
          <w:spacing w:val="3"/>
          <w:sz w:val="18"/>
        </w:rPr>
        <w:t>premonición (versos 589-686), </w:t>
      </w:r>
      <w:r>
        <w:rPr>
          <w:color w:val="231F20"/>
          <w:sz w:val="18"/>
        </w:rPr>
        <w:t>en un diálogo con Io, de la cual nace Epofo. De esta estirpe ha de nacer Heracles que se yergue, al igual que zeus con respecto   a crono y crono respecto a Urano, como posible derrocador del rey de los Dioses si éste no atiende a comportarse adecuadamente: “El destino puede sacar sucesos inesperados que hagan vacilar el poder de zeus si es que zeus mismo, reflexionando, no se corrige”(Carlos García Gual, </w:t>
      </w:r>
      <w:r>
        <w:rPr>
          <w:rFonts w:ascii="Palatino Linotype" w:hAnsi="Palatino Linotype"/>
          <w:i/>
          <w:color w:val="231F20"/>
          <w:sz w:val="18"/>
        </w:rPr>
        <w:t>Prometeo: Mito y literatura, </w:t>
      </w:r>
      <w:r>
        <w:rPr>
          <w:color w:val="231F20"/>
          <w:sz w:val="18"/>
        </w:rPr>
        <w:t>México,</w:t>
      </w:r>
      <w:r>
        <w:rPr>
          <w:color w:val="231F20"/>
          <w:spacing w:val="-8"/>
          <w:sz w:val="18"/>
        </w:rPr>
        <w:t> </w:t>
      </w:r>
      <w:r>
        <w:rPr>
          <w:color w:val="231F20"/>
          <w:sz w:val="18"/>
        </w:rPr>
        <w:t>Fondo</w:t>
      </w:r>
      <w:r>
        <w:rPr>
          <w:color w:val="231F20"/>
          <w:spacing w:val="-8"/>
          <w:sz w:val="18"/>
        </w:rPr>
        <w:t> </w:t>
      </w:r>
      <w:r>
        <w:rPr>
          <w:color w:val="231F20"/>
          <w:sz w:val="18"/>
        </w:rPr>
        <w:t>de</w:t>
      </w:r>
      <w:r>
        <w:rPr>
          <w:color w:val="231F20"/>
          <w:spacing w:val="-8"/>
          <w:sz w:val="18"/>
        </w:rPr>
        <w:t> </w:t>
      </w:r>
      <w:r>
        <w:rPr>
          <w:color w:val="231F20"/>
          <w:sz w:val="18"/>
        </w:rPr>
        <w:t>Cultura</w:t>
      </w:r>
      <w:r>
        <w:rPr>
          <w:color w:val="231F20"/>
          <w:spacing w:val="-8"/>
          <w:sz w:val="18"/>
        </w:rPr>
        <w:t> </w:t>
      </w:r>
      <w:r>
        <w:rPr>
          <w:color w:val="231F20"/>
          <w:sz w:val="18"/>
        </w:rPr>
        <w:t>Económica,</w:t>
      </w:r>
      <w:r>
        <w:rPr>
          <w:color w:val="231F20"/>
          <w:spacing w:val="-8"/>
          <w:sz w:val="18"/>
        </w:rPr>
        <w:t> </w:t>
      </w:r>
      <w:r>
        <w:rPr>
          <w:color w:val="231F20"/>
          <w:sz w:val="18"/>
        </w:rPr>
        <w:t>2009).</w:t>
      </w:r>
      <w:r>
        <w:rPr>
          <w:color w:val="231F20"/>
          <w:spacing w:val="-8"/>
          <w:sz w:val="18"/>
        </w:rPr>
        <w:t> </w:t>
      </w:r>
      <w:r>
        <w:rPr>
          <w:color w:val="231F20"/>
          <w:sz w:val="18"/>
        </w:rPr>
        <w:t>Se</w:t>
      </w:r>
      <w:r>
        <w:rPr>
          <w:color w:val="231F20"/>
          <w:spacing w:val="-8"/>
          <w:sz w:val="18"/>
        </w:rPr>
        <w:t> </w:t>
      </w:r>
      <w:r>
        <w:rPr>
          <w:color w:val="231F20"/>
          <w:sz w:val="18"/>
        </w:rPr>
        <w:t>establece</w:t>
      </w:r>
      <w:r>
        <w:rPr>
          <w:color w:val="231F20"/>
          <w:spacing w:val="-8"/>
          <w:sz w:val="18"/>
        </w:rPr>
        <w:t> </w:t>
      </w:r>
      <w:r>
        <w:rPr>
          <w:color w:val="231F20"/>
          <w:sz w:val="18"/>
        </w:rPr>
        <w:t>así</w:t>
      </w:r>
      <w:r>
        <w:rPr>
          <w:color w:val="231F20"/>
          <w:spacing w:val="-8"/>
          <w:sz w:val="18"/>
        </w:rPr>
        <w:t> </w:t>
      </w:r>
      <w:r>
        <w:rPr>
          <w:color w:val="231F20"/>
          <w:sz w:val="18"/>
        </w:rPr>
        <w:t>un</w:t>
      </w:r>
      <w:r>
        <w:rPr>
          <w:color w:val="231F20"/>
          <w:spacing w:val="-8"/>
          <w:sz w:val="18"/>
        </w:rPr>
        <w:t> </w:t>
      </w:r>
      <w:r>
        <w:rPr>
          <w:color w:val="231F20"/>
          <w:sz w:val="18"/>
        </w:rPr>
        <w:t>ciclo,</w:t>
      </w:r>
      <w:r>
        <w:rPr>
          <w:color w:val="231F20"/>
          <w:spacing w:val="-8"/>
          <w:sz w:val="18"/>
        </w:rPr>
        <w:t> </w:t>
      </w:r>
      <w:r>
        <w:rPr>
          <w:color w:val="231F20"/>
          <w:sz w:val="18"/>
        </w:rPr>
        <w:t>un</w:t>
      </w:r>
      <w:r>
        <w:rPr>
          <w:color w:val="231F20"/>
          <w:spacing w:val="-8"/>
          <w:sz w:val="18"/>
        </w:rPr>
        <w:t> </w:t>
      </w:r>
      <w:r>
        <w:rPr>
          <w:color w:val="231F20"/>
          <w:sz w:val="18"/>
        </w:rPr>
        <w:t>eterno </w:t>
      </w:r>
      <w:r>
        <w:rPr>
          <w:color w:val="231F20"/>
          <w:spacing w:val="3"/>
          <w:sz w:val="18"/>
        </w:rPr>
        <w:t>retorno </w:t>
      </w:r>
      <w:r>
        <w:rPr>
          <w:color w:val="231F20"/>
          <w:sz w:val="18"/>
        </w:rPr>
        <w:t>en </w:t>
      </w:r>
      <w:r>
        <w:rPr>
          <w:color w:val="231F20"/>
          <w:spacing w:val="2"/>
          <w:sz w:val="18"/>
        </w:rPr>
        <w:t>las </w:t>
      </w:r>
      <w:r>
        <w:rPr>
          <w:color w:val="231F20"/>
          <w:spacing w:val="3"/>
          <w:sz w:val="18"/>
        </w:rPr>
        <w:t>relaciones </w:t>
      </w:r>
      <w:r>
        <w:rPr>
          <w:color w:val="231F20"/>
          <w:sz w:val="18"/>
        </w:rPr>
        <w:t>de </w:t>
      </w:r>
      <w:r>
        <w:rPr>
          <w:color w:val="231F20"/>
          <w:spacing w:val="3"/>
          <w:sz w:val="18"/>
        </w:rPr>
        <w:t>Urano-Crono-Zeus-Heracles </w:t>
      </w:r>
      <w:r>
        <w:rPr>
          <w:color w:val="231F20"/>
          <w:spacing w:val="2"/>
          <w:sz w:val="18"/>
        </w:rPr>
        <w:t>que </w:t>
      </w:r>
      <w:r>
        <w:rPr>
          <w:color w:val="231F20"/>
          <w:spacing w:val="3"/>
          <w:sz w:val="18"/>
        </w:rPr>
        <w:t>terminará </w:t>
      </w:r>
      <w:r>
        <w:rPr>
          <w:color w:val="231F20"/>
          <w:spacing w:val="4"/>
          <w:sz w:val="18"/>
        </w:rPr>
        <w:t>por </w:t>
      </w:r>
      <w:r>
        <w:rPr>
          <w:color w:val="231F20"/>
          <w:spacing w:val="3"/>
          <w:sz w:val="18"/>
        </w:rPr>
        <w:t>romperse </w:t>
      </w:r>
      <w:r>
        <w:rPr>
          <w:color w:val="231F20"/>
          <w:sz w:val="18"/>
        </w:rPr>
        <w:t>con el cambio de la actitud de Zeus frente a la premonición prome- teica que también muta, puesto que, por disposición de las moiras o el destino, ya no será Heracles quien derrote al Olímpico, sino el hijo de Tetis, Aquiles.</w:t>
      </w:r>
      <w:r>
        <w:rPr>
          <w:color w:val="231F20"/>
          <w:spacing w:val="-29"/>
          <w:sz w:val="18"/>
        </w:rPr>
        <w:t> </w:t>
      </w:r>
      <w:r>
        <w:rPr>
          <w:color w:val="231F20"/>
          <w:sz w:val="18"/>
        </w:rPr>
        <w:t>Por ello, a pesar de su deseo, ni Zeus ni Poseidón se relacionan con ella dándola a Peleo </w:t>
      </w:r>
      <w:r>
        <w:rPr>
          <w:color w:val="231F20"/>
          <w:spacing w:val="-6"/>
          <w:sz w:val="18"/>
        </w:rPr>
        <w:t>(</w:t>
      </w:r>
      <w:r>
        <w:rPr>
          <w:rFonts w:ascii="Palatino Linotype" w:hAnsi="Palatino Linotype"/>
          <w:i/>
          <w:color w:val="231F20"/>
          <w:spacing w:val="-6"/>
          <w:sz w:val="18"/>
        </w:rPr>
        <w:t>Cfr. </w:t>
      </w:r>
      <w:r>
        <w:rPr>
          <w:color w:val="231F20"/>
          <w:sz w:val="18"/>
        </w:rPr>
        <w:t>Hesíodo, </w:t>
      </w:r>
      <w:r>
        <w:rPr>
          <w:rFonts w:ascii="Palatino Linotype" w:hAnsi="Palatino Linotype"/>
          <w:i/>
          <w:color w:val="231F20"/>
          <w:sz w:val="18"/>
        </w:rPr>
        <w:t>op. cit</w:t>
      </w:r>
      <w:r>
        <w:rPr>
          <w:rFonts w:ascii="Palatino Linotype" w:hAnsi="Palatino Linotype"/>
          <w:color w:val="231F20"/>
          <w:sz w:val="18"/>
        </w:rPr>
        <w:t>.; </w:t>
      </w:r>
      <w:r>
        <w:rPr>
          <w:color w:val="231F20"/>
          <w:sz w:val="18"/>
        </w:rPr>
        <w:t>esquilo, </w:t>
      </w:r>
      <w:r>
        <w:rPr>
          <w:rFonts w:ascii="Palatino Linotype" w:hAnsi="Palatino Linotype"/>
          <w:i/>
          <w:color w:val="231F20"/>
          <w:sz w:val="18"/>
        </w:rPr>
        <w:t>op.</w:t>
      </w:r>
      <w:r>
        <w:rPr>
          <w:rFonts w:ascii="Palatino Linotype" w:hAnsi="Palatino Linotype"/>
          <w:i/>
          <w:color w:val="231F20"/>
          <w:spacing w:val="36"/>
          <w:sz w:val="18"/>
        </w:rPr>
        <w:t> </w:t>
      </w:r>
      <w:r>
        <w:rPr>
          <w:rFonts w:ascii="Palatino Linotype" w:hAnsi="Palatino Linotype"/>
          <w:i/>
          <w:color w:val="231F20"/>
          <w:sz w:val="18"/>
        </w:rPr>
        <w:t>cit.</w:t>
      </w:r>
      <w:r>
        <w:rPr>
          <w:color w:val="231F20"/>
          <w:sz w:val="18"/>
        </w:rPr>
        <w:t>)</w:t>
      </w:r>
    </w:p>
    <w:p>
      <w:pPr>
        <w:spacing w:line="211" w:lineRule="exact" w:before="0"/>
        <w:ind w:left="480" w:right="-20" w:firstLine="0"/>
        <w:jc w:val="left"/>
        <w:rPr>
          <w:sz w:val="18"/>
        </w:rPr>
      </w:pPr>
      <w:r>
        <w:rPr>
          <w:color w:val="231F20"/>
          <w:position w:val="6"/>
          <w:sz w:val="10"/>
        </w:rPr>
        <w:t>70  </w:t>
      </w:r>
      <w:r>
        <w:rPr>
          <w:rFonts w:ascii="Palatino Linotype"/>
          <w:i/>
          <w:color w:val="231F20"/>
          <w:sz w:val="18"/>
        </w:rPr>
        <w:t>Cfr. </w:t>
      </w:r>
      <w:r>
        <w:rPr>
          <w:color w:val="231F20"/>
          <w:sz w:val="18"/>
        </w:rPr>
        <w:t>nota 17.</w:t>
      </w:r>
    </w:p>
    <w:p>
      <w:pPr>
        <w:spacing w:after="0" w:line="211" w:lineRule="exact"/>
        <w:jc w:val="left"/>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68" w:lineRule="auto"/>
        <w:ind w:left="120" w:right="115" w:hanging="1"/>
        <w:jc w:val="both"/>
      </w:pPr>
      <w:r>
        <w:rPr>
          <w:color w:val="231F20"/>
          <w:spacing w:val="-5"/>
        </w:rPr>
        <w:t>define </w:t>
      </w:r>
      <w:r>
        <w:rPr>
          <w:color w:val="231F20"/>
          <w:spacing w:val="-4"/>
        </w:rPr>
        <w:t>con </w:t>
      </w:r>
      <w:r>
        <w:rPr>
          <w:color w:val="231F20"/>
          <w:spacing w:val="-5"/>
        </w:rPr>
        <w:t>todos </w:t>
      </w:r>
      <w:r>
        <w:rPr>
          <w:color w:val="231F20"/>
          <w:spacing w:val="-4"/>
        </w:rPr>
        <w:t>sus </w:t>
      </w:r>
      <w:r>
        <w:rPr>
          <w:color w:val="231F20"/>
          <w:spacing w:val="-6"/>
        </w:rPr>
        <w:t>atributos”.</w:t>
      </w:r>
      <w:r>
        <w:rPr>
          <w:color w:val="231F20"/>
          <w:spacing w:val="-6"/>
          <w:position w:val="7"/>
          <w:sz w:val="13"/>
        </w:rPr>
        <w:t>71 </w:t>
      </w:r>
      <w:r>
        <w:rPr>
          <w:color w:val="231F20"/>
          <w:spacing w:val="-3"/>
        </w:rPr>
        <w:t>La </w:t>
      </w:r>
      <w:r>
        <w:rPr>
          <w:color w:val="231F20"/>
          <w:spacing w:val="-5"/>
        </w:rPr>
        <w:t>cocina </w:t>
      </w:r>
      <w:r>
        <w:rPr>
          <w:color w:val="231F20"/>
          <w:spacing w:val="-3"/>
        </w:rPr>
        <w:t>no es inventada, </w:t>
      </w:r>
      <w:r>
        <w:rPr>
          <w:color w:val="231F20"/>
        </w:rPr>
        <w:t>sino gracias al fuego que Prometeo hurta a los dioses. Otro rasgo    que culturalmente aparece  gracias  a  las  hazañas  prometeicas  es el hambre. La </w:t>
      </w:r>
      <w:r>
        <w:rPr>
          <w:rFonts w:ascii="Palatino Linotype" w:hAnsi="Palatino Linotype"/>
          <w:i/>
          <w:color w:val="231F20"/>
          <w:spacing w:val="-3"/>
        </w:rPr>
        <w:t>Teogonía </w:t>
      </w:r>
      <w:r>
        <w:rPr>
          <w:color w:val="231F20"/>
        </w:rPr>
        <w:t>señala que, en el momento en </w:t>
      </w:r>
      <w:r>
        <w:rPr>
          <w:color w:val="231F20"/>
          <w:spacing w:val="2"/>
        </w:rPr>
        <w:t>que </w:t>
      </w:r>
      <w:r>
        <w:rPr>
          <w:color w:val="231F20"/>
        </w:rPr>
        <w:t>Prometeo pretende engañar a Zeus, las carnes, la buena dote      de carnes, está envuelta en el vientre (</w:t>
      </w:r>
      <w:r>
        <w:rPr>
          <w:rFonts w:ascii="Palatino Linotype" w:hAnsi="Palatino Linotype"/>
          <w:i/>
          <w:color w:val="231F20"/>
        </w:rPr>
        <w:t>gastér</w:t>
      </w:r>
      <w:r>
        <w:rPr>
          <w:color w:val="231F20"/>
        </w:rPr>
        <w:t>) del animal. </w:t>
      </w:r>
      <w:r>
        <w:rPr>
          <w:color w:val="231F20"/>
          <w:spacing w:val="2"/>
        </w:rPr>
        <w:t>Carlos </w:t>
      </w:r>
      <w:r>
        <w:rPr>
          <w:color w:val="231F20"/>
        </w:rPr>
        <w:t>garcía gual explica qué simboliza este   </w:t>
      </w:r>
      <w:r>
        <w:rPr>
          <w:color w:val="231F20"/>
          <w:spacing w:val="19"/>
        </w:rPr>
        <w:t> </w:t>
      </w:r>
      <w:r>
        <w:rPr>
          <w:color w:val="231F20"/>
        </w:rPr>
        <w:t>pasaje:</w:t>
      </w:r>
    </w:p>
    <w:p>
      <w:pPr>
        <w:pStyle w:val="BodyText"/>
        <w:spacing w:before="1"/>
        <w:rPr>
          <w:sz w:val="26"/>
        </w:rPr>
      </w:pPr>
    </w:p>
    <w:p>
      <w:pPr>
        <w:spacing w:line="273" w:lineRule="auto" w:before="0"/>
        <w:ind w:left="480" w:right="119" w:firstLine="0"/>
        <w:jc w:val="both"/>
        <w:rPr>
          <w:sz w:val="11"/>
        </w:rPr>
      </w:pPr>
      <w:r>
        <w:rPr>
          <w:color w:val="231F20"/>
          <w:sz w:val="20"/>
        </w:rPr>
        <w:t>el fraude prometeico, al esconder en el </w:t>
      </w:r>
      <w:r>
        <w:rPr>
          <w:rFonts w:ascii="Palatino Linotype" w:hAnsi="Palatino Linotype"/>
          <w:i/>
          <w:color w:val="231F20"/>
          <w:spacing w:val="-3"/>
          <w:sz w:val="20"/>
        </w:rPr>
        <w:t>gastér </w:t>
      </w:r>
      <w:r>
        <w:rPr>
          <w:color w:val="231F20"/>
          <w:sz w:val="20"/>
        </w:rPr>
        <w:t>todas las </w:t>
      </w:r>
      <w:r>
        <w:rPr>
          <w:color w:val="231F20"/>
          <w:spacing w:val="-2"/>
          <w:sz w:val="20"/>
        </w:rPr>
        <w:t>partes </w:t>
      </w:r>
      <w:r>
        <w:rPr>
          <w:color w:val="231F20"/>
          <w:sz w:val="20"/>
        </w:rPr>
        <w:t>comestibles de la bestia, destina a la especie humana a no poder vivir</w:t>
      </w:r>
      <w:r>
        <w:rPr>
          <w:color w:val="231F20"/>
          <w:spacing w:val="-12"/>
          <w:sz w:val="20"/>
        </w:rPr>
        <w:t> </w:t>
      </w:r>
      <w:r>
        <w:rPr>
          <w:color w:val="231F20"/>
          <w:sz w:val="20"/>
        </w:rPr>
        <w:t>en</w:t>
      </w:r>
      <w:r>
        <w:rPr>
          <w:color w:val="231F20"/>
          <w:spacing w:val="-12"/>
          <w:sz w:val="20"/>
        </w:rPr>
        <w:t> </w:t>
      </w:r>
      <w:r>
        <w:rPr>
          <w:color w:val="231F20"/>
          <w:sz w:val="20"/>
        </w:rPr>
        <w:t>adelante</w:t>
      </w:r>
      <w:r>
        <w:rPr>
          <w:color w:val="231F20"/>
          <w:spacing w:val="-12"/>
          <w:sz w:val="20"/>
        </w:rPr>
        <w:t> </w:t>
      </w:r>
      <w:r>
        <w:rPr>
          <w:color w:val="231F20"/>
          <w:sz w:val="20"/>
        </w:rPr>
        <w:t>sin</w:t>
      </w:r>
      <w:r>
        <w:rPr>
          <w:color w:val="231F20"/>
          <w:spacing w:val="-12"/>
          <w:sz w:val="20"/>
        </w:rPr>
        <w:t> </w:t>
      </w:r>
      <w:r>
        <w:rPr>
          <w:color w:val="231F20"/>
          <w:sz w:val="20"/>
        </w:rPr>
        <w:t>comer,</w:t>
      </w:r>
      <w:r>
        <w:rPr>
          <w:color w:val="231F20"/>
          <w:spacing w:val="-12"/>
          <w:sz w:val="20"/>
        </w:rPr>
        <w:t> </w:t>
      </w:r>
      <w:r>
        <w:rPr>
          <w:color w:val="231F20"/>
          <w:sz w:val="20"/>
        </w:rPr>
        <w:t>sin</w:t>
      </w:r>
      <w:r>
        <w:rPr>
          <w:color w:val="231F20"/>
          <w:spacing w:val="-12"/>
          <w:sz w:val="20"/>
        </w:rPr>
        <w:t> </w:t>
      </w:r>
      <w:r>
        <w:rPr>
          <w:color w:val="231F20"/>
          <w:sz w:val="20"/>
        </w:rPr>
        <w:t>llenar</w:t>
      </w:r>
      <w:r>
        <w:rPr>
          <w:color w:val="231F20"/>
          <w:spacing w:val="-12"/>
          <w:sz w:val="20"/>
        </w:rPr>
        <w:t> </w:t>
      </w:r>
      <w:r>
        <w:rPr>
          <w:color w:val="231F20"/>
          <w:sz w:val="20"/>
        </w:rPr>
        <w:t>esa</w:t>
      </w:r>
      <w:r>
        <w:rPr>
          <w:color w:val="231F20"/>
          <w:spacing w:val="-12"/>
          <w:sz w:val="20"/>
        </w:rPr>
        <w:t> </w:t>
      </w:r>
      <w:r>
        <w:rPr>
          <w:rFonts w:ascii="Palatino Linotype" w:hAnsi="Palatino Linotype"/>
          <w:color w:val="231F20"/>
          <w:sz w:val="20"/>
        </w:rPr>
        <w:t>‘</w:t>
      </w:r>
      <w:r>
        <w:rPr>
          <w:color w:val="231F20"/>
          <w:sz w:val="20"/>
        </w:rPr>
        <w:t>panza</w:t>
      </w:r>
      <w:r>
        <w:rPr>
          <w:rFonts w:ascii="Palatino Linotype" w:hAnsi="Palatino Linotype"/>
          <w:color w:val="231F20"/>
          <w:sz w:val="20"/>
        </w:rPr>
        <w:t>’</w:t>
      </w:r>
      <w:r>
        <w:rPr>
          <w:rFonts w:ascii="Palatino Linotype" w:hAnsi="Palatino Linotype"/>
          <w:color w:val="231F20"/>
          <w:spacing w:val="-12"/>
          <w:sz w:val="20"/>
        </w:rPr>
        <w:t> </w:t>
      </w:r>
      <w:r>
        <w:rPr>
          <w:color w:val="231F20"/>
          <w:sz w:val="20"/>
        </w:rPr>
        <w:t>que</w:t>
      </w:r>
      <w:r>
        <w:rPr>
          <w:color w:val="231F20"/>
          <w:spacing w:val="-12"/>
          <w:sz w:val="20"/>
        </w:rPr>
        <w:t> </w:t>
      </w:r>
      <w:r>
        <w:rPr>
          <w:color w:val="231F20"/>
          <w:sz w:val="20"/>
        </w:rPr>
        <w:t>ha</w:t>
      </w:r>
      <w:r>
        <w:rPr>
          <w:color w:val="231F20"/>
          <w:spacing w:val="-12"/>
          <w:sz w:val="20"/>
        </w:rPr>
        <w:t> </w:t>
      </w:r>
      <w:r>
        <w:rPr>
          <w:color w:val="231F20"/>
          <w:sz w:val="20"/>
        </w:rPr>
        <w:t>servido</w:t>
      </w:r>
      <w:r>
        <w:rPr>
          <w:color w:val="231F20"/>
          <w:spacing w:val="-12"/>
          <w:sz w:val="20"/>
        </w:rPr>
        <w:t> </w:t>
      </w:r>
      <w:r>
        <w:rPr>
          <w:color w:val="231F20"/>
          <w:sz w:val="20"/>
        </w:rPr>
        <w:t>para camuflar</w:t>
      </w:r>
      <w:r>
        <w:rPr>
          <w:color w:val="231F20"/>
          <w:spacing w:val="-20"/>
          <w:sz w:val="20"/>
        </w:rPr>
        <w:t> </w:t>
      </w:r>
      <w:r>
        <w:rPr>
          <w:color w:val="231F20"/>
          <w:sz w:val="20"/>
        </w:rPr>
        <w:t>su</w:t>
      </w:r>
      <w:r>
        <w:rPr>
          <w:color w:val="231F20"/>
          <w:spacing w:val="-20"/>
          <w:sz w:val="20"/>
        </w:rPr>
        <w:t> </w:t>
      </w:r>
      <w:r>
        <w:rPr>
          <w:color w:val="231F20"/>
          <w:sz w:val="20"/>
        </w:rPr>
        <w:t>lote</w:t>
      </w:r>
      <w:r>
        <w:rPr>
          <w:color w:val="231F20"/>
          <w:spacing w:val="-20"/>
          <w:sz w:val="20"/>
        </w:rPr>
        <w:t> </w:t>
      </w:r>
      <w:r>
        <w:rPr>
          <w:color w:val="231F20"/>
          <w:sz w:val="20"/>
        </w:rPr>
        <w:t>de</w:t>
      </w:r>
      <w:r>
        <w:rPr>
          <w:color w:val="231F20"/>
          <w:spacing w:val="-20"/>
          <w:sz w:val="20"/>
        </w:rPr>
        <w:t> </w:t>
      </w:r>
      <w:r>
        <w:rPr>
          <w:color w:val="231F20"/>
          <w:sz w:val="20"/>
        </w:rPr>
        <w:t>alimentos.</w:t>
      </w:r>
      <w:r>
        <w:rPr>
          <w:color w:val="231F20"/>
          <w:spacing w:val="-20"/>
          <w:sz w:val="20"/>
        </w:rPr>
        <w:t> </w:t>
      </w:r>
      <w:r>
        <w:rPr>
          <w:color w:val="231F20"/>
          <w:sz w:val="20"/>
        </w:rPr>
        <w:t>Esclavos</w:t>
      </w:r>
      <w:r>
        <w:rPr>
          <w:color w:val="231F20"/>
          <w:spacing w:val="-20"/>
          <w:sz w:val="20"/>
        </w:rPr>
        <w:t> </w:t>
      </w:r>
      <w:r>
        <w:rPr>
          <w:color w:val="231F20"/>
          <w:sz w:val="20"/>
        </w:rPr>
        <w:t>desde</w:t>
      </w:r>
      <w:r>
        <w:rPr>
          <w:color w:val="231F20"/>
          <w:spacing w:val="-20"/>
          <w:sz w:val="20"/>
        </w:rPr>
        <w:t> </w:t>
      </w:r>
      <w:r>
        <w:rPr>
          <w:color w:val="231F20"/>
          <w:sz w:val="20"/>
        </w:rPr>
        <w:t>entonces</w:t>
      </w:r>
      <w:r>
        <w:rPr>
          <w:color w:val="231F20"/>
          <w:spacing w:val="-20"/>
          <w:sz w:val="20"/>
        </w:rPr>
        <w:t> </w:t>
      </w:r>
      <w:r>
        <w:rPr>
          <w:color w:val="231F20"/>
          <w:sz w:val="20"/>
        </w:rPr>
        <w:t>del</w:t>
      </w:r>
      <w:r>
        <w:rPr>
          <w:color w:val="231F20"/>
          <w:spacing w:val="-20"/>
          <w:sz w:val="20"/>
        </w:rPr>
        <w:t> </w:t>
      </w:r>
      <w:r>
        <w:rPr>
          <w:rFonts w:ascii="Palatino Linotype" w:hAnsi="Palatino Linotype"/>
          <w:i/>
          <w:color w:val="231F20"/>
          <w:spacing w:val="-3"/>
          <w:sz w:val="20"/>
        </w:rPr>
        <w:t>gastér</w:t>
      </w:r>
      <w:r>
        <w:rPr>
          <w:rFonts w:ascii="Palatino Linotype" w:hAnsi="Palatino Linotype"/>
          <w:i/>
          <w:color w:val="231F20"/>
          <w:spacing w:val="-20"/>
          <w:sz w:val="20"/>
        </w:rPr>
        <w:t> </w:t>
      </w:r>
      <w:r>
        <w:rPr>
          <w:color w:val="231F20"/>
          <w:sz w:val="20"/>
        </w:rPr>
        <w:t>(ese </w:t>
      </w:r>
      <w:r>
        <w:rPr>
          <w:rFonts w:ascii="Palatino Linotype" w:hAnsi="Palatino Linotype"/>
          <w:i/>
          <w:color w:val="231F20"/>
          <w:spacing w:val="-3"/>
          <w:sz w:val="20"/>
        </w:rPr>
        <w:t>gastér</w:t>
      </w:r>
      <w:r>
        <w:rPr>
          <w:rFonts w:ascii="Palatino Linotype" w:hAnsi="Palatino Linotype"/>
          <w:i/>
          <w:color w:val="231F20"/>
          <w:spacing w:val="-6"/>
          <w:sz w:val="20"/>
        </w:rPr>
        <w:t> </w:t>
      </w:r>
      <w:r>
        <w:rPr>
          <w:color w:val="231F20"/>
          <w:sz w:val="20"/>
        </w:rPr>
        <w:t>odioso,</w:t>
      </w:r>
      <w:r>
        <w:rPr>
          <w:color w:val="231F20"/>
          <w:spacing w:val="-6"/>
          <w:sz w:val="20"/>
        </w:rPr>
        <w:t> </w:t>
      </w:r>
      <w:r>
        <w:rPr>
          <w:color w:val="231F20"/>
          <w:sz w:val="20"/>
        </w:rPr>
        <w:t>maldito,</w:t>
      </w:r>
      <w:r>
        <w:rPr>
          <w:color w:val="231F20"/>
          <w:spacing w:val="-6"/>
          <w:sz w:val="20"/>
        </w:rPr>
        <w:t> </w:t>
      </w:r>
      <w:r>
        <w:rPr>
          <w:color w:val="231F20"/>
          <w:sz w:val="20"/>
        </w:rPr>
        <w:t>malhechor,</w:t>
      </w:r>
      <w:r>
        <w:rPr>
          <w:color w:val="231F20"/>
          <w:spacing w:val="-6"/>
          <w:sz w:val="20"/>
        </w:rPr>
        <w:t> </w:t>
      </w:r>
      <w:r>
        <w:rPr>
          <w:color w:val="231F20"/>
          <w:sz w:val="20"/>
        </w:rPr>
        <w:t>del</w:t>
      </w:r>
      <w:r>
        <w:rPr>
          <w:color w:val="231F20"/>
          <w:spacing w:val="-6"/>
          <w:sz w:val="20"/>
        </w:rPr>
        <w:t> </w:t>
      </w:r>
      <w:r>
        <w:rPr>
          <w:color w:val="231F20"/>
          <w:sz w:val="20"/>
        </w:rPr>
        <w:t>que</w:t>
      </w:r>
      <w:r>
        <w:rPr>
          <w:color w:val="231F20"/>
          <w:spacing w:val="-6"/>
          <w:sz w:val="20"/>
        </w:rPr>
        <w:t> </w:t>
      </w:r>
      <w:r>
        <w:rPr>
          <w:color w:val="231F20"/>
          <w:sz w:val="20"/>
        </w:rPr>
        <w:t>proceden</w:t>
      </w:r>
      <w:r>
        <w:rPr>
          <w:color w:val="231F20"/>
          <w:spacing w:val="-6"/>
          <w:sz w:val="20"/>
        </w:rPr>
        <w:t> </w:t>
      </w:r>
      <w:r>
        <w:rPr>
          <w:color w:val="231F20"/>
          <w:sz w:val="20"/>
        </w:rPr>
        <w:t>todos</w:t>
      </w:r>
      <w:r>
        <w:rPr>
          <w:color w:val="231F20"/>
          <w:spacing w:val="-6"/>
          <w:sz w:val="20"/>
        </w:rPr>
        <w:t> </w:t>
      </w:r>
      <w:r>
        <w:rPr>
          <w:color w:val="231F20"/>
          <w:sz w:val="20"/>
        </w:rPr>
        <w:t>los</w:t>
      </w:r>
      <w:r>
        <w:rPr>
          <w:color w:val="231F20"/>
          <w:spacing w:val="-6"/>
          <w:sz w:val="20"/>
        </w:rPr>
        <w:t> </w:t>
      </w:r>
      <w:r>
        <w:rPr>
          <w:color w:val="231F20"/>
          <w:sz w:val="20"/>
        </w:rPr>
        <w:t>males como</w:t>
      </w:r>
      <w:r>
        <w:rPr>
          <w:color w:val="231F20"/>
          <w:spacing w:val="-18"/>
          <w:sz w:val="20"/>
        </w:rPr>
        <w:t> </w:t>
      </w:r>
      <w:r>
        <w:rPr>
          <w:color w:val="231F20"/>
          <w:sz w:val="20"/>
        </w:rPr>
        <w:t>lo</w:t>
      </w:r>
      <w:r>
        <w:rPr>
          <w:color w:val="231F20"/>
          <w:spacing w:val="-18"/>
          <w:sz w:val="20"/>
        </w:rPr>
        <w:t> </w:t>
      </w:r>
      <w:r>
        <w:rPr>
          <w:color w:val="231F20"/>
          <w:sz w:val="20"/>
        </w:rPr>
        <w:t>dice</w:t>
      </w:r>
      <w:r>
        <w:rPr>
          <w:color w:val="231F20"/>
          <w:spacing w:val="-18"/>
          <w:sz w:val="20"/>
        </w:rPr>
        <w:t> </w:t>
      </w:r>
      <w:r>
        <w:rPr>
          <w:color w:val="231F20"/>
          <w:sz w:val="20"/>
        </w:rPr>
        <w:t>la</w:t>
      </w:r>
      <w:r>
        <w:rPr>
          <w:color w:val="231F20"/>
          <w:spacing w:val="-18"/>
          <w:sz w:val="20"/>
        </w:rPr>
        <w:t> </w:t>
      </w:r>
      <w:r>
        <w:rPr>
          <w:rFonts w:ascii="Palatino Linotype" w:hAnsi="Palatino Linotype"/>
          <w:i/>
          <w:color w:val="231F20"/>
          <w:sz w:val="20"/>
        </w:rPr>
        <w:t>Odisea</w:t>
      </w:r>
      <w:r>
        <w:rPr>
          <w:rFonts w:ascii="Palatino Linotype" w:hAnsi="Palatino Linotype"/>
          <w:color w:val="231F20"/>
          <w:sz w:val="20"/>
        </w:rPr>
        <w:t>,</w:t>
      </w:r>
      <w:r>
        <w:rPr>
          <w:rFonts w:ascii="Palatino Linotype" w:hAnsi="Palatino Linotype"/>
          <w:color w:val="231F20"/>
          <w:spacing w:val="-18"/>
          <w:sz w:val="20"/>
        </w:rPr>
        <w:t> </w:t>
      </w:r>
      <w:r>
        <w:rPr>
          <w:color w:val="231F20"/>
          <w:sz w:val="20"/>
        </w:rPr>
        <w:t>15,</w:t>
      </w:r>
      <w:r>
        <w:rPr>
          <w:color w:val="231F20"/>
          <w:spacing w:val="-18"/>
          <w:sz w:val="20"/>
        </w:rPr>
        <w:t> </w:t>
      </w:r>
      <w:r>
        <w:rPr>
          <w:color w:val="231F20"/>
          <w:sz w:val="20"/>
        </w:rPr>
        <w:t>344;</w:t>
      </w:r>
      <w:r>
        <w:rPr>
          <w:color w:val="231F20"/>
          <w:spacing w:val="-18"/>
          <w:sz w:val="20"/>
        </w:rPr>
        <w:t> </w:t>
      </w:r>
      <w:r>
        <w:rPr>
          <w:color w:val="231F20"/>
          <w:sz w:val="20"/>
        </w:rPr>
        <w:t>17,</w:t>
      </w:r>
      <w:r>
        <w:rPr>
          <w:color w:val="231F20"/>
          <w:spacing w:val="-18"/>
          <w:sz w:val="20"/>
        </w:rPr>
        <w:t> </w:t>
      </w:r>
      <w:r>
        <w:rPr>
          <w:color w:val="231F20"/>
          <w:sz w:val="20"/>
        </w:rPr>
        <w:t>286;</w:t>
      </w:r>
      <w:r>
        <w:rPr>
          <w:color w:val="231F20"/>
          <w:spacing w:val="-18"/>
          <w:sz w:val="20"/>
        </w:rPr>
        <w:t> </w:t>
      </w:r>
      <w:r>
        <w:rPr>
          <w:color w:val="231F20"/>
          <w:sz w:val="20"/>
        </w:rPr>
        <w:t>17,</w:t>
      </w:r>
      <w:r>
        <w:rPr>
          <w:color w:val="231F20"/>
          <w:spacing w:val="-18"/>
          <w:sz w:val="20"/>
        </w:rPr>
        <w:t> </w:t>
      </w:r>
      <w:r>
        <w:rPr>
          <w:color w:val="231F20"/>
          <w:sz w:val="20"/>
        </w:rPr>
        <w:t>474;</w:t>
      </w:r>
      <w:r>
        <w:rPr>
          <w:color w:val="231F20"/>
          <w:spacing w:val="-18"/>
          <w:sz w:val="20"/>
        </w:rPr>
        <w:t> </w:t>
      </w:r>
      <w:r>
        <w:rPr>
          <w:color w:val="231F20"/>
          <w:sz w:val="20"/>
        </w:rPr>
        <w:t>18,55),</w:t>
      </w:r>
      <w:r>
        <w:rPr>
          <w:color w:val="231F20"/>
          <w:spacing w:val="-18"/>
          <w:sz w:val="20"/>
        </w:rPr>
        <w:t> </w:t>
      </w:r>
      <w:r>
        <w:rPr>
          <w:color w:val="231F20"/>
          <w:sz w:val="20"/>
        </w:rPr>
        <w:t>los</w:t>
      </w:r>
      <w:r>
        <w:rPr>
          <w:color w:val="231F20"/>
          <w:spacing w:val="-18"/>
          <w:sz w:val="20"/>
        </w:rPr>
        <w:t> </w:t>
      </w:r>
      <w:r>
        <w:rPr>
          <w:color w:val="231F20"/>
          <w:sz w:val="20"/>
        </w:rPr>
        <w:t>hombres </w:t>
      </w:r>
      <w:r>
        <w:rPr>
          <w:color w:val="231F20"/>
          <w:spacing w:val="-5"/>
          <w:sz w:val="20"/>
        </w:rPr>
        <w:t>corren</w:t>
      </w:r>
      <w:r>
        <w:rPr>
          <w:color w:val="231F20"/>
          <w:spacing w:val="-17"/>
          <w:sz w:val="20"/>
        </w:rPr>
        <w:t> </w:t>
      </w:r>
      <w:r>
        <w:rPr>
          <w:color w:val="231F20"/>
          <w:spacing w:val="-3"/>
          <w:sz w:val="20"/>
        </w:rPr>
        <w:t>el</w:t>
      </w:r>
      <w:r>
        <w:rPr>
          <w:color w:val="231F20"/>
          <w:spacing w:val="-17"/>
          <w:sz w:val="20"/>
        </w:rPr>
        <w:t> </w:t>
      </w:r>
      <w:r>
        <w:rPr>
          <w:color w:val="231F20"/>
          <w:spacing w:val="-5"/>
          <w:sz w:val="20"/>
        </w:rPr>
        <w:t>riesgo</w:t>
      </w:r>
      <w:r>
        <w:rPr>
          <w:color w:val="231F20"/>
          <w:spacing w:val="-17"/>
          <w:sz w:val="20"/>
        </w:rPr>
        <w:t> </w:t>
      </w:r>
      <w:r>
        <w:rPr>
          <w:color w:val="231F20"/>
          <w:spacing w:val="-3"/>
          <w:sz w:val="20"/>
        </w:rPr>
        <w:t>de</w:t>
      </w:r>
      <w:r>
        <w:rPr>
          <w:color w:val="231F20"/>
          <w:spacing w:val="-17"/>
          <w:sz w:val="20"/>
        </w:rPr>
        <w:t> </w:t>
      </w:r>
      <w:r>
        <w:rPr>
          <w:color w:val="231F20"/>
          <w:spacing w:val="-5"/>
          <w:sz w:val="20"/>
        </w:rPr>
        <w:t>volverse</w:t>
      </w:r>
      <w:r>
        <w:rPr>
          <w:color w:val="231F20"/>
          <w:spacing w:val="-17"/>
          <w:sz w:val="20"/>
        </w:rPr>
        <w:t> </w:t>
      </w:r>
      <w:r>
        <w:rPr>
          <w:color w:val="231F20"/>
          <w:spacing w:val="-4"/>
          <w:sz w:val="20"/>
        </w:rPr>
        <w:t>ellos</w:t>
      </w:r>
      <w:r>
        <w:rPr>
          <w:color w:val="231F20"/>
          <w:spacing w:val="-17"/>
          <w:sz w:val="20"/>
        </w:rPr>
        <w:t> </w:t>
      </w:r>
      <w:r>
        <w:rPr>
          <w:color w:val="231F20"/>
          <w:spacing w:val="-4"/>
          <w:sz w:val="20"/>
        </w:rPr>
        <w:t>mismo</w:t>
      </w:r>
      <w:r>
        <w:rPr>
          <w:color w:val="231F20"/>
          <w:spacing w:val="-17"/>
          <w:sz w:val="20"/>
        </w:rPr>
        <w:t> </w:t>
      </w:r>
      <w:r>
        <w:rPr>
          <w:color w:val="231F20"/>
          <w:spacing w:val="-4"/>
          <w:sz w:val="20"/>
        </w:rPr>
        <w:t>como</w:t>
      </w:r>
      <w:r>
        <w:rPr>
          <w:color w:val="231F20"/>
          <w:spacing w:val="-17"/>
          <w:sz w:val="20"/>
        </w:rPr>
        <w:t> </w:t>
      </w:r>
      <w:r>
        <w:rPr>
          <w:rFonts w:ascii="Palatino Linotype" w:hAnsi="Palatino Linotype"/>
          <w:color w:val="231F20"/>
          <w:spacing w:val="-5"/>
          <w:sz w:val="20"/>
        </w:rPr>
        <w:t>‘</w:t>
      </w:r>
      <w:r>
        <w:rPr>
          <w:color w:val="231F20"/>
          <w:spacing w:val="-5"/>
          <w:sz w:val="20"/>
        </w:rPr>
        <w:t>vientres</w:t>
      </w:r>
      <w:r>
        <w:rPr>
          <w:rFonts w:ascii="Palatino Linotype" w:hAnsi="Palatino Linotype"/>
          <w:color w:val="231F20"/>
          <w:spacing w:val="-5"/>
          <w:sz w:val="20"/>
        </w:rPr>
        <w:t>’</w:t>
      </w:r>
      <w:r>
        <w:rPr>
          <w:rFonts w:ascii="Palatino Linotype" w:hAnsi="Palatino Linotype"/>
          <w:color w:val="231F20"/>
          <w:spacing w:val="23"/>
          <w:sz w:val="20"/>
        </w:rPr>
        <w:t> </w:t>
      </w:r>
      <w:r>
        <w:rPr>
          <w:color w:val="231F20"/>
          <w:spacing w:val="-8"/>
          <w:sz w:val="20"/>
        </w:rPr>
        <w:t>(</w:t>
      </w:r>
      <w:r>
        <w:rPr>
          <w:rFonts w:ascii="Palatino Linotype" w:hAnsi="Palatino Linotype"/>
          <w:i/>
          <w:color w:val="231F20"/>
          <w:spacing w:val="-8"/>
          <w:sz w:val="20"/>
        </w:rPr>
        <w:t>Teogonía</w:t>
      </w:r>
      <w:r>
        <w:rPr>
          <w:rFonts w:ascii="Palatino Linotype" w:hAnsi="Palatino Linotype"/>
          <w:i/>
          <w:color w:val="231F20"/>
          <w:spacing w:val="-17"/>
          <w:sz w:val="20"/>
        </w:rPr>
        <w:t> </w:t>
      </w:r>
      <w:r>
        <w:rPr>
          <w:color w:val="231F20"/>
          <w:spacing w:val="-5"/>
          <w:sz w:val="20"/>
        </w:rPr>
        <w:t>26).</w:t>
      </w:r>
      <w:r>
        <w:rPr>
          <w:color w:val="231F20"/>
          <w:spacing w:val="-5"/>
          <w:position w:val="7"/>
          <w:sz w:val="11"/>
        </w:rPr>
        <w:t>72</w:t>
      </w:r>
    </w:p>
    <w:p>
      <w:pPr>
        <w:pStyle w:val="BodyText"/>
        <w:spacing w:before="9"/>
        <w:rPr>
          <w:sz w:val="25"/>
        </w:rPr>
      </w:pPr>
    </w:p>
    <w:p>
      <w:pPr>
        <w:pStyle w:val="BodyText"/>
        <w:spacing w:line="285" w:lineRule="auto"/>
        <w:ind w:left="120" w:right="119"/>
        <w:jc w:val="both"/>
      </w:pPr>
      <w:r>
        <w:rPr>
          <w:color w:val="231F20"/>
        </w:rPr>
        <w:t>el hambre, el vacío en el vientre también es una condena prometeica que el cínico despreciaba en cuanto que no permite la total imperturbabilidad del hombre feliz.</w:t>
      </w:r>
    </w:p>
    <w:p>
      <w:pPr>
        <w:pStyle w:val="BodyText"/>
        <w:spacing w:line="285" w:lineRule="auto" w:before="1"/>
        <w:ind w:left="119" w:right="-20" w:firstLine="360"/>
      </w:pPr>
      <w:r>
        <w:rPr/>
        <w:pict>
          <v:line style="position:absolute;mso-position-horizontal-relative:page;mso-position-vertical-relative:paragraph;z-index:2032;mso-wrap-distance-left:0;mso-wrap-distance-right:0" from="54pt,35.751427pt" to="90.85pt,35.751427pt" stroked="true" strokeweight=".5pt" strokecolor="#231f20">
            <w10:wrap type="topAndBottom"/>
          </v:line>
        </w:pict>
      </w:r>
      <w:r>
        <w:rPr>
          <w:color w:val="231F20"/>
        </w:rPr>
        <w:t>Hay</w:t>
      </w:r>
      <w:r>
        <w:rPr>
          <w:color w:val="231F20"/>
          <w:spacing w:val="-20"/>
        </w:rPr>
        <w:t> </w:t>
      </w:r>
      <w:r>
        <w:rPr>
          <w:color w:val="231F20"/>
          <w:spacing w:val="-3"/>
        </w:rPr>
        <w:t>tres</w:t>
      </w:r>
      <w:r>
        <w:rPr>
          <w:color w:val="231F20"/>
          <w:spacing w:val="-20"/>
        </w:rPr>
        <w:t> </w:t>
      </w:r>
      <w:r>
        <w:rPr>
          <w:color w:val="231F20"/>
          <w:spacing w:val="-3"/>
        </w:rPr>
        <w:t>versiones</w:t>
      </w:r>
      <w:r>
        <w:rPr>
          <w:color w:val="231F20"/>
          <w:spacing w:val="-20"/>
        </w:rPr>
        <w:t> </w:t>
      </w:r>
      <w:r>
        <w:rPr>
          <w:color w:val="231F20"/>
        </w:rPr>
        <w:t>del</w:t>
      </w:r>
      <w:r>
        <w:rPr>
          <w:color w:val="231F20"/>
          <w:spacing w:val="-20"/>
        </w:rPr>
        <w:t> </w:t>
      </w:r>
      <w:r>
        <w:rPr>
          <w:color w:val="231F20"/>
          <w:spacing w:val="-3"/>
        </w:rPr>
        <w:t>mito:</w:t>
      </w:r>
      <w:r>
        <w:rPr>
          <w:color w:val="231F20"/>
          <w:spacing w:val="-3"/>
          <w:position w:val="7"/>
          <w:sz w:val="13"/>
        </w:rPr>
        <w:t>73</w:t>
      </w:r>
      <w:r>
        <w:rPr>
          <w:color w:val="231F20"/>
          <w:spacing w:val="3"/>
          <w:position w:val="7"/>
          <w:sz w:val="13"/>
        </w:rPr>
        <w:t> </w:t>
      </w:r>
      <w:r>
        <w:rPr>
          <w:color w:val="231F20"/>
        </w:rPr>
        <w:t>la</w:t>
      </w:r>
      <w:r>
        <w:rPr>
          <w:color w:val="231F20"/>
          <w:spacing w:val="-20"/>
        </w:rPr>
        <w:t> </w:t>
      </w:r>
      <w:r>
        <w:rPr>
          <w:color w:val="231F20"/>
        </w:rPr>
        <w:t>de</w:t>
      </w:r>
      <w:r>
        <w:rPr>
          <w:color w:val="231F20"/>
          <w:spacing w:val="-20"/>
        </w:rPr>
        <w:t> </w:t>
      </w:r>
      <w:r>
        <w:rPr>
          <w:color w:val="231F20"/>
          <w:spacing w:val="-3"/>
        </w:rPr>
        <w:t>Hesíodo,</w:t>
      </w:r>
      <w:r>
        <w:rPr>
          <w:color w:val="231F20"/>
          <w:spacing w:val="-20"/>
        </w:rPr>
        <w:t> </w:t>
      </w:r>
      <w:r>
        <w:rPr>
          <w:color w:val="231F20"/>
        </w:rPr>
        <w:t>con</w:t>
      </w:r>
      <w:r>
        <w:rPr>
          <w:color w:val="231F20"/>
          <w:spacing w:val="-20"/>
        </w:rPr>
        <w:t> </w:t>
      </w:r>
      <w:r>
        <w:rPr>
          <w:color w:val="231F20"/>
        </w:rPr>
        <w:t>un</w:t>
      </w:r>
      <w:r>
        <w:rPr>
          <w:color w:val="231F20"/>
          <w:spacing w:val="-20"/>
        </w:rPr>
        <w:t> </w:t>
      </w:r>
      <w:r>
        <w:rPr>
          <w:color w:val="231F20"/>
          <w:spacing w:val="-3"/>
        </w:rPr>
        <w:t>titán</w:t>
      </w:r>
      <w:r>
        <w:rPr>
          <w:color w:val="231F20"/>
          <w:spacing w:val="-20"/>
        </w:rPr>
        <w:t> </w:t>
      </w:r>
      <w:r>
        <w:rPr>
          <w:color w:val="231F20"/>
          <w:spacing w:val="-3"/>
        </w:rPr>
        <w:t>rebelde </w:t>
      </w:r>
      <w:r>
        <w:rPr>
          <w:color w:val="231F20"/>
        </w:rPr>
        <w:t>que </w:t>
      </w:r>
      <w:r>
        <w:rPr>
          <w:color w:val="231F20"/>
          <w:spacing w:val="-3"/>
        </w:rPr>
        <w:t>desafía </w:t>
      </w:r>
      <w:r>
        <w:rPr>
          <w:color w:val="231F20"/>
        </w:rPr>
        <w:t>al </w:t>
      </w:r>
      <w:r>
        <w:rPr>
          <w:color w:val="231F20"/>
          <w:spacing w:val="-3"/>
        </w:rPr>
        <w:t>supremo padre </w:t>
      </w:r>
      <w:r>
        <w:rPr>
          <w:color w:val="231F20"/>
        </w:rPr>
        <w:t>con </w:t>
      </w:r>
      <w:r>
        <w:rPr>
          <w:color w:val="231F20"/>
          <w:spacing w:val="-3"/>
        </w:rPr>
        <w:t>tretas que, </w:t>
      </w:r>
      <w:r>
        <w:rPr>
          <w:color w:val="231F20"/>
        </w:rPr>
        <w:t>más </w:t>
      </w:r>
      <w:r>
        <w:rPr>
          <w:color w:val="231F20"/>
          <w:spacing w:val="-3"/>
        </w:rPr>
        <w:t>allá </w:t>
      </w:r>
      <w:r>
        <w:rPr>
          <w:color w:val="231F20"/>
        </w:rPr>
        <w:t>de</w:t>
      </w:r>
      <w:r>
        <w:rPr>
          <w:color w:val="231F20"/>
          <w:spacing w:val="5"/>
        </w:rPr>
        <w:t> </w:t>
      </w:r>
      <w:r>
        <w:rPr>
          <w:color w:val="231F20"/>
          <w:spacing w:val="-3"/>
        </w:rPr>
        <w:t>beneficiar</w:t>
      </w:r>
    </w:p>
    <w:p>
      <w:pPr>
        <w:spacing w:line="252" w:lineRule="auto" w:before="22"/>
        <w:ind w:left="120" w:right="117" w:firstLine="359"/>
        <w:jc w:val="both"/>
        <w:rPr>
          <w:sz w:val="18"/>
        </w:rPr>
      </w:pPr>
      <w:r>
        <w:rPr>
          <w:color w:val="231F20"/>
          <w:position w:val="6"/>
          <w:sz w:val="10"/>
        </w:rPr>
        <w:t>71 </w:t>
      </w:r>
      <w:r>
        <w:rPr>
          <w:color w:val="231F20"/>
          <w:sz w:val="18"/>
        </w:rPr>
        <w:t>claude Levi strauss, </w:t>
      </w:r>
      <w:r>
        <w:rPr>
          <w:rFonts w:ascii="Palatino Linotype" w:hAnsi="Palatino Linotype"/>
          <w:i/>
          <w:color w:val="231F20"/>
          <w:spacing w:val="2"/>
          <w:sz w:val="18"/>
        </w:rPr>
        <w:t>Lo </w:t>
      </w:r>
      <w:r>
        <w:rPr>
          <w:rFonts w:ascii="Palatino Linotype" w:hAnsi="Palatino Linotype"/>
          <w:i/>
          <w:color w:val="231F20"/>
          <w:sz w:val="18"/>
        </w:rPr>
        <w:t>crudo y lo cocido, </w:t>
      </w:r>
      <w:r>
        <w:rPr>
          <w:color w:val="231F20"/>
          <w:sz w:val="18"/>
        </w:rPr>
        <w:t>méxico, fondo de cultura económica, 2010, p.166. este estudio realizado por el antropólogo</w:t>
      </w:r>
      <w:r>
        <w:rPr>
          <w:color w:val="231F20"/>
          <w:spacing w:val="-22"/>
          <w:sz w:val="18"/>
        </w:rPr>
        <w:t> </w:t>
      </w:r>
      <w:r>
        <w:rPr>
          <w:color w:val="231F20"/>
          <w:sz w:val="18"/>
        </w:rPr>
        <w:t>estructuralista en sudamérica, escrito en 1964, enuncia que lo crudo es lo dado naturalmente, mientras que lo cocido es lo adquirido culturalmente. El fuego creador se erige como piedra angular de la sociedad, como el propio autor manifiesta: “gracias</w:t>
      </w:r>
      <w:r>
        <w:rPr>
          <w:color w:val="231F20"/>
          <w:spacing w:val="-25"/>
          <w:sz w:val="18"/>
        </w:rPr>
        <w:t> </w:t>
      </w:r>
      <w:r>
        <w:rPr>
          <w:color w:val="231F20"/>
          <w:sz w:val="18"/>
        </w:rPr>
        <w:t>al fuego</w:t>
      </w:r>
      <w:r>
        <w:rPr>
          <w:color w:val="231F20"/>
          <w:spacing w:val="-3"/>
          <w:sz w:val="18"/>
        </w:rPr>
        <w:t> </w:t>
      </w:r>
      <w:r>
        <w:rPr>
          <w:color w:val="231F20"/>
          <w:sz w:val="18"/>
        </w:rPr>
        <w:t>y</w:t>
      </w:r>
      <w:r>
        <w:rPr>
          <w:color w:val="231F20"/>
          <w:spacing w:val="-3"/>
          <w:sz w:val="18"/>
        </w:rPr>
        <w:t> </w:t>
      </w:r>
      <w:r>
        <w:rPr>
          <w:color w:val="231F20"/>
          <w:sz w:val="18"/>
        </w:rPr>
        <w:t>a</w:t>
      </w:r>
      <w:r>
        <w:rPr>
          <w:color w:val="231F20"/>
          <w:spacing w:val="-3"/>
          <w:sz w:val="18"/>
        </w:rPr>
        <w:t> </w:t>
      </w:r>
      <w:r>
        <w:rPr>
          <w:color w:val="231F20"/>
          <w:sz w:val="18"/>
        </w:rPr>
        <w:t>la</w:t>
      </w:r>
      <w:r>
        <w:rPr>
          <w:color w:val="231F20"/>
          <w:spacing w:val="-3"/>
          <w:sz w:val="18"/>
        </w:rPr>
        <w:t> </w:t>
      </w:r>
      <w:r>
        <w:rPr>
          <w:color w:val="231F20"/>
          <w:sz w:val="18"/>
        </w:rPr>
        <w:t>cocina,</w:t>
      </w:r>
      <w:r>
        <w:rPr>
          <w:color w:val="231F20"/>
          <w:spacing w:val="-3"/>
          <w:sz w:val="18"/>
        </w:rPr>
        <w:t> </w:t>
      </w:r>
      <w:r>
        <w:rPr>
          <w:color w:val="231F20"/>
          <w:sz w:val="18"/>
        </w:rPr>
        <w:t>un</w:t>
      </w:r>
      <w:r>
        <w:rPr>
          <w:color w:val="231F20"/>
          <w:spacing w:val="-3"/>
          <w:sz w:val="18"/>
        </w:rPr>
        <w:t> </w:t>
      </w:r>
      <w:r>
        <w:rPr>
          <w:color w:val="231F20"/>
          <w:sz w:val="18"/>
        </w:rPr>
        <w:t>ser</w:t>
      </w:r>
      <w:r>
        <w:rPr>
          <w:color w:val="231F20"/>
          <w:spacing w:val="-3"/>
          <w:sz w:val="18"/>
        </w:rPr>
        <w:t> </w:t>
      </w:r>
      <w:r>
        <w:rPr>
          <w:color w:val="231F20"/>
          <w:sz w:val="18"/>
        </w:rPr>
        <w:t>natural,</w:t>
      </w:r>
      <w:r>
        <w:rPr>
          <w:color w:val="231F20"/>
          <w:spacing w:val="-3"/>
          <w:sz w:val="18"/>
        </w:rPr>
        <w:t> </w:t>
      </w:r>
      <w:r>
        <w:rPr>
          <w:color w:val="231F20"/>
          <w:sz w:val="18"/>
        </w:rPr>
        <w:t>es</w:t>
      </w:r>
      <w:r>
        <w:rPr>
          <w:color w:val="231F20"/>
          <w:spacing w:val="-3"/>
          <w:sz w:val="18"/>
        </w:rPr>
        <w:t> </w:t>
      </w:r>
      <w:r>
        <w:rPr>
          <w:color w:val="231F20"/>
          <w:sz w:val="18"/>
        </w:rPr>
        <w:t>cocido</w:t>
      </w:r>
      <w:r>
        <w:rPr>
          <w:color w:val="231F20"/>
          <w:spacing w:val="-3"/>
          <w:sz w:val="18"/>
        </w:rPr>
        <w:t> </w:t>
      </w:r>
      <w:r>
        <w:rPr>
          <w:color w:val="231F20"/>
          <w:sz w:val="18"/>
        </w:rPr>
        <w:t>y</w:t>
      </w:r>
      <w:r>
        <w:rPr>
          <w:color w:val="231F20"/>
          <w:spacing w:val="-3"/>
          <w:sz w:val="18"/>
        </w:rPr>
        <w:t> </w:t>
      </w:r>
      <w:r>
        <w:rPr>
          <w:color w:val="231F20"/>
          <w:sz w:val="18"/>
        </w:rPr>
        <w:t>socializado”</w:t>
      </w:r>
      <w:r>
        <w:rPr>
          <w:color w:val="231F20"/>
          <w:spacing w:val="-3"/>
          <w:sz w:val="18"/>
        </w:rPr>
        <w:t> </w:t>
      </w:r>
      <w:r>
        <w:rPr>
          <w:color w:val="231F20"/>
          <w:sz w:val="18"/>
        </w:rPr>
        <w:t>(p.</w:t>
      </w:r>
      <w:r>
        <w:rPr>
          <w:color w:val="231F20"/>
          <w:spacing w:val="-3"/>
          <w:sz w:val="18"/>
        </w:rPr>
        <w:t> </w:t>
      </w:r>
      <w:r>
        <w:rPr>
          <w:color w:val="231F20"/>
          <w:sz w:val="18"/>
        </w:rPr>
        <w:t>329).</w:t>
      </w:r>
    </w:p>
    <w:p>
      <w:pPr>
        <w:spacing w:line="224" w:lineRule="exact" w:before="0"/>
        <w:ind w:left="480" w:right="-20" w:firstLine="0"/>
        <w:jc w:val="left"/>
        <w:rPr>
          <w:sz w:val="18"/>
        </w:rPr>
      </w:pPr>
      <w:r>
        <w:rPr>
          <w:color w:val="231F20"/>
          <w:w w:val="105"/>
          <w:position w:val="6"/>
          <w:sz w:val="10"/>
        </w:rPr>
        <w:t>72  </w:t>
      </w:r>
      <w:r>
        <w:rPr>
          <w:color w:val="231F20"/>
          <w:w w:val="105"/>
          <w:sz w:val="18"/>
        </w:rPr>
        <w:t>carlos garcía gual, </w:t>
      </w:r>
      <w:r>
        <w:rPr>
          <w:rFonts w:ascii="Palatino Linotype" w:hAnsi="Palatino Linotype"/>
          <w:i/>
          <w:color w:val="231F20"/>
          <w:w w:val="105"/>
          <w:sz w:val="18"/>
        </w:rPr>
        <w:t>op. cit., </w:t>
      </w:r>
      <w:r>
        <w:rPr>
          <w:color w:val="231F20"/>
          <w:w w:val="105"/>
          <w:sz w:val="18"/>
        </w:rPr>
        <w:t>p. 42.</w:t>
      </w:r>
    </w:p>
    <w:p>
      <w:pPr>
        <w:spacing w:line="232" w:lineRule="auto" w:before="4"/>
        <w:ind w:left="119" w:right="119" w:firstLine="360"/>
        <w:jc w:val="both"/>
        <w:rPr>
          <w:sz w:val="18"/>
        </w:rPr>
      </w:pPr>
      <w:r>
        <w:rPr>
          <w:color w:val="231F20"/>
          <w:position w:val="6"/>
          <w:sz w:val="10"/>
        </w:rPr>
        <w:t>73 </w:t>
      </w:r>
      <w:r>
        <w:rPr>
          <w:color w:val="231F20"/>
          <w:sz w:val="18"/>
        </w:rPr>
        <w:t>Aquí nos referimos a las versiones más próximas al cinismo de la época helenística,</w:t>
      </w:r>
      <w:r>
        <w:rPr>
          <w:color w:val="231F20"/>
          <w:spacing w:val="-19"/>
          <w:sz w:val="18"/>
        </w:rPr>
        <w:t> </w:t>
      </w:r>
      <w:r>
        <w:rPr>
          <w:color w:val="231F20"/>
          <w:sz w:val="18"/>
        </w:rPr>
        <w:t>puesto</w:t>
      </w:r>
      <w:r>
        <w:rPr>
          <w:color w:val="231F20"/>
          <w:spacing w:val="-19"/>
          <w:sz w:val="18"/>
        </w:rPr>
        <w:t> </w:t>
      </w:r>
      <w:r>
        <w:rPr>
          <w:color w:val="231F20"/>
          <w:sz w:val="18"/>
        </w:rPr>
        <w:t>que</w:t>
      </w:r>
      <w:r>
        <w:rPr>
          <w:color w:val="231F20"/>
          <w:spacing w:val="-19"/>
          <w:sz w:val="18"/>
        </w:rPr>
        <w:t> </w:t>
      </w:r>
      <w:r>
        <w:rPr>
          <w:color w:val="231F20"/>
          <w:sz w:val="18"/>
        </w:rPr>
        <w:t>existen</w:t>
      </w:r>
      <w:r>
        <w:rPr>
          <w:color w:val="231F20"/>
          <w:spacing w:val="-19"/>
          <w:sz w:val="18"/>
        </w:rPr>
        <w:t> </w:t>
      </w:r>
      <w:r>
        <w:rPr>
          <w:color w:val="231F20"/>
          <w:sz w:val="18"/>
        </w:rPr>
        <w:t>versiones</w:t>
      </w:r>
      <w:r>
        <w:rPr>
          <w:color w:val="231F20"/>
          <w:spacing w:val="-19"/>
          <w:sz w:val="18"/>
        </w:rPr>
        <w:t> </w:t>
      </w:r>
      <w:r>
        <w:rPr>
          <w:color w:val="231F20"/>
          <w:sz w:val="18"/>
        </w:rPr>
        <w:t>y</w:t>
      </w:r>
      <w:r>
        <w:rPr>
          <w:color w:val="231F20"/>
          <w:spacing w:val="-19"/>
          <w:sz w:val="18"/>
        </w:rPr>
        <w:t> </w:t>
      </w:r>
      <w:r>
        <w:rPr>
          <w:color w:val="231F20"/>
          <w:sz w:val="18"/>
        </w:rPr>
        <w:t>reflexiones</w:t>
      </w:r>
      <w:r>
        <w:rPr>
          <w:color w:val="231F20"/>
          <w:spacing w:val="-19"/>
          <w:sz w:val="18"/>
        </w:rPr>
        <w:t> </w:t>
      </w:r>
      <w:r>
        <w:rPr>
          <w:color w:val="231F20"/>
          <w:sz w:val="18"/>
        </w:rPr>
        <w:t>en</w:t>
      </w:r>
      <w:r>
        <w:rPr>
          <w:color w:val="231F20"/>
          <w:spacing w:val="-19"/>
          <w:sz w:val="18"/>
        </w:rPr>
        <w:t> </w:t>
      </w:r>
      <w:r>
        <w:rPr>
          <w:color w:val="231F20"/>
          <w:sz w:val="18"/>
        </w:rPr>
        <w:t>torno</w:t>
      </w:r>
      <w:r>
        <w:rPr>
          <w:color w:val="231F20"/>
          <w:spacing w:val="-19"/>
          <w:sz w:val="18"/>
        </w:rPr>
        <w:t> </w:t>
      </w:r>
      <w:r>
        <w:rPr>
          <w:color w:val="231F20"/>
          <w:sz w:val="18"/>
        </w:rPr>
        <w:t>a</w:t>
      </w:r>
      <w:r>
        <w:rPr>
          <w:color w:val="231F20"/>
          <w:spacing w:val="-19"/>
          <w:sz w:val="18"/>
        </w:rPr>
        <w:t> </w:t>
      </w:r>
      <w:r>
        <w:rPr>
          <w:color w:val="231F20"/>
          <w:sz w:val="18"/>
        </w:rPr>
        <w:t>éste.</w:t>
      </w:r>
      <w:r>
        <w:rPr>
          <w:color w:val="231F20"/>
          <w:spacing w:val="-19"/>
          <w:sz w:val="18"/>
        </w:rPr>
        <w:t> </w:t>
      </w:r>
      <w:r>
        <w:rPr>
          <w:color w:val="231F20"/>
          <w:sz w:val="18"/>
        </w:rPr>
        <w:t>Por</w:t>
      </w:r>
      <w:r>
        <w:rPr>
          <w:color w:val="231F20"/>
          <w:spacing w:val="-19"/>
          <w:sz w:val="18"/>
        </w:rPr>
        <w:t> </w:t>
      </w:r>
      <w:r>
        <w:rPr>
          <w:color w:val="231F20"/>
          <w:sz w:val="18"/>
        </w:rPr>
        <w:t>ejemplo, el Prometeo de Aristófanes en su texto cómico de </w:t>
      </w:r>
      <w:r>
        <w:rPr>
          <w:rFonts w:ascii="Palatino Linotype" w:hAnsi="Palatino Linotype"/>
          <w:i/>
          <w:color w:val="231F20"/>
          <w:spacing w:val="2"/>
          <w:sz w:val="18"/>
        </w:rPr>
        <w:t>Las </w:t>
      </w:r>
      <w:r>
        <w:rPr>
          <w:rFonts w:ascii="Palatino Linotype" w:hAnsi="Palatino Linotype"/>
          <w:i/>
          <w:color w:val="231F20"/>
          <w:sz w:val="18"/>
        </w:rPr>
        <w:t>aves</w:t>
      </w:r>
      <w:r>
        <w:rPr>
          <w:rFonts w:ascii="Palatino Linotype" w:hAnsi="Palatino Linotype"/>
          <w:color w:val="231F20"/>
          <w:sz w:val="18"/>
        </w:rPr>
        <w:t>, </w:t>
      </w:r>
      <w:r>
        <w:rPr>
          <w:color w:val="231F20"/>
          <w:sz w:val="18"/>
        </w:rPr>
        <w:t>donde el titán se presenta</w:t>
      </w:r>
      <w:r>
        <w:rPr>
          <w:color w:val="231F20"/>
          <w:spacing w:val="-17"/>
          <w:sz w:val="18"/>
        </w:rPr>
        <w:t> </w:t>
      </w:r>
      <w:r>
        <w:rPr>
          <w:color w:val="231F20"/>
          <w:sz w:val="18"/>
        </w:rPr>
        <w:t>como</w:t>
      </w:r>
      <w:r>
        <w:rPr>
          <w:color w:val="231F20"/>
          <w:spacing w:val="-17"/>
          <w:sz w:val="18"/>
        </w:rPr>
        <w:t> </w:t>
      </w:r>
      <w:r>
        <w:rPr>
          <w:color w:val="231F20"/>
          <w:sz w:val="18"/>
        </w:rPr>
        <w:t>mero</w:t>
      </w:r>
      <w:r>
        <w:rPr>
          <w:color w:val="231F20"/>
          <w:spacing w:val="-17"/>
          <w:sz w:val="18"/>
        </w:rPr>
        <w:t> </w:t>
      </w:r>
      <w:r>
        <w:rPr>
          <w:color w:val="231F20"/>
          <w:sz w:val="18"/>
        </w:rPr>
        <w:t>despreciador</w:t>
      </w:r>
      <w:r>
        <w:rPr>
          <w:color w:val="231F20"/>
          <w:spacing w:val="-17"/>
          <w:sz w:val="18"/>
        </w:rPr>
        <w:t> </w:t>
      </w:r>
      <w:r>
        <w:rPr>
          <w:color w:val="231F20"/>
          <w:sz w:val="18"/>
        </w:rPr>
        <w:t>de</w:t>
      </w:r>
      <w:r>
        <w:rPr>
          <w:color w:val="231F20"/>
          <w:spacing w:val="-17"/>
          <w:sz w:val="18"/>
        </w:rPr>
        <w:t> </w:t>
      </w:r>
      <w:r>
        <w:rPr>
          <w:color w:val="231F20"/>
          <w:sz w:val="18"/>
        </w:rPr>
        <w:t>los</w:t>
      </w:r>
      <w:r>
        <w:rPr>
          <w:color w:val="231F20"/>
          <w:spacing w:val="-17"/>
          <w:sz w:val="18"/>
        </w:rPr>
        <w:t> </w:t>
      </w:r>
      <w:r>
        <w:rPr>
          <w:color w:val="231F20"/>
          <w:sz w:val="18"/>
        </w:rPr>
        <w:t>dioses</w:t>
      </w:r>
      <w:r>
        <w:rPr>
          <w:color w:val="231F20"/>
          <w:spacing w:val="-17"/>
          <w:sz w:val="18"/>
        </w:rPr>
        <w:t> </w:t>
      </w:r>
      <w:r>
        <w:rPr>
          <w:color w:val="231F20"/>
          <w:sz w:val="18"/>
        </w:rPr>
        <w:t>(</w:t>
      </w:r>
      <w:r>
        <w:rPr>
          <w:rFonts w:ascii="Palatino Linotype" w:hAnsi="Palatino Linotype"/>
          <w:i/>
          <w:color w:val="231F20"/>
          <w:sz w:val="18"/>
        </w:rPr>
        <w:t>cfr</w:t>
      </w:r>
      <w:r>
        <w:rPr>
          <w:rFonts w:ascii="Palatino Linotype" w:hAnsi="Palatino Linotype"/>
          <w:color w:val="231F20"/>
          <w:sz w:val="18"/>
        </w:rPr>
        <w:t>.</w:t>
      </w:r>
      <w:r>
        <w:rPr>
          <w:rFonts w:ascii="Palatino Linotype" w:hAnsi="Palatino Linotype"/>
          <w:color w:val="231F20"/>
          <w:spacing w:val="-17"/>
          <w:sz w:val="18"/>
        </w:rPr>
        <w:t> </w:t>
      </w:r>
      <w:r>
        <w:rPr>
          <w:color w:val="231F20"/>
          <w:sz w:val="18"/>
        </w:rPr>
        <w:t>Aristófanes,</w:t>
      </w:r>
      <w:r>
        <w:rPr>
          <w:color w:val="231F20"/>
          <w:spacing w:val="-18"/>
          <w:sz w:val="18"/>
        </w:rPr>
        <w:t> </w:t>
      </w:r>
      <w:r>
        <w:rPr>
          <w:rFonts w:ascii="Palatino Linotype" w:hAnsi="Palatino Linotype"/>
          <w:i/>
          <w:color w:val="231F20"/>
          <w:spacing w:val="2"/>
          <w:sz w:val="18"/>
        </w:rPr>
        <w:t>Las</w:t>
      </w:r>
      <w:r>
        <w:rPr>
          <w:rFonts w:ascii="Palatino Linotype" w:hAnsi="Palatino Linotype"/>
          <w:i/>
          <w:color w:val="231F20"/>
          <w:spacing w:val="-18"/>
          <w:sz w:val="18"/>
        </w:rPr>
        <w:t> </w:t>
      </w:r>
      <w:r>
        <w:rPr>
          <w:rFonts w:ascii="Palatino Linotype" w:hAnsi="Palatino Linotype"/>
          <w:i/>
          <w:color w:val="231F20"/>
          <w:sz w:val="18"/>
        </w:rPr>
        <w:t>aves</w:t>
      </w:r>
      <w:r>
        <w:rPr>
          <w:rFonts w:ascii="Palatino Linotype" w:hAnsi="Palatino Linotype"/>
          <w:color w:val="231F20"/>
          <w:sz w:val="18"/>
        </w:rPr>
        <w:t>,</w:t>
      </w:r>
      <w:r>
        <w:rPr>
          <w:rFonts w:ascii="Palatino Linotype" w:hAnsi="Palatino Linotype"/>
          <w:color w:val="231F20"/>
          <w:spacing w:val="-17"/>
          <w:sz w:val="18"/>
        </w:rPr>
        <w:t> </w:t>
      </w:r>
      <w:r>
        <w:rPr>
          <w:color w:val="231F20"/>
          <w:sz w:val="18"/>
        </w:rPr>
        <w:t>alianza,</w:t>
      </w:r>
    </w:p>
    <w:p>
      <w:pPr>
        <w:spacing w:line="218" w:lineRule="auto" w:before="0"/>
        <w:ind w:left="120" w:right="112" w:hanging="1"/>
        <w:jc w:val="left"/>
        <w:rPr>
          <w:rFonts w:ascii="Palatino Linotype" w:hAnsi="Palatino Linotype"/>
          <w:i/>
          <w:sz w:val="18"/>
        </w:rPr>
      </w:pPr>
      <w:r>
        <w:rPr>
          <w:color w:val="231F20"/>
          <w:sz w:val="18"/>
        </w:rPr>
        <w:t>Madrid, 2010). También en Luciano y su </w:t>
      </w:r>
      <w:r>
        <w:rPr>
          <w:rFonts w:ascii="Palatino Linotype" w:hAnsi="Palatino Linotype"/>
          <w:i/>
          <w:color w:val="231F20"/>
          <w:sz w:val="18"/>
        </w:rPr>
        <w:t>Prometeo en el Cáucaso</w:t>
      </w:r>
      <w:r>
        <w:rPr>
          <w:rFonts w:ascii="Palatino Linotype" w:hAnsi="Palatino Linotype"/>
          <w:color w:val="231F20"/>
          <w:sz w:val="18"/>
        </w:rPr>
        <w:t>, </w:t>
      </w:r>
      <w:r>
        <w:rPr>
          <w:color w:val="231F20"/>
          <w:sz w:val="18"/>
        </w:rPr>
        <w:t>donde el</w:t>
      </w:r>
      <w:r>
        <w:rPr>
          <w:color w:val="231F20"/>
          <w:spacing w:val="-14"/>
          <w:sz w:val="18"/>
        </w:rPr>
        <w:t> </w:t>
      </w:r>
      <w:r>
        <w:rPr>
          <w:color w:val="231F20"/>
          <w:sz w:val="18"/>
        </w:rPr>
        <w:t>titán presenta</w:t>
      </w:r>
      <w:r>
        <w:rPr>
          <w:color w:val="231F20"/>
          <w:spacing w:val="-17"/>
          <w:sz w:val="18"/>
        </w:rPr>
        <w:t> </w:t>
      </w:r>
      <w:r>
        <w:rPr>
          <w:color w:val="231F20"/>
          <w:sz w:val="18"/>
        </w:rPr>
        <w:t>su</w:t>
      </w:r>
      <w:r>
        <w:rPr>
          <w:color w:val="231F20"/>
          <w:spacing w:val="-17"/>
          <w:sz w:val="18"/>
        </w:rPr>
        <w:t> </w:t>
      </w:r>
      <w:r>
        <w:rPr>
          <w:color w:val="231F20"/>
          <w:sz w:val="18"/>
        </w:rPr>
        <w:t>apología</w:t>
      </w:r>
      <w:r>
        <w:rPr>
          <w:color w:val="231F20"/>
          <w:spacing w:val="-17"/>
          <w:sz w:val="18"/>
        </w:rPr>
        <w:t> </w:t>
      </w:r>
      <w:r>
        <w:rPr>
          <w:color w:val="231F20"/>
          <w:sz w:val="18"/>
        </w:rPr>
        <w:t>a</w:t>
      </w:r>
      <w:r>
        <w:rPr>
          <w:color w:val="231F20"/>
          <w:spacing w:val="-17"/>
          <w:sz w:val="18"/>
        </w:rPr>
        <w:t> </w:t>
      </w:r>
      <w:r>
        <w:rPr>
          <w:color w:val="231F20"/>
          <w:sz w:val="18"/>
        </w:rPr>
        <w:t>Hermes</w:t>
      </w:r>
      <w:r>
        <w:rPr>
          <w:color w:val="231F20"/>
          <w:spacing w:val="-17"/>
          <w:sz w:val="18"/>
        </w:rPr>
        <w:t> </w:t>
      </w:r>
      <w:r>
        <w:rPr>
          <w:color w:val="231F20"/>
          <w:sz w:val="18"/>
        </w:rPr>
        <w:t>respecto</w:t>
      </w:r>
      <w:r>
        <w:rPr>
          <w:color w:val="231F20"/>
          <w:spacing w:val="-17"/>
          <w:sz w:val="18"/>
        </w:rPr>
        <w:t> </w:t>
      </w:r>
      <w:r>
        <w:rPr>
          <w:color w:val="231F20"/>
          <w:sz w:val="18"/>
        </w:rPr>
        <w:t>a</w:t>
      </w:r>
      <w:r>
        <w:rPr>
          <w:color w:val="231F20"/>
          <w:spacing w:val="-17"/>
          <w:sz w:val="18"/>
        </w:rPr>
        <w:t> </w:t>
      </w:r>
      <w:r>
        <w:rPr>
          <w:color w:val="231F20"/>
          <w:sz w:val="18"/>
        </w:rPr>
        <w:t>las</w:t>
      </w:r>
      <w:r>
        <w:rPr>
          <w:color w:val="231F20"/>
          <w:spacing w:val="-17"/>
          <w:sz w:val="18"/>
        </w:rPr>
        <w:t> </w:t>
      </w:r>
      <w:r>
        <w:rPr>
          <w:color w:val="231F20"/>
          <w:sz w:val="18"/>
        </w:rPr>
        <w:t>acusaciones</w:t>
      </w:r>
      <w:r>
        <w:rPr>
          <w:color w:val="231F20"/>
          <w:spacing w:val="-17"/>
          <w:sz w:val="18"/>
        </w:rPr>
        <w:t> </w:t>
      </w:r>
      <w:r>
        <w:rPr>
          <w:color w:val="231F20"/>
          <w:sz w:val="18"/>
        </w:rPr>
        <w:t>de</w:t>
      </w:r>
      <w:r>
        <w:rPr>
          <w:color w:val="231F20"/>
          <w:spacing w:val="-17"/>
          <w:sz w:val="18"/>
        </w:rPr>
        <w:t> </w:t>
      </w:r>
      <w:r>
        <w:rPr>
          <w:color w:val="231F20"/>
          <w:sz w:val="18"/>
        </w:rPr>
        <w:t>Zeus</w:t>
      </w:r>
      <w:r>
        <w:rPr>
          <w:color w:val="231F20"/>
          <w:spacing w:val="-17"/>
          <w:sz w:val="18"/>
        </w:rPr>
        <w:t> </w:t>
      </w:r>
      <w:r>
        <w:rPr>
          <w:color w:val="231F20"/>
          <w:spacing w:val="-6"/>
          <w:sz w:val="18"/>
        </w:rPr>
        <w:t>(</w:t>
      </w:r>
      <w:r>
        <w:rPr>
          <w:rFonts w:ascii="Palatino Linotype" w:hAnsi="Palatino Linotype"/>
          <w:i/>
          <w:color w:val="231F20"/>
          <w:spacing w:val="-6"/>
          <w:sz w:val="18"/>
        </w:rPr>
        <w:t>cfr.</w:t>
      </w:r>
      <w:r>
        <w:rPr>
          <w:rFonts w:ascii="Palatino Linotype" w:hAnsi="Palatino Linotype"/>
          <w:i/>
          <w:color w:val="231F20"/>
          <w:spacing w:val="-17"/>
          <w:sz w:val="18"/>
        </w:rPr>
        <w:t> </w:t>
      </w:r>
      <w:r>
        <w:rPr>
          <w:color w:val="231F20"/>
          <w:sz w:val="18"/>
        </w:rPr>
        <w:t>Luciano,</w:t>
      </w:r>
      <w:r>
        <w:rPr>
          <w:color w:val="231F20"/>
          <w:spacing w:val="-17"/>
          <w:sz w:val="18"/>
        </w:rPr>
        <w:t> </w:t>
      </w:r>
      <w:r>
        <w:rPr>
          <w:rFonts w:ascii="Palatino Linotype" w:hAnsi="Palatino Linotype"/>
          <w:i/>
          <w:color w:val="231F20"/>
          <w:sz w:val="18"/>
        </w:rPr>
        <w:t>op.</w:t>
      </w:r>
    </w:p>
    <w:p>
      <w:pPr>
        <w:spacing w:after="0" w:line="218" w:lineRule="auto"/>
        <w:jc w:val="left"/>
        <w:rPr>
          <w:rFonts w:ascii="Palatino Linotype" w:hAnsi="Palatino Linotype"/>
          <w:sz w:val="18"/>
        </w:rPr>
        <w:sectPr>
          <w:pgSz w:w="7940" w:h="12480"/>
          <w:pgMar w:header="571" w:footer="0" w:top="800" w:bottom="280" w:left="960" w:right="960"/>
        </w:sectPr>
      </w:pPr>
    </w:p>
    <w:p>
      <w:pPr>
        <w:pStyle w:val="BodyText"/>
        <w:rPr>
          <w:rFonts w:ascii="Palatino Linotype"/>
          <w:i/>
          <w:sz w:val="20"/>
        </w:rPr>
      </w:pPr>
    </w:p>
    <w:p>
      <w:pPr>
        <w:pStyle w:val="BodyText"/>
        <w:spacing w:before="5"/>
        <w:rPr>
          <w:rFonts w:ascii="Palatino Linotype"/>
          <w:i/>
          <w:sz w:val="13"/>
        </w:rPr>
      </w:pPr>
    </w:p>
    <w:p>
      <w:pPr>
        <w:pStyle w:val="BodyText"/>
        <w:spacing w:line="285" w:lineRule="auto" w:before="53"/>
        <w:ind w:left="120" w:right="119"/>
        <w:jc w:val="both"/>
      </w:pPr>
      <w:r>
        <w:rPr>
          <w:color w:val="231F20"/>
        </w:rPr>
        <w:t>a los </w:t>
      </w:r>
      <w:r>
        <w:rPr>
          <w:color w:val="231F20"/>
          <w:spacing w:val="-3"/>
        </w:rPr>
        <w:t>hombres, </w:t>
      </w:r>
      <w:r>
        <w:rPr>
          <w:color w:val="231F20"/>
        </w:rPr>
        <w:t>les </w:t>
      </w:r>
      <w:r>
        <w:rPr>
          <w:color w:val="231F20"/>
          <w:spacing w:val="-3"/>
        </w:rPr>
        <w:t>produce dudosas ganancias. </w:t>
      </w:r>
      <w:r>
        <w:rPr>
          <w:color w:val="231F20"/>
        </w:rPr>
        <w:t>en </w:t>
      </w:r>
      <w:r>
        <w:rPr>
          <w:color w:val="231F20"/>
          <w:spacing w:val="-3"/>
        </w:rPr>
        <w:t>cambio, esquilo presenta </w:t>
      </w:r>
      <w:r>
        <w:rPr>
          <w:color w:val="231F20"/>
        </w:rPr>
        <w:t>un </w:t>
      </w:r>
      <w:r>
        <w:rPr>
          <w:color w:val="231F20"/>
          <w:spacing w:val="-3"/>
        </w:rPr>
        <w:t>Prometeo filántropo, rebelde contra </w:t>
      </w:r>
      <w:r>
        <w:rPr>
          <w:color w:val="231F20"/>
        </w:rPr>
        <w:t>el </w:t>
      </w:r>
      <w:r>
        <w:rPr>
          <w:color w:val="231F20"/>
          <w:spacing w:val="-3"/>
        </w:rPr>
        <w:t>despotismo de Zeus, </w:t>
      </w:r>
      <w:r>
        <w:rPr>
          <w:color w:val="231F20"/>
        </w:rPr>
        <w:t>que no </w:t>
      </w:r>
      <w:r>
        <w:rPr>
          <w:color w:val="231F20"/>
          <w:spacing w:val="-3"/>
        </w:rPr>
        <w:t>resulta </w:t>
      </w:r>
      <w:r>
        <w:rPr>
          <w:color w:val="231F20"/>
        </w:rPr>
        <w:t>más que un </w:t>
      </w:r>
      <w:r>
        <w:rPr>
          <w:color w:val="231F20"/>
          <w:spacing w:val="-3"/>
        </w:rPr>
        <w:t>tirano establecido </w:t>
      </w:r>
      <w:r>
        <w:rPr>
          <w:color w:val="231F20"/>
        </w:rPr>
        <w:t>en el </w:t>
      </w:r>
      <w:r>
        <w:rPr>
          <w:color w:val="231F20"/>
          <w:spacing w:val="-3"/>
        </w:rPr>
        <w:t>Olimpo </w:t>
      </w:r>
      <w:r>
        <w:rPr>
          <w:color w:val="231F20"/>
        </w:rPr>
        <w:t>con </w:t>
      </w:r>
      <w:r>
        <w:rPr>
          <w:color w:val="231F20"/>
          <w:spacing w:val="-3"/>
        </w:rPr>
        <w:t>gran arrogancia. Platón pone </w:t>
      </w:r>
      <w:r>
        <w:rPr>
          <w:color w:val="231F20"/>
        </w:rPr>
        <w:t>en la </w:t>
      </w:r>
      <w:r>
        <w:rPr>
          <w:color w:val="231F20"/>
          <w:spacing w:val="-3"/>
        </w:rPr>
        <w:t>boca </w:t>
      </w:r>
      <w:r>
        <w:rPr>
          <w:color w:val="231F20"/>
        </w:rPr>
        <w:t>del </w:t>
      </w:r>
      <w:r>
        <w:rPr>
          <w:color w:val="231F20"/>
          <w:spacing w:val="-3"/>
        </w:rPr>
        <w:t>sofista Protágoras </w:t>
      </w:r>
      <w:r>
        <w:rPr>
          <w:color w:val="231F20"/>
        </w:rPr>
        <w:t>una </w:t>
      </w:r>
      <w:r>
        <w:rPr>
          <w:color w:val="231F20"/>
          <w:spacing w:val="-3"/>
        </w:rPr>
        <w:t>versión </w:t>
      </w:r>
      <w:r>
        <w:rPr>
          <w:color w:val="231F20"/>
        </w:rPr>
        <w:t>en la que </w:t>
      </w:r>
      <w:r>
        <w:rPr>
          <w:color w:val="231F20"/>
          <w:spacing w:val="-3"/>
        </w:rPr>
        <w:t>prometeo </w:t>
      </w:r>
      <w:r>
        <w:rPr>
          <w:color w:val="231F20"/>
        </w:rPr>
        <w:t>es el </w:t>
      </w:r>
      <w:r>
        <w:rPr>
          <w:color w:val="231F20"/>
          <w:spacing w:val="-3"/>
        </w:rPr>
        <w:t>introductor </w:t>
      </w:r>
      <w:r>
        <w:rPr>
          <w:color w:val="231F20"/>
        </w:rPr>
        <w:t>del </w:t>
      </w:r>
      <w:r>
        <w:rPr>
          <w:color w:val="231F20"/>
          <w:spacing w:val="-3"/>
        </w:rPr>
        <w:t>progreso técnico, </w:t>
      </w:r>
      <w:r>
        <w:rPr>
          <w:color w:val="231F20"/>
        </w:rPr>
        <w:t>no así de </w:t>
      </w:r>
      <w:r>
        <w:rPr>
          <w:color w:val="231F20"/>
          <w:spacing w:val="-3"/>
        </w:rPr>
        <w:t>convivencia política, base </w:t>
      </w:r>
      <w:r>
        <w:rPr>
          <w:color w:val="231F20"/>
        </w:rPr>
        <w:t>de una </w:t>
      </w:r>
      <w:r>
        <w:rPr>
          <w:color w:val="231F20"/>
          <w:spacing w:val="-3"/>
        </w:rPr>
        <w:t>civilización supuestamente moral </w:t>
      </w:r>
      <w:r>
        <w:rPr>
          <w:color w:val="231F20"/>
        </w:rPr>
        <w:t>y </w:t>
      </w:r>
      <w:r>
        <w:rPr>
          <w:color w:val="231F20"/>
          <w:spacing w:val="-3"/>
        </w:rPr>
        <w:t>justa.</w:t>
      </w:r>
    </w:p>
    <w:p>
      <w:pPr>
        <w:pStyle w:val="BodyText"/>
        <w:spacing w:line="285" w:lineRule="auto" w:before="1"/>
        <w:ind w:left="120" w:right="-20" w:firstLine="359"/>
      </w:pPr>
      <w:r>
        <w:rPr>
          <w:color w:val="231F20"/>
        </w:rPr>
        <w:t>En los tres autores el titán es el reflejo de una forma de civilización; las divergencias son más visibles, por ejemplo en  el</w:t>
      </w:r>
    </w:p>
    <w:p>
      <w:pPr>
        <w:pStyle w:val="BodyText"/>
        <w:spacing w:before="7"/>
        <w:rPr>
          <w:sz w:val="11"/>
        </w:rPr>
      </w:pPr>
      <w:r>
        <w:rPr/>
        <w:pict>
          <v:line style="position:absolute;mso-position-horizontal-relative:page;mso-position-vertical-relative:paragraph;z-index:2056;mso-wrap-distance-left:0;mso-wrap-distance-right:0" from="54pt,8.878501pt" to="90.85pt,8.878501pt" stroked="true" strokeweight=".5pt" strokecolor="#231f20">
            <w10:wrap type="topAndBottom"/>
          </v:line>
        </w:pict>
      </w:r>
    </w:p>
    <w:p>
      <w:pPr>
        <w:spacing w:line="220" w:lineRule="exact" w:before="35"/>
        <w:ind w:left="119" w:right="117" w:firstLine="0"/>
        <w:jc w:val="both"/>
        <w:rPr>
          <w:sz w:val="18"/>
        </w:rPr>
      </w:pPr>
      <w:r>
        <w:rPr>
          <w:rFonts w:ascii="Palatino Linotype" w:hAnsi="Palatino Linotype"/>
          <w:i/>
          <w:color w:val="231F20"/>
          <w:sz w:val="18"/>
        </w:rPr>
        <w:t>cit</w:t>
      </w:r>
      <w:r>
        <w:rPr>
          <w:rFonts w:ascii="Palatino Linotype" w:hAnsi="Palatino Linotype"/>
          <w:color w:val="231F20"/>
          <w:sz w:val="18"/>
        </w:rPr>
        <w:t>., </w:t>
      </w:r>
      <w:r>
        <w:rPr>
          <w:color w:val="231F20"/>
          <w:sz w:val="18"/>
        </w:rPr>
        <w:t>vol. I, p. 363). Más actuales son las apariciones del japetónida en Goethe y su obra </w:t>
      </w:r>
      <w:r>
        <w:rPr>
          <w:rFonts w:ascii="Palatino Linotype" w:hAnsi="Palatino Linotype"/>
          <w:i/>
          <w:color w:val="231F20"/>
          <w:sz w:val="18"/>
        </w:rPr>
        <w:t>El retorno de </w:t>
      </w:r>
      <w:r>
        <w:rPr>
          <w:rFonts w:ascii="Palatino Linotype" w:hAnsi="Palatino Linotype"/>
          <w:i/>
          <w:color w:val="231F20"/>
          <w:spacing w:val="-3"/>
          <w:sz w:val="18"/>
        </w:rPr>
        <w:t>Pandora</w:t>
      </w:r>
      <w:r>
        <w:rPr>
          <w:rFonts w:ascii="Palatino Linotype" w:hAnsi="Palatino Linotype"/>
          <w:color w:val="231F20"/>
          <w:spacing w:val="-3"/>
          <w:sz w:val="18"/>
        </w:rPr>
        <w:t>, </w:t>
      </w:r>
      <w:r>
        <w:rPr>
          <w:color w:val="231F20"/>
          <w:sz w:val="18"/>
        </w:rPr>
        <w:t>así como otros poemas de juventud de los cuales, no hay traducción en nuestra lengua. en </w:t>
      </w:r>
      <w:r>
        <w:rPr>
          <w:rFonts w:ascii="Palatino Linotype" w:hAnsi="Palatino Linotype"/>
          <w:i/>
          <w:color w:val="231F20"/>
          <w:sz w:val="18"/>
        </w:rPr>
        <w:t>Prometeo liberado </w:t>
      </w:r>
      <w:r>
        <w:rPr>
          <w:color w:val="231F20"/>
          <w:sz w:val="18"/>
        </w:rPr>
        <w:t>p. b. shelley, ya traducido al castellano, el titán funge como un artista rebelde ante el despótico padre</w:t>
      </w:r>
      <w:r>
        <w:rPr>
          <w:color w:val="231F20"/>
          <w:spacing w:val="-14"/>
          <w:sz w:val="18"/>
        </w:rPr>
        <w:t> </w:t>
      </w:r>
      <w:r>
        <w:rPr>
          <w:color w:val="231F20"/>
          <w:sz w:val="18"/>
        </w:rPr>
        <w:t>Júpiter.</w:t>
      </w:r>
      <w:r>
        <w:rPr>
          <w:color w:val="231F20"/>
          <w:spacing w:val="-14"/>
          <w:sz w:val="18"/>
        </w:rPr>
        <w:t> </w:t>
      </w:r>
      <w:r>
        <w:rPr>
          <w:color w:val="231F20"/>
          <w:sz w:val="18"/>
        </w:rPr>
        <w:t>Mary</w:t>
      </w:r>
      <w:r>
        <w:rPr>
          <w:color w:val="231F20"/>
          <w:spacing w:val="-14"/>
          <w:sz w:val="18"/>
        </w:rPr>
        <w:t> </w:t>
      </w:r>
      <w:r>
        <w:rPr>
          <w:color w:val="231F20"/>
          <w:sz w:val="18"/>
        </w:rPr>
        <w:t>Shelley,</w:t>
      </w:r>
      <w:r>
        <w:rPr>
          <w:color w:val="231F20"/>
          <w:spacing w:val="-14"/>
          <w:sz w:val="18"/>
        </w:rPr>
        <w:t> </w:t>
      </w:r>
      <w:r>
        <w:rPr>
          <w:color w:val="231F20"/>
          <w:sz w:val="18"/>
        </w:rPr>
        <w:t>la</w:t>
      </w:r>
      <w:r>
        <w:rPr>
          <w:color w:val="231F20"/>
          <w:spacing w:val="-14"/>
          <w:sz w:val="18"/>
        </w:rPr>
        <w:t> </w:t>
      </w:r>
      <w:r>
        <w:rPr>
          <w:color w:val="231F20"/>
          <w:sz w:val="18"/>
        </w:rPr>
        <w:t>esposa</w:t>
      </w:r>
      <w:r>
        <w:rPr>
          <w:color w:val="231F20"/>
          <w:spacing w:val="-14"/>
          <w:sz w:val="18"/>
        </w:rPr>
        <w:t> </w:t>
      </w:r>
      <w:r>
        <w:rPr>
          <w:color w:val="231F20"/>
          <w:sz w:val="18"/>
        </w:rPr>
        <w:t>de</w:t>
      </w:r>
      <w:r>
        <w:rPr>
          <w:color w:val="231F20"/>
          <w:spacing w:val="-14"/>
          <w:sz w:val="18"/>
        </w:rPr>
        <w:t> </w:t>
      </w:r>
      <w:r>
        <w:rPr>
          <w:color w:val="231F20"/>
          <w:sz w:val="18"/>
        </w:rPr>
        <w:t>este</w:t>
      </w:r>
      <w:r>
        <w:rPr>
          <w:color w:val="231F20"/>
          <w:spacing w:val="-14"/>
          <w:sz w:val="18"/>
        </w:rPr>
        <w:t> </w:t>
      </w:r>
      <w:r>
        <w:rPr>
          <w:color w:val="231F20"/>
          <w:sz w:val="18"/>
        </w:rPr>
        <w:t>autor,</w:t>
      </w:r>
      <w:r>
        <w:rPr>
          <w:color w:val="231F20"/>
          <w:spacing w:val="-14"/>
          <w:sz w:val="18"/>
        </w:rPr>
        <w:t> </w:t>
      </w:r>
      <w:r>
        <w:rPr>
          <w:color w:val="231F20"/>
          <w:sz w:val="18"/>
        </w:rPr>
        <w:t>también</w:t>
      </w:r>
      <w:r>
        <w:rPr>
          <w:color w:val="231F20"/>
          <w:spacing w:val="-14"/>
          <w:sz w:val="18"/>
        </w:rPr>
        <w:t> </w:t>
      </w:r>
      <w:r>
        <w:rPr>
          <w:color w:val="231F20"/>
          <w:sz w:val="18"/>
        </w:rPr>
        <w:t>hará</w:t>
      </w:r>
      <w:r>
        <w:rPr>
          <w:color w:val="231F20"/>
          <w:spacing w:val="-14"/>
          <w:sz w:val="18"/>
        </w:rPr>
        <w:t> </w:t>
      </w:r>
      <w:r>
        <w:rPr>
          <w:color w:val="231F20"/>
          <w:sz w:val="18"/>
        </w:rPr>
        <w:t>su</w:t>
      </w:r>
      <w:r>
        <w:rPr>
          <w:color w:val="231F20"/>
          <w:spacing w:val="-13"/>
          <w:sz w:val="18"/>
        </w:rPr>
        <w:t> </w:t>
      </w:r>
      <w:r>
        <w:rPr>
          <w:rFonts w:ascii="Palatino Linotype" w:hAnsi="Palatino Linotype"/>
          <w:i/>
          <w:color w:val="231F20"/>
          <w:sz w:val="18"/>
        </w:rPr>
        <w:t>Frankenstain </w:t>
      </w:r>
      <w:r>
        <w:rPr>
          <w:rFonts w:ascii="Palatino Linotype" w:hAnsi="Palatino Linotype"/>
          <w:i/>
          <w:color w:val="231F20"/>
          <w:sz w:val="18"/>
        </w:rPr>
        <w:t>o</w:t>
      </w:r>
      <w:r>
        <w:rPr>
          <w:rFonts w:ascii="Palatino Linotype" w:hAnsi="Palatino Linotype"/>
          <w:i/>
          <w:color w:val="231F20"/>
          <w:spacing w:val="-9"/>
          <w:sz w:val="18"/>
        </w:rPr>
        <w:t> </w:t>
      </w:r>
      <w:r>
        <w:rPr>
          <w:rFonts w:ascii="Palatino Linotype" w:hAnsi="Palatino Linotype"/>
          <w:i/>
          <w:color w:val="231F20"/>
          <w:sz w:val="18"/>
        </w:rPr>
        <w:t>el</w:t>
      </w:r>
      <w:r>
        <w:rPr>
          <w:rFonts w:ascii="Palatino Linotype" w:hAnsi="Palatino Linotype"/>
          <w:i/>
          <w:color w:val="231F20"/>
          <w:spacing w:val="-9"/>
          <w:sz w:val="18"/>
        </w:rPr>
        <w:t> </w:t>
      </w:r>
      <w:r>
        <w:rPr>
          <w:rFonts w:ascii="Palatino Linotype" w:hAnsi="Palatino Linotype"/>
          <w:i/>
          <w:color w:val="231F20"/>
          <w:sz w:val="18"/>
        </w:rPr>
        <w:t>moderno</w:t>
      </w:r>
      <w:r>
        <w:rPr>
          <w:rFonts w:ascii="Palatino Linotype" w:hAnsi="Palatino Linotype"/>
          <w:i/>
          <w:color w:val="231F20"/>
          <w:spacing w:val="-9"/>
          <w:sz w:val="18"/>
        </w:rPr>
        <w:t> </w:t>
      </w:r>
      <w:r>
        <w:rPr>
          <w:rFonts w:ascii="Palatino Linotype" w:hAnsi="Palatino Linotype"/>
          <w:i/>
          <w:color w:val="231F20"/>
          <w:sz w:val="18"/>
        </w:rPr>
        <w:t>Prometeo</w:t>
      </w:r>
      <w:r>
        <w:rPr>
          <w:rFonts w:ascii="Palatino Linotype" w:hAnsi="Palatino Linotype"/>
          <w:i/>
          <w:color w:val="231F20"/>
          <w:spacing w:val="-8"/>
          <w:sz w:val="18"/>
        </w:rPr>
        <w:t> </w:t>
      </w:r>
      <w:r>
        <w:rPr>
          <w:color w:val="231F20"/>
          <w:sz w:val="18"/>
        </w:rPr>
        <w:t>bajo</w:t>
      </w:r>
      <w:r>
        <w:rPr>
          <w:color w:val="231F20"/>
          <w:spacing w:val="-8"/>
          <w:sz w:val="18"/>
        </w:rPr>
        <w:t> </w:t>
      </w:r>
      <w:r>
        <w:rPr>
          <w:color w:val="231F20"/>
          <w:sz w:val="18"/>
        </w:rPr>
        <w:t>la</w:t>
      </w:r>
      <w:r>
        <w:rPr>
          <w:color w:val="231F20"/>
          <w:spacing w:val="-8"/>
          <w:sz w:val="18"/>
        </w:rPr>
        <w:t> </w:t>
      </w:r>
      <w:r>
        <w:rPr>
          <w:color w:val="231F20"/>
          <w:sz w:val="18"/>
        </w:rPr>
        <w:t>figura</w:t>
      </w:r>
      <w:r>
        <w:rPr>
          <w:color w:val="231F20"/>
          <w:spacing w:val="-8"/>
          <w:sz w:val="18"/>
        </w:rPr>
        <w:t> </w:t>
      </w:r>
      <w:r>
        <w:rPr>
          <w:color w:val="231F20"/>
          <w:sz w:val="18"/>
        </w:rPr>
        <w:t>del</w:t>
      </w:r>
      <w:r>
        <w:rPr>
          <w:color w:val="231F20"/>
          <w:spacing w:val="-8"/>
          <w:sz w:val="18"/>
        </w:rPr>
        <w:t> </w:t>
      </w:r>
      <w:r>
        <w:rPr>
          <w:color w:val="231F20"/>
          <w:sz w:val="18"/>
        </w:rPr>
        <w:t>titán.</w:t>
      </w:r>
      <w:r>
        <w:rPr>
          <w:color w:val="231F20"/>
          <w:spacing w:val="-8"/>
          <w:sz w:val="18"/>
        </w:rPr>
        <w:t> </w:t>
      </w:r>
      <w:r>
        <w:rPr>
          <w:color w:val="231F20"/>
          <w:sz w:val="18"/>
        </w:rPr>
        <w:t>Nietzsche</w:t>
      </w:r>
      <w:r>
        <w:rPr>
          <w:color w:val="231F20"/>
          <w:spacing w:val="-8"/>
          <w:sz w:val="18"/>
        </w:rPr>
        <w:t> </w:t>
      </w:r>
      <w:r>
        <w:rPr>
          <w:color w:val="231F20"/>
          <w:sz w:val="18"/>
        </w:rPr>
        <w:t>también</w:t>
      </w:r>
      <w:r>
        <w:rPr>
          <w:color w:val="231F20"/>
          <w:spacing w:val="-8"/>
          <w:sz w:val="18"/>
        </w:rPr>
        <w:t> </w:t>
      </w:r>
      <w:r>
        <w:rPr>
          <w:color w:val="231F20"/>
          <w:sz w:val="18"/>
        </w:rPr>
        <w:t>es</w:t>
      </w:r>
      <w:r>
        <w:rPr>
          <w:color w:val="231F20"/>
          <w:spacing w:val="-8"/>
          <w:sz w:val="18"/>
        </w:rPr>
        <w:t> </w:t>
      </w:r>
      <w:r>
        <w:rPr>
          <w:color w:val="231F20"/>
          <w:sz w:val="18"/>
        </w:rPr>
        <w:t>seducido</w:t>
      </w:r>
      <w:r>
        <w:rPr>
          <w:color w:val="231F20"/>
          <w:spacing w:val="-8"/>
          <w:sz w:val="18"/>
        </w:rPr>
        <w:t> </w:t>
      </w:r>
      <w:r>
        <w:rPr>
          <w:color w:val="231F20"/>
          <w:sz w:val="18"/>
        </w:rPr>
        <w:t>por la figura de este mito y así lo demuestra en un pequeño fragmento póstumo titulado </w:t>
      </w:r>
      <w:r>
        <w:rPr>
          <w:rFonts w:ascii="Palatino Linotype" w:hAnsi="Palatino Linotype"/>
          <w:i/>
          <w:color w:val="231F20"/>
          <w:sz w:val="18"/>
        </w:rPr>
        <w:t>Prometeo </w:t>
      </w:r>
      <w:r>
        <w:rPr>
          <w:color w:val="231F20"/>
          <w:sz w:val="18"/>
        </w:rPr>
        <w:t>donde el titán es el inventor de la música </w:t>
      </w:r>
      <w:r>
        <w:rPr>
          <w:color w:val="231F20"/>
          <w:spacing w:val="-6"/>
          <w:sz w:val="18"/>
        </w:rPr>
        <w:t>(</w:t>
      </w:r>
      <w:r>
        <w:rPr>
          <w:rFonts w:ascii="Palatino Linotype" w:hAnsi="Palatino Linotype"/>
          <w:i/>
          <w:color w:val="231F20"/>
          <w:spacing w:val="-6"/>
          <w:sz w:val="18"/>
        </w:rPr>
        <w:t>cfr. </w:t>
      </w:r>
      <w:r>
        <w:rPr>
          <w:color w:val="231F20"/>
          <w:sz w:val="18"/>
        </w:rPr>
        <w:t>nietzsche, </w:t>
      </w:r>
      <w:r>
        <w:rPr>
          <w:rFonts w:ascii="Palatino Linotype" w:hAnsi="Palatino Linotype"/>
          <w:i/>
          <w:color w:val="231F20"/>
          <w:sz w:val="18"/>
        </w:rPr>
        <w:t>Fragmentos póstumos</w:t>
      </w:r>
      <w:r>
        <w:rPr>
          <w:rFonts w:ascii="Palatino Linotype" w:hAnsi="Palatino Linotype"/>
          <w:color w:val="231F20"/>
          <w:sz w:val="18"/>
        </w:rPr>
        <w:t>, </w:t>
      </w:r>
      <w:r>
        <w:rPr>
          <w:color w:val="231F20"/>
          <w:sz w:val="18"/>
        </w:rPr>
        <w:t>Madrid, Abada, 2004). Otro autor clásico que se muestra atraído por el mito es Franz Kafka, según José Luis Borges (</w:t>
      </w:r>
      <w:r>
        <w:rPr>
          <w:rFonts w:ascii="Palatino Linotype" w:hAnsi="Palatino Linotype"/>
          <w:i/>
          <w:color w:val="231F20"/>
          <w:sz w:val="18"/>
        </w:rPr>
        <w:t>Cfr</w:t>
      </w:r>
      <w:r>
        <w:rPr>
          <w:rFonts w:ascii="Palatino Linotype" w:hAnsi="Palatino Linotype"/>
          <w:color w:val="231F20"/>
          <w:sz w:val="18"/>
        </w:rPr>
        <w:t>. </w:t>
      </w:r>
      <w:r>
        <w:rPr>
          <w:color w:val="231F20"/>
          <w:sz w:val="18"/>
        </w:rPr>
        <w:t>carlos garcía gual, </w:t>
      </w:r>
      <w:r>
        <w:rPr>
          <w:rFonts w:ascii="Palatino Linotype" w:hAnsi="Palatino Linotype"/>
          <w:i/>
          <w:color w:val="231F20"/>
          <w:sz w:val="18"/>
        </w:rPr>
        <w:t>Ibidem</w:t>
      </w:r>
      <w:r>
        <w:rPr>
          <w:rFonts w:ascii="Palatino Linotype" w:hAnsi="Palatino Linotype"/>
          <w:color w:val="231F20"/>
          <w:sz w:val="18"/>
        </w:rPr>
        <w:t>, </w:t>
      </w:r>
      <w:r>
        <w:rPr>
          <w:color w:val="231F20"/>
          <w:sz w:val="18"/>
        </w:rPr>
        <w:t>pp. 139-238; aquí se hallan la mayoría de los fragmentos citados). Sin embargo, la versión más reciente que nos llega es la de Rüdiger Safranski que en  su  libro </w:t>
      </w:r>
      <w:r>
        <w:rPr>
          <w:rFonts w:ascii="Palatino Linotype" w:hAnsi="Palatino Linotype"/>
          <w:i/>
          <w:color w:val="231F20"/>
          <w:sz w:val="18"/>
        </w:rPr>
        <w:t>El Mal o el drama de la libertad  </w:t>
      </w:r>
      <w:r>
        <w:rPr>
          <w:color w:val="231F20"/>
          <w:sz w:val="18"/>
        </w:rPr>
        <w:t>comenta  que  prometeo  hizo a los hombres, también construyó y salvaguardó la caja que, en Hesíodo, los dioses dan a pandora. de igual manera, se menciona el ambiguo valor de la esperanza que también tiene su origen en prometeo. aquí subyace cierto rasgo anticínico puesto que el cinismo, como veremos más adelante, invita a agotar la existencia en la inmanencia, en el continuo devenir siempre azaroso; invita a la desesperación en el sentido de dejar de esperar y luchar contra esas vanas metas forjadas por realidades ideales que se anteponen a la existencia (</w:t>
      </w:r>
      <w:r>
        <w:rPr>
          <w:rFonts w:ascii="Palatino Linotype" w:hAnsi="Palatino Linotype"/>
          <w:i/>
          <w:color w:val="231F20"/>
          <w:sz w:val="18"/>
        </w:rPr>
        <w:t>Cfr</w:t>
      </w:r>
      <w:r>
        <w:rPr>
          <w:rFonts w:ascii="Palatino Linotype" w:hAnsi="Palatino Linotype"/>
          <w:color w:val="231F20"/>
          <w:sz w:val="18"/>
        </w:rPr>
        <w:t>. </w:t>
      </w:r>
      <w:r>
        <w:rPr>
          <w:color w:val="231F20"/>
          <w:sz w:val="18"/>
        </w:rPr>
        <w:t>michel Onfray,</w:t>
      </w:r>
      <w:r>
        <w:rPr>
          <w:color w:val="231F20"/>
          <w:spacing w:val="-19"/>
          <w:sz w:val="18"/>
        </w:rPr>
        <w:t> </w:t>
      </w:r>
      <w:r>
        <w:rPr>
          <w:rFonts w:ascii="Palatino Linotype" w:hAnsi="Palatino Linotype"/>
          <w:i/>
          <w:color w:val="231F20"/>
          <w:sz w:val="18"/>
        </w:rPr>
        <w:t>Cinismos</w:t>
      </w:r>
      <w:r>
        <w:rPr>
          <w:rFonts w:ascii="Palatino Linotype" w:hAnsi="Palatino Linotype"/>
          <w:color w:val="231F20"/>
          <w:sz w:val="18"/>
        </w:rPr>
        <w:t>,</w:t>
      </w:r>
      <w:r>
        <w:rPr>
          <w:rFonts w:ascii="Palatino Linotype" w:hAnsi="Palatino Linotype"/>
          <w:color w:val="231F20"/>
          <w:spacing w:val="-20"/>
          <w:sz w:val="18"/>
        </w:rPr>
        <w:t> </w:t>
      </w:r>
      <w:r>
        <w:rPr>
          <w:rFonts w:ascii="Palatino Linotype" w:hAnsi="Palatino Linotype"/>
          <w:i/>
          <w:color w:val="231F20"/>
          <w:sz w:val="18"/>
        </w:rPr>
        <w:t>op.</w:t>
      </w:r>
      <w:r>
        <w:rPr>
          <w:rFonts w:ascii="Palatino Linotype" w:hAnsi="Palatino Linotype"/>
          <w:i/>
          <w:color w:val="231F20"/>
          <w:spacing w:val="-20"/>
          <w:sz w:val="18"/>
        </w:rPr>
        <w:t> </w:t>
      </w:r>
      <w:r>
        <w:rPr>
          <w:rFonts w:ascii="Palatino Linotype" w:hAnsi="Palatino Linotype"/>
          <w:i/>
          <w:color w:val="231F20"/>
          <w:sz w:val="18"/>
        </w:rPr>
        <w:t>cit.,</w:t>
      </w:r>
      <w:r>
        <w:rPr>
          <w:rFonts w:ascii="Palatino Linotype" w:hAnsi="Palatino Linotype"/>
          <w:i/>
          <w:color w:val="231F20"/>
          <w:spacing w:val="-19"/>
          <w:sz w:val="18"/>
        </w:rPr>
        <w:t> </w:t>
      </w:r>
      <w:r>
        <w:rPr>
          <w:color w:val="231F20"/>
          <w:sz w:val="18"/>
        </w:rPr>
        <w:t>2009,</w:t>
      </w:r>
      <w:r>
        <w:rPr>
          <w:color w:val="231F20"/>
          <w:spacing w:val="-19"/>
          <w:sz w:val="18"/>
        </w:rPr>
        <w:t> </w:t>
      </w:r>
      <w:r>
        <w:rPr>
          <w:color w:val="231F20"/>
          <w:sz w:val="18"/>
        </w:rPr>
        <w:t>p.</w:t>
      </w:r>
      <w:r>
        <w:rPr>
          <w:color w:val="231F20"/>
          <w:spacing w:val="-19"/>
          <w:sz w:val="18"/>
        </w:rPr>
        <w:t> </w:t>
      </w:r>
      <w:r>
        <w:rPr>
          <w:color w:val="231F20"/>
          <w:sz w:val="18"/>
        </w:rPr>
        <w:t>71).</w:t>
      </w:r>
      <w:r>
        <w:rPr>
          <w:color w:val="231F20"/>
          <w:spacing w:val="-19"/>
          <w:sz w:val="18"/>
        </w:rPr>
        <w:t> </w:t>
      </w:r>
      <w:r>
        <w:rPr>
          <w:color w:val="231F20"/>
          <w:sz w:val="18"/>
        </w:rPr>
        <w:t>Safranski</w:t>
      </w:r>
      <w:r>
        <w:rPr>
          <w:color w:val="231F20"/>
          <w:spacing w:val="-19"/>
          <w:sz w:val="18"/>
        </w:rPr>
        <w:t> </w:t>
      </w:r>
      <w:r>
        <w:rPr>
          <w:color w:val="231F20"/>
          <w:sz w:val="18"/>
        </w:rPr>
        <w:t>finaliza</w:t>
      </w:r>
      <w:r>
        <w:rPr>
          <w:color w:val="231F20"/>
          <w:spacing w:val="-19"/>
          <w:sz w:val="18"/>
        </w:rPr>
        <w:t> </w:t>
      </w:r>
      <w:r>
        <w:rPr>
          <w:color w:val="231F20"/>
          <w:sz w:val="18"/>
        </w:rPr>
        <w:t>la</w:t>
      </w:r>
      <w:r>
        <w:rPr>
          <w:color w:val="231F20"/>
          <w:spacing w:val="-19"/>
          <w:sz w:val="18"/>
        </w:rPr>
        <w:t> </w:t>
      </w:r>
      <w:r>
        <w:rPr>
          <w:color w:val="231F20"/>
          <w:sz w:val="18"/>
        </w:rPr>
        <w:t>inclusión</w:t>
      </w:r>
      <w:r>
        <w:rPr>
          <w:color w:val="231F20"/>
          <w:spacing w:val="-19"/>
          <w:sz w:val="18"/>
        </w:rPr>
        <w:t> </w:t>
      </w:r>
      <w:r>
        <w:rPr>
          <w:color w:val="231F20"/>
          <w:sz w:val="18"/>
        </w:rPr>
        <w:t>de</w:t>
      </w:r>
      <w:r>
        <w:rPr>
          <w:color w:val="231F20"/>
          <w:spacing w:val="-19"/>
          <w:sz w:val="18"/>
        </w:rPr>
        <w:t> </w:t>
      </w:r>
      <w:r>
        <w:rPr>
          <w:color w:val="231F20"/>
          <w:sz w:val="18"/>
        </w:rPr>
        <w:t>Prometeo en su libro arguyendo que el titán dio a los hombres el olvido que haría de los seres humanos seres capaces para el trabajo, ya que este afán de trabajo nace   en el hombre como consecuencia del olvido de que es un ser para la muerte.     El trabajo, como señala Marx, es la máxima enajenación de los individuos, enajenación anticínica en cuanto carencia de libertad (</w:t>
      </w:r>
      <w:r>
        <w:rPr>
          <w:rFonts w:ascii="Palatino Linotype" w:hAnsi="Palatino Linotype"/>
          <w:i/>
          <w:color w:val="231F20"/>
          <w:sz w:val="18"/>
        </w:rPr>
        <w:t>Cfr</w:t>
      </w:r>
      <w:r>
        <w:rPr>
          <w:rFonts w:ascii="Palatino Linotype" w:hAnsi="Palatino Linotype"/>
          <w:color w:val="231F20"/>
          <w:sz w:val="18"/>
        </w:rPr>
        <w:t>. </w:t>
      </w:r>
      <w:r>
        <w:rPr>
          <w:color w:val="231F20"/>
          <w:sz w:val="18"/>
        </w:rPr>
        <w:t>marx y engels, </w:t>
      </w:r>
      <w:r>
        <w:rPr>
          <w:rFonts w:ascii="Palatino Linotype" w:hAnsi="Palatino Linotype"/>
          <w:i/>
          <w:color w:val="231F20"/>
          <w:sz w:val="18"/>
        </w:rPr>
        <w:t>Obras </w:t>
      </w:r>
      <w:r>
        <w:rPr>
          <w:rFonts w:ascii="Palatino Linotype" w:hAnsi="Palatino Linotype"/>
          <w:i/>
          <w:color w:val="231F20"/>
          <w:sz w:val="18"/>
        </w:rPr>
        <w:t>escogidas</w:t>
      </w:r>
      <w:r>
        <w:rPr>
          <w:rFonts w:ascii="Palatino Linotype" w:hAnsi="Palatino Linotype"/>
          <w:color w:val="231F20"/>
          <w:sz w:val="18"/>
        </w:rPr>
        <w:t>, </w:t>
      </w:r>
      <w:r>
        <w:rPr>
          <w:color w:val="231F20"/>
          <w:sz w:val="18"/>
        </w:rPr>
        <w:t>Progreso, Buenos Aires, 1988.). En general, Safranski se apega a la versión</w:t>
      </w:r>
      <w:r>
        <w:rPr>
          <w:color w:val="231F20"/>
          <w:spacing w:val="-14"/>
          <w:sz w:val="18"/>
        </w:rPr>
        <w:t> </w:t>
      </w:r>
      <w:r>
        <w:rPr>
          <w:color w:val="231F20"/>
          <w:sz w:val="18"/>
        </w:rPr>
        <w:t>hesiódica</w:t>
      </w:r>
      <w:r>
        <w:rPr>
          <w:color w:val="231F20"/>
          <w:spacing w:val="-14"/>
          <w:sz w:val="18"/>
        </w:rPr>
        <w:t> </w:t>
      </w:r>
      <w:r>
        <w:rPr>
          <w:color w:val="231F20"/>
          <w:sz w:val="18"/>
        </w:rPr>
        <w:t>para</w:t>
      </w:r>
      <w:r>
        <w:rPr>
          <w:color w:val="231F20"/>
          <w:spacing w:val="-14"/>
          <w:sz w:val="18"/>
        </w:rPr>
        <w:t> </w:t>
      </w:r>
      <w:r>
        <w:rPr>
          <w:color w:val="231F20"/>
          <w:sz w:val="18"/>
        </w:rPr>
        <w:t>argumentar</w:t>
      </w:r>
      <w:r>
        <w:rPr>
          <w:color w:val="231F20"/>
          <w:spacing w:val="-14"/>
          <w:sz w:val="18"/>
        </w:rPr>
        <w:t> </w:t>
      </w:r>
      <w:r>
        <w:rPr>
          <w:color w:val="231F20"/>
          <w:sz w:val="18"/>
        </w:rPr>
        <w:t>que,</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mito</w:t>
      </w:r>
      <w:r>
        <w:rPr>
          <w:color w:val="231F20"/>
          <w:spacing w:val="-14"/>
          <w:sz w:val="18"/>
        </w:rPr>
        <w:t> </w:t>
      </w:r>
      <w:r>
        <w:rPr>
          <w:color w:val="231F20"/>
          <w:sz w:val="18"/>
        </w:rPr>
        <w:t>prometeico,</w:t>
      </w:r>
      <w:r>
        <w:rPr>
          <w:color w:val="231F20"/>
          <w:spacing w:val="-14"/>
          <w:sz w:val="18"/>
        </w:rPr>
        <w:t> </w:t>
      </w:r>
      <w:r>
        <w:rPr>
          <w:color w:val="231F20"/>
          <w:sz w:val="18"/>
        </w:rPr>
        <w:t>se</w:t>
      </w:r>
      <w:r>
        <w:rPr>
          <w:color w:val="231F20"/>
          <w:spacing w:val="-14"/>
          <w:sz w:val="18"/>
        </w:rPr>
        <w:t> </w:t>
      </w:r>
      <w:r>
        <w:rPr>
          <w:color w:val="231F20"/>
          <w:sz w:val="18"/>
        </w:rPr>
        <w:t>nota</w:t>
      </w:r>
      <w:r>
        <w:rPr>
          <w:color w:val="231F20"/>
          <w:spacing w:val="-14"/>
          <w:sz w:val="18"/>
        </w:rPr>
        <w:t> </w:t>
      </w:r>
      <w:r>
        <w:rPr>
          <w:color w:val="231F20"/>
          <w:sz w:val="18"/>
        </w:rPr>
        <w:t>el</w:t>
      </w:r>
      <w:r>
        <w:rPr>
          <w:color w:val="231F20"/>
          <w:spacing w:val="-14"/>
          <w:sz w:val="18"/>
        </w:rPr>
        <w:t> </w:t>
      </w:r>
      <w:r>
        <w:rPr>
          <w:color w:val="231F20"/>
          <w:sz w:val="18"/>
        </w:rPr>
        <w:t>trasfondo pesimista</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religión</w:t>
      </w:r>
      <w:r>
        <w:rPr>
          <w:color w:val="231F20"/>
          <w:spacing w:val="17"/>
          <w:sz w:val="18"/>
        </w:rPr>
        <w:t> </w:t>
      </w:r>
      <w:r>
        <w:rPr>
          <w:color w:val="231F20"/>
          <w:sz w:val="18"/>
        </w:rPr>
        <w:t>griega,</w:t>
      </w:r>
      <w:r>
        <w:rPr>
          <w:color w:val="231F20"/>
          <w:spacing w:val="17"/>
          <w:sz w:val="18"/>
        </w:rPr>
        <w:t> </w:t>
      </w:r>
      <w:r>
        <w:rPr>
          <w:color w:val="231F20"/>
          <w:sz w:val="18"/>
        </w:rPr>
        <w:t>así</w:t>
      </w:r>
      <w:r>
        <w:rPr>
          <w:color w:val="231F20"/>
          <w:spacing w:val="17"/>
          <w:sz w:val="18"/>
        </w:rPr>
        <w:t> </w:t>
      </w:r>
      <w:r>
        <w:rPr>
          <w:color w:val="231F20"/>
          <w:sz w:val="18"/>
        </w:rPr>
        <w:t>como</w:t>
      </w:r>
      <w:r>
        <w:rPr>
          <w:color w:val="231F20"/>
          <w:spacing w:val="17"/>
          <w:sz w:val="18"/>
        </w:rPr>
        <w:t> </w:t>
      </w:r>
      <w:r>
        <w:rPr>
          <w:color w:val="231F20"/>
          <w:sz w:val="18"/>
        </w:rPr>
        <w:t>el</w:t>
      </w:r>
      <w:r>
        <w:rPr>
          <w:color w:val="231F20"/>
          <w:spacing w:val="17"/>
          <w:sz w:val="18"/>
        </w:rPr>
        <w:t> </w:t>
      </w:r>
      <w:r>
        <w:rPr>
          <w:color w:val="231F20"/>
          <w:sz w:val="18"/>
        </w:rPr>
        <w:t>deseo</w:t>
      </w:r>
      <w:r>
        <w:rPr>
          <w:color w:val="231F20"/>
          <w:spacing w:val="17"/>
          <w:sz w:val="18"/>
        </w:rPr>
        <w:t> </w:t>
      </w:r>
      <w:r>
        <w:rPr>
          <w:color w:val="231F20"/>
          <w:sz w:val="18"/>
        </w:rPr>
        <w:t>del</w:t>
      </w:r>
      <w:r>
        <w:rPr>
          <w:color w:val="231F20"/>
          <w:spacing w:val="17"/>
          <w:sz w:val="18"/>
        </w:rPr>
        <w:t> </w:t>
      </w:r>
      <w:r>
        <w:rPr>
          <w:color w:val="231F20"/>
          <w:sz w:val="18"/>
        </w:rPr>
        <w:t>hombre</w:t>
      </w:r>
      <w:r>
        <w:rPr>
          <w:color w:val="231F20"/>
          <w:spacing w:val="17"/>
          <w:sz w:val="18"/>
        </w:rPr>
        <w:t> </w:t>
      </w:r>
      <w:r>
        <w:rPr>
          <w:color w:val="231F20"/>
          <w:sz w:val="18"/>
        </w:rPr>
        <w:t>para</w:t>
      </w:r>
      <w:r>
        <w:rPr>
          <w:color w:val="231F20"/>
          <w:spacing w:val="17"/>
          <w:sz w:val="18"/>
        </w:rPr>
        <w:t> </w:t>
      </w:r>
      <w:r>
        <w:rPr>
          <w:color w:val="231F20"/>
          <w:sz w:val="18"/>
        </w:rPr>
        <w:t>escapar</w:t>
      </w:r>
      <w:r>
        <w:rPr>
          <w:color w:val="231F20"/>
          <w:spacing w:val="17"/>
          <w:sz w:val="18"/>
        </w:rPr>
        <w:t> </w:t>
      </w:r>
      <w:r>
        <w:rPr>
          <w:color w:val="231F20"/>
          <w:sz w:val="18"/>
        </w:rPr>
        <w:t>de</w:t>
      </w:r>
    </w:p>
    <w:p>
      <w:pPr>
        <w:spacing w:after="0" w:line="220" w:lineRule="exact"/>
        <w:jc w:val="both"/>
        <w:rPr>
          <w:sz w:val="18"/>
        </w:rPr>
        <w:sectPr>
          <w:pgSz w:w="7940" w:h="12480"/>
          <w:pgMar w:header="564" w:footer="0" w:top="760" w:bottom="280" w:left="960" w:right="960"/>
        </w:sectPr>
      </w:pPr>
    </w:p>
    <w:p>
      <w:pPr>
        <w:pStyle w:val="BodyText"/>
        <w:rPr>
          <w:sz w:val="20"/>
        </w:rPr>
      </w:pPr>
    </w:p>
    <w:p>
      <w:pPr>
        <w:pStyle w:val="BodyText"/>
        <w:spacing w:line="300" w:lineRule="exact" w:before="183"/>
        <w:ind w:left="119" w:right="117"/>
        <w:jc w:val="both"/>
        <w:rPr>
          <w:sz w:val="13"/>
        </w:rPr>
      </w:pPr>
      <w:r>
        <w:rPr>
          <w:color w:val="231F20"/>
        </w:rPr>
        <w:t>uso del fuego. En Hesíodo es el fuego que protege del frío, el fuego culinario, necesario para la cocción de alimentos.</w:t>
      </w:r>
      <w:r>
        <w:rPr>
          <w:color w:val="231F20"/>
          <w:position w:val="7"/>
          <w:sz w:val="13"/>
        </w:rPr>
        <w:t>74 </w:t>
      </w:r>
      <w:r>
        <w:rPr>
          <w:color w:val="231F20"/>
        </w:rPr>
        <w:t>El</w:t>
      </w:r>
      <w:r>
        <w:rPr>
          <w:color w:val="231F20"/>
          <w:spacing w:val="-35"/>
        </w:rPr>
        <w:t> </w:t>
      </w:r>
      <w:r>
        <w:rPr>
          <w:color w:val="231F20"/>
        </w:rPr>
        <w:t>fuego de Esquilo es mucho más que proteger y conocer, es la base de toda una cultura y del progreso técnico, da bríos a los hombres para</w:t>
      </w:r>
      <w:r>
        <w:rPr>
          <w:color w:val="231F20"/>
          <w:spacing w:val="-6"/>
        </w:rPr>
        <w:t> </w:t>
      </w:r>
      <w:r>
        <w:rPr>
          <w:color w:val="231F20"/>
        </w:rPr>
        <w:t>dominar</w:t>
      </w:r>
      <w:r>
        <w:rPr>
          <w:color w:val="231F20"/>
          <w:spacing w:val="-6"/>
        </w:rPr>
        <w:t> </w:t>
      </w:r>
      <w:r>
        <w:rPr>
          <w:color w:val="231F20"/>
        </w:rPr>
        <w:t>la</w:t>
      </w:r>
      <w:r>
        <w:rPr>
          <w:color w:val="231F20"/>
          <w:spacing w:val="-6"/>
        </w:rPr>
        <w:t> </w:t>
      </w:r>
      <w:r>
        <w:rPr>
          <w:color w:val="231F20"/>
        </w:rPr>
        <w:t>naturaleza</w:t>
      </w:r>
      <w:r>
        <w:rPr>
          <w:color w:val="231F20"/>
          <w:spacing w:val="-6"/>
        </w:rPr>
        <w:t> </w:t>
      </w:r>
      <w:r>
        <w:rPr>
          <w:color w:val="231F20"/>
        </w:rPr>
        <w:t>hostil</w:t>
      </w:r>
      <w:r>
        <w:rPr>
          <w:color w:val="231F20"/>
          <w:spacing w:val="-6"/>
        </w:rPr>
        <w:t> </w:t>
      </w:r>
      <w:r>
        <w:rPr>
          <w:color w:val="231F20"/>
        </w:rPr>
        <w:t>(como</w:t>
      </w:r>
      <w:r>
        <w:rPr>
          <w:color w:val="231F20"/>
          <w:spacing w:val="-6"/>
        </w:rPr>
        <w:t> </w:t>
      </w:r>
      <w:r>
        <w:rPr>
          <w:color w:val="231F20"/>
        </w:rPr>
        <w:t>en</w:t>
      </w:r>
      <w:r>
        <w:rPr>
          <w:color w:val="231F20"/>
          <w:spacing w:val="-6"/>
        </w:rPr>
        <w:t> </w:t>
      </w:r>
      <w:r>
        <w:rPr>
          <w:rFonts w:ascii="Palatino Linotype" w:hAnsi="Palatino Linotype"/>
          <w:i/>
          <w:color w:val="231F20"/>
        </w:rPr>
        <w:t>Protágoras</w:t>
      </w:r>
      <w:r>
        <w:rPr>
          <w:color w:val="231F20"/>
        </w:rPr>
        <w:t>)</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este fuego regalado por Prometeo, los hombres inventan las artes y</w:t>
      </w:r>
      <w:r>
        <w:rPr>
          <w:color w:val="231F20"/>
          <w:spacing w:val="-14"/>
        </w:rPr>
        <w:t> </w:t>
      </w:r>
      <w:r>
        <w:rPr>
          <w:color w:val="231F20"/>
        </w:rPr>
        <w:t>las técnicas; la construcción de viviendas, la minería, la escritura, la agricultura,</w:t>
      </w:r>
      <w:r>
        <w:rPr>
          <w:color w:val="231F20"/>
          <w:spacing w:val="-14"/>
        </w:rPr>
        <w:t> </w:t>
      </w:r>
      <w:r>
        <w:rPr>
          <w:color w:val="231F20"/>
        </w:rPr>
        <w:t>la</w:t>
      </w:r>
      <w:r>
        <w:rPr>
          <w:color w:val="231F20"/>
          <w:spacing w:val="-14"/>
        </w:rPr>
        <w:t> </w:t>
      </w:r>
      <w:r>
        <w:rPr>
          <w:color w:val="231F20"/>
        </w:rPr>
        <w:t>adivinación,</w:t>
      </w:r>
      <w:r>
        <w:rPr>
          <w:color w:val="231F20"/>
          <w:spacing w:val="-14"/>
        </w:rPr>
        <w:t> </w:t>
      </w:r>
      <w:r>
        <w:rPr>
          <w:color w:val="231F20"/>
        </w:rPr>
        <w:t>la</w:t>
      </w:r>
      <w:r>
        <w:rPr>
          <w:color w:val="231F20"/>
          <w:spacing w:val="-14"/>
        </w:rPr>
        <w:t> </w:t>
      </w:r>
      <w:r>
        <w:rPr>
          <w:color w:val="231F20"/>
        </w:rPr>
        <w:t>astronomía</w:t>
      </w:r>
      <w:r>
        <w:rPr>
          <w:color w:val="231F20"/>
          <w:spacing w:val="-14"/>
        </w:rPr>
        <w:t> </w:t>
      </w:r>
      <w:r>
        <w:rPr>
          <w:color w:val="231F20"/>
        </w:rPr>
        <w:t>e</w:t>
      </w:r>
      <w:r>
        <w:rPr>
          <w:color w:val="231F20"/>
          <w:spacing w:val="-14"/>
        </w:rPr>
        <w:t> </w:t>
      </w:r>
      <w:r>
        <w:rPr>
          <w:color w:val="231F20"/>
        </w:rPr>
        <w:t>incluso</w:t>
      </w:r>
      <w:r>
        <w:rPr>
          <w:color w:val="231F20"/>
          <w:spacing w:val="-14"/>
        </w:rPr>
        <w:t> </w:t>
      </w:r>
      <w:r>
        <w:rPr>
          <w:color w:val="231F20"/>
        </w:rPr>
        <w:t>la</w:t>
      </w:r>
      <w:r>
        <w:rPr>
          <w:color w:val="231F20"/>
          <w:spacing w:val="-14"/>
        </w:rPr>
        <w:t> </w:t>
      </w:r>
      <w:r>
        <w:rPr>
          <w:color w:val="231F20"/>
        </w:rPr>
        <w:t>ciencia</w:t>
      </w:r>
      <w:r>
        <w:rPr>
          <w:color w:val="231F20"/>
          <w:spacing w:val="-14"/>
        </w:rPr>
        <w:t> </w:t>
      </w:r>
      <w:r>
        <w:rPr>
          <w:color w:val="231F20"/>
        </w:rPr>
        <w:t>de</w:t>
      </w:r>
      <w:r>
        <w:rPr>
          <w:color w:val="231F20"/>
          <w:spacing w:val="-14"/>
        </w:rPr>
        <w:t> </w:t>
      </w:r>
      <w:r>
        <w:rPr>
          <w:color w:val="231F20"/>
        </w:rPr>
        <w:t>los números: “El más excelso de los saberes”, todo gracias al ingenio y apoyo prometeico, todas las </w:t>
      </w:r>
      <w:r>
        <w:rPr>
          <w:rFonts w:ascii="Palatino Linotype" w:hAnsi="Palatino Linotype"/>
          <w:i/>
          <w:color w:val="231F20"/>
        </w:rPr>
        <w:t>tecnai </w:t>
      </w:r>
      <w:r>
        <w:rPr>
          <w:color w:val="231F20"/>
        </w:rPr>
        <w:t>proceden de él, dice esquilo </w:t>
      </w:r>
      <w:r>
        <w:rPr>
          <w:color w:val="231F20"/>
          <w:w w:val="95"/>
        </w:rPr>
        <w:t>en</w:t>
      </w:r>
      <w:r>
        <w:rPr>
          <w:color w:val="231F20"/>
          <w:spacing w:val="28"/>
          <w:w w:val="95"/>
        </w:rPr>
        <w:t> </w:t>
      </w:r>
      <w:r>
        <w:rPr>
          <w:rFonts w:ascii="Palatino Linotype" w:hAnsi="Palatino Linotype"/>
          <w:i/>
          <w:color w:val="231F20"/>
          <w:w w:val="95"/>
        </w:rPr>
        <w:t>Prometeo</w:t>
      </w:r>
      <w:r>
        <w:rPr>
          <w:color w:val="231F20"/>
          <w:w w:val="95"/>
        </w:rPr>
        <w:t>.</w:t>
      </w:r>
      <w:r>
        <w:rPr>
          <w:color w:val="231F20"/>
          <w:w w:val="95"/>
          <w:position w:val="7"/>
          <w:sz w:val="13"/>
        </w:rPr>
        <w:t>75</w:t>
      </w:r>
    </w:p>
    <w:p>
      <w:pPr>
        <w:pStyle w:val="BodyText"/>
        <w:spacing w:before="7"/>
        <w:rPr>
          <w:sz w:val="30"/>
        </w:rPr>
      </w:pPr>
    </w:p>
    <w:p>
      <w:pPr>
        <w:spacing w:line="307" w:lineRule="auto" w:before="0"/>
        <w:ind w:left="480" w:right="119" w:firstLine="0"/>
        <w:jc w:val="both"/>
        <w:rPr>
          <w:sz w:val="14"/>
        </w:rPr>
      </w:pPr>
      <w:r>
        <w:rPr>
          <w:color w:val="231F20"/>
          <w:spacing w:val="-2"/>
          <w:w w:val="231"/>
          <w:sz w:val="20"/>
        </w:rPr>
        <w:t>t</w:t>
      </w:r>
      <w:r>
        <w:rPr>
          <w:color w:val="231F20"/>
          <w:spacing w:val="-2"/>
          <w:w w:val="104"/>
          <w:sz w:val="20"/>
        </w:rPr>
        <w:t>od</w:t>
      </w:r>
      <w:r>
        <w:rPr>
          <w:color w:val="231F20"/>
          <w:w w:val="104"/>
          <w:sz w:val="20"/>
        </w:rPr>
        <w:t>o</w:t>
      </w:r>
      <w:r>
        <w:rPr>
          <w:color w:val="231F20"/>
          <w:spacing w:val="8"/>
          <w:sz w:val="20"/>
        </w:rPr>
        <w:t> </w:t>
      </w:r>
      <w:r>
        <w:rPr>
          <w:color w:val="231F20"/>
          <w:spacing w:val="-2"/>
          <w:w w:val="99"/>
          <w:sz w:val="20"/>
        </w:rPr>
        <w:t>tien</w:t>
      </w:r>
      <w:r>
        <w:rPr>
          <w:color w:val="231F20"/>
          <w:w w:val="99"/>
          <w:sz w:val="20"/>
        </w:rPr>
        <w:t>e</w:t>
      </w:r>
      <w:r>
        <w:rPr>
          <w:color w:val="231F20"/>
          <w:spacing w:val="8"/>
          <w:sz w:val="20"/>
        </w:rPr>
        <w:t> </w:t>
      </w:r>
      <w:r>
        <w:rPr>
          <w:color w:val="231F20"/>
          <w:spacing w:val="-2"/>
          <w:w w:val="97"/>
          <w:sz w:val="20"/>
        </w:rPr>
        <w:t>s</w:t>
      </w:r>
      <w:r>
        <w:rPr>
          <w:color w:val="231F20"/>
          <w:w w:val="97"/>
          <w:sz w:val="20"/>
        </w:rPr>
        <w:t>u</w:t>
      </w:r>
      <w:r>
        <w:rPr>
          <w:color w:val="231F20"/>
          <w:spacing w:val="8"/>
          <w:sz w:val="20"/>
        </w:rPr>
        <w:t> </w:t>
      </w:r>
      <w:r>
        <w:rPr>
          <w:color w:val="231F20"/>
          <w:spacing w:val="-2"/>
          <w:w w:val="97"/>
          <w:sz w:val="20"/>
        </w:rPr>
        <w:t>reverso</w:t>
      </w:r>
      <w:r>
        <w:rPr>
          <w:color w:val="231F20"/>
          <w:w w:val="97"/>
          <w:sz w:val="20"/>
        </w:rPr>
        <w:t>:</w:t>
      </w:r>
      <w:r>
        <w:rPr>
          <w:color w:val="231F20"/>
          <w:spacing w:val="8"/>
          <w:sz w:val="20"/>
        </w:rPr>
        <w:t> </w:t>
      </w:r>
      <w:r>
        <w:rPr>
          <w:color w:val="231F20"/>
          <w:spacing w:val="-2"/>
          <w:w w:val="103"/>
          <w:sz w:val="20"/>
        </w:rPr>
        <w:t>n</w:t>
      </w:r>
      <w:r>
        <w:rPr>
          <w:color w:val="231F20"/>
          <w:w w:val="103"/>
          <w:sz w:val="20"/>
        </w:rPr>
        <w:t>o</w:t>
      </w:r>
      <w:r>
        <w:rPr>
          <w:color w:val="231F20"/>
          <w:spacing w:val="8"/>
          <w:sz w:val="20"/>
        </w:rPr>
        <w:t> </w:t>
      </w:r>
      <w:r>
        <w:rPr>
          <w:color w:val="231F20"/>
          <w:spacing w:val="-2"/>
          <w:w w:val="99"/>
          <w:sz w:val="20"/>
        </w:rPr>
        <w:t>ha</w:t>
      </w:r>
      <w:r>
        <w:rPr>
          <w:color w:val="231F20"/>
          <w:w w:val="99"/>
          <w:sz w:val="20"/>
        </w:rPr>
        <w:t>y</w:t>
      </w:r>
      <w:r>
        <w:rPr>
          <w:color w:val="231F20"/>
          <w:spacing w:val="8"/>
          <w:sz w:val="20"/>
        </w:rPr>
        <w:t> </w:t>
      </w:r>
      <w:r>
        <w:rPr>
          <w:color w:val="231F20"/>
          <w:spacing w:val="-2"/>
          <w:w w:val="97"/>
          <w:sz w:val="20"/>
        </w:rPr>
        <w:t>y</w:t>
      </w:r>
      <w:r>
        <w:rPr>
          <w:color w:val="231F20"/>
          <w:w w:val="97"/>
          <w:sz w:val="20"/>
        </w:rPr>
        <w:t>a</w:t>
      </w:r>
      <w:r>
        <w:rPr>
          <w:color w:val="231F20"/>
          <w:spacing w:val="8"/>
          <w:sz w:val="20"/>
        </w:rPr>
        <w:t> </w:t>
      </w:r>
      <w:r>
        <w:rPr>
          <w:color w:val="231F20"/>
          <w:spacing w:val="-2"/>
          <w:w w:val="99"/>
          <w:sz w:val="20"/>
        </w:rPr>
        <w:t>contact</w:t>
      </w:r>
      <w:r>
        <w:rPr>
          <w:color w:val="231F20"/>
          <w:w w:val="99"/>
          <w:sz w:val="20"/>
        </w:rPr>
        <w:t>o</w:t>
      </w:r>
      <w:r>
        <w:rPr>
          <w:color w:val="231F20"/>
          <w:spacing w:val="8"/>
          <w:sz w:val="20"/>
        </w:rPr>
        <w:t> </w:t>
      </w:r>
      <w:r>
        <w:rPr>
          <w:color w:val="231F20"/>
          <w:spacing w:val="-2"/>
          <w:w w:val="101"/>
          <w:sz w:val="20"/>
        </w:rPr>
        <w:t>co</w:t>
      </w:r>
      <w:r>
        <w:rPr>
          <w:color w:val="231F20"/>
          <w:w w:val="101"/>
          <w:sz w:val="20"/>
        </w:rPr>
        <w:t>n</w:t>
      </w:r>
      <w:r>
        <w:rPr>
          <w:color w:val="231F20"/>
          <w:spacing w:val="8"/>
          <w:sz w:val="20"/>
        </w:rPr>
        <w:t> </w:t>
      </w:r>
      <w:r>
        <w:rPr>
          <w:color w:val="231F20"/>
          <w:spacing w:val="-2"/>
          <w:w w:val="94"/>
          <w:sz w:val="20"/>
        </w:rPr>
        <w:t>lo</w:t>
      </w:r>
      <w:r>
        <w:rPr>
          <w:color w:val="231F20"/>
          <w:w w:val="94"/>
          <w:sz w:val="20"/>
        </w:rPr>
        <w:t>s</w:t>
      </w:r>
      <w:r>
        <w:rPr>
          <w:color w:val="231F20"/>
          <w:spacing w:val="8"/>
          <w:sz w:val="20"/>
        </w:rPr>
        <w:t> </w:t>
      </w:r>
      <w:r>
        <w:rPr>
          <w:color w:val="231F20"/>
          <w:spacing w:val="-2"/>
          <w:w w:val="97"/>
          <w:sz w:val="20"/>
        </w:rPr>
        <w:t>diose</w:t>
      </w:r>
      <w:r>
        <w:rPr>
          <w:color w:val="231F20"/>
          <w:w w:val="97"/>
          <w:sz w:val="20"/>
        </w:rPr>
        <w:t>s</w:t>
      </w:r>
      <w:r>
        <w:rPr>
          <w:color w:val="231F20"/>
          <w:spacing w:val="8"/>
          <w:sz w:val="20"/>
        </w:rPr>
        <w:t> </w:t>
      </w:r>
      <w:r>
        <w:rPr>
          <w:color w:val="231F20"/>
          <w:spacing w:val="-2"/>
          <w:w w:val="103"/>
          <w:sz w:val="20"/>
        </w:rPr>
        <w:t>qu</w:t>
      </w:r>
      <w:r>
        <w:rPr>
          <w:color w:val="231F20"/>
          <w:w w:val="103"/>
          <w:sz w:val="20"/>
        </w:rPr>
        <w:t>e</w:t>
      </w:r>
      <w:r>
        <w:rPr>
          <w:color w:val="231F20"/>
          <w:spacing w:val="8"/>
          <w:sz w:val="20"/>
        </w:rPr>
        <w:t> </w:t>
      </w:r>
      <w:r>
        <w:rPr>
          <w:color w:val="231F20"/>
          <w:spacing w:val="-2"/>
          <w:w w:val="103"/>
          <w:sz w:val="20"/>
        </w:rPr>
        <w:t>n</w:t>
      </w:r>
      <w:r>
        <w:rPr>
          <w:color w:val="231F20"/>
          <w:w w:val="103"/>
          <w:sz w:val="20"/>
        </w:rPr>
        <w:t>o</w:t>
      </w:r>
      <w:r>
        <w:rPr>
          <w:color w:val="231F20"/>
          <w:spacing w:val="8"/>
          <w:sz w:val="20"/>
        </w:rPr>
        <w:t> </w:t>
      </w:r>
      <w:r>
        <w:rPr>
          <w:color w:val="231F20"/>
          <w:spacing w:val="-2"/>
          <w:w w:val="98"/>
          <w:sz w:val="20"/>
        </w:rPr>
        <w:t>sea </w:t>
      </w:r>
      <w:r>
        <w:rPr>
          <w:color w:val="231F20"/>
          <w:sz w:val="20"/>
        </w:rPr>
        <w:t>también, a través del sacrificio, consagración de una infranqueable barrera entre mortales e inmortales, ya no dicha sin desdicha, nacimiento</w:t>
      </w:r>
      <w:r>
        <w:rPr>
          <w:color w:val="231F20"/>
          <w:spacing w:val="-8"/>
          <w:sz w:val="20"/>
        </w:rPr>
        <w:t> </w:t>
      </w:r>
      <w:r>
        <w:rPr>
          <w:color w:val="231F20"/>
          <w:sz w:val="20"/>
        </w:rPr>
        <w:t>sin</w:t>
      </w:r>
      <w:r>
        <w:rPr>
          <w:color w:val="231F20"/>
          <w:spacing w:val="-8"/>
          <w:sz w:val="20"/>
        </w:rPr>
        <w:t> </w:t>
      </w:r>
      <w:r>
        <w:rPr>
          <w:color w:val="231F20"/>
          <w:sz w:val="20"/>
        </w:rPr>
        <w:t>muerte,</w:t>
      </w:r>
      <w:r>
        <w:rPr>
          <w:color w:val="231F20"/>
          <w:spacing w:val="-8"/>
          <w:sz w:val="20"/>
        </w:rPr>
        <w:t> </w:t>
      </w:r>
      <w:r>
        <w:rPr>
          <w:color w:val="231F20"/>
          <w:sz w:val="20"/>
        </w:rPr>
        <w:t>abundancia</w:t>
      </w:r>
      <w:r>
        <w:rPr>
          <w:color w:val="231F20"/>
          <w:spacing w:val="-8"/>
          <w:sz w:val="20"/>
        </w:rPr>
        <w:t> </w:t>
      </w:r>
      <w:r>
        <w:rPr>
          <w:color w:val="231F20"/>
          <w:sz w:val="20"/>
        </w:rPr>
        <w:t>sin</w:t>
      </w:r>
      <w:r>
        <w:rPr>
          <w:color w:val="231F20"/>
          <w:spacing w:val="-8"/>
          <w:sz w:val="20"/>
        </w:rPr>
        <w:t> </w:t>
      </w:r>
      <w:r>
        <w:rPr>
          <w:color w:val="231F20"/>
          <w:sz w:val="20"/>
        </w:rPr>
        <w:t>pena,</w:t>
      </w:r>
      <w:r>
        <w:rPr>
          <w:color w:val="231F20"/>
          <w:spacing w:val="-8"/>
          <w:sz w:val="20"/>
        </w:rPr>
        <w:t> </w:t>
      </w:r>
      <w:r>
        <w:rPr>
          <w:color w:val="231F20"/>
          <w:sz w:val="20"/>
        </w:rPr>
        <w:t>prometeo</w:t>
      </w:r>
      <w:r>
        <w:rPr>
          <w:color w:val="231F20"/>
          <w:spacing w:val="-8"/>
          <w:sz w:val="20"/>
        </w:rPr>
        <w:t> </w:t>
      </w:r>
      <w:r>
        <w:rPr>
          <w:color w:val="231F20"/>
          <w:sz w:val="20"/>
        </w:rPr>
        <w:t>sin</w:t>
      </w:r>
      <w:r>
        <w:rPr>
          <w:color w:val="231F20"/>
          <w:spacing w:val="-8"/>
          <w:sz w:val="20"/>
        </w:rPr>
        <w:t> </w:t>
      </w:r>
      <w:r>
        <w:rPr>
          <w:color w:val="231F20"/>
          <w:sz w:val="20"/>
        </w:rPr>
        <w:t>epimeteo, en una palabra ya no hay hombre sin</w:t>
      </w:r>
      <w:r>
        <w:rPr>
          <w:color w:val="231F20"/>
          <w:spacing w:val="29"/>
          <w:sz w:val="20"/>
        </w:rPr>
        <w:t> </w:t>
      </w:r>
      <w:r>
        <w:rPr>
          <w:color w:val="231F20"/>
          <w:spacing w:val="-3"/>
          <w:sz w:val="20"/>
        </w:rPr>
        <w:t>pandora.</w:t>
      </w:r>
      <w:r>
        <w:rPr>
          <w:color w:val="231F20"/>
          <w:spacing w:val="-3"/>
          <w:position w:val="8"/>
          <w:sz w:val="14"/>
        </w:rPr>
        <w:t>76</w:t>
      </w:r>
    </w:p>
    <w:p>
      <w:pPr>
        <w:pStyle w:val="BodyText"/>
        <w:spacing w:before="5"/>
        <w:rPr>
          <w:sz w:val="24"/>
        </w:rPr>
      </w:pPr>
    </w:p>
    <w:p>
      <w:pPr>
        <w:pStyle w:val="BodyText"/>
        <w:spacing w:line="285" w:lineRule="auto" w:before="1"/>
        <w:ind w:left="119" w:right="122"/>
        <w:jc w:val="both"/>
      </w:pPr>
      <w:r>
        <w:rPr>
          <w:color w:val="231F20"/>
        </w:rPr>
        <w:t>Lo </w:t>
      </w:r>
      <w:r>
        <w:rPr>
          <w:color w:val="231F20"/>
          <w:spacing w:val="-4"/>
        </w:rPr>
        <w:t>que </w:t>
      </w:r>
      <w:r>
        <w:rPr>
          <w:color w:val="231F20"/>
          <w:spacing w:val="-5"/>
        </w:rPr>
        <w:t>indica </w:t>
      </w:r>
      <w:r>
        <w:rPr>
          <w:color w:val="231F20"/>
          <w:spacing w:val="-4"/>
        </w:rPr>
        <w:t>que </w:t>
      </w:r>
      <w:r>
        <w:rPr>
          <w:color w:val="231F20"/>
          <w:spacing w:val="-6"/>
        </w:rPr>
        <w:t>prometeo también </w:t>
      </w:r>
      <w:r>
        <w:rPr>
          <w:color w:val="231F20"/>
          <w:spacing w:val="-3"/>
        </w:rPr>
        <w:t>es el </w:t>
      </w:r>
      <w:r>
        <w:rPr>
          <w:color w:val="231F20"/>
          <w:spacing w:val="-6"/>
        </w:rPr>
        <w:t>símbolo </w:t>
      </w:r>
      <w:r>
        <w:rPr>
          <w:color w:val="231F20"/>
          <w:spacing w:val="-4"/>
        </w:rPr>
        <w:t>del </w:t>
      </w:r>
      <w:r>
        <w:rPr>
          <w:color w:val="231F20"/>
          <w:spacing w:val="-5"/>
        </w:rPr>
        <w:t>dolor </w:t>
      </w:r>
      <w:r>
        <w:rPr>
          <w:color w:val="231F20"/>
          <w:spacing w:val="-6"/>
        </w:rPr>
        <w:t>humano </w:t>
      </w:r>
      <w:r>
        <w:rPr>
          <w:color w:val="231F20"/>
          <w:spacing w:val="-4"/>
        </w:rPr>
        <w:t>que </w:t>
      </w:r>
      <w:r>
        <w:rPr>
          <w:color w:val="231F20"/>
          <w:spacing w:val="-5"/>
        </w:rPr>
        <w:t>causa </w:t>
      </w:r>
      <w:r>
        <w:rPr>
          <w:color w:val="231F20"/>
          <w:spacing w:val="-3"/>
        </w:rPr>
        <w:t>la </w:t>
      </w:r>
      <w:r>
        <w:rPr>
          <w:color w:val="231F20"/>
          <w:spacing w:val="-6"/>
        </w:rPr>
        <w:t>civilización, </w:t>
      </w:r>
      <w:r>
        <w:rPr>
          <w:color w:val="231F20"/>
          <w:spacing w:val="-3"/>
        </w:rPr>
        <w:t>ya </w:t>
      </w:r>
      <w:r>
        <w:rPr>
          <w:color w:val="231F20"/>
          <w:spacing w:val="-4"/>
        </w:rPr>
        <w:t>que </w:t>
      </w:r>
      <w:r>
        <w:rPr>
          <w:color w:val="231F20"/>
          <w:spacing w:val="-3"/>
        </w:rPr>
        <w:t>en </w:t>
      </w:r>
      <w:r>
        <w:rPr>
          <w:color w:val="231F20"/>
          <w:spacing w:val="-5"/>
        </w:rPr>
        <w:t>ella </w:t>
      </w:r>
      <w:r>
        <w:rPr>
          <w:color w:val="231F20"/>
          <w:spacing w:val="-3"/>
        </w:rPr>
        <w:t>el </w:t>
      </w:r>
      <w:r>
        <w:rPr>
          <w:color w:val="231F20"/>
          <w:spacing w:val="-6"/>
        </w:rPr>
        <w:t>cinismo observa </w:t>
      </w:r>
      <w:r>
        <w:rPr>
          <w:color w:val="231F20"/>
          <w:spacing w:val="-3"/>
        </w:rPr>
        <w:t>la </w:t>
      </w:r>
      <w:r>
        <w:rPr>
          <w:color w:val="231F20"/>
          <w:spacing w:val="-6"/>
        </w:rPr>
        <w:t>pérdida </w:t>
      </w:r>
      <w:r>
        <w:rPr>
          <w:color w:val="231F20"/>
          <w:spacing w:val="-3"/>
        </w:rPr>
        <w:t>de la </w:t>
      </w:r>
      <w:r>
        <w:rPr>
          <w:color w:val="231F20"/>
          <w:spacing w:val="-6"/>
        </w:rPr>
        <w:t>inocencia humana, </w:t>
      </w:r>
      <w:r>
        <w:rPr>
          <w:color w:val="231F20"/>
          <w:spacing w:val="-4"/>
        </w:rPr>
        <w:t>del </w:t>
      </w:r>
      <w:r>
        <w:rPr>
          <w:color w:val="231F20"/>
          <w:spacing w:val="-6"/>
        </w:rPr>
        <w:t>sentido </w:t>
      </w:r>
      <w:r>
        <w:rPr>
          <w:color w:val="231F20"/>
          <w:spacing w:val="-3"/>
        </w:rPr>
        <w:t>de </w:t>
      </w:r>
      <w:r>
        <w:rPr>
          <w:color w:val="231F20"/>
          <w:spacing w:val="-6"/>
        </w:rPr>
        <w:t>existir. </w:t>
      </w:r>
      <w:r>
        <w:rPr>
          <w:color w:val="231F20"/>
          <w:spacing w:val="-3"/>
        </w:rPr>
        <w:t>el </w:t>
      </w:r>
      <w:r>
        <w:rPr>
          <w:color w:val="231F20"/>
          <w:spacing w:val="-6"/>
        </w:rPr>
        <w:t>cinismo </w:t>
      </w:r>
      <w:r>
        <w:rPr>
          <w:color w:val="231F20"/>
          <w:spacing w:val="-3"/>
        </w:rPr>
        <w:t>ve en </w:t>
      </w:r>
      <w:r>
        <w:rPr>
          <w:color w:val="231F20"/>
          <w:spacing w:val="-6"/>
        </w:rPr>
        <w:t>el proceso civilizador </w:t>
      </w:r>
      <w:r>
        <w:rPr>
          <w:color w:val="231F20"/>
          <w:spacing w:val="-3"/>
        </w:rPr>
        <w:t>la </w:t>
      </w:r>
      <w:r>
        <w:rPr>
          <w:color w:val="231F20"/>
          <w:spacing w:val="-6"/>
        </w:rPr>
        <w:t>enajenación </w:t>
      </w:r>
      <w:r>
        <w:rPr>
          <w:color w:val="231F20"/>
          <w:spacing w:val="-3"/>
        </w:rPr>
        <w:t>de </w:t>
      </w:r>
      <w:r>
        <w:rPr>
          <w:color w:val="231F20"/>
          <w:spacing w:val="-4"/>
        </w:rPr>
        <w:t>los </w:t>
      </w:r>
      <w:r>
        <w:rPr>
          <w:color w:val="231F20"/>
          <w:spacing w:val="-5"/>
        </w:rPr>
        <w:t>seres </w:t>
      </w:r>
      <w:r>
        <w:rPr>
          <w:color w:val="231F20"/>
          <w:spacing w:val="-6"/>
        </w:rPr>
        <w:t>humanos </w:t>
      </w:r>
      <w:r>
        <w:rPr>
          <w:color w:val="231F20"/>
        </w:rPr>
        <w:t>a </w:t>
      </w:r>
      <w:r>
        <w:rPr>
          <w:color w:val="231F20"/>
          <w:spacing w:val="-5"/>
        </w:rPr>
        <w:t>favor </w:t>
      </w:r>
      <w:r>
        <w:rPr>
          <w:color w:val="231F20"/>
          <w:spacing w:val="-6"/>
        </w:rPr>
        <w:t>de ideales abstractos </w:t>
      </w:r>
      <w:r>
        <w:rPr>
          <w:color w:val="231F20"/>
        </w:rPr>
        <w:t>o </w:t>
      </w:r>
      <w:r>
        <w:rPr>
          <w:color w:val="231F20"/>
          <w:spacing w:val="-5"/>
        </w:rPr>
        <w:t>fines </w:t>
      </w:r>
      <w:r>
        <w:rPr>
          <w:color w:val="231F20"/>
          <w:spacing w:val="-6"/>
        </w:rPr>
        <w:t>políticos </w:t>
      </w:r>
      <w:r>
        <w:rPr>
          <w:color w:val="231F20"/>
          <w:spacing w:val="-4"/>
        </w:rPr>
        <w:t>que </w:t>
      </w:r>
      <w:r>
        <w:rPr>
          <w:color w:val="231F20"/>
          <w:spacing w:val="-5"/>
        </w:rPr>
        <w:t>niegan </w:t>
      </w:r>
      <w:r>
        <w:rPr>
          <w:color w:val="231F20"/>
          <w:spacing w:val="-3"/>
        </w:rPr>
        <w:t>la </w:t>
      </w:r>
      <w:r>
        <w:rPr>
          <w:color w:val="231F20"/>
          <w:spacing w:val="-6"/>
        </w:rPr>
        <w:t>libertad, </w:t>
      </w:r>
      <w:r>
        <w:rPr>
          <w:color w:val="231F20"/>
          <w:spacing w:val="-3"/>
        </w:rPr>
        <w:t>la </w:t>
      </w:r>
      <w:r>
        <w:rPr>
          <w:color w:val="231F20"/>
          <w:spacing w:val="-5"/>
        </w:rPr>
        <w:t>vida </w:t>
      </w:r>
      <w:r>
        <w:rPr>
          <w:color w:val="231F20"/>
          <w:spacing w:val="-6"/>
        </w:rPr>
        <w:t>feliz. </w:t>
      </w:r>
      <w:r>
        <w:rPr>
          <w:color w:val="231F20"/>
          <w:spacing w:val="-5"/>
        </w:rPr>
        <w:t>Antes  </w:t>
      </w:r>
      <w:r>
        <w:rPr>
          <w:color w:val="231F20"/>
          <w:spacing w:val="-4"/>
        </w:rPr>
        <w:t>que  </w:t>
      </w:r>
      <w:r>
        <w:rPr>
          <w:color w:val="231F20"/>
          <w:spacing w:val="-6"/>
        </w:rPr>
        <w:t>Nietzsche,  </w:t>
      </w:r>
      <w:r>
        <w:rPr>
          <w:color w:val="231F20"/>
          <w:spacing w:val="-5"/>
        </w:rPr>
        <w:t>Freud  </w:t>
      </w:r>
      <w:r>
        <w:rPr>
          <w:color w:val="231F20"/>
        </w:rPr>
        <w:t>o </w:t>
      </w:r>
      <w:r>
        <w:rPr>
          <w:color w:val="231F20"/>
          <w:spacing w:val="-3"/>
        </w:rPr>
        <w:t>la </w:t>
      </w:r>
      <w:r>
        <w:rPr>
          <w:color w:val="231F20"/>
          <w:spacing w:val="-6"/>
        </w:rPr>
        <w:t>escuela  </w:t>
      </w:r>
      <w:r>
        <w:rPr>
          <w:color w:val="231F20"/>
          <w:spacing w:val="-3"/>
        </w:rPr>
        <w:t>de </w:t>
      </w:r>
      <w:r>
        <w:rPr>
          <w:color w:val="231F20"/>
          <w:spacing w:val="-6"/>
        </w:rPr>
        <w:t>Frankfurt</w:t>
      </w:r>
      <w:r>
        <w:rPr>
          <w:color w:val="231F20"/>
          <w:spacing w:val="-6"/>
          <w:position w:val="7"/>
          <w:sz w:val="13"/>
        </w:rPr>
        <w:t>77   </w:t>
      </w:r>
      <w:r>
        <w:rPr>
          <w:color w:val="231F20"/>
          <w:spacing w:val="-3"/>
        </w:rPr>
        <w:t>el </w:t>
      </w:r>
      <w:r>
        <w:rPr>
          <w:color w:val="231F20"/>
          <w:spacing w:val="-6"/>
        </w:rPr>
        <w:t>cinismo</w:t>
      </w:r>
    </w:p>
    <w:p>
      <w:pPr>
        <w:pStyle w:val="BodyText"/>
      </w:pPr>
      <w:r>
        <w:rPr/>
        <w:pict>
          <v:line style="position:absolute;mso-position-horizontal-relative:page;mso-position-vertical-relative:paragraph;z-index:2080;mso-wrap-distance-left:0;mso-wrap-distance-right:0" from="54pt,14.862194pt" to="90.85pt,14.862194pt" stroked="true" strokeweight=".5pt" strokecolor="#231f20">
            <w10:wrap type="topAndBottom"/>
          </v:line>
        </w:pict>
      </w:r>
    </w:p>
    <w:p>
      <w:pPr>
        <w:spacing w:line="220" w:lineRule="exact" w:before="35"/>
        <w:ind w:left="120" w:right="117" w:firstLine="0"/>
        <w:jc w:val="left"/>
        <w:rPr>
          <w:sz w:val="18"/>
        </w:rPr>
      </w:pPr>
      <w:r>
        <w:rPr>
          <w:color w:val="231F20"/>
          <w:sz w:val="18"/>
        </w:rPr>
        <w:t>sus orígenes para establecerse como origen </w:t>
      </w:r>
      <w:r>
        <w:rPr>
          <w:color w:val="231F20"/>
          <w:spacing w:val="-6"/>
          <w:sz w:val="18"/>
        </w:rPr>
        <w:t>(</w:t>
      </w:r>
      <w:r>
        <w:rPr>
          <w:rFonts w:ascii="Palatino Linotype" w:hAnsi="Palatino Linotype"/>
          <w:i/>
          <w:color w:val="231F20"/>
          <w:spacing w:val="-6"/>
          <w:sz w:val="18"/>
        </w:rPr>
        <w:t>Cfr.  </w:t>
      </w:r>
      <w:r>
        <w:rPr>
          <w:color w:val="231F20"/>
          <w:sz w:val="18"/>
        </w:rPr>
        <w:t>Rüdiger Safranski, </w:t>
      </w:r>
      <w:r>
        <w:rPr>
          <w:rFonts w:ascii="Palatino Linotype" w:hAnsi="Palatino Linotype"/>
          <w:i/>
          <w:color w:val="231F20"/>
          <w:sz w:val="18"/>
        </w:rPr>
        <w:t>El Mal o   </w:t>
      </w:r>
      <w:r>
        <w:rPr>
          <w:rFonts w:ascii="Palatino Linotype" w:hAnsi="Palatino Linotype"/>
          <w:i/>
          <w:color w:val="231F20"/>
          <w:sz w:val="18"/>
        </w:rPr>
        <w:t>el drama de la libertad, </w:t>
      </w:r>
      <w:r>
        <w:rPr>
          <w:color w:val="231F20"/>
          <w:sz w:val="18"/>
        </w:rPr>
        <w:t>México, Tusquets,  2000; principalmente el capítulo </w:t>
      </w:r>
      <w:r>
        <w:rPr>
          <w:color w:val="231F20"/>
          <w:spacing w:val="33"/>
          <w:sz w:val="18"/>
        </w:rPr>
        <w:t> </w:t>
      </w:r>
      <w:r>
        <w:rPr>
          <w:color w:val="231F20"/>
          <w:sz w:val="18"/>
        </w:rPr>
        <w:t>1).</w:t>
      </w:r>
    </w:p>
    <w:p>
      <w:pPr>
        <w:spacing w:line="218" w:lineRule="exact" w:before="0"/>
        <w:ind w:left="480" w:right="-20" w:firstLine="0"/>
        <w:jc w:val="left"/>
        <w:rPr>
          <w:sz w:val="18"/>
        </w:rPr>
      </w:pPr>
      <w:r>
        <w:rPr>
          <w:color w:val="231F20"/>
          <w:position w:val="6"/>
          <w:sz w:val="10"/>
        </w:rPr>
        <w:t>74  </w:t>
      </w:r>
      <w:r>
        <w:rPr>
          <w:rFonts w:ascii="Palatino Linotype"/>
          <w:i/>
          <w:color w:val="231F20"/>
          <w:sz w:val="18"/>
        </w:rPr>
        <w:t>Cfr. </w:t>
      </w:r>
      <w:r>
        <w:rPr>
          <w:color w:val="231F20"/>
          <w:sz w:val="18"/>
        </w:rPr>
        <w:t>nota 71.</w:t>
      </w:r>
    </w:p>
    <w:p>
      <w:pPr>
        <w:spacing w:line="220" w:lineRule="exact" w:before="0"/>
        <w:ind w:left="480" w:right="-20" w:firstLine="0"/>
        <w:jc w:val="left"/>
        <w:rPr>
          <w:sz w:val="18"/>
        </w:rPr>
      </w:pPr>
      <w:r>
        <w:rPr>
          <w:color w:val="231F20"/>
          <w:position w:val="6"/>
          <w:sz w:val="10"/>
        </w:rPr>
        <w:t>75 </w:t>
      </w:r>
      <w:r>
        <w:rPr>
          <w:color w:val="231F20"/>
          <w:sz w:val="18"/>
        </w:rPr>
        <w:t>esquilo, </w:t>
      </w:r>
      <w:r>
        <w:rPr>
          <w:rFonts w:ascii="Palatino Linotype"/>
          <w:i/>
          <w:color w:val="231F20"/>
          <w:sz w:val="18"/>
        </w:rPr>
        <w:t>op. cit</w:t>
      </w:r>
      <w:r>
        <w:rPr>
          <w:rFonts w:ascii="Palatino Linotype"/>
          <w:color w:val="231F20"/>
          <w:sz w:val="18"/>
        </w:rPr>
        <w:t>., </w:t>
      </w:r>
      <w:r>
        <w:rPr>
          <w:color w:val="231F20"/>
          <w:sz w:val="18"/>
        </w:rPr>
        <w:t>p. 289-290</w:t>
      </w:r>
    </w:p>
    <w:p>
      <w:pPr>
        <w:spacing w:line="220" w:lineRule="exact" w:before="0"/>
        <w:ind w:left="480" w:right="-20" w:firstLine="0"/>
        <w:jc w:val="left"/>
        <w:rPr>
          <w:sz w:val="18"/>
        </w:rPr>
      </w:pPr>
      <w:r>
        <w:rPr>
          <w:color w:val="231F20"/>
          <w:w w:val="105"/>
          <w:position w:val="6"/>
          <w:sz w:val="10"/>
        </w:rPr>
        <w:t>76  </w:t>
      </w:r>
      <w:r>
        <w:rPr>
          <w:color w:val="231F20"/>
          <w:w w:val="105"/>
          <w:sz w:val="18"/>
        </w:rPr>
        <w:t>carlos garcía gual, </w:t>
      </w:r>
      <w:r>
        <w:rPr>
          <w:rFonts w:ascii="Palatino Linotype" w:hAnsi="Palatino Linotype"/>
          <w:i/>
          <w:color w:val="231F20"/>
          <w:w w:val="105"/>
          <w:sz w:val="18"/>
        </w:rPr>
        <w:t>op. cit</w:t>
      </w:r>
      <w:r>
        <w:rPr>
          <w:rFonts w:ascii="Palatino Linotype" w:hAnsi="Palatino Linotype"/>
          <w:color w:val="231F20"/>
          <w:w w:val="105"/>
          <w:sz w:val="18"/>
        </w:rPr>
        <w:t>., </w:t>
      </w:r>
      <w:r>
        <w:rPr>
          <w:color w:val="231F20"/>
          <w:w w:val="105"/>
          <w:sz w:val="18"/>
        </w:rPr>
        <w:t>p. 91.</w:t>
      </w:r>
    </w:p>
    <w:p>
      <w:pPr>
        <w:spacing w:line="220" w:lineRule="exact" w:before="1"/>
        <w:ind w:left="120" w:right="119" w:firstLine="359"/>
        <w:jc w:val="both"/>
        <w:rPr>
          <w:sz w:val="18"/>
        </w:rPr>
      </w:pPr>
      <w:r>
        <w:rPr>
          <w:color w:val="231F20"/>
          <w:position w:val="6"/>
          <w:sz w:val="10"/>
        </w:rPr>
        <w:t>77 </w:t>
      </w:r>
      <w:r>
        <w:rPr>
          <w:rFonts w:ascii="Palatino Linotype" w:hAnsi="Palatino Linotype"/>
          <w:i/>
          <w:color w:val="231F20"/>
          <w:sz w:val="18"/>
        </w:rPr>
        <w:t>Cfr</w:t>
      </w:r>
      <w:r>
        <w:rPr>
          <w:rFonts w:ascii="Palatino Linotype" w:hAnsi="Palatino Linotype"/>
          <w:color w:val="231F20"/>
          <w:sz w:val="18"/>
        </w:rPr>
        <w:t>. </w:t>
      </w:r>
      <w:r>
        <w:rPr>
          <w:color w:val="231F20"/>
          <w:sz w:val="18"/>
        </w:rPr>
        <w:t>sigmund freud, </w:t>
      </w:r>
      <w:r>
        <w:rPr>
          <w:rFonts w:ascii="Palatino Linotype" w:hAnsi="Palatino Linotype"/>
          <w:i/>
          <w:color w:val="231F20"/>
          <w:sz w:val="18"/>
        </w:rPr>
        <w:t>El malestar en la cultura</w:t>
      </w:r>
      <w:r>
        <w:rPr>
          <w:rFonts w:ascii="Palatino Linotype" w:hAnsi="Palatino Linotype"/>
          <w:color w:val="231F20"/>
          <w:sz w:val="18"/>
        </w:rPr>
        <w:t>, </w:t>
      </w:r>
      <w:r>
        <w:rPr>
          <w:color w:val="231F20"/>
          <w:sz w:val="18"/>
        </w:rPr>
        <w:t>Madrid, Alianza, 2008; friederich nietzsche, </w:t>
      </w:r>
      <w:r>
        <w:rPr>
          <w:rFonts w:ascii="Palatino Linotype" w:hAnsi="Palatino Linotype"/>
          <w:i/>
          <w:color w:val="231F20"/>
          <w:spacing w:val="3"/>
          <w:sz w:val="18"/>
        </w:rPr>
        <w:t>La </w:t>
      </w:r>
      <w:r>
        <w:rPr>
          <w:rFonts w:ascii="Palatino Linotype" w:hAnsi="Palatino Linotype"/>
          <w:i/>
          <w:color w:val="231F20"/>
          <w:sz w:val="18"/>
        </w:rPr>
        <w:t>genealogía de la moral</w:t>
      </w:r>
      <w:r>
        <w:rPr>
          <w:rFonts w:ascii="Palatino Linotype" w:hAnsi="Palatino Linotype"/>
          <w:color w:val="231F20"/>
          <w:sz w:val="18"/>
        </w:rPr>
        <w:t>, </w:t>
      </w:r>
      <w:r>
        <w:rPr>
          <w:color w:val="231F20"/>
          <w:sz w:val="18"/>
        </w:rPr>
        <w:t>madrid, alianza, 2008 y </w:t>
      </w:r>
      <w:r>
        <w:rPr>
          <w:color w:val="231F20"/>
          <w:spacing w:val="-2"/>
          <w:sz w:val="18"/>
        </w:rPr>
        <w:t>max </w:t>
      </w:r>
      <w:r>
        <w:rPr>
          <w:color w:val="231F20"/>
          <w:spacing w:val="-5"/>
          <w:w w:val="101"/>
          <w:sz w:val="18"/>
        </w:rPr>
        <w:t>Horkheime</w:t>
      </w:r>
      <w:r>
        <w:rPr>
          <w:color w:val="231F20"/>
          <w:w w:val="101"/>
          <w:sz w:val="18"/>
        </w:rPr>
        <w:t>r</w:t>
      </w:r>
      <w:r>
        <w:rPr>
          <w:color w:val="231F20"/>
          <w:spacing w:val="-14"/>
          <w:sz w:val="18"/>
        </w:rPr>
        <w:t> </w:t>
      </w:r>
      <w:r>
        <w:rPr>
          <w:color w:val="231F20"/>
          <w:w w:val="93"/>
          <w:sz w:val="18"/>
        </w:rPr>
        <w:t>y</w:t>
      </w:r>
      <w:r>
        <w:rPr>
          <w:color w:val="231F20"/>
          <w:spacing w:val="-14"/>
          <w:sz w:val="18"/>
        </w:rPr>
        <w:t> </w:t>
      </w:r>
      <w:r>
        <w:rPr>
          <w:color w:val="231F20"/>
          <w:spacing w:val="-5"/>
          <w:w w:val="231"/>
          <w:sz w:val="18"/>
        </w:rPr>
        <w:t>t</w:t>
      </w:r>
      <w:r>
        <w:rPr>
          <w:color w:val="231F20"/>
          <w:spacing w:val="-5"/>
          <w:w w:val="103"/>
          <w:sz w:val="18"/>
        </w:rPr>
        <w:t>heodo</w:t>
      </w:r>
      <w:r>
        <w:rPr>
          <w:color w:val="231F20"/>
          <w:w w:val="103"/>
          <w:sz w:val="18"/>
        </w:rPr>
        <w:t>r</w:t>
      </w:r>
      <w:r>
        <w:rPr>
          <w:color w:val="231F20"/>
          <w:spacing w:val="-14"/>
          <w:sz w:val="18"/>
        </w:rPr>
        <w:t> </w:t>
      </w:r>
      <w:r>
        <w:rPr>
          <w:color w:val="231F20"/>
          <w:spacing w:val="-5"/>
          <w:w w:val="99"/>
          <w:sz w:val="18"/>
        </w:rPr>
        <w:t>W</w:t>
      </w:r>
      <w:r>
        <w:rPr>
          <w:color w:val="231F20"/>
          <w:w w:val="99"/>
          <w:sz w:val="18"/>
        </w:rPr>
        <w:t>.</w:t>
      </w:r>
      <w:r>
        <w:rPr>
          <w:color w:val="231F20"/>
          <w:spacing w:val="-14"/>
          <w:sz w:val="18"/>
        </w:rPr>
        <w:t> </w:t>
      </w:r>
      <w:r>
        <w:rPr>
          <w:color w:val="231F20"/>
          <w:spacing w:val="-5"/>
          <w:w w:val="162"/>
          <w:sz w:val="18"/>
        </w:rPr>
        <w:t>a</w:t>
      </w:r>
      <w:r>
        <w:rPr>
          <w:color w:val="231F20"/>
          <w:spacing w:val="-5"/>
          <w:w w:val="102"/>
          <w:sz w:val="18"/>
        </w:rPr>
        <w:t>dorno</w:t>
      </w:r>
      <w:r>
        <w:rPr>
          <w:color w:val="231F20"/>
          <w:w w:val="102"/>
          <w:sz w:val="18"/>
        </w:rPr>
        <w:t>,</w:t>
      </w:r>
      <w:r>
        <w:rPr>
          <w:color w:val="231F20"/>
          <w:spacing w:val="-14"/>
          <w:sz w:val="18"/>
        </w:rPr>
        <w:t> </w:t>
      </w:r>
      <w:r>
        <w:rPr>
          <w:rFonts w:ascii="Palatino Linotype" w:hAnsi="Palatino Linotype"/>
          <w:i/>
          <w:color w:val="231F20"/>
          <w:spacing w:val="-5"/>
          <w:w w:val="97"/>
          <w:sz w:val="18"/>
        </w:rPr>
        <w:t>Dialéctic</w:t>
      </w:r>
      <w:r>
        <w:rPr>
          <w:rFonts w:ascii="Palatino Linotype" w:hAnsi="Palatino Linotype"/>
          <w:i/>
          <w:color w:val="231F20"/>
          <w:w w:val="97"/>
          <w:sz w:val="18"/>
        </w:rPr>
        <w:t>a</w:t>
      </w:r>
      <w:r>
        <w:rPr>
          <w:rFonts w:ascii="Palatino Linotype" w:hAnsi="Palatino Linotype"/>
          <w:i/>
          <w:color w:val="231F20"/>
          <w:spacing w:val="-15"/>
          <w:sz w:val="18"/>
        </w:rPr>
        <w:t> </w:t>
      </w:r>
      <w:r>
        <w:rPr>
          <w:rFonts w:ascii="Palatino Linotype" w:hAnsi="Palatino Linotype"/>
          <w:i/>
          <w:color w:val="231F20"/>
          <w:spacing w:val="-5"/>
          <w:w w:val="99"/>
          <w:sz w:val="18"/>
        </w:rPr>
        <w:t>d</w:t>
      </w:r>
      <w:r>
        <w:rPr>
          <w:rFonts w:ascii="Palatino Linotype" w:hAnsi="Palatino Linotype"/>
          <w:i/>
          <w:color w:val="231F20"/>
          <w:w w:val="99"/>
          <w:sz w:val="18"/>
        </w:rPr>
        <w:t>e</w:t>
      </w:r>
      <w:r>
        <w:rPr>
          <w:rFonts w:ascii="Palatino Linotype" w:hAnsi="Palatino Linotype"/>
          <w:i/>
          <w:color w:val="231F20"/>
          <w:spacing w:val="-15"/>
          <w:sz w:val="18"/>
        </w:rPr>
        <w:t> </w:t>
      </w:r>
      <w:r>
        <w:rPr>
          <w:rFonts w:ascii="Palatino Linotype" w:hAnsi="Palatino Linotype"/>
          <w:i/>
          <w:color w:val="231F20"/>
          <w:spacing w:val="-5"/>
          <w:w w:val="106"/>
          <w:sz w:val="18"/>
        </w:rPr>
        <w:t>l</w:t>
      </w:r>
      <w:r>
        <w:rPr>
          <w:rFonts w:ascii="Palatino Linotype" w:hAnsi="Palatino Linotype"/>
          <w:i/>
          <w:color w:val="231F20"/>
          <w:w w:val="106"/>
          <w:sz w:val="18"/>
        </w:rPr>
        <w:t>a</w:t>
      </w:r>
      <w:r>
        <w:rPr>
          <w:rFonts w:ascii="Palatino Linotype" w:hAnsi="Palatino Linotype"/>
          <w:i/>
          <w:color w:val="231F20"/>
          <w:spacing w:val="-15"/>
          <w:sz w:val="18"/>
        </w:rPr>
        <w:t> </w:t>
      </w:r>
      <w:r>
        <w:rPr>
          <w:rFonts w:ascii="Palatino Linotype" w:hAnsi="Palatino Linotype"/>
          <w:i/>
          <w:color w:val="231F20"/>
          <w:spacing w:val="-5"/>
          <w:w w:val="98"/>
          <w:sz w:val="18"/>
        </w:rPr>
        <w:t>Ilustración</w:t>
      </w:r>
      <w:r>
        <w:rPr>
          <w:rFonts w:ascii="Palatino Linotype" w:hAnsi="Palatino Linotype"/>
          <w:color w:val="231F20"/>
          <w:w w:val="109"/>
          <w:sz w:val="18"/>
        </w:rPr>
        <w:t>,</w:t>
      </w:r>
      <w:r>
        <w:rPr>
          <w:rFonts w:ascii="Palatino Linotype" w:hAnsi="Palatino Linotype"/>
          <w:color w:val="231F20"/>
          <w:spacing w:val="-15"/>
          <w:sz w:val="18"/>
        </w:rPr>
        <w:t> </w:t>
      </w:r>
      <w:r>
        <w:rPr>
          <w:color w:val="231F20"/>
          <w:spacing w:val="-5"/>
          <w:w w:val="113"/>
          <w:sz w:val="18"/>
        </w:rPr>
        <w:t>m</w:t>
      </w:r>
      <w:r>
        <w:rPr>
          <w:color w:val="231F20"/>
          <w:spacing w:val="-5"/>
          <w:w w:val="102"/>
          <w:sz w:val="18"/>
        </w:rPr>
        <w:t>adrid</w:t>
      </w:r>
      <w:r>
        <w:rPr>
          <w:color w:val="231F20"/>
          <w:w w:val="102"/>
          <w:sz w:val="18"/>
        </w:rPr>
        <w:t>,</w:t>
      </w:r>
      <w:r>
        <w:rPr>
          <w:color w:val="231F20"/>
          <w:spacing w:val="-14"/>
          <w:sz w:val="18"/>
        </w:rPr>
        <w:t> </w:t>
      </w:r>
      <w:r>
        <w:rPr>
          <w:color w:val="231F20"/>
          <w:spacing w:val="-5"/>
          <w:w w:val="231"/>
          <w:sz w:val="18"/>
        </w:rPr>
        <w:t>t</w:t>
      </w:r>
      <w:r>
        <w:rPr>
          <w:color w:val="231F20"/>
          <w:spacing w:val="-5"/>
          <w:w w:val="98"/>
          <w:sz w:val="18"/>
        </w:rPr>
        <w:t>rotta</w:t>
      </w:r>
      <w:r>
        <w:rPr>
          <w:color w:val="231F20"/>
          <w:w w:val="98"/>
          <w:sz w:val="18"/>
        </w:rPr>
        <w:t>,</w:t>
      </w:r>
      <w:r>
        <w:rPr>
          <w:color w:val="231F20"/>
          <w:spacing w:val="-14"/>
          <w:sz w:val="18"/>
        </w:rPr>
        <w:t> </w:t>
      </w:r>
      <w:r>
        <w:rPr>
          <w:color w:val="231F20"/>
          <w:spacing w:val="-5"/>
          <w:w w:val="93"/>
          <w:sz w:val="18"/>
        </w:rPr>
        <w:t>2009.</w:t>
      </w:r>
    </w:p>
    <w:p>
      <w:pPr>
        <w:spacing w:after="0" w:line="220" w:lineRule="exact"/>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20" w:right="117"/>
        <w:jc w:val="both"/>
      </w:pPr>
      <w:r>
        <w:rPr>
          <w:color w:val="231F20"/>
          <w:spacing w:val="-6"/>
        </w:rPr>
        <w:t>observa críticamente </w:t>
      </w:r>
      <w:r>
        <w:rPr>
          <w:color w:val="231F20"/>
          <w:spacing w:val="-4"/>
        </w:rPr>
        <w:t>que  </w:t>
      </w:r>
      <w:r>
        <w:rPr>
          <w:color w:val="231F20"/>
          <w:spacing w:val="-3"/>
        </w:rPr>
        <w:t>la </w:t>
      </w:r>
      <w:r>
        <w:rPr>
          <w:color w:val="231F20"/>
          <w:spacing w:val="-6"/>
        </w:rPr>
        <w:t>cultura  </w:t>
      </w:r>
      <w:r>
        <w:rPr>
          <w:color w:val="231F20"/>
          <w:spacing w:val="-3"/>
        </w:rPr>
        <w:t>ha de </w:t>
      </w:r>
      <w:r>
        <w:rPr>
          <w:color w:val="231F20"/>
          <w:spacing w:val="-6"/>
        </w:rPr>
        <w:t>transportar  </w:t>
      </w:r>
      <w:r>
        <w:rPr>
          <w:color w:val="231F20"/>
          <w:spacing w:val="-3"/>
        </w:rPr>
        <w:t>al </w:t>
      </w:r>
      <w:r>
        <w:rPr>
          <w:color w:val="231F20"/>
          <w:spacing w:val="-5"/>
        </w:rPr>
        <w:t>hombre  </w:t>
      </w:r>
      <w:r>
        <w:rPr>
          <w:color w:val="231F20"/>
        </w:rPr>
        <w:t>a  la aniquilación de sí mismo por sí mismo; la cultura es el motor imparable que impulsa a la humanidad hacia la barbarie, la esclavitud, la desmoralización, la horripilante enajenación que, manipulada y manipuladora, ha de trazar el porvenir de los hombres hacia la degradación y la miseria. el cínico, adelantado  a </w:t>
      </w:r>
      <w:r>
        <w:rPr>
          <w:color w:val="231F20"/>
          <w:spacing w:val="-6"/>
        </w:rPr>
        <w:t>su </w:t>
      </w:r>
      <w:r>
        <w:rPr>
          <w:color w:val="231F20"/>
          <w:spacing w:val="-10"/>
        </w:rPr>
        <w:t>época,</w:t>
      </w:r>
      <w:r>
        <w:rPr>
          <w:color w:val="231F20"/>
          <w:spacing w:val="-10"/>
          <w:position w:val="7"/>
          <w:sz w:val="13"/>
        </w:rPr>
        <w:t>78 </w:t>
      </w:r>
      <w:r>
        <w:rPr>
          <w:color w:val="231F20"/>
          <w:spacing w:val="-6"/>
        </w:rPr>
        <w:t>ve </w:t>
      </w:r>
      <w:r>
        <w:rPr>
          <w:color w:val="231F20"/>
          <w:spacing w:val="-8"/>
        </w:rPr>
        <w:t>que </w:t>
      </w:r>
      <w:r>
        <w:rPr>
          <w:color w:val="231F20"/>
          <w:spacing w:val="-6"/>
        </w:rPr>
        <w:t>la </w:t>
      </w:r>
      <w:r>
        <w:rPr>
          <w:color w:val="231F20"/>
          <w:spacing w:val="-11"/>
        </w:rPr>
        <w:t>“humanización”</w:t>
      </w:r>
      <w:r>
        <w:rPr>
          <w:color w:val="231F20"/>
          <w:spacing w:val="-11"/>
          <w:position w:val="7"/>
          <w:sz w:val="13"/>
        </w:rPr>
        <w:t>79 </w:t>
      </w:r>
      <w:r>
        <w:rPr>
          <w:color w:val="231F20"/>
          <w:spacing w:val="-8"/>
        </w:rPr>
        <w:t>que </w:t>
      </w:r>
      <w:r>
        <w:rPr>
          <w:color w:val="231F20"/>
          <w:spacing w:val="-10"/>
        </w:rPr>
        <w:t>pretende </w:t>
      </w:r>
      <w:r>
        <w:rPr>
          <w:color w:val="231F20"/>
          <w:spacing w:val="-6"/>
        </w:rPr>
        <w:t>la </w:t>
      </w:r>
      <w:r>
        <w:rPr>
          <w:color w:val="231F20"/>
          <w:spacing w:val="-10"/>
        </w:rPr>
        <w:t>cultura </w:t>
      </w:r>
      <w:r>
        <w:rPr>
          <w:color w:val="231F20"/>
          <w:spacing w:val="-6"/>
        </w:rPr>
        <w:t>ha </w:t>
      </w:r>
      <w:r>
        <w:rPr>
          <w:color w:val="231F20"/>
          <w:spacing w:val="-11"/>
        </w:rPr>
        <w:t>de </w:t>
      </w:r>
      <w:r>
        <w:rPr>
          <w:color w:val="231F20"/>
        </w:rPr>
        <w:t>sacrificar la libertad, la felicidad, la voluntad y el placer, todo a favor de exaltar el orden, el progreso, el trabajo, en una palabra: la sociedad. sin embargo, todas las pulsiones individuales de</w:t>
      </w:r>
      <w:r>
        <w:rPr>
          <w:color w:val="231F20"/>
          <w:spacing w:val="-15"/>
        </w:rPr>
        <w:t> </w:t>
      </w:r>
      <w:r>
        <w:rPr>
          <w:color w:val="231F20"/>
        </w:rPr>
        <w:t>cada ser humano han de ser sublimadas, traspasadas y acalladas en beneficio de la supuesta vida feliz que cada individuo ha de</w:t>
      </w:r>
      <w:r>
        <w:rPr>
          <w:color w:val="231F20"/>
          <w:spacing w:val="-25"/>
        </w:rPr>
        <w:t> </w:t>
      </w:r>
      <w:r>
        <w:rPr>
          <w:color w:val="231F20"/>
        </w:rPr>
        <w:t>llevar en sociedad; pero, sin duda, la vida social y pública ha de erigirse en detrimento de la vida </w:t>
      </w:r>
      <w:r>
        <w:rPr>
          <w:color w:val="231F20"/>
          <w:spacing w:val="-3"/>
        </w:rPr>
        <w:t>privada: mientras </w:t>
      </w:r>
      <w:r>
        <w:rPr>
          <w:color w:val="231F20"/>
        </w:rPr>
        <w:t>que el </w:t>
      </w:r>
      <w:r>
        <w:rPr>
          <w:color w:val="231F20"/>
          <w:spacing w:val="-3"/>
        </w:rPr>
        <w:t>individuo</w:t>
      </w:r>
      <w:r>
        <w:rPr>
          <w:color w:val="231F20"/>
          <w:spacing w:val="24"/>
        </w:rPr>
        <w:t> </w:t>
      </w:r>
      <w:r>
        <w:rPr>
          <w:color w:val="231F20"/>
          <w:spacing w:val="-3"/>
        </w:rPr>
        <w:t>social,</w:t>
      </w:r>
    </w:p>
    <w:p>
      <w:pPr>
        <w:pStyle w:val="BodyText"/>
      </w:pPr>
    </w:p>
    <w:p>
      <w:pPr>
        <w:spacing w:line="249" w:lineRule="auto" w:before="197"/>
        <w:ind w:left="119" w:right="114" w:firstLine="360"/>
        <w:jc w:val="right"/>
        <w:rPr>
          <w:rFonts w:ascii="Palatino Linotype" w:hAnsi="Palatino Linotype"/>
          <w:sz w:val="18"/>
        </w:rPr>
      </w:pPr>
      <w:r>
        <w:rPr>
          <w:color w:val="231F20"/>
          <w:position w:val="6"/>
          <w:sz w:val="10"/>
        </w:rPr>
        <w:t>78 </w:t>
      </w:r>
      <w:r>
        <w:rPr>
          <w:color w:val="231F20"/>
          <w:spacing w:val="-3"/>
          <w:sz w:val="18"/>
        </w:rPr>
        <w:t>El </w:t>
      </w:r>
      <w:r>
        <w:rPr>
          <w:color w:val="231F20"/>
          <w:spacing w:val="-5"/>
          <w:sz w:val="18"/>
        </w:rPr>
        <w:t>cinismo </w:t>
      </w:r>
      <w:r>
        <w:rPr>
          <w:color w:val="231F20"/>
          <w:spacing w:val="-3"/>
          <w:sz w:val="18"/>
        </w:rPr>
        <w:t>ve </w:t>
      </w:r>
      <w:r>
        <w:rPr>
          <w:color w:val="231F20"/>
          <w:spacing w:val="-4"/>
          <w:sz w:val="18"/>
        </w:rPr>
        <w:t>con </w:t>
      </w:r>
      <w:r>
        <w:rPr>
          <w:color w:val="231F20"/>
          <w:spacing w:val="-5"/>
          <w:sz w:val="18"/>
        </w:rPr>
        <w:t>claridad </w:t>
      </w:r>
      <w:r>
        <w:rPr>
          <w:color w:val="231F20"/>
          <w:spacing w:val="-4"/>
          <w:sz w:val="18"/>
        </w:rPr>
        <w:t>los </w:t>
      </w:r>
      <w:r>
        <w:rPr>
          <w:color w:val="231F20"/>
          <w:spacing w:val="-5"/>
          <w:sz w:val="18"/>
        </w:rPr>
        <w:t>riesgos </w:t>
      </w:r>
      <w:r>
        <w:rPr>
          <w:color w:val="231F20"/>
          <w:spacing w:val="-4"/>
          <w:sz w:val="18"/>
        </w:rPr>
        <w:t>del </w:t>
      </w:r>
      <w:r>
        <w:rPr>
          <w:color w:val="231F20"/>
          <w:spacing w:val="-5"/>
          <w:sz w:val="18"/>
        </w:rPr>
        <w:t>proceso </w:t>
      </w:r>
      <w:r>
        <w:rPr>
          <w:color w:val="231F20"/>
          <w:spacing w:val="13"/>
          <w:sz w:val="18"/>
        </w:rPr>
        <w:t> </w:t>
      </w:r>
      <w:r>
        <w:rPr>
          <w:color w:val="231F20"/>
          <w:spacing w:val="-5"/>
          <w:sz w:val="18"/>
        </w:rPr>
        <w:t>civilizador</w:t>
      </w:r>
      <w:r>
        <w:rPr>
          <w:color w:val="231F20"/>
          <w:spacing w:val="6"/>
          <w:sz w:val="18"/>
        </w:rPr>
        <w:t> </w:t>
      </w:r>
      <w:r>
        <w:rPr>
          <w:color w:val="231F20"/>
          <w:spacing w:val="-5"/>
          <w:sz w:val="18"/>
        </w:rPr>
        <w:t>adelantándose</w:t>
      </w:r>
      <w:r>
        <w:rPr>
          <w:color w:val="231F20"/>
          <w:spacing w:val="-5"/>
          <w:w w:val="101"/>
          <w:sz w:val="18"/>
        </w:rPr>
        <w:t> </w:t>
      </w:r>
      <w:r>
        <w:rPr>
          <w:color w:val="231F20"/>
          <w:sz w:val="18"/>
        </w:rPr>
        <w:t>a</w:t>
      </w:r>
      <w:r>
        <w:rPr>
          <w:color w:val="231F20"/>
          <w:spacing w:val="12"/>
          <w:sz w:val="18"/>
        </w:rPr>
        <w:t> </w:t>
      </w:r>
      <w:r>
        <w:rPr>
          <w:color w:val="231F20"/>
          <w:sz w:val="18"/>
        </w:rPr>
        <w:t>su</w:t>
      </w:r>
      <w:r>
        <w:rPr>
          <w:color w:val="231F20"/>
          <w:spacing w:val="12"/>
          <w:sz w:val="18"/>
        </w:rPr>
        <w:t> </w:t>
      </w:r>
      <w:r>
        <w:rPr>
          <w:color w:val="231F20"/>
          <w:sz w:val="18"/>
        </w:rPr>
        <w:t>época,</w:t>
      </w:r>
      <w:r>
        <w:rPr>
          <w:color w:val="231F20"/>
          <w:spacing w:val="12"/>
          <w:sz w:val="18"/>
        </w:rPr>
        <w:t> </w:t>
      </w:r>
      <w:r>
        <w:rPr>
          <w:color w:val="231F20"/>
          <w:sz w:val="18"/>
        </w:rPr>
        <w:t>pero</w:t>
      </w:r>
      <w:r>
        <w:rPr>
          <w:color w:val="231F20"/>
          <w:spacing w:val="12"/>
          <w:sz w:val="18"/>
        </w:rPr>
        <w:t> </w:t>
      </w:r>
      <w:r>
        <w:rPr>
          <w:color w:val="231F20"/>
          <w:sz w:val="18"/>
        </w:rPr>
        <w:t>también</w:t>
      </w:r>
      <w:r>
        <w:rPr>
          <w:color w:val="231F20"/>
          <w:spacing w:val="12"/>
          <w:sz w:val="18"/>
        </w:rPr>
        <w:t> </w:t>
      </w:r>
      <w:r>
        <w:rPr>
          <w:color w:val="231F20"/>
          <w:sz w:val="18"/>
        </w:rPr>
        <w:t>debido</w:t>
      </w:r>
      <w:r>
        <w:rPr>
          <w:color w:val="231F20"/>
          <w:spacing w:val="12"/>
          <w:sz w:val="18"/>
        </w:rPr>
        <w:t> </w:t>
      </w:r>
      <w:r>
        <w:rPr>
          <w:color w:val="231F20"/>
          <w:sz w:val="18"/>
        </w:rPr>
        <w:t>a</w:t>
      </w:r>
      <w:r>
        <w:rPr>
          <w:color w:val="231F20"/>
          <w:spacing w:val="12"/>
          <w:sz w:val="18"/>
        </w:rPr>
        <w:t> </w:t>
      </w:r>
      <w:r>
        <w:rPr>
          <w:color w:val="231F20"/>
          <w:sz w:val="18"/>
        </w:rPr>
        <w:t>ella,</w:t>
      </w:r>
      <w:r>
        <w:rPr>
          <w:color w:val="231F20"/>
          <w:spacing w:val="12"/>
          <w:sz w:val="18"/>
        </w:rPr>
        <w:t> </w:t>
      </w:r>
      <w:r>
        <w:rPr>
          <w:color w:val="231F20"/>
          <w:sz w:val="18"/>
        </w:rPr>
        <w:t>puesto</w:t>
      </w:r>
      <w:r>
        <w:rPr>
          <w:color w:val="231F20"/>
          <w:spacing w:val="12"/>
          <w:sz w:val="18"/>
        </w:rPr>
        <w:t> </w:t>
      </w:r>
      <w:r>
        <w:rPr>
          <w:color w:val="231F20"/>
          <w:sz w:val="18"/>
        </w:rPr>
        <w:t>que</w:t>
      </w:r>
      <w:r>
        <w:rPr>
          <w:color w:val="231F20"/>
          <w:spacing w:val="12"/>
          <w:sz w:val="18"/>
        </w:rPr>
        <w:t> </w:t>
      </w:r>
      <w:r>
        <w:rPr>
          <w:color w:val="231F20"/>
          <w:sz w:val="18"/>
        </w:rPr>
        <w:t>en</w:t>
      </w:r>
      <w:r>
        <w:rPr>
          <w:color w:val="231F20"/>
          <w:spacing w:val="12"/>
          <w:sz w:val="18"/>
        </w:rPr>
        <w:t> </w:t>
      </w:r>
      <w:r>
        <w:rPr>
          <w:color w:val="231F20"/>
          <w:sz w:val="18"/>
        </w:rPr>
        <w:t>su</w:t>
      </w:r>
      <w:r>
        <w:rPr>
          <w:color w:val="231F20"/>
          <w:spacing w:val="12"/>
          <w:sz w:val="18"/>
        </w:rPr>
        <w:t> </w:t>
      </w:r>
      <w:r>
        <w:rPr>
          <w:color w:val="231F20"/>
          <w:sz w:val="18"/>
        </w:rPr>
        <w:t>tiempo</w:t>
      </w:r>
      <w:r>
        <w:rPr>
          <w:color w:val="231F20"/>
          <w:spacing w:val="12"/>
          <w:sz w:val="18"/>
        </w:rPr>
        <w:t> </w:t>
      </w:r>
      <w:r>
        <w:rPr>
          <w:color w:val="231F20"/>
          <w:sz w:val="18"/>
        </w:rPr>
        <w:t>la</w:t>
      </w:r>
      <w:r>
        <w:rPr>
          <w:color w:val="231F20"/>
          <w:spacing w:val="12"/>
          <w:sz w:val="18"/>
        </w:rPr>
        <w:t> </w:t>
      </w:r>
      <w:r>
        <w:rPr>
          <w:color w:val="231F20"/>
          <w:sz w:val="18"/>
        </w:rPr>
        <w:t>decadencia</w:t>
      </w:r>
      <w:r>
        <w:rPr>
          <w:color w:val="231F20"/>
          <w:w w:val="101"/>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z w:val="18"/>
        </w:rPr>
        <w:t>Grecia</w:t>
      </w:r>
      <w:r>
        <w:rPr>
          <w:color w:val="231F20"/>
          <w:spacing w:val="26"/>
          <w:sz w:val="18"/>
        </w:rPr>
        <w:t> </w:t>
      </w:r>
      <w:r>
        <w:rPr>
          <w:color w:val="231F20"/>
          <w:sz w:val="18"/>
        </w:rPr>
        <w:t>clásica</w:t>
      </w:r>
      <w:r>
        <w:rPr>
          <w:color w:val="231F20"/>
          <w:spacing w:val="26"/>
          <w:sz w:val="18"/>
        </w:rPr>
        <w:t> </w:t>
      </w:r>
      <w:r>
        <w:rPr>
          <w:color w:val="231F20"/>
          <w:sz w:val="18"/>
        </w:rPr>
        <w:t>comienza</w:t>
      </w:r>
      <w:r>
        <w:rPr>
          <w:color w:val="231F20"/>
          <w:spacing w:val="26"/>
          <w:sz w:val="18"/>
        </w:rPr>
        <w:t> </w:t>
      </w:r>
      <w:r>
        <w:rPr>
          <w:color w:val="231F20"/>
          <w:sz w:val="18"/>
        </w:rPr>
        <w:t>a</w:t>
      </w:r>
      <w:r>
        <w:rPr>
          <w:color w:val="231F20"/>
          <w:spacing w:val="26"/>
          <w:sz w:val="18"/>
        </w:rPr>
        <w:t> </w:t>
      </w:r>
      <w:r>
        <w:rPr>
          <w:color w:val="231F20"/>
          <w:sz w:val="18"/>
        </w:rPr>
        <w:t>edificarse</w:t>
      </w:r>
      <w:r>
        <w:rPr>
          <w:color w:val="231F20"/>
          <w:spacing w:val="26"/>
          <w:sz w:val="18"/>
        </w:rPr>
        <w:t> </w:t>
      </w:r>
      <w:r>
        <w:rPr>
          <w:color w:val="231F20"/>
          <w:sz w:val="18"/>
        </w:rPr>
        <w:t>a</w:t>
      </w:r>
      <w:r>
        <w:rPr>
          <w:color w:val="231F20"/>
          <w:spacing w:val="26"/>
          <w:sz w:val="18"/>
        </w:rPr>
        <w:t> </w:t>
      </w:r>
      <w:r>
        <w:rPr>
          <w:color w:val="231F20"/>
          <w:sz w:val="18"/>
        </w:rPr>
        <w:t>la</w:t>
      </w:r>
      <w:r>
        <w:rPr>
          <w:color w:val="231F20"/>
          <w:spacing w:val="26"/>
          <w:sz w:val="18"/>
        </w:rPr>
        <w:t> </w:t>
      </w:r>
      <w:r>
        <w:rPr>
          <w:color w:val="231F20"/>
          <w:sz w:val="18"/>
        </w:rPr>
        <w:t>sazón</w:t>
      </w:r>
      <w:r>
        <w:rPr>
          <w:color w:val="231F20"/>
          <w:spacing w:val="26"/>
          <w:sz w:val="18"/>
        </w:rPr>
        <w:t> </w:t>
      </w:r>
      <w:r>
        <w:rPr>
          <w:color w:val="231F20"/>
          <w:sz w:val="18"/>
        </w:rPr>
        <w:t>de</w:t>
      </w:r>
      <w:r>
        <w:rPr>
          <w:color w:val="231F20"/>
          <w:spacing w:val="26"/>
          <w:sz w:val="18"/>
        </w:rPr>
        <w:t> </w:t>
      </w:r>
      <w:r>
        <w:rPr>
          <w:color w:val="231F20"/>
          <w:sz w:val="18"/>
        </w:rPr>
        <w:t>Alejandro</w:t>
      </w:r>
      <w:r>
        <w:rPr>
          <w:color w:val="231F20"/>
          <w:spacing w:val="26"/>
          <w:sz w:val="18"/>
        </w:rPr>
        <w:t> </w:t>
      </w:r>
      <w:r>
        <w:rPr>
          <w:color w:val="231F20"/>
          <w:sz w:val="18"/>
        </w:rPr>
        <w:t>Magno</w:t>
      </w:r>
      <w:r>
        <w:rPr>
          <w:color w:val="231F20"/>
          <w:spacing w:val="26"/>
          <w:sz w:val="18"/>
        </w:rPr>
        <w:t> </w:t>
      </w:r>
      <w:r>
        <w:rPr>
          <w:color w:val="231F20"/>
          <w:sz w:val="18"/>
        </w:rPr>
        <w:t>y</w:t>
      </w:r>
      <w:r>
        <w:rPr>
          <w:color w:val="231F20"/>
          <w:w w:val="93"/>
          <w:sz w:val="18"/>
        </w:rPr>
        <w:t> </w:t>
      </w:r>
      <w:r>
        <w:rPr>
          <w:color w:val="231F20"/>
          <w:sz w:val="18"/>
        </w:rPr>
        <w:t>sus</w:t>
      </w:r>
      <w:r>
        <w:rPr>
          <w:color w:val="231F20"/>
          <w:spacing w:val="28"/>
          <w:sz w:val="18"/>
        </w:rPr>
        <w:t> </w:t>
      </w:r>
      <w:r>
        <w:rPr>
          <w:color w:val="231F20"/>
          <w:sz w:val="18"/>
        </w:rPr>
        <w:t>altivas</w:t>
      </w:r>
      <w:r>
        <w:rPr>
          <w:color w:val="231F20"/>
          <w:spacing w:val="28"/>
          <w:sz w:val="18"/>
        </w:rPr>
        <w:t> </w:t>
      </w:r>
      <w:r>
        <w:rPr>
          <w:color w:val="231F20"/>
          <w:sz w:val="18"/>
        </w:rPr>
        <w:t>conquistas,</w:t>
      </w:r>
      <w:r>
        <w:rPr>
          <w:color w:val="231F20"/>
          <w:spacing w:val="28"/>
          <w:sz w:val="18"/>
        </w:rPr>
        <w:t> </w:t>
      </w:r>
      <w:r>
        <w:rPr>
          <w:color w:val="231F20"/>
          <w:sz w:val="18"/>
        </w:rPr>
        <w:t>así</w:t>
      </w:r>
      <w:r>
        <w:rPr>
          <w:color w:val="231F20"/>
          <w:spacing w:val="28"/>
          <w:sz w:val="18"/>
        </w:rPr>
        <w:t> </w:t>
      </w:r>
      <w:r>
        <w:rPr>
          <w:color w:val="231F20"/>
          <w:sz w:val="18"/>
        </w:rPr>
        <w:t>como</w:t>
      </w:r>
      <w:r>
        <w:rPr>
          <w:color w:val="231F20"/>
          <w:spacing w:val="28"/>
          <w:sz w:val="18"/>
        </w:rPr>
        <w:t> </w:t>
      </w:r>
      <w:r>
        <w:rPr>
          <w:color w:val="231F20"/>
          <w:sz w:val="18"/>
        </w:rPr>
        <w:t>a</w:t>
      </w:r>
      <w:r>
        <w:rPr>
          <w:color w:val="231F20"/>
          <w:spacing w:val="28"/>
          <w:sz w:val="18"/>
        </w:rPr>
        <w:t> </w:t>
      </w:r>
      <w:r>
        <w:rPr>
          <w:color w:val="231F20"/>
          <w:sz w:val="18"/>
        </w:rPr>
        <w:t>todo</w:t>
      </w:r>
      <w:r>
        <w:rPr>
          <w:color w:val="231F20"/>
          <w:spacing w:val="28"/>
          <w:sz w:val="18"/>
        </w:rPr>
        <w:t> </w:t>
      </w:r>
      <w:r>
        <w:rPr>
          <w:color w:val="231F20"/>
          <w:sz w:val="18"/>
        </w:rPr>
        <w:t>el</w:t>
      </w:r>
      <w:r>
        <w:rPr>
          <w:color w:val="231F20"/>
          <w:spacing w:val="28"/>
          <w:sz w:val="18"/>
        </w:rPr>
        <w:t> </w:t>
      </w:r>
      <w:r>
        <w:rPr>
          <w:color w:val="231F20"/>
          <w:sz w:val="18"/>
        </w:rPr>
        <w:t>contexto</w:t>
      </w:r>
      <w:r>
        <w:rPr>
          <w:color w:val="231F20"/>
          <w:spacing w:val="28"/>
          <w:sz w:val="18"/>
        </w:rPr>
        <w:t> </w:t>
      </w:r>
      <w:r>
        <w:rPr>
          <w:color w:val="231F20"/>
          <w:sz w:val="18"/>
        </w:rPr>
        <w:t>sociopolítico</w:t>
      </w:r>
      <w:r>
        <w:rPr>
          <w:color w:val="231F20"/>
          <w:spacing w:val="28"/>
          <w:sz w:val="18"/>
        </w:rPr>
        <w:t> </w:t>
      </w:r>
      <w:r>
        <w:rPr>
          <w:color w:val="231F20"/>
          <w:sz w:val="18"/>
        </w:rPr>
        <w:t>que</w:t>
      </w:r>
      <w:r>
        <w:rPr>
          <w:color w:val="231F20"/>
          <w:spacing w:val="28"/>
          <w:sz w:val="18"/>
        </w:rPr>
        <w:t> </w:t>
      </w:r>
      <w:r>
        <w:rPr>
          <w:color w:val="231F20"/>
          <w:sz w:val="18"/>
        </w:rPr>
        <w:t>maneja</w:t>
      </w:r>
      <w:r>
        <w:rPr>
          <w:color w:val="231F20"/>
          <w:w w:val="100"/>
          <w:sz w:val="18"/>
        </w:rPr>
        <w:t> </w:t>
      </w:r>
      <w:r>
        <w:rPr>
          <w:color w:val="231F20"/>
          <w:sz w:val="18"/>
        </w:rPr>
        <w:t>discursos de igualdad y progreso, mientras que la sociedad</w:t>
      </w:r>
      <w:r>
        <w:rPr>
          <w:color w:val="231F20"/>
          <w:spacing w:val="29"/>
          <w:sz w:val="18"/>
        </w:rPr>
        <w:t> </w:t>
      </w:r>
      <w:r>
        <w:rPr>
          <w:color w:val="231F20"/>
          <w:sz w:val="18"/>
        </w:rPr>
        <w:t>helenística</w:t>
      </w:r>
      <w:r>
        <w:rPr>
          <w:color w:val="231F20"/>
          <w:spacing w:val="8"/>
          <w:sz w:val="18"/>
        </w:rPr>
        <w:t> </w:t>
      </w:r>
      <w:r>
        <w:rPr>
          <w:color w:val="231F20"/>
          <w:sz w:val="18"/>
        </w:rPr>
        <w:t>se</w:t>
      </w:r>
      <w:r>
        <w:rPr>
          <w:color w:val="231F20"/>
          <w:w w:val="96"/>
          <w:sz w:val="18"/>
        </w:rPr>
        <w:t> </w:t>
      </w:r>
      <w:r>
        <w:rPr>
          <w:color w:val="231F20"/>
          <w:sz w:val="18"/>
        </w:rPr>
        <w:t>muestra</w:t>
      </w:r>
      <w:r>
        <w:rPr>
          <w:color w:val="231F20"/>
          <w:spacing w:val="38"/>
          <w:sz w:val="18"/>
        </w:rPr>
        <w:t> </w:t>
      </w:r>
      <w:r>
        <w:rPr>
          <w:color w:val="231F20"/>
          <w:sz w:val="18"/>
        </w:rPr>
        <w:t>con</w:t>
      </w:r>
      <w:r>
        <w:rPr>
          <w:color w:val="231F20"/>
          <w:spacing w:val="38"/>
          <w:sz w:val="18"/>
        </w:rPr>
        <w:t> </w:t>
      </w:r>
      <w:r>
        <w:rPr>
          <w:color w:val="231F20"/>
          <w:sz w:val="18"/>
        </w:rPr>
        <w:t>una</w:t>
      </w:r>
      <w:r>
        <w:rPr>
          <w:color w:val="231F20"/>
          <w:spacing w:val="38"/>
          <w:sz w:val="18"/>
        </w:rPr>
        <w:t> </w:t>
      </w:r>
      <w:r>
        <w:rPr>
          <w:color w:val="231F20"/>
          <w:sz w:val="18"/>
        </w:rPr>
        <w:t>policromía</w:t>
      </w:r>
      <w:r>
        <w:rPr>
          <w:color w:val="231F20"/>
          <w:spacing w:val="38"/>
          <w:sz w:val="18"/>
        </w:rPr>
        <w:t> </w:t>
      </w:r>
      <w:r>
        <w:rPr>
          <w:color w:val="231F20"/>
          <w:sz w:val="18"/>
        </w:rPr>
        <w:t>multicolor</w:t>
      </w:r>
      <w:r>
        <w:rPr>
          <w:color w:val="231F20"/>
          <w:spacing w:val="37"/>
          <w:sz w:val="18"/>
        </w:rPr>
        <w:t> </w:t>
      </w:r>
      <w:r>
        <w:rPr>
          <w:color w:val="231F20"/>
          <w:sz w:val="18"/>
        </w:rPr>
        <w:t>que</w:t>
      </w:r>
      <w:r>
        <w:rPr>
          <w:color w:val="231F20"/>
          <w:spacing w:val="38"/>
          <w:sz w:val="18"/>
        </w:rPr>
        <w:t> </w:t>
      </w:r>
      <w:r>
        <w:rPr>
          <w:color w:val="231F20"/>
          <w:sz w:val="18"/>
        </w:rPr>
        <w:t>la</w:t>
      </w:r>
      <w:r>
        <w:rPr>
          <w:color w:val="231F20"/>
          <w:spacing w:val="38"/>
          <w:sz w:val="18"/>
        </w:rPr>
        <w:t> </w:t>
      </w:r>
      <w:r>
        <w:rPr>
          <w:color w:val="231F20"/>
          <w:sz w:val="18"/>
        </w:rPr>
        <w:t>divide</w:t>
      </w:r>
      <w:r>
        <w:rPr>
          <w:color w:val="231F20"/>
          <w:spacing w:val="38"/>
          <w:sz w:val="18"/>
        </w:rPr>
        <w:t> </w:t>
      </w:r>
      <w:r>
        <w:rPr>
          <w:color w:val="231F20"/>
          <w:sz w:val="18"/>
        </w:rPr>
        <w:t>y</w:t>
      </w:r>
      <w:r>
        <w:rPr>
          <w:color w:val="231F20"/>
          <w:spacing w:val="38"/>
          <w:sz w:val="18"/>
        </w:rPr>
        <w:t> </w:t>
      </w:r>
      <w:r>
        <w:rPr>
          <w:color w:val="231F20"/>
          <w:sz w:val="18"/>
        </w:rPr>
        <w:t>la</w:t>
      </w:r>
      <w:r>
        <w:rPr>
          <w:color w:val="231F20"/>
          <w:spacing w:val="38"/>
          <w:sz w:val="18"/>
        </w:rPr>
        <w:t> </w:t>
      </w:r>
      <w:r>
        <w:rPr>
          <w:color w:val="231F20"/>
          <w:sz w:val="18"/>
        </w:rPr>
        <w:t>fragmenta;</w:t>
      </w:r>
      <w:r>
        <w:rPr>
          <w:color w:val="231F20"/>
          <w:spacing w:val="38"/>
          <w:sz w:val="18"/>
        </w:rPr>
        <w:t> </w:t>
      </w:r>
      <w:r>
        <w:rPr>
          <w:color w:val="231F20"/>
          <w:sz w:val="18"/>
        </w:rPr>
        <w:t>como</w:t>
      </w:r>
      <w:r>
        <w:rPr>
          <w:color w:val="231F20"/>
          <w:w w:val="101"/>
          <w:sz w:val="18"/>
        </w:rPr>
        <w:t> </w:t>
      </w:r>
      <w:r>
        <w:rPr>
          <w:color w:val="231F20"/>
          <w:sz w:val="18"/>
        </w:rPr>
        <w:t>dice Lucien Guirlinger: “la société etait le lieu de tous les contrastes,</w:t>
      </w:r>
      <w:r>
        <w:rPr>
          <w:color w:val="231F20"/>
          <w:spacing w:val="23"/>
          <w:sz w:val="18"/>
        </w:rPr>
        <w:t> </w:t>
      </w:r>
      <w:r>
        <w:rPr>
          <w:color w:val="231F20"/>
          <w:sz w:val="18"/>
        </w:rPr>
        <w:t>de</w:t>
      </w:r>
      <w:r>
        <w:rPr>
          <w:color w:val="231F20"/>
          <w:spacing w:val="9"/>
          <w:sz w:val="18"/>
        </w:rPr>
        <w:t> </w:t>
      </w:r>
      <w:r>
        <w:rPr>
          <w:color w:val="231F20"/>
          <w:sz w:val="18"/>
        </w:rPr>
        <w:t>toutes</w:t>
      </w:r>
      <w:r>
        <w:rPr>
          <w:color w:val="231F20"/>
          <w:spacing w:val="-1"/>
          <w:w w:val="98"/>
          <w:sz w:val="18"/>
        </w:rPr>
        <w:t> </w:t>
      </w:r>
      <w:r>
        <w:rPr>
          <w:color w:val="231F20"/>
          <w:sz w:val="18"/>
        </w:rPr>
        <w:t>les inégalites: entre riches et pauvres, entre citoyans et esclaves,</w:t>
      </w:r>
      <w:r>
        <w:rPr>
          <w:color w:val="231F20"/>
          <w:spacing w:val="20"/>
          <w:sz w:val="18"/>
        </w:rPr>
        <w:t> </w:t>
      </w:r>
      <w:r>
        <w:rPr>
          <w:color w:val="231F20"/>
          <w:sz w:val="18"/>
        </w:rPr>
        <w:t>entre</w:t>
      </w:r>
      <w:r>
        <w:rPr>
          <w:color w:val="231F20"/>
          <w:spacing w:val="2"/>
          <w:sz w:val="18"/>
        </w:rPr>
        <w:t> </w:t>
      </w:r>
      <w:r>
        <w:rPr>
          <w:color w:val="231F20"/>
          <w:sz w:val="18"/>
        </w:rPr>
        <w:t>athéniens</w:t>
      </w:r>
      <w:r>
        <w:rPr>
          <w:color w:val="231F20"/>
          <w:spacing w:val="-2"/>
          <w:w w:val="99"/>
          <w:sz w:val="18"/>
        </w:rPr>
        <w:t> </w:t>
      </w:r>
      <w:r>
        <w:rPr>
          <w:color w:val="231F20"/>
          <w:sz w:val="18"/>
        </w:rPr>
        <w:t>et</w:t>
      </w:r>
      <w:r>
        <w:rPr>
          <w:color w:val="231F20"/>
          <w:spacing w:val="32"/>
          <w:sz w:val="18"/>
        </w:rPr>
        <w:t> </w:t>
      </w:r>
      <w:r>
        <w:rPr>
          <w:color w:val="231F20"/>
          <w:spacing w:val="3"/>
          <w:sz w:val="18"/>
        </w:rPr>
        <w:t>étrangers,</w:t>
      </w:r>
      <w:r>
        <w:rPr>
          <w:color w:val="231F20"/>
          <w:spacing w:val="32"/>
          <w:sz w:val="18"/>
        </w:rPr>
        <w:t> </w:t>
      </w:r>
      <w:r>
        <w:rPr>
          <w:color w:val="231F20"/>
          <w:spacing w:val="3"/>
          <w:sz w:val="18"/>
        </w:rPr>
        <w:t>mais</w:t>
      </w:r>
      <w:r>
        <w:rPr>
          <w:color w:val="231F20"/>
          <w:spacing w:val="32"/>
          <w:sz w:val="18"/>
        </w:rPr>
        <w:t> </w:t>
      </w:r>
      <w:r>
        <w:rPr>
          <w:color w:val="231F20"/>
          <w:spacing w:val="3"/>
          <w:sz w:val="18"/>
        </w:rPr>
        <w:t>aussi</w:t>
      </w:r>
      <w:r>
        <w:rPr>
          <w:color w:val="231F20"/>
          <w:spacing w:val="32"/>
          <w:sz w:val="18"/>
        </w:rPr>
        <w:t> </w:t>
      </w:r>
      <w:r>
        <w:rPr>
          <w:color w:val="231F20"/>
          <w:spacing w:val="3"/>
          <w:sz w:val="18"/>
        </w:rPr>
        <w:t>entre</w:t>
      </w:r>
      <w:r>
        <w:rPr>
          <w:color w:val="231F20"/>
          <w:spacing w:val="32"/>
          <w:sz w:val="18"/>
        </w:rPr>
        <w:t> </w:t>
      </w:r>
      <w:r>
        <w:rPr>
          <w:color w:val="231F20"/>
          <w:spacing w:val="3"/>
          <w:sz w:val="18"/>
        </w:rPr>
        <w:t>hommes</w:t>
      </w:r>
      <w:r>
        <w:rPr>
          <w:color w:val="231F20"/>
          <w:spacing w:val="32"/>
          <w:sz w:val="18"/>
        </w:rPr>
        <w:t> </w:t>
      </w:r>
      <w:r>
        <w:rPr>
          <w:color w:val="231F20"/>
          <w:sz w:val="18"/>
        </w:rPr>
        <w:t>et</w:t>
      </w:r>
      <w:r>
        <w:rPr>
          <w:color w:val="231F20"/>
          <w:spacing w:val="32"/>
          <w:sz w:val="18"/>
        </w:rPr>
        <w:t> </w:t>
      </w:r>
      <w:r>
        <w:rPr>
          <w:color w:val="231F20"/>
          <w:spacing w:val="3"/>
          <w:sz w:val="18"/>
        </w:rPr>
        <w:t>femmes”</w:t>
      </w:r>
      <w:r>
        <w:rPr>
          <w:color w:val="231F20"/>
          <w:spacing w:val="32"/>
          <w:sz w:val="18"/>
        </w:rPr>
        <w:t> </w:t>
      </w:r>
      <w:r>
        <w:rPr>
          <w:color w:val="231F20"/>
          <w:spacing w:val="2"/>
          <w:sz w:val="18"/>
        </w:rPr>
        <w:t>–la</w:t>
      </w:r>
      <w:r>
        <w:rPr>
          <w:color w:val="231F20"/>
          <w:spacing w:val="32"/>
          <w:sz w:val="18"/>
        </w:rPr>
        <w:t> </w:t>
      </w:r>
      <w:r>
        <w:rPr>
          <w:color w:val="231F20"/>
          <w:spacing w:val="3"/>
          <w:sz w:val="18"/>
        </w:rPr>
        <w:t>sociedad</w:t>
      </w:r>
      <w:r>
        <w:rPr>
          <w:color w:val="231F20"/>
          <w:spacing w:val="32"/>
          <w:sz w:val="18"/>
        </w:rPr>
        <w:t> </w:t>
      </w:r>
      <w:r>
        <w:rPr>
          <w:color w:val="231F20"/>
          <w:spacing w:val="2"/>
          <w:sz w:val="18"/>
        </w:rPr>
        <w:t>era</w:t>
      </w:r>
      <w:r>
        <w:rPr>
          <w:color w:val="231F20"/>
          <w:spacing w:val="32"/>
          <w:sz w:val="18"/>
        </w:rPr>
        <w:t> </w:t>
      </w:r>
      <w:r>
        <w:rPr>
          <w:color w:val="231F20"/>
          <w:spacing w:val="4"/>
          <w:sz w:val="18"/>
        </w:rPr>
        <w:t>lugar</w:t>
      </w:r>
      <w:r>
        <w:rPr>
          <w:color w:val="231F20"/>
          <w:spacing w:val="4"/>
          <w:w w:val="98"/>
          <w:sz w:val="18"/>
        </w:rPr>
        <w:t> </w:t>
      </w:r>
      <w:r>
        <w:rPr>
          <w:color w:val="231F20"/>
          <w:sz w:val="18"/>
        </w:rPr>
        <w:t>de </w:t>
      </w:r>
      <w:r>
        <w:rPr>
          <w:color w:val="231F20"/>
          <w:spacing w:val="3"/>
          <w:sz w:val="18"/>
        </w:rPr>
        <w:t>todos </w:t>
      </w:r>
      <w:r>
        <w:rPr>
          <w:color w:val="231F20"/>
          <w:sz w:val="18"/>
        </w:rPr>
        <w:t>los contrastes, de todas las desigualdades: entre ricos y</w:t>
      </w:r>
      <w:r>
        <w:rPr>
          <w:color w:val="231F20"/>
          <w:spacing w:val="35"/>
          <w:sz w:val="18"/>
        </w:rPr>
        <w:t> </w:t>
      </w:r>
      <w:r>
        <w:rPr>
          <w:color w:val="231F20"/>
          <w:sz w:val="18"/>
        </w:rPr>
        <w:t>pobres,</w:t>
      </w:r>
      <w:r>
        <w:rPr>
          <w:color w:val="231F20"/>
          <w:spacing w:val="14"/>
          <w:sz w:val="18"/>
        </w:rPr>
        <w:t> </w:t>
      </w:r>
      <w:r>
        <w:rPr>
          <w:color w:val="231F20"/>
          <w:sz w:val="18"/>
        </w:rPr>
        <w:t>entre</w:t>
      </w:r>
      <w:r>
        <w:rPr>
          <w:color w:val="231F20"/>
          <w:w w:val="101"/>
          <w:sz w:val="18"/>
        </w:rPr>
        <w:t> </w:t>
      </w:r>
      <w:r>
        <w:rPr>
          <w:color w:val="231F20"/>
          <w:sz w:val="18"/>
        </w:rPr>
        <w:t>ciudadanos y esclavos, entre atenienses y extranjeros, pero</w:t>
      </w:r>
      <w:r>
        <w:rPr>
          <w:color w:val="231F20"/>
          <w:spacing w:val="12"/>
          <w:sz w:val="18"/>
        </w:rPr>
        <w:t> </w:t>
      </w:r>
      <w:r>
        <w:rPr>
          <w:color w:val="231F20"/>
          <w:sz w:val="18"/>
        </w:rPr>
        <w:t>también</w:t>
      </w:r>
      <w:r>
        <w:rPr>
          <w:color w:val="231F20"/>
          <w:spacing w:val="12"/>
          <w:sz w:val="18"/>
        </w:rPr>
        <w:t> </w:t>
      </w:r>
      <w:r>
        <w:rPr>
          <w:color w:val="231F20"/>
          <w:sz w:val="18"/>
        </w:rPr>
        <w:t>entre</w:t>
      </w:r>
      <w:r>
        <w:rPr>
          <w:color w:val="231F20"/>
          <w:w w:val="101"/>
          <w:sz w:val="18"/>
        </w:rPr>
        <w:t> </w:t>
      </w:r>
      <w:r>
        <w:rPr>
          <w:color w:val="231F20"/>
          <w:sz w:val="18"/>
        </w:rPr>
        <w:t>mujeres</w:t>
      </w:r>
      <w:r>
        <w:rPr>
          <w:color w:val="231F20"/>
          <w:spacing w:val="27"/>
          <w:sz w:val="18"/>
        </w:rPr>
        <w:t> </w:t>
      </w:r>
      <w:r>
        <w:rPr>
          <w:color w:val="231F20"/>
          <w:sz w:val="18"/>
        </w:rPr>
        <w:t>y</w:t>
      </w:r>
      <w:r>
        <w:rPr>
          <w:color w:val="231F20"/>
          <w:spacing w:val="27"/>
          <w:sz w:val="18"/>
        </w:rPr>
        <w:t> </w:t>
      </w:r>
      <w:r>
        <w:rPr>
          <w:color w:val="231F20"/>
          <w:sz w:val="18"/>
        </w:rPr>
        <w:t>hombres–</w:t>
      </w:r>
      <w:r>
        <w:rPr>
          <w:color w:val="231F20"/>
          <w:spacing w:val="27"/>
          <w:sz w:val="18"/>
        </w:rPr>
        <w:t> </w:t>
      </w:r>
      <w:r>
        <w:rPr>
          <w:color w:val="231F20"/>
          <w:sz w:val="18"/>
        </w:rPr>
        <w:t>(Lucien</w:t>
      </w:r>
      <w:r>
        <w:rPr>
          <w:color w:val="231F20"/>
          <w:spacing w:val="27"/>
          <w:sz w:val="18"/>
        </w:rPr>
        <w:t> </w:t>
      </w:r>
      <w:r>
        <w:rPr>
          <w:color w:val="231F20"/>
          <w:sz w:val="18"/>
        </w:rPr>
        <w:t>Guirliger,</w:t>
      </w:r>
      <w:r>
        <w:rPr>
          <w:color w:val="231F20"/>
          <w:spacing w:val="27"/>
          <w:sz w:val="18"/>
        </w:rPr>
        <w:t> </w:t>
      </w:r>
      <w:r>
        <w:rPr>
          <w:rFonts w:ascii="Palatino Linotype" w:hAnsi="Palatino Linotype"/>
          <w:i/>
          <w:color w:val="231F20"/>
          <w:sz w:val="18"/>
        </w:rPr>
        <w:t>op.</w:t>
      </w:r>
      <w:r>
        <w:rPr>
          <w:rFonts w:ascii="Palatino Linotype" w:hAnsi="Palatino Linotype"/>
          <w:i/>
          <w:color w:val="231F20"/>
          <w:spacing w:val="26"/>
          <w:sz w:val="18"/>
        </w:rPr>
        <w:t> </w:t>
      </w:r>
      <w:r>
        <w:rPr>
          <w:rFonts w:ascii="Palatino Linotype" w:hAnsi="Palatino Linotype"/>
          <w:i/>
          <w:color w:val="231F20"/>
          <w:sz w:val="18"/>
        </w:rPr>
        <w:t>cit.,</w:t>
      </w:r>
      <w:r>
        <w:rPr>
          <w:rFonts w:ascii="Palatino Linotype" w:hAnsi="Palatino Linotype"/>
          <w:i/>
          <w:color w:val="231F20"/>
          <w:spacing w:val="26"/>
          <w:sz w:val="18"/>
        </w:rPr>
        <w:t> </w:t>
      </w:r>
      <w:r>
        <w:rPr>
          <w:color w:val="231F20"/>
          <w:sz w:val="18"/>
        </w:rPr>
        <w:t>p.</w:t>
      </w:r>
      <w:r>
        <w:rPr>
          <w:color w:val="231F20"/>
          <w:spacing w:val="27"/>
          <w:sz w:val="18"/>
        </w:rPr>
        <w:t> </w:t>
      </w:r>
      <w:r>
        <w:rPr>
          <w:color w:val="231F20"/>
          <w:sz w:val="18"/>
        </w:rPr>
        <w:t>19;</w:t>
      </w:r>
      <w:r>
        <w:rPr>
          <w:color w:val="231F20"/>
          <w:spacing w:val="27"/>
          <w:sz w:val="18"/>
        </w:rPr>
        <w:t> </w:t>
      </w:r>
      <w:r>
        <w:rPr>
          <w:color w:val="231F20"/>
          <w:sz w:val="18"/>
        </w:rPr>
        <w:t>la</w:t>
      </w:r>
      <w:r>
        <w:rPr>
          <w:color w:val="231F20"/>
          <w:spacing w:val="27"/>
          <w:sz w:val="18"/>
        </w:rPr>
        <w:t> </w:t>
      </w:r>
      <w:r>
        <w:rPr>
          <w:color w:val="231F20"/>
          <w:sz w:val="18"/>
        </w:rPr>
        <w:t>traducción</w:t>
      </w:r>
      <w:r>
        <w:rPr>
          <w:color w:val="231F20"/>
          <w:spacing w:val="27"/>
          <w:sz w:val="18"/>
        </w:rPr>
        <w:t> </w:t>
      </w:r>
      <w:r>
        <w:rPr>
          <w:color w:val="231F20"/>
          <w:sz w:val="18"/>
        </w:rPr>
        <w:t>es</w:t>
      </w:r>
      <w:r>
        <w:rPr>
          <w:color w:val="231F20"/>
          <w:spacing w:val="27"/>
          <w:sz w:val="18"/>
        </w:rPr>
        <w:t> </w:t>
      </w:r>
      <w:r>
        <w:rPr>
          <w:color w:val="231F20"/>
          <w:sz w:val="18"/>
        </w:rPr>
        <w:t>mía).</w:t>
      </w:r>
      <w:r>
        <w:rPr>
          <w:color w:val="231F20"/>
          <w:w w:val="97"/>
          <w:sz w:val="18"/>
        </w:rPr>
        <w:t> </w:t>
      </w:r>
      <w:r>
        <w:rPr>
          <w:color w:val="231F20"/>
          <w:position w:val="6"/>
          <w:sz w:val="10"/>
        </w:rPr>
        <w:t>79</w:t>
      </w:r>
      <w:r>
        <w:rPr>
          <w:color w:val="231F20"/>
          <w:spacing w:val="7"/>
          <w:position w:val="6"/>
          <w:sz w:val="10"/>
        </w:rPr>
        <w:t> </w:t>
      </w:r>
      <w:r>
        <w:rPr>
          <w:color w:val="231F20"/>
          <w:sz w:val="18"/>
        </w:rPr>
        <w:t>Esta</w:t>
      </w:r>
      <w:r>
        <w:rPr>
          <w:color w:val="231F20"/>
          <w:spacing w:val="-13"/>
          <w:sz w:val="18"/>
        </w:rPr>
        <w:t> </w:t>
      </w:r>
      <w:r>
        <w:rPr>
          <w:color w:val="231F20"/>
          <w:sz w:val="18"/>
        </w:rPr>
        <w:t>humanización</w:t>
      </w:r>
      <w:r>
        <w:rPr>
          <w:color w:val="231F20"/>
          <w:spacing w:val="-13"/>
          <w:sz w:val="18"/>
        </w:rPr>
        <w:t> </w:t>
      </w:r>
      <w:r>
        <w:rPr>
          <w:color w:val="231F20"/>
          <w:sz w:val="18"/>
        </w:rPr>
        <w:t>se</w:t>
      </w:r>
      <w:r>
        <w:rPr>
          <w:color w:val="231F20"/>
          <w:spacing w:val="-13"/>
          <w:sz w:val="18"/>
        </w:rPr>
        <w:t> </w:t>
      </w:r>
      <w:r>
        <w:rPr>
          <w:color w:val="231F20"/>
          <w:sz w:val="18"/>
        </w:rPr>
        <w:t>refiere</w:t>
      </w:r>
      <w:r>
        <w:rPr>
          <w:color w:val="231F20"/>
          <w:spacing w:val="-13"/>
          <w:sz w:val="18"/>
        </w:rPr>
        <w:t> </w:t>
      </w:r>
      <w:r>
        <w:rPr>
          <w:color w:val="231F20"/>
          <w:sz w:val="18"/>
        </w:rPr>
        <w:t>a</w:t>
      </w:r>
      <w:r>
        <w:rPr>
          <w:color w:val="231F20"/>
          <w:spacing w:val="-13"/>
          <w:sz w:val="18"/>
        </w:rPr>
        <w:t> </w:t>
      </w:r>
      <w:r>
        <w:rPr>
          <w:color w:val="231F20"/>
          <w:sz w:val="18"/>
        </w:rPr>
        <w:t>un</w:t>
      </w:r>
      <w:r>
        <w:rPr>
          <w:color w:val="231F20"/>
          <w:spacing w:val="-13"/>
          <w:sz w:val="18"/>
        </w:rPr>
        <w:t> </w:t>
      </w:r>
      <w:r>
        <w:rPr>
          <w:color w:val="231F20"/>
          <w:sz w:val="18"/>
        </w:rPr>
        <w:t>problema</w:t>
      </w:r>
      <w:r>
        <w:rPr>
          <w:color w:val="231F20"/>
          <w:spacing w:val="-13"/>
          <w:sz w:val="18"/>
        </w:rPr>
        <w:t> </w:t>
      </w:r>
      <w:r>
        <w:rPr>
          <w:color w:val="231F20"/>
          <w:sz w:val="18"/>
        </w:rPr>
        <w:t>tan</w:t>
      </w:r>
      <w:r>
        <w:rPr>
          <w:color w:val="231F20"/>
          <w:spacing w:val="-13"/>
          <w:sz w:val="18"/>
        </w:rPr>
        <w:t> </w:t>
      </w:r>
      <w:r>
        <w:rPr>
          <w:color w:val="231F20"/>
          <w:sz w:val="18"/>
        </w:rPr>
        <w:t>viejo</w:t>
      </w:r>
      <w:r>
        <w:rPr>
          <w:color w:val="231F20"/>
          <w:spacing w:val="-13"/>
          <w:sz w:val="18"/>
        </w:rPr>
        <w:t> </w:t>
      </w:r>
      <w:r>
        <w:rPr>
          <w:color w:val="231F20"/>
          <w:sz w:val="18"/>
        </w:rPr>
        <w:t>pero</w:t>
      </w:r>
      <w:r>
        <w:rPr>
          <w:color w:val="231F20"/>
          <w:spacing w:val="-13"/>
          <w:sz w:val="18"/>
        </w:rPr>
        <w:t> </w:t>
      </w:r>
      <w:r>
        <w:rPr>
          <w:color w:val="231F20"/>
          <w:sz w:val="18"/>
        </w:rPr>
        <w:t>sin</w:t>
      </w:r>
      <w:r>
        <w:rPr>
          <w:color w:val="231F20"/>
          <w:spacing w:val="-13"/>
          <w:sz w:val="18"/>
        </w:rPr>
        <w:t> </w:t>
      </w:r>
      <w:r>
        <w:rPr>
          <w:color w:val="231F20"/>
          <w:sz w:val="18"/>
        </w:rPr>
        <w:t>lugar</w:t>
      </w:r>
      <w:r>
        <w:rPr>
          <w:color w:val="231F20"/>
          <w:spacing w:val="-13"/>
          <w:sz w:val="18"/>
        </w:rPr>
        <w:t> </w:t>
      </w:r>
      <w:r>
        <w:rPr>
          <w:color w:val="231F20"/>
          <w:sz w:val="18"/>
        </w:rPr>
        <w:t>a</w:t>
      </w:r>
      <w:r>
        <w:rPr>
          <w:color w:val="231F20"/>
          <w:spacing w:val="-13"/>
          <w:sz w:val="18"/>
        </w:rPr>
        <w:t> </w:t>
      </w:r>
      <w:r>
        <w:rPr>
          <w:color w:val="231F20"/>
          <w:sz w:val="18"/>
        </w:rPr>
        <w:t>dudas</w:t>
      </w:r>
      <w:r>
        <w:rPr>
          <w:color w:val="231F20"/>
          <w:w w:val="102"/>
          <w:sz w:val="18"/>
        </w:rPr>
        <w:t> </w:t>
      </w:r>
      <w:r>
        <w:rPr>
          <w:color w:val="231F20"/>
          <w:sz w:val="18"/>
        </w:rPr>
        <w:t>actual: ¿qué es el hombre? La pregunta surge, quiérase o no, de</w:t>
      </w:r>
      <w:r>
        <w:rPr>
          <w:color w:val="231F20"/>
          <w:spacing w:val="22"/>
          <w:sz w:val="18"/>
        </w:rPr>
        <w:t> </w:t>
      </w:r>
      <w:r>
        <w:rPr>
          <w:color w:val="231F20"/>
          <w:sz w:val="18"/>
        </w:rPr>
        <w:t>otras</w:t>
      </w:r>
      <w:r>
        <w:rPr>
          <w:color w:val="231F20"/>
          <w:spacing w:val="5"/>
          <w:sz w:val="18"/>
        </w:rPr>
        <w:t> </w:t>
      </w:r>
      <w:r>
        <w:rPr>
          <w:color w:val="231F20"/>
          <w:sz w:val="18"/>
        </w:rPr>
        <w:t>preguntas más</w:t>
      </w:r>
      <w:r>
        <w:rPr>
          <w:color w:val="231F20"/>
          <w:spacing w:val="23"/>
          <w:sz w:val="18"/>
        </w:rPr>
        <w:t> </w:t>
      </w:r>
      <w:r>
        <w:rPr>
          <w:color w:val="231F20"/>
          <w:sz w:val="18"/>
        </w:rPr>
        <w:t>directas</w:t>
      </w:r>
      <w:r>
        <w:rPr>
          <w:color w:val="231F20"/>
          <w:spacing w:val="23"/>
          <w:sz w:val="18"/>
        </w:rPr>
        <w:t> </w:t>
      </w:r>
      <w:r>
        <w:rPr>
          <w:color w:val="231F20"/>
          <w:sz w:val="18"/>
        </w:rPr>
        <w:t>que</w:t>
      </w:r>
      <w:r>
        <w:rPr>
          <w:color w:val="231F20"/>
          <w:spacing w:val="23"/>
          <w:sz w:val="18"/>
        </w:rPr>
        <w:t> </w:t>
      </w:r>
      <w:r>
        <w:rPr>
          <w:color w:val="231F20"/>
          <w:sz w:val="18"/>
        </w:rPr>
        <w:t>el</w:t>
      </w:r>
      <w:r>
        <w:rPr>
          <w:color w:val="231F20"/>
          <w:spacing w:val="23"/>
          <w:sz w:val="18"/>
        </w:rPr>
        <w:t> </w:t>
      </w:r>
      <w:r>
        <w:rPr>
          <w:color w:val="231F20"/>
          <w:sz w:val="18"/>
        </w:rPr>
        <w:t>cinismo</w:t>
      </w:r>
      <w:r>
        <w:rPr>
          <w:color w:val="231F20"/>
          <w:spacing w:val="23"/>
          <w:sz w:val="18"/>
        </w:rPr>
        <w:t> </w:t>
      </w:r>
      <w:r>
        <w:rPr>
          <w:color w:val="231F20"/>
          <w:sz w:val="18"/>
        </w:rPr>
        <w:t>se</w:t>
      </w:r>
      <w:r>
        <w:rPr>
          <w:color w:val="231F20"/>
          <w:spacing w:val="23"/>
          <w:sz w:val="18"/>
        </w:rPr>
        <w:t> </w:t>
      </w:r>
      <w:r>
        <w:rPr>
          <w:color w:val="231F20"/>
          <w:sz w:val="18"/>
        </w:rPr>
        <w:t>hacía:</w:t>
      </w:r>
      <w:r>
        <w:rPr>
          <w:color w:val="231F20"/>
          <w:spacing w:val="23"/>
          <w:sz w:val="18"/>
        </w:rPr>
        <w:t> </w:t>
      </w:r>
      <w:r>
        <w:rPr>
          <w:color w:val="231F20"/>
          <w:sz w:val="18"/>
        </w:rPr>
        <w:t>¿la</w:t>
      </w:r>
      <w:r>
        <w:rPr>
          <w:color w:val="231F20"/>
          <w:spacing w:val="23"/>
          <w:sz w:val="18"/>
        </w:rPr>
        <w:t> </w:t>
      </w:r>
      <w:r>
        <w:rPr>
          <w:color w:val="231F20"/>
          <w:sz w:val="18"/>
        </w:rPr>
        <w:t>humanidad,</w:t>
      </w:r>
      <w:r>
        <w:rPr>
          <w:color w:val="231F20"/>
          <w:spacing w:val="23"/>
          <w:sz w:val="18"/>
        </w:rPr>
        <w:t> </w:t>
      </w:r>
      <w:r>
        <w:rPr>
          <w:color w:val="231F20"/>
          <w:sz w:val="18"/>
        </w:rPr>
        <w:t>la</w:t>
      </w:r>
      <w:r>
        <w:rPr>
          <w:color w:val="231F20"/>
          <w:spacing w:val="23"/>
          <w:sz w:val="18"/>
        </w:rPr>
        <w:t> </w:t>
      </w:r>
      <w:r>
        <w:rPr>
          <w:color w:val="231F20"/>
          <w:sz w:val="18"/>
        </w:rPr>
        <w:t>dignidad</w:t>
      </w:r>
      <w:r>
        <w:rPr>
          <w:color w:val="231F20"/>
          <w:spacing w:val="23"/>
          <w:sz w:val="18"/>
        </w:rPr>
        <w:t> </w:t>
      </w:r>
      <w:r>
        <w:rPr>
          <w:color w:val="231F20"/>
          <w:sz w:val="18"/>
        </w:rPr>
        <w:t>humana,</w:t>
      </w:r>
      <w:r>
        <w:rPr>
          <w:color w:val="231F20"/>
          <w:spacing w:val="23"/>
          <w:sz w:val="18"/>
        </w:rPr>
        <w:t> </w:t>
      </w:r>
      <w:r>
        <w:rPr>
          <w:color w:val="231F20"/>
          <w:sz w:val="18"/>
        </w:rPr>
        <w:t>el</w:t>
      </w:r>
      <w:r>
        <w:rPr>
          <w:color w:val="231F20"/>
          <w:w w:val="96"/>
          <w:sz w:val="18"/>
        </w:rPr>
        <w:t> </w:t>
      </w:r>
      <w:r>
        <w:rPr>
          <w:color w:val="231F20"/>
          <w:sz w:val="18"/>
        </w:rPr>
        <w:t>humanismo, son dados por naturaleza o son meros conceptos adquiridos</w:t>
      </w:r>
      <w:r>
        <w:rPr>
          <w:color w:val="231F20"/>
          <w:spacing w:val="12"/>
          <w:sz w:val="18"/>
        </w:rPr>
        <w:t> </w:t>
      </w:r>
      <w:r>
        <w:rPr>
          <w:color w:val="231F20"/>
          <w:sz w:val="18"/>
        </w:rPr>
        <w:t>por</w:t>
      </w:r>
      <w:r>
        <w:rPr>
          <w:color w:val="231F20"/>
          <w:spacing w:val="10"/>
          <w:sz w:val="18"/>
        </w:rPr>
        <w:t> </w:t>
      </w:r>
      <w:r>
        <w:rPr>
          <w:color w:val="231F20"/>
          <w:sz w:val="18"/>
        </w:rPr>
        <w:t>la</w:t>
      </w:r>
      <w:r>
        <w:rPr>
          <w:color w:val="231F20"/>
          <w:w w:val="96"/>
          <w:sz w:val="18"/>
        </w:rPr>
        <w:t> </w:t>
      </w:r>
      <w:r>
        <w:rPr>
          <w:color w:val="231F20"/>
          <w:sz w:val="18"/>
        </w:rPr>
        <w:t>cultura? El cinismo respondería que existe una humanidad natural, </w:t>
      </w:r>
      <w:r>
        <w:rPr>
          <w:color w:val="231F20"/>
          <w:spacing w:val="10"/>
          <w:sz w:val="18"/>
        </w:rPr>
        <w:t> </w:t>
      </w:r>
      <w:r>
        <w:rPr>
          <w:color w:val="231F20"/>
          <w:sz w:val="18"/>
        </w:rPr>
        <w:t>más</w:t>
      </w:r>
      <w:r>
        <w:rPr>
          <w:color w:val="231F20"/>
          <w:spacing w:val="11"/>
          <w:sz w:val="18"/>
        </w:rPr>
        <w:t> </w:t>
      </w:r>
      <w:r>
        <w:rPr>
          <w:color w:val="231F20"/>
          <w:sz w:val="18"/>
        </w:rPr>
        <w:t>animal</w:t>
      </w:r>
      <w:r>
        <w:rPr>
          <w:color w:val="231F20"/>
          <w:w w:val="99"/>
          <w:sz w:val="18"/>
        </w:rPr>
        <w:t> </w:t>
      </w:r>
      <w:r>
        <w:rPr>
          <w:color w:val="231F20"/>
          <w:sz w:val="18"/>
        </w:rPr>
        <w:t>y</w:t>
      </w:r>
      <w:r>
        <w:rPr>
          <w:color w:val="231F20"/>
          <w:spacing w:val="34"/>
          <w:sz w:val="18"/>
        </w:rPr>
        <w:t> </w:t>
      </w:r>
      <w:r>
        <w:rPr>
          <w:color w:val="231F20"/>
          <w:sz w:val="18"/>
        </w:rPr>
        <w:t>libre,</w:t>
      </w:r>
      <w:r>
        <w:rPr>
          <w:color w:val="231F20"/>
          <w:spacing w:val="34"/>
          <w:sz w:val="18"/>
        </w:rPr>
        <w:t> </w:t>
      </w:r>
      <w:r>
        <w:rPr>
          <w:color w:val="231F20"/>
          <w:sz w:val="18"/>
        </w:rPr>
        <w:t>capaz</w:t>
      </w:r>
      <w:r>
        <w:rPr>
          <w:color w:val="231F20"/>
          <w:spacing w:val="34"/>
          <w:sz w:val="18"/>
        </w:rPr>
        <w:t> </w:t>
      </w:r>
      <w:r>
        <w:rPr>
          <w:color w:val="231F20"/>
          <w:sz w:val="18"/>
        </w:rPr>
        <w:t>de</w:t>
      </w:r>
      <w:r>
        <w:rPr>
          <w:color w:val="231F20"/>
          <w:spacing w:val="34"/>
          <w:sz w:val="18"/>
        </w:rPr>
        <w:t> </w:t>
      </w:r>
      <w:r>
        <w:rPr>
          <w:color w:val="231F20"/>
          <w:sz w:val="18"/>
        </w:rPr>
        <w:t>actuar</w:t>
      </w:r>
      <w:r>
        <w:rPr>
          <w:color w:val="231F20"/>
          <w:spacing w:val="34"/>
          <w:sz w:val="18"/>
        </w:rPr>
        <w:t> </w:t>
      </w:r>
      <w:r>
        <w:rPr>
          <w:color w:val="231F20"/>
          <w:sz w:val="18"/>
        </w:rPr>
        <w:t>racionalmente</w:t>
      </w:r>
      <w:r>
        <w:rPr>
          <w:color w:val="231F20"/>
          <w:spacing w:val="34"/>
          <w:sz w:val="18"/>
        </w:rPr>
        <w:t> </w:t>
      </w:r>
      <w:r>
        <w:rPr>
          <w:color w:val="231F20"/>
          <w:sz w:val="18"/>
        </w:rPr>
        <w:t>porque</w:t>
      </w:r>
      <w:r>
        <w:rPr>
          <w:color w:val="231F20"/>
          <w:spacing w:val="34"/>
          <w:sz w:val="18"/>
        </w:rPr>
        <w:t> </w:t>
      </w:r>
      <w:r>
        <w:rPr>
          <w:color w:val="231F20"/>
          <w:sz w:val="18"/>
        </w:rPr>
        <w:t>la</w:t>
      </w:r>
      <w:r>
        <w:rPr>
          <w:color w:val="231F20"/>
          <w:spacing w:val="34"/>
          <w:sz w:val="18"/>
        </w:rPr>
        <w:t> </w:t>
      </w:r>
      <w:r>
        <w:rPr>
          <w:color w:val="231F20"/>
          <w:sz w:val="18"/>
        </w:rPr>
        <w:t>propia</w:t>
      </w:r>
      <w:r>
        <w:rPr>
          <w:color w:val="231F20"/>
          <w:spacing w:val="34"/>
          <w:sz w:val="18"/>
        </w:rPr>
        <w:t> </w:t>
      </w:r>
      <w:r>
        <w:rPr>
          <w:color w:val="231F20"/>
          <w:sz w:val="18"/>
        </w:rPr>
        <w:t>naturaleza</w:t>
      </w:r>
      <w:r>
        <w:rPr>
          <w:color w:val="231F20"/>
          <w:spacing w:val="34"/>
          <w:sz w:val="18"/>
        </w:rPr>
        <w:t> </w:t>
      </w:r>
      <w:r>
        <w:rPr>
          <w:color w:val="231F20"/>
          <w:sz w:val="18"/>
        </w:rPr>
        <w:t>es</w:t>
      </w:r>
      <w:r>
        <w:rPr>
          <w:color w:val="231F20"/>
          <w:spacing w:val="34"/>
          <w:sz w:val="18"/>
        </w:rPr>
        <w:t> </w:t>
      </w:r>
      <w:r>
        <w:rPr>
          <w:rFonts w:ascii="Palatino Linotype" w:hAnsi="Palatino Linotype"/>
          <w:i/>
          <w:color w:val="231F20"/>
          <w:sz w:val="18"/>
        </w:rPr>
        <w:t>logos</w:t>
      </w:r>
      <w:r>
        <w:rPr>
          <w:rFonts w:ascii="Palatino Linotype" w:hAnsi="Palatino Linotype"/>
          <w:color w:val="231F20"/>
          <w:sz w:val="18"/>
        </w:rPr>
        <w:t>;</w:t>
      </w:r>
      <w:r>
        <w:rPr>
          <w:rFonts w:ascii="Palatino Linotype" w:hAnsi="Palatino Linotype"/>
          <w:color w:val="231F20"/>
          <w:w w:val="120"/>
          <w:sz w:val="18"/>
        </w:rPr>
        <w:t> </w:t>
      </w:r>
      <w:r>
        <w:rPr>
          <w:color w:val="231F20"/>
          <w:sz w:val="18"/>
        </w:rPr>
        <w:t>sin</w:t>
      </w:r>
      <w:r>
        <w:rPr>
          <w:color w:val="231F20"/>
          <w:spacing w:val="17"/>
          <w:sz w:val="18"/>
        </w:rPr>
        <w:t> </w:t>
      </w:r>
      <w:r>
        <w:rPr>
          <w:color w:val="231F20"/>
          <w:sz w:val="18"/>
        </w:rPr>
        <w:t>embargo,</w:t>
      </w:r>
      <w:r>
        <w:rPr>
          <w:color w:val="231F20"/>
          <w:spacing w:val="17"/>
          <w:sz w:val="18"/>
        </w:rPr>
        <w:t> </w:t>
      </w:r>
      <w:r>
        <w:rPr>
          <w:color w:val="231F20"/>
          <w:sz w:val="18"/>
        </w:rPr>
        <w:t>la</w:t>
      </w:r>
      <w:r>
        <w:rPr>
          <w:color w:val="231F20"/>
          <w:spacing w:val="17"/>
          <w:sz w:val="18"/>
        </w:rPr>
        <w:t> </w:t>
      </w:r>
      <w:r>
        <w:rPr>
          <w:color w:val="231F20"/>
          <w:sz w:val="18"/>
        </w:rPr>
        <w:t>cultura</w:t>
      </w:r>
      <w:r>
        <w:rPr>
          <w:color w:val="231F20"/>
          <w:spacing w:val="17"/>
          <w:sz w:val="18"/>
        </w:rPr>
        <w:t> </w:t>
      </w:r>
      <w:r>
        <w:rPr>
          <w:color w:val="231F20"/>
          <w:sz w:val="18"/>
        </w:rPr>
        <w:t>ha</w:t>
      </w:r>
      <w:r>
        <w:rPr>
          <w:color w:val="231F20"/>
          <w:spacing w:val="17"/>
          <w:sz w:val="18"/>
        </w:rPr>
        <w:t> </w:t>
      </w:r>
      <w:r>
        <w:rPr>
          <w:color w:val="231F20"/>
          <w:sz w:val="18"/>
        </w:rPr>
        <w:t>desnaturalizado</w:t>
      </w:r>
      <w:r>
        <w:rPr>
          <w:color w:val="231F20"/>
          <w:spacing w:val="17"/>
          <w:sz w:val="18"/>
        </w:rPr>
        <w:t> </w:t>
      </w:r>
      <w:r>
        <w:rPr>
          <w:color w:val="231F20"/>
          <w:sz w:val="18"/>
        </w:rPr>
        <w:t>esta</w:t>
      </w:r>
      <w:r>
        <w:rPr>
          <w:color w:val="231F20"/>
          <w:spacing w:val="17"/>
          <w:sz w:val="18"/>
        </w:rPr>
        <w:t> </w:t>
      </w:r>
      <w:r>
        <w:rPr>
          <w:color w:val="231F20"/>
          <w:sz w:val="18"/>
        </w:rPr>
        <w:t>humanidad</w:t>
      </w:r>
      <w:r>
        <w:rPr>
          <w:color w:val="231F20"/>
          <w:spacing w:val="17"/>
          <w:sz w:val="18"/>
        </w:rPr>
        <w:t> </w:t>
      </w:r>
      <w:r>
        <w:rPr>
          <w:color w:val="231F20"/>
          <w:sz w:val="18"/>
        </w:rPr>
        <w:t>y</w:t>
      </w:r>
      <w:r>
        <w:rPr>
          <w:color w:val="231F20"/>
          <w:spacing w:val="17"/>
          <w:sz w:val="18"/>
        </w:rPr>
        <w:t> </w:t>
      </w:r>
      <w:r>
        <w:rPr>
          <w:color w:val="231F20"/>
          <w:sz w:val="18"/>
        </w:rPr>
        <w:t>ha</w:t>
      </w:r>
      <w:r>
        <w:rPr>
          <w:color w:val="231F20"/>
          <w:spacing w:val="17"/>
          <w:sz w:val="18"/>
        </w:rPr>
        <w:t> </w:t>
      </w:r>
      <w:r>
        <w:rPr>
          <w:color w:val="231F20"/>
          <w:sz w:val="18"/>
        </w:rPr>
        <w:t>degradado</w:t>
      </w:r>
      <w:r>
        <w:rPr>
          <w:color w:val="231F20"/>
          <w:spacing w:val="17"/>
          <w:sz w:val="18"/>
        </w:rPr>
        <w:t> </w:t>
      </w:r>
      <w:r>
        <w:rPr>
          <w:color w:val="231F20"/>
          <w:sz w:val="18"/>
        </w:rPr>
        <w:t>tal</w:t>
      </w:r>
      <w:r>
        <w:rPr>
          <w:color w:val="231F20"/>
          <w:w w:val="95"/>
          <w:sz w:val="18"/>
        </w:rPr>
        <w:t> </w:t>
      </w:r>
      <w:r>
        <w:rPr>
          <w:color w:val="231F20"/>
          <w:sz w:val="18"/>
        </w:rPr>
        <w:t>concepto;</w:t>
      </w:r>
      <w:r>
        <w:rPr>
          <w:color w:val="231F20"/>
          <w:spacing w:val="29"/>
          <w:sz w:val="18"/>
        </w:rPr>
        <w:t> </w:t>
      </w:r>
      <w:r>
        <w:rPr>
          <w:color w:val="231F20"/>
          <w:sz w:val="18"/>
        </w:rPr>
        <w:t>a</w:t>
      </w:r>
      <w:r>
        <w:rPr>
          <w:color w:val="231F20"/>
          <w:spacing w:val="29"/>
          <w:sz w:val="18"/>
        </w:rPr>
        <w:t> </w:t>
      </w:r>
      <w:r>
        <w:rPr>
          <w:color w:val="231F20"/>
          <w:sz w:val="18"/>
        </w:rPr>
        <w:t>esta</w:t>
      </w:r>
      <w:r>
        <w:rPr>
          <w:color w:val="231F20"/>
          <w:spacing w:val="29"/>
          <w:sz w:val="18"/>
        </w:rPr>
        <w:t> </w:t>
      </w:r>
      <w:r>
        <w:rPr>
          <w:color w:val="231F20"/>
          <w:sz w:val="18"/>
        </w:rPr>
        <w:t>degradación</w:t>
      </w:r>
      <w:r>
        <w:rPr>
          <w:color w:val="231F20"/>
          <w:spacing w:val="29"/>
          <w:sz w:val="18"/>
        </w:rPr>
        <w:t> </w:t>
      </w:r>
      <w:r>
        <w:rPr>
          <w:color w:val="231F20"/>
          <w:sz w:val="18"/>
        </w:rPr>
        <w:t>nos</w:t>
      </w:r>
      <w:r>
        <w:rPr>
          <w:color w:val="231F20"/>
          <w:spacing w:val="29"/>
          <w:sz w:val="18"/>
        </w:rPr>
        <w:t> </w:t>
      </w:r>
      <w:r>
        <w:rPr>
          <w:color w:val="231F20"/>
          <w:sz w:val="18"/>
        </w:rPr>
        <w:t>referimos</w:t>
      </w:r>
      <w:r>
        <w:rPr>
          <w:color w:val="231F20"/>
          <w:spacing w:val="29"/>
          <w:sz w:val="18"/>
        </w:rPr>
        <w:t> </w:t>
      </w:r>
      <w:r>
        <w:rPr>
          <w:color w:val="231F20"/>
          <w:sz w:val="18"/>
        </w:rPr>
        <w:t>aquí</w:t>
      </w:r>
      <w:r>
        <w:rPr>
          <w:color w:val="231F20"/>
          <w:spacing w:val="29"/>
          <w:sz w:val="18"/>
        </w:rPr>
        <w:t> </w:t>
      </w:r>
      <w:r>
        <w:rPr>
          <w:color w:val="231F20"/>
          <w:sz w:val="18"/>
        </w:rPr>
        <w:t>como</w:t>
      </w:r>
      <w:r>
        <w:rPr>
          <w:color w:val="231F20"/>
          <w:spacing w:val="29"/>
          <w:sz w:val="18"/>
        </w:rPr>
        <w:t> </w:t>
      </w:r>
      <w:r>
        <w:rPr>
          <w:color w:val="231F20"/>
          <w:sz w:val="18"/>
        </w:rPr>
        <w:t>“humanización”</w:t>
      </w:r>
      <w:r>
        <w:rPr>
          <w:color w:val="231F20"/>
          <w:spacing w:val="29"/>
          <w:sz w:val="18"/>
        </w:rPr>
        <w:t> </w:t>
      </w:r>
      <w:r>
        <w:rPr>
          <w:color w:val="231F20"/>
          <w:sz w:val="18"/>
        </w:rPr>
        <w:t>(</w:t>
      </w:r>
      <w:r>
        <w:rPr>
          <w:rFonts w:ascii="Palatino Linotype" w:hAnsi="Palatino Linotype"/>
          <w:i/>
          <w:color w:val="231F20"/>
          <w:sz w:val="18"/>
        </w:rPr>
        <w:t>Cfr</w:t>
      </w:r>
      <w:r>
        <w:rPr>
          <w:rFonts w:ascii="Palatino Linotype" w:hAnsi="Palatino Linotype"/>
          <w:color w:val="231F20"/>
          <w:sz w:val="18"/>
        </w:rPr>
        <w:t>.</w:t>
      </w:r>
    </w:p>
    <w:p>
      <w:pPr>
        <w:spacing w:line="210" w:lineRule="exact" w:before="0"/>
        <w:ind w:left="119" w:right="0" w:firstLine="0"/>
        <w:jc w:val="both"/>
        <w:rPr>
          <w:sz w:val="18"/>
        </w:rPr>
      </w:pPr>
      <w:r>
        <w:rPr>
          <w:color w:val="231F20"/>
          <w:sz w:val="18"/>
        </w:rPr>
        <w:t>Lucien guirlinger, </w:t>
      </w:r>
      <w:r>
        <w:rPr>
          <w:rFonts w:ascii="Palatino Linotype"/>
          <w:i/>
          <w:color w:val="231F20"/>
          <w:sz w:val="18"/>
        </w:rPr>
        <w:t>op. cit</w:t>
      </w:r>
      <w:r>
        <w:rPr>
          <w:rFonts w:ascii="Palatino Linotype"/>
          <w:color w:val="231F20"/>
          <w:sz w:val="18"/>
        </w:rPr>
        <w:t>., </w:t>
      </w:r>
      <w:r>
        <w:rPr>
          <w:color w:val="231F20"/>
          <w:sz w:val="18"/>
        </w:rPr>
        <w:t>pp. 22-24).</w:t>
      </w:r>
    </w:p>
    <w:p>
      <w:pPr>
        <w:spacing w:after="0" w:line="210" w:lineRule="exact"/>
        <w:jc w:val="both"/>
        <w:rPr>
          <w:sz w:val="18"/>
        </w:rPr>
        <w:sectPr>
          <w:pgSz w:w="7940" w:h="12480"/>
          <w:pgMar w:header="564" w:footer="0" w:top="760" w:bottom="280" w:left="960" w:right="960"/>
        </w:sectPr>
      </w:pPr>
    </w:p>
    <w:p>
      <w:pPr>
        <w:pStyle w:val="BodyText"/>
        <w:rPr>
          <w:sz w:val="20"/>
        </w:rPr>
      </w:pPr>
    </w:p>
    <w:p>
      <w:pPr>
        <w:pStyle w:val="BodyText"/>
        <w:rPr>
          <w:sz w:val="18"/>
        </w:rPr>
      </w:pPr>
    </w:p>
    <w:p>
      <w:pPr>
        <w:pStyle w:val="BodyText"/>
        <w:spacing w:line="261" w:lineRule="auto"/>
        <w:ind w:left="119" w:right="119"/>
        <w:jc w:val="both"/>
      </w:pPr>
      <w:r>
        <w:rPr>
          <w:color w:val="231F20"/>
        </w:rPr>
        <w:t>el </w:t>
      </w:r>
      <w:r>
        <w:rPr>
          <w:rFonts w:ascii="Palatino Linotype" w:hAnsi="Palatino Linotype"/>
          <w:i/>
          <w:color w:val="231F20"/>
          <w:spacing w:val="-3"/>
        </w:rPr>
        <w:t>zoon politikon</w:t>
      </w:r>
      <w:r>
        <w:rPr>
          <w:rFonts w:ascii="Palatino Linotype" w:hAnsi="Palatino Linotype"/>
          <w:color w:val="231F20"/>
          <w:spacing w:val="-3"/>
        </w:rPr>
        <w:t>, </w:t>
      </w:r>
      <w:r>
        <w:rPr>
          <w:color w:val="231F20"/>
          <w:spacing w:val="-3"/>
        </w:rPr>
        <w:t>aparece </w:t>
      </w:r>
      <w:r>
        <w:rPr>
          <w:color w:val="231F20"/>
        </w:rPr>
        <w:t>el </w:t>
      </w:r>
      <w:r>
        <w:rPr>
          <w:color w:val="231F20"/>
          <w:spacing w:val="-3"/>
        </w:rPr>
        <w:t>individuo crítico </w:t>
      </w:r>
      <w:r>
        <w:rPr>
          <w:color w:val="231F20"/>
        </w:rPr>
        <w:t>y </w:t>
      </w:r>
      <w:r>
        <w:rPr>
          <w:color w:val="231F20"/>
          <w:spacing w:val="-3"/>
        </w:rPr>
        <w:t>reflexivo, </w:t>
      </w:r>
      <w:r>
        <w:rPr>
          <w:color w:val="231F20"/>
        </w:rPr>
        <w:t>el </w:t>
      </w:r>
      <w:r>
        <w:rPr>
          <w:rFonts w:ascii="Palatino Linotype" w:hAnsi="Palatino Linotype"/>
          <w:i/>
          <w:color w:val="231F20"/>
          <w:spacing w:val="-3"/>
        </w:rPr>
        <w:t>zoon </w:t>
      </w:r>
      <w:r>
        <w:rPr>
          <w:rFonts w:ascii="Palatino Linotype" w:hAnsi="Palatino Linotype"/>
          <w:i/>
          <w:color w:val="231F20"/>
          <w:spacing w:val="-3"/>
        </w:rPr>
        <w:t>koinonikoon,</w:t>
      </w:r>
      <w:r>
        <w:rPr>
          <w:color w:val="231F20"/>
          <w:spacing w:val="-3"/>
          <w:position w:val="7"/>
          <w:sz w:val="13"/>
        </w:rPr>
        <w:t>80 </w:t>
      </w:r>
      <w:r>
        <w:rPr>
          <w:color w:val="231F20"/>
        </w:rPr>
        <w:t>se </w:t>
      </w:r>
      <w:r>
        <w:rPr>
          <w:color w:val="231F20"/>
          <w:spacing w:val="-3"/>
        </w:rPr>
        <w:t>desvanece. prometeo </w:t>
      </w:r>
      <w:r>
        <w:rPr>
          <w:color w:val="231F20"/>
        </w:rPr>
        <w:t>al </w:t>
      </w:r>
      <w:r>
        <w:rPr>
          <w:color w:val="231F20"/>
          <w:spacing w:val="-3"/>
        </w:rPr>
        <w:t>inaugurar, </w:t>
      </w:r>
      <w:r>
        <w:rPr>
          <w:color w:val="231F20"/>
        </w:rPr>
        <w:t>con el </w:t>
      </w:r>
      <w:r>
        <w:rPr>
          <w:color w:val="231F20"/>
          <w:spacing w:val="-3"/>
        </w:rPr>
        <w:t>hurto </w:t>
      </w:r>
      <w:r>
        <w:rPr>
          <w:color w:val="231F20"/>
        </w:rPr>
        <w:t>del</w:t>
      </w:r>
      <w:r>
        <w:rPr>
          <w:color w:val="231F20"/>
          <w:spacing w:val="-11"/>
        </w:rPr>
        <w:t> </w:t>
      </w:r>
      <w:r>
        <w:rPr>
          <w:color w:val="231F20"/>
          <w:spacing w:val="-3"/>
        </w:rPr>
        <w:t>fuego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spacing w:val="-3"/>
        </w:rPr>
        <w:t>dioses,</w:t>
      </w:r>
      <w:r>
        <w:rPr>
          <w:color w:val="231F20"/>
          <w:spacing w:val="-11"/>
        </w:rPr>
        <w:t> </w:t>
      </w:r>
      <w:r>
        <w:rPr>
          <w:color w:val="231F20"/>
        </w:rPr>
        <w:t>la</w:t>
      </w:r>
      <w:r>
        <w:rPr>
          <w:color w:val="231F20"/>
          <w:spacing w:val="-11"/>
        </w:rPr>
        <w:t> </w:t>
      </w:r>
      <w:r>
        <w:rPr>
          <w:color w:val="231F20"/>
          <w:spacing w:val="-3"/>
        </w:rPr>
        <w:t>cultura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3"/>
        </w:rPr>
        <w:t>civilización</w:t>
      </w:r>
      <w:r>
        <w:rPr>
          <w:color w:val="231F20"/>
          <w:spacing w:val="-11"/>
        </w:rPr>
        <w:t> </w:t>
      </w:r>
      <w:r>
        <w:rPr>
          <w:color w:val="231F20"/>
          <w:spacing w:val="-3"/>
        </w:rPr>
        <w:t>condena</w:t>
      </w:r>
      <w:r>
        <w:rPr>
          <w:color w:val="231F20"/>
          <w:spacing w:val="-11"/>
        </w:rPr>
        <w:t> </w:t>
      </w:r>
      <w:r>
        <w:rPr>
          <w:color w:val="231F20"/>
        </w:rPr>
        <w:t>al</w:t>
      </w:r>
      <w:r>
        <w:rPr>
          <w:color w:val="231F20"/>
          <w:spacing w:val="-11"/>
        </w:rPr>
        <w:t> </w:t>
      </w:r>
      <w:r>
        <w:rPr>
          <w:color w:val="231F20"/>
          <w:spacing w:val="-3"/>
        </w:rPr>
        <w:t>espíritu humano </w:t>
      </w:r>
      <w:r>
        <w:rPr>
          <w:color w:val="231F20"/>
        </w:rPr>
        <w:t>a la </w:t>
      </w:r>
      <w:r>
        <w:rPr>
          <w:rFonts w:ascii="Palatino Linotype" w:hAnsi="Palatino Linotype"/>
          <w:i/>
          <w:color w:val="231F20"/>
          <w:spacing w:val="-3"/>
        </w:rPr>
        <w:t>tekne, </w:t>
      </w:r>
      <w:r>
        <w:rPr>
          <w:color w:val="231F20"/>
        </w:rPr>
        <w:t>a la </w:t>
      </w:r>
      <w:r>
        <w:rPr>
          <w:color w:val="231F20"/>
          <w:spacing w:val="-3"/>
        </w:rPr>
        <w:t>continua </w:t>
      </w:r>
      <w:r>
        <w:rPr>
          <w:color w:val="231F20"/>
        </w:rPr>
        <w:t>y </w:t>
      </w:r>
      <w:r>
        <w:rPr>
          <w:color w:val="231F20"/>
          <w:spacing w:val="-3"/>
        </w:rPr>
        <w:t>descontrolada invención de normas, reglas, usos </w:t>
      </w:r>
      <w:r>
        <w:rPr>
          <w:color w:val="231F20"/>
        </w:rPr>
        <w:t>y </w:t>
      </w:r>
      <w:r>
        <w:rPr>
          <w:color w:val="231F20"/>
          <w:spacing w:val="-3"/>
        </w:rPr>
        <w:t>costumbres </w:t>
      </w:r>
      <w:r>
        <w:rPr>
          <w:color w:val="231F20"/>
        </w:rPr>
        <w:t>de </w:t>
      </w:r>
      <w:r>
        <w:rPr>
          <w:color w:val="231F20"/>
          <w:spacing w:val="-3"/>
        </w:rPr>
        <w:t>toda índole, para </w:t>
      </w:r>
      <w:r>
        <w:rPr>
          <w:color w:val="231F20"/>
        </w:rPr>
        <w:t>el </w:t>
      </w:r>
      <w:r>
        <w:rPr>
          <w:color w:val="231F20"/>
          <w:spacing w:val="-3"/>
        </w:rPr>
        <w:t>supuesto progreso;  </w:t>
      </w:r>
      <w:r>
        <w:rPr>
          <w:color w:val="231F20"/>
        </w:rPr>
        <w:t>de </w:t>
      </w:r>
      <w:r>
        <w:rPr>
          <w:color w:val="231F20"/>
          <w:spacing w:val="-3"/>
        </w:rPr>
        <w:t>sobra  está  decir  </w:t>
      </w:r>
      <w:r>
        <w:rPr>
          <w:color w:val="231F20"/>
        </w:rPr>
        <w:t>que la </w:t>
      </w:r>
      <w:r>
        <w:rPr>
          <w:color w:val="231F20"/>
          <w:spacing w:val="-3"/>
        </w:rPr>
        <w:t>filantropía  </w:t>
      </w:r>
      <w:r>
        <w:rPr>
          <w:color w:val="231F20"/>
        </w:rPr>
        <w:t>del </w:t>
      </w:r>
      <w:r>
        <w:rPr>
          <w:color w:val="231F20"/>
          <w:spacing w:val="-3"/>
        </w:rPr>
        <w:t>titán</w:t>
      </w:r>
      <w:r>
        <w:rPr>
          <w:color w:val="231F20"/>
          <w:spacing w:val="1"/>
        </w:rPr>
        <w:t> </w:t>
      </w:r>
      <w:r>
        <w:rPr>
          <w:color w:val="231F20"/>
          <w:spacing w:val="-3"/>
        </w:rPr>
        <w:t>germina</w:t>
      </w:r>
    </w:p>
    <w:p>
      <w:pPr>
        <w:pStyle w:val="BodyText"/>
        <w:spacing w:line="285" w:lineRule="auto" w:before="25"/>
        <w:ind w:left="119" w:right="118"/>
        <w:jc w:val="both"/>
      </w:pPr>
      <w:r>
        <w:rPr>
          <w:color w:val="231F20"/>
        </w:rPr>
        <w:t>en </w:t>
      </w:r>
      <w:r>
        <w:rPr>
          <w:color w:val="231F20"/>
          <w:spacing w:val="-3"/>
        </w:rPr>
        <w:t>deterioro </w:t>
      </w:r>
      <w:r>
        <w:rPr>
          <w:color w:val="231F20"/>
        </w:rPr>
        <w:t>de la </w:t>
      </w:r>
      <w:r>
        <w:rPr>
          <w:color w:val="231F20"/>
          <w:spacing w:val="-3"/>
        </w:rPr>
        <w:t>humanidad.</w:t>
      </w:r>
      <w:r>
        <w:rPr>
          <w:color w:val="231F20"/>
          <w:spacing w:val="-3"/>
          <w:position w:val="7"/>
          <w:sz w:val="13"/>
        </w:rPr>
        <w:t>81 </w:t>
      </w:r>
      <w:r>
        <w:rPr>
          <w:color w:val="231F20"/>
        </w:rPr>
        <w:t>En </w:t>
      </w:r>
      <w:r>
        <w:rPr>
          <w:color w:val="231F20"/>
          <w:spacing w:val="-3"/>
        </w:rPr>
        <w:t>efecto, </w:t>
      </w:r>
      <w:r>
        <w:rPr>
          <w:color w:val="231F20"/>
        </w:rPr>
        <w:t>el </w:t>
      </w:r>
      <w:r>
        <w:rPr>
          <w:color w:val="231F20"/>
          <w:spacing w:val="-3"/>
        </w:rPr>
        <w:t>mito </w:t>
      </w:r>
      <w:r>
        <w:rPr>
          <w:color w:val="231F20"/>
        </w:rPr>
        <w:t>de </w:t>
      </w:r>
      <w:r>
        <w:rPr>
          <w:color w:val="231F20"/>
          <w:spacing w:val="-3"/>
        </w:rPr>
        <w:t>Prometeo muestra </w:t>
      </w:r>
      <w:r>
        <w:rPr>
          <w:color w:val="231F20"/>
        </w:rPr>
        <w:t>el </w:t>
      </w:r>
      <w:r>
        <w:rPr>
          <w:color w:val="231F20"/>
          <w:spacing w:val="-3"/>
        </w:rPr>
        <w:t>lado oscuro </w:t>
      </w:r>
      <w:r>
        <w:rPr>
          <w:color w:val="231F20"/>
        </w:rPr>
        <w:t>de la </w:t>
      </w:r>
      <w:r>
        <w:rPr>
          <w:color w:val="231F20"/>
          <w:spacing w:val="-3"/>
        </w:rPr>
        <w:t>civilización. aquel sitio donde cabe el sufrimiento </w:t>
      </w:r>
      <w:r>
        <w:rPr>
          <w:color w:val="231F20"/>
        </w:rPr>
        <w:t>y el </w:t>
      </w:r>
      <w:r>
        <w:rPr>
          <w:color w:val="231F20"/>
          <w:spacing w:val="-3"/>
        </w:rPr>
        <w:t>dolor, cabe </w:t>
      </w:r>
      <w:r>
        <w:rPr>
          <w:color w:val="231F20"/>
        </w:rPr>
        <w:t>de la </w:t>
      </w:r>
      <w:r>
        <w:rPr>
          <w:color w:val="231F20"/>
          <w:spacing w:val="-3"/>
        </w:rPr>
        <w:t>misma manera, </w:t>
      </w:r>
      <w:r>
        <w:rPr>
          <w:color w:val="231F20"/>
        </w:rPr>
        <w:t>la </w:t>
      </w:r>
      <w:r>
        <w:rPr>
          <w:color w:val="231F20"/>
          <w:spacing w:val="-3"/>
        </w:rPr>
        <w:t>desmesura de </w:t>
      </w:r>
      <w:r>
        <w:rPr>
          <w:color w:val="231F20"/>
        </w:rPr>
        <w:t>lo </w:t>
      </w:r>
      <w:r>
        <w:rPr>
          <w:color w:val="231F20"/>
          <w:spacing w:val="-3"/>
        </w:rPr>
        <w:t>civilizado. </w:t>
      </w:r>
      <w:r>
        <w:rPr>
          <w:color w:val="231F20"/>
        </w:rPr>
        <w:t>Por </w:t>
      </w:r>
      <w:r>
        <w:rPr>
          <w:color w:val="231F20"/>
          <w:spacing w:val="-3"/>
        </w:rPr>
        <w:t>consecuencia, </w:t>
      </w:r>
      <w:r>
        <w:rPr>
          <w:color w:val="231F20"/>
        </w:rPr>
        <w:t>el </w:t>
      </w:r>
      <w:r>
        <w:rPr>
          <w:color w:val="231F20"/>
          <w:spacing w:val="-3"/>
        </w:rPr>
        <w:t>mito </w:t>
      </w:r>
      <w:r>
        <w:rPr>
          <w:color w:val="231F20"/>
        </w:rPr>
        <w:t>de </w:t>
      </w:r>
      <w:r>
        <w:rPr>
          <w:color w:val="231F20"/>
          <w:spacing w:val="-3"/>
        </w:rPr>
        <w:t>Prometeo como ningún otro, prueba </w:t>
      </w:r>
      <w:r>
        <w:rPr>
          <w:color w:val="231F20"/>
        </w:rPr>
        <w:t>que la </w:t>
      </w:r>
      <w:r>
        <w:rPr>
          <w:color w:val="231F20"/>
          <w:spacing w:val="-3"/>
        </w:rPr>
        <w:t>civilización trae consigo </w:t>
      </w:r>
      <w:r>
        <w:rPr>
          <w:color w:val="231F20"/>
        </w:rPr>
        <w:t>el </w:t>
      </w:r>
      <w:r>
        <w:rPr>
          <w:color w:val="231F20"/>
          <w:spacing w:val="-3"/>
        </w:rPr>
        <w:t>dolor, </w:t>
      </w:r>
      <w:r>
        <w:rPr>
          <w:color w:val="231F20"/>
        </w:rPr>
        <w:t>ya que </w:t>
      </w:r>
      <w:r>
        <w:rPr>
          <w:color w:val="231F20"/>
          <w:spacing w:val="-3"/>
        </w:rPr>
        <w:t>habrá </w:t>
      </w:r>
      <w:r>
        <w:rPr>
          <w:color w:val="231F20"/>
        </w:rPr>
        <w:t>de </w:t>
      </w:r>
      <w:r>
        <w:rPr>
          <w:color w:val="231F20"/>
          <w:spacing w:val="-3"/>
        </w:rPr>
        <w:t>solventar </w:t>
      </w:r>
      <w:r>
        <w:rPr>
          <w:color w:val="231F20"/>
        </w:rPr>
        <w:t>las </w:t>
      </w:r>
      <w:r>
        <w:rPr>
          <w:color w:val="231F20"/>
          <w:spacing w:val="-3"/>
        </w:rPr>
        <w:t>necesidades </w:t>
      </w:r>
      <w:r>
        <w:rPr>
          <w:color w:val="231F20"/>
        </w:rPr>
        <w:t>más </w:t>
      </w:r>
      <w:r>
        <w:rPr>
          <w:color w:val="231F20"/>
          <w:spacing w:val="-3"/>
        </w:rPr>
        <w:t>simples como </w:t>
      </w:r>
      <w:r>
        <w:rPr>
          <w:color w:val="231F20"/>
        </w:rPr>
        <w:t>la </w:t>
      </w:r>
      <w:r>
        <w:rPr>
          <w:color w:val="231F20"/>
          <w:spacing w:val="-3"/>
        </w:rPr>
        <w:t>alimentación </w:t>
      </w:r>
      <w:r>
        <w:rPr>
          <w:color w:val="231F20"/>
        </w:rPr>
        <w:t>o la </w:t>
      </w:r>
      <w:r>
        <w:rPr>
          <w:color w:val="231F20"/>
          <w:spacing w:val="-3"/>
        </w:rPr>
        <w:t>vivienda, </w:t>
      </w:r>
      <w:r>
        <w:rPr>
          <w:color w:val="231F20"/>
        </w:rPr>
        <w:t>al </w:t>
      </w:r>
      <w:r>
        <w:rPr>
          <w:color w:val="231F20"/>
          <w:spacing w:val="-3"/>
        </w:rPr>
        <w:t>tiempo </w:t>
      </w:r>
      <w:r>
        <w:rPr>
          <w:color w:val="231F20"/>
        </w:rPr>
        <w:t>que se </w:t>
      </w:r>
      <w:r>
        <w:rPr>
          <w:color w:val="231F20"/>
          <w:spacing w:val="-3"/>
        </w:rPr>
        <w:t>inventa </w:t>
      </w:r>
      <w:r>
        <w:rPr>
          <w:color w:val="231F20"/>
        </w:rPr>
        <w:t>sus </w:t>
      </w:r>
      <w:r>
        <w:rPr>
          <w:color w:val="231F20"/>
          <w:spacing w:val="-3"/>
        </w:rPr>
        <w:t>propias necesidades por medio </w:t>
      </w:r>
      <w:r>
        <w:rPr>
          <w:color w:val="231F20"/>
        </w:rPr>
        <w:t>de </w:t>
      </w:r>
      <w:r>
        <w:rPr>
          <w:color w:val="231F20"/>
          <w:spacing w:val="-3"/>
        </w:rPr>
        <w:t>infinitas convenciones, </w:t>
      </w:r>
      <w:r>
        <w:rPr>
          <w:color w:val="231F20"/>
        </w:rPr>
        <w:t>y de </w:t>
      </w:r>
      <w:r>
        <w:rPr>
          <w:color w:val="231F20"/>
          <w:spacing w:val="-3"/>
        </w:rPr>
        <w:t>otras técnicas </w:t>
      </w:r>
      <w:r>
        <w:rPr>
          <w:color w:val="231F20"/>
        </w:rPr>
        <w:t>que </w:t>
      </w:r>
      <w:r>
        <w:rPr>
          <w:color w:val="231F20"/>
          <w:spacing w:val="-3"/>
        </w:rPr>
        <w:t>hacen </w:t>
      </w:r>
      <w:r>
        <w:rPr>
          <w:color w:val="231F20"/>
          <w:spacing w:val="10"/>
        </w:rPr>
        <w:t> </w:t>
      </w:r>
      <w:r>
        <w:rPr>
          <w:color w:val="231F20"/>
          <w:spacing w:val="-3"/>
        </w:rPr>
        <w:t>del</w:t>
      </w:r>
    </w:p>
    <w:p>
      <w:pPr>
        <w:pStyle w:val="BodyText"/>
        <w:spacing w:before="11"/>
        <w:rPr>
          <w:sz w:val="10"/>
        </w:rPr>
      </w:pPr>
      <w:r>
        <w:rPr/>
        <w:pict>
          <v:line style="position:absolute;mso-position-horizontal-relative:page;mso-position-vertical-relative:paragraph;z-index:2104;mso-wrap-distance-left:0;mso-wrap-distance-right:0" from="54pt,8.508496pt" to="90.85pt,8.508496pt" stroked="true" strokeweight=".5pt" strokecolor="#231f20">
            <w10:wrap type="topAndBottom"/>
          </v:line>
        </w:pict>
      </w:r>
    </w:p>
    <w:p>
      <w:pPr>
        <w:spacing w:line="220" w:lineRule="exact" w:before="35"/>
        <w:ind w:left="120" w:right="112" w:firstLine="359"/>
        <w:jc w:val="both"/>
        <w:rPr>
          <w:sz w:val="18"/>
        </w:rPr>
      </w:pPr>
      <w:r>
        <w:rPr>
          <w:color w:val="231F20"/>
          <w:position w:val="6"/>
          <w:sz w:val="10"/>
        </w:rPr>
        <w:t>80 </w:t>
      </w:r>
      <w:r>
        <w:rPr>
          <w:color w:val="231F20"/>
          <w:sz w:val="18"/>
        </w:rPr>
        <w:t>el </w:t>
      </w:r>
      <w:r>
        <w:rPr>
          <w:rFonts w:ascii="Palatino Linotype" w:hAnsi="Palatino Linotype"/>
          <w:i/>
          <w:color w:val="231F20"/>
          <w:spacing w:val="3"/>
          <w:sz w:val="18"/>
        </w:rPr>
        <w:t>zoon politikon </w:t>
      </w:r>
      <w:r>
        <w:rPr>
          <w:color w:val="231F20"/>
          <w:sz w:val="18"/>
        </w:rPr>
        <w:t>es la </w:t>
      </w:r>
      <w:r>
        <w:rPr>
          <w:color w:val="231F20"/>
          <w:spacing w:val="3"/>
          <w:sz w:val="18"/>
        </w:rPr>
        <w:t>definición </w:t>
      </w:r>
      <w:r>
        <w:rPr>
          <w:color w:val="231F20"/>
          <w:spacing w:val="2"/>
          <w:sz w:val="18"/>
        </w:rPr>
        <w:t>que </w:t>
      </w:r>
      <w:r>
        <w:rPr>
          <w:color w:val="231F20"/>
          <w:spacing w:val="3"/>
          <w:sz w:val="18"/>
        </w:rPr>
        <w:t>Aristóteles hace </w:t>
      </w:r>
      <w:r>
        <w:rPr>
          <w:color w:val="231F20"/>
          <w:spacing w:val="2"/>
          <w:sz w:val="18"/>
        </w:rPr>
        <w:t>del </w:t>
      </w:r>
      <w:r>
        <w:rPr>
          <w:color w:val="231F20"/>
          <w:spacing w:val="4"/>
          <w:sz w:val="18"/>
        </w:rPr>
        <w:t>hombre, </w:t>
      </w:r>
      <w:r>
        <w:rPr>
          <w:color w:val="231F20"/>
          <w:spacing w:val="3"/>
          <w:sz w:val="18"/>
        </w:rPr>
        <w:t>ciudadano </w:t>
      </w:r>
      <w:r>
        <w:rPr>
          <w:color w:val="231F20"/>
          <w:sz w:val="18"/>
        </w:rPr>
        <w:t>de la polis; un animal político capaz de vivir en sociedad. El </w:t>
      </w:r>
      <w:r>
        <w:rPr>
          <w:rFonts w:ascii="Palatino Linotype" w:hAnsi="Palatino Linotype"/>
          <w:i/>
          <w:color w:val="231F20"/>
          <w:sz w:val="18"/>
        </w:rPr>
        <w:t>zoon </w:t>
      </w:r>
      <w:r>
        <w:rPr>
          <w:rFonts w:ascii="Palatino Linotype" w:hAnsi="Palatino Linotype"/>
          <w:i/>
          <w:color w:val="231F20"/>
          <w:sz w:val="18"/>
        </w:rPr>
        <w:t>koinonikoon</w:t>
      </w:r>
      <w:r>
        <w:rPr>
          <w:rFonts w:ascii="Palatino Linotype" w:hAnsi="Palatino Linotype"/>
          <w:i/>
          <w:color w:val="231F20"/>
          <w:spacing w:val="-7"/>
          <w:sz w:val="18"/>
        </w:rPr>
        <w:t> </w:t>
      </w:r>
      <w:r>
        <w:rPr>
          <w:color w:val="231F20"/>
          <w:sz w:val="18"/>
        </w:rPr>
        <w:t>es</w:t>
      </w:r>
      <w:r>
        <w:rPr>
          <w:color w:val="231F20"/>
          <w:spacing w:val="-6"/>
          <w:sz w:val="18"/>
        </w:rPr>
        <w:t> </w:t>
      </w:r>
      <w:r>
        <w:rPr>
          <w:color w:val="231F20"/>
          <w:sz w:val="18"/>
        </w:rPr>
        <w:t>aquel</w:t>
      </w:r>
      <w:r>
        <w:rPr>
          <w:color w:val="231F20"/>
          <w:spacing w:val="-6"/>
          <w:sz w:val="18"/>
        </w:rPr>
        <w:t> </w:t>
      </w:r>
      <w:r>
        <w:rPr>
          <w:color w:val="231F20"/>
          <w:sz w:val="18"/>
        </w:rPr>
        <w:t>ser</w:t>
      </w:r>
      <w:r>
        <w:rPr>
          <w:color w:val="231F20"/>
          <w:spacing w:val="-6"/>
          <w:sz w:val="18"/>
        </w:rPr>
        <w:t> </w:t>
      </w:r>
      <w:r>
        <w:rPr>
          <w:color w:val="231F20"/>
          <w:sz w:val="18"/>
        </w:rPr>
        <w:t>que</w:t>
      </w:r>
      <w:r>
        <w:rPr>
          <w:color w:val="231F20"/>
          <w:spacing w:val="-6"/>
          <w:sz w:val="18"/>
        </w:rPr>
        <w:t> </w:t>
      </w:r>
      <w:r>
        <w:rPr>
          <w:color w:val="231F20"/>
          <w:sz w:val="18"/>
        </w:rPr>
        <w:t>vive</w:t>
      </w:r>
      <w:r>
        <w:rPr>
          <w:color w:val="231F20"/>
          <w:spacing w:val="-6"/>
          <w:sz w:val="18"/>
        </w:rPr>
        <w:t> </w:t>
      </w:r>
      <w:r>
        <w:rPr>
          <w:color w:val="231F20"/>
          <w:sz w:val="18"/>
        </w:rPr>
        <w:t>en</w:t>
      </w:r>
      <w:r>
        <w:rPr>
          <w:color w:val="231F20"/>
          <w:spacing w:val="-6"/>
          <w:sz w:val="18"/>
        </w:rPr>
        <w:t> </w:t>
      </w:r>
      <w:r>
        <w:rPr>
          <w:color w:val="231F20"/>
          <w:sz w:val="18"/>
        </w:rPr>
        <w:t>comunidad</w:t>
      </w:r>
      <w:r>
        <w:rPr>
          <w:color w:val="231F20"/>
          <w:spacing w:val="-6"/>
          <w:sz w:val="18"/>
        </w:rPr>
        <w:t> </w:t>
      </w:r>
      <w:r>
        <w:rPr>
          <w:color w:val="231F20"/>
          <w:sz w:val="18"/>
        </w:rPr>
        <w:t>con</w:t>
      </w:r>
      <w:r>
        <w:rPr>
          <w:color w:val="231F20"/>
          <w:spacing w:val="-6"/>
          <w:sz w:val="18"/>
        </w:rPr>
        <w:t> </w:t>
      </w:r>
      <w:r>
        <w:rPr>
          <w:color w:val="231F20"/>
          <w:sz w:val="18"/>
        </w:rPr>
        <w:t>la</w:t>
      </w:r>
      <w:r>
        <w:rPr>
          <w:color w:val="231F20"/>
          <w:spacing w:val="-6"/>
          <w:sz w:val="18"/>
        </w:rPr>
        <w:t> </w:t>
      </w:r>
      <w:r>
        <w:rPr>
          <w:color w:val="231F20"/>
          <w:sz w:val="18"/>
        </w:rPr>
        <w:t>naturaleza,</w:t>
      </w:r>
      <w:r>
        <w:rPr>
          <w:color w:val="231F20"/>
          <w:spacing w:val="-6"/>
          <w:sz w:val="18"/>
        </w:rPr>
        <w:t> </w:t>
      </w:r>
      <w:r>
        <w:rPr>
          <w:color w:val="231F20"/>
          <w:sz w:val="18"/>
        </w:rPr>
        <w:t>en</w:t>
      </w:r>
      <w:r>
        <w:rPr>
          <w:color w:val="231F20"/>
          <w:spacing w:val="-6"/>
          <w:sz w:val="18"/>
        </w:rPr>
        <w:t> </w:t>
      </w:r>
      <w:r>
        <w:rPr>
          <w:color w:val="231F20"/>
          <w:sz w:val="18"/>
        </w:rPr>
        <w:t>la</w:t>
      </w:r>
      <w:r>
        <w:rPr>
          <w:color w:val="231F20"/>
          <w:spacing w:val="-6"/>
          <w:sz w:val="18"/>
        </w:rPr>
        <w:t> </w:t>
      </w:r>
      <w:r>
        <w:rPr>
          <w:rFonts w:ascii="Palatino Linotype" w:hAnsi="Palatino Linotype"/>
          <w:i/>
          <w:color w:val="231F20"/>
          <w:sz w:val="18"/>
        </w:rPr>
        <w:t>koinonia </w:t>
      </w:r>
      <w:r>
        <w:rPr>
          <w:color w:val="231F20"/>
          <w:sz w:val="18"/>
        </w:rPr>
        <w:t>donde el individuo ya no tiene obligaciones sociales y civiles de alguna polis, antes bien, el hombre se integra al mundo en su totalidad (</w:t>
      </w:r>
      <w:r>
        <w:rPr>
          <w:rFonts w:ascii="Palatino Linotype" w:hAnsi="Palatino Linotype"/>
          <w:i/>
          <w:color w:val="231F20"/>
          <w:sz w:val="18"/>
        </w:rPr>
        <w:t>Cfr</w:t>
      </w:r>
      <w:r>
        <w:rPr>
          <w:color w:val="231F20"/>
          <w:sz w:val="18"/>
        </w:rPr>
        <w:t>. aristóteles, </w:t>
      </w:r>
      <w:r>
        <w:rPr>
          <w:rFonts w:ascii="Palatino Linotype" w:hAnsi="Palatino Linotype"/>
          <w:i/>
          <w:color w:val="231F20"/>
          <w:sz w:val="18"/>
        </w:rPr>
        <w:t>op. </w:t>
      </w:r>
      <w:r>
        <w:rPr>
          <w:rFonts w:ascii="Palatino Linotype" w:hAnsi="Palatino Linotype"/>
          <w:i/>
          <w:color w:val="231F20"/>
          <w:sz w:val="18"/>
        </w:rPr>
        <w:t>cit., </w:t>
      </w:r>
      <w:r>
        <w:rPr>
          <w:color w:val="231F20"/>
          <w:sz w:val="18"/>
        </w:rPr>
        <w:t>p. 50; Carlos García Gual y María Jesús Ímaz, </w:t>
      </w:r>
      <w:r>
        <w:rPr>
          <w:rFonts w:ascii="Palatino Linotype" w:hAnsi="Palatino Linotype"/>
          <w:i/>
          <w:color w:val="231F20"/>
          <w:sz w:val="18"/>
        </w:rPr>
        <w:t>op. cit., </w:t>
      </w:r>
      <w:r>
        <w:rPr>
          <w:color w:val="231F20"/>
          <w:sz w:val="18"/>
        </w:rPr>
        <w:t>p.</w:t>
      </w:r>
      <w:r>
        <w:rPr>
          <w:color w:val="231F20"/>
          <w:spacing w:val="-28"/>
          <w:sz w:val="18"/>
        </w:rPr>
        <w:t> </w:t>
      </w:r>
      <w:r>
        <w:rPr>
          <w:color w:val="231F20"/>
          <w:sz w:val="18"/>
        </w:rPr>
        <w:t>24).</w:t>
      </w:r>
    </w:p>
    <w:p>
      <w:pPr>
        <w:spacing w:line="220" w:lineRule="exact" w:before="0"/>
        <w:ind w:left="120" w:right="117" w:firstLine="359"/>
        <w:jc w:val="right"/>
        <w:rPr>
          <w:sz w:val="18"/>
        </w:rPr>
      </w:pPr>
      <w:r>
        <w:rPr>
          <w:color w:val="231F20"/>
          <w:position w:val="6"/>
          <w:sz w:val="10"/>
        </w:rPr>
        <w:t>81 </w:t>
      </w:r>
      <w:r>
        <w:rPr>
          <w:color w:val="231F20"/>
          <w:sz w:val="18"/>
        </w:rPr>
        <w:t>Incluso,  el  poema  “Prométhée”  de  Roger  Dumas,  del  libro  </w:t>
      </w:r>
      <w:r>
        <w:rPr>
          <w:rFonts w:ascii="Palatino Linotype" w:hAnsi="Palatino Linotype"/>
          <w:i/>
          <w:color w:val="231F20"/>
          <w:sz w:val="18"/>
        </w:rPr>
        <w:t>Poèmes</w:t>
      </w:r>
      <w:r>
        <w:rPr>
          <w:rFonts w:ascii="Palatino Linotype" w:hAnsi="Palatino Linotype"/>
          <w:i/>
          <w:color w:val="231F20"/>
          <w:w w:val="93"/>
          <w:sz w:val="18"/>
        </w:rPr>
        <w:t> </w:t>
      </w:r>
      <w:r>
        <w:rPr>
          <w:rFonts w:ascii="Palatino Linotype" w:hAnsi="Palatino Linotype"/>
          <w:i/>
          <w:color w:val="231F20"/>
          <w:sz w:val="18"/>
        </w:rPr>
        <w:t>et légendes </w:t>
      </w:r>
      <w:r>
        <w:rPr>
          <w:color w:val="231F20"/>
          <w:sz w:val="18"/>
        </w:rPr>
        <w:t>de 1897, hace descender al titán de su castigo en el Cáucaso; sin</w:t>
      </w:r>
      <w:r>
        <w:rPr>
          <w:color w:val="231F20"/>
          <w:w w:val="94"/>
          <w:sz w:val="18"/>
        </w:rPr>
        <w:t> </w:t>
      </w:r>
      <w:r>
        <w:rPr>
          <w:color w:val="231F20"/>
          <w:sz w:val="18"/>
        </w:rPr>
        <w:t>embargo, regresa a su suplicio por propia voluntad al encontrar a su amada</w:t>
      </w:r>
      <w:r>
        <w:rPr>
          <w:color w:val="231F20"/>
          <w:w w:val="103"/>
          <w:sz w:val="18"/>
        </w:rPr>
        <w:t> </w:t>
      </w:r>
      <w:r>
        <w:rPr>
          <w:color w:val="231F20"/>
          <w:sz w:val="18"/>
        </w:rPr>
        <w:t>humanidad ignorante, sumisa e ilusionada. El titán, en una escena simbólica,</w:t>
      </w:r>
      <w:r>
        <w:rPr>
          <w:color w:val="231F20"/>
          <w:w w:val="97"/>
          <w:sz w:val="18"/>
        </w:rPr>
        <w:t> </w:t>
      </w:r>
      <w:r>
        <w:rPr>
          <w:color w:val="231F20"/>
          <w:sz w:val="18"/>
        </w:rPr>
        <w:t>arroja la antorcha portadora del fuego civilizador al mar: “Debout devant la mer</w:t>
      </w:r>
      <w:r>
        <w:rPr>
          <w:color w:val="231F20"/>
          <w:w w:val="102"/>
          <w:sz w:val="18"/>
        </w:rPr>
        <w:t> </w:t>
      </w:r>
      <w:r>
        <w:rPr>
          <w:color w:val="231F20"/>
          <w:sz w:val="18"/>
        </w:rPr>
        <w:t>témoin de son supplice, il y jeta la torche aux terribles clartés, Qui tournoya</w:t>
      </w:r>
      <w:r>
        <w:rPr>
          <w:color w:val="231F20"/>
          <w:w w:val="100"/>
          <w:sz w:val="18"/>
        </w:rPr>
        <w:t> </w:t>
      </w:r>
      <w:r>
        <w:rPr>
          <w:color w:val="231F20"/>
          <w:sz w:val="18"/>
        </w:rPr>
        <w:t>dans l</w:t>
      </w:r>
      <w:r>
        <w:rPr>
          <w:rFonts w:ascii="Palatino Linotype" w:hAnsi="Palatino Linotype"/>
          <w:color w:val="231F20"/>
          <w:sz w:val="18"/>
        </w:rPr>
        <w:t>’</w:t>
      </w:r>
      <w:r>
        <w:rPr>
          <w:color w:val="231F20"/>
          <w:sz w:val="18"/>
        </w:rPr>
        <w:t>air, et sous l</w:t>
      </w:r>
      <w:r>
        <w:rPr>
          <w:rFonts w:ascii="Palatino Linotype" w:hAnsi="Palatino Linotype"/>
          <w:color w:val="231F20"/>
          <w:sz w:val="18"/>
        </w:rPr>
        <w:t>’</w:t>
      </w:r>
      <w:r>
        <w:rPr>
          <w:color w:val="231F20"/>
          <w:sz w:val="18"/>
        </w:rPr>
        <w:t>ombre complice S’eteignit en sifflant dans les flots irrités.</w:t>
      </w:r>
      <w:r>
        <w:rPr>
          <w:color w:val="231F20"/>
          <w:w w:val="95"/>
          <w:sz w:val="18"/>
        </w:rPr>
        <w:t> </w:t>
      </w:r>
      <w:r>
        <w:rPr>
          <w:color w:val="231F20"/>
          <w:sz w:val="18"/>
        </w:rPr>
        <w:t>Allongé sur le roc il détourna la tête, Et, rattachant la chaîne à ses membres</w:t>
      </w:r>
      <w:r>
        <w:rPr>
          <w:color w:val="231F20"/>
          <w:w w:val="101"/>
          <w:sz w:val="18"/>
        </w:rPr>
        <w:t> </w:t>
      </w:r>
      <w:r>
        <w:rPr>
          <w:color w:val="231F20"/>
          <w:sz w:val="18"/>
        </w:rPr>
        <w:t>tordus, Dédaigneux, répondit à la foule muette: Vous n’etiez pas ceux-lá que</w:t>
      </w:r>
    </w:p>
    <w:p>
      <w:pPr>
        <w:spacing w:line="229" w:lineRule="exact" w:before="0"/>
        <w:ind w:left="120" w:right="-20" w:firstLine="0"/>
        <w:jc w:val="left"/>
        <w:rPr>
          <w:sz w:val="18"/>
        </w:rPr>
      </w:pPr>
      <w:r>
        <w:rPr>
          <w:color w:val="231F20"/>
          <w:sz w:val="18"/>
        </w:rPr>
        <w:t>j</w:t>
      </w:r>
      <w:r>
        <w:rPr>
          <w:rFonts w:ascii="Palatino Linotype" w:hAnsi="Palatino Linotype"/>
          <w:color w:val="231F20"/>
          <w:sz w:val="18"/>
        </w:rPr>
        <w:t>’</w:t>
      </w:r>
      <w:r>
        <w:rPr>
          <w:color w:val="231F20"/>
          <w:sz w:val="18"/>
        </w:rPr>
        <w:t>avais attendu”.</w:t>
      </w:r>
    </w:p>
    <w:p>
      <w:pPr>
        <w:spacing w:line="249" w:lineRule="auto" w:before="0"/>
        <w:ind w:left="120" w:right="117" w:firstLine="360"/>
        <w:jc w:val="both"/>
        <w:rPr>
          <w:rFonts w:ascii="Palatino Linotype" w:hAnsi="Palatino Linotype"/>
          <w:i/>
          <w:sz w:val="18"/>
        </w:rPr>
      </w:pPr>
      <w:r>
        <w:rPr>
          <w:color w:val="231F20"/>
          <w:sz w:val="18"/>
        </w:rPr>
        <w:t>–De pie frente al mar testigo de su suplicio, le arrojó la antorcha de la terrible claridad, que revolteó en el aire, y bajo la sombra cómplice se apagó </w:t>
      </w:r>
      <w:r>
        <w:rPr>
          <w:color w:val="231F20"/>
          <w:w w:val="100"/>
          <w:sz w:val="18"/>
        </w:rPr>
        <w:t>silbando</w:t>
      </w:r>
      <w:r>
        <w:rPr>
          <w:color w:val="231F20"/>
          <w:sz w:val="18"/>
        </w:rPr>
        <w:t> </w:t>
      </w:r>
      <w:r>
        <w:rPr>
          <w:color w:val="231F20"/>
          <w:spacing w:val="-13"/>
          <w:sz w:val="18"/>
        </w:rPr>
        <w:t> </w:t>
      </w:r>
      <w:r>
        <w:rPr>
          <w:color w:val="231F20"/>
          <w:w w:val="103"/>
          <w:sz w:val="18"/>
        </w:rPr>
        <w:t>en</w:t>
      </w:r>
      <w:r>
        <w:rPr>
          <w:color w:val="231F20"/>
          <w:sz w:val="18"/>
        </w:rPr>
        <w:t> </w:t>
      </w:r>
      <w:r>
        <w:rPr>
          <w:color w:val="231F20"/>
          <w:spacing w:val="-13"/>
          <w:sz w:val="18"/>
        </w:rPr>
        <w:t> </w:t>
      </w:r>
      <w:r>
        <w:rPr>
          <w:color w:val="231F20"/>
          <w:w w:val="93"/>
          <w:sz w:val="18"/>
        </w:rPr>
        <w:t>las</w:t>
      </w:r>
      <w:r>
        <w:rPr>
          <w:color w:val="231F20"/>
          <w:sz w:val="18"/>
        </w:rPr>
        <w:t> </w:t>
      </w:r>
      <w:r>
        <w:rPr>
          <w:color w:val="231F20"/>
          <w:spacing w:val="-13"/>
          <w:sz w:val="18"/>
        </w:rPr>
        <w:t> </w:t>
      </w:r>
      <w:r>
        <w:rPr>
          <w:color w:val="231F20"/>
          <w:w w:val="96"/>
          <w:sz w:val="18"/>
        </w:rPr>
        <w:t>olas</w:t>
      </w:r>
      <w:r>
        <w:rPr>
          <w:color w:val="231F20"/>
          <w:sz w:val="18"/>
        </w:rPr>
        <w:t> </w:t>
      </w:r>
      <w:r>
        <w:rPr>
          <w:color w:val="231F20"/>
          <w:spacing w:val="-13"/>
          <w:sz w:val="18"/>
        </w:rPr>
        <w:t> </w:t>
      </w:r>
      <w:r>
        <w:rPr>
          <w:color w:val="231F20"/>
          <w:w w:val="98"/>
          <w:sz w:val="18"/>
        </w:rPr>
        <w:t>impetuosas.</w:t>
      </w:r>
      <w:r>
        <w:rPr>
          <w:color w:val="231F20"/>
          <w:sz w:val="18"/>
        </w:rPr>
        <w:t> </w:t>
      </w:r>
      <w:r>
        <w:rPr>
          <w:color w:val="231F20"/>
          <w:spacing w:val="-13"/>
          <w:sz w:val="18"/>
        </w:rPr>
        <w:t> </w:t>
      </w:r>
      <w:r>
        <w:rPr>
          <w:color w:val="231F20"/>
          <w:w w:val="231"/>
          <w:sz w:val="18"/>
        </w:rPr>
        <w:t>t</w:t>
      </w:r>
      <w:r>
        <w:rPr>
          <w:color w:val="231F20"/>
          <w:w w:val="103"/>
          <w:sz w:val="18"/>
        </w:rPr>
        <w:t>endido</w:t>
      </w:r>
      <w:r>
        <w:rPr>
          <w:color w:val="231F20"/>
          <w:sz w:val="18"/>
        </w:rPr>
        <w:t> </w:t>
      </w:r>
      <w:r>
        <w:rPr>
          <w:color w:val="231F20"/>
          <w:spacing w:val="-13"/>
          <w:sz w:val="18"/>
        </w:rPr>
        <w:t> </w:t>
      </w:r>
      <w:r>
        <w:rPr>
          <w:color w:val="231F20"/>
          <w:w w:val="101"/>
          <w:sz w:val="18"/>
        </w:rPr>
        <w:t>sobre</w:t>
      </w:r>
      <w:r>
        <w:rPr>
          <w:color w:val="231F20"/>
          <w:sz w:val="18"/>
        </w:rPr>
        <w:t> </w:t>
      </w:r>
      <w:r>
        <w:rPr>
          <w:color w:val="231F20"/>
          <w:spacing w:val="-13"/>
          <w:sz w:val="18"/>
        </w:rPr>
        <w:t> </w:t>
      </w:r>
      <w:r>
        <w:rPr>
          <w:color w:val="231F20"/>
          <w:w w:val="96"/>
          <w:sz w:val="18"/>
        </w:rPr>
        <w:t>la</w:t>
      </w:r>
      <w:r>
        <w:rPr>
          <w:color w:val="231F20"/>
          <w:sz w:val="18"/>
        </w:rPr>
        <w:t> </w:t>
      </w:r>
      <w:r>
        <w:rPr>
          <w:color w:val="231F20"/>
          <w:spacing w:val="-13"/>
          <w:sz w:val="18"/>
        </w:rPr>
        <w:t> </w:t>
      </w:r>
      <w:r>
        <w:rPr>
          <w:color w:val="231F20"/>
          <w:w w:val="100"/>
          <w:sz w:val="18"/>
        </w:rPr>
        <w:t>roca,</w:t>
      </w:r>
      <w:r>
        <w:rPr>
          <w:color w:val="231F20"/>
          <w:sz w:val="18"/>
        </w:rPr>
        <w:t> </w:t>
      </w:r>
      <w:r>
        <w:rPr>
          <w:color w:val="231F20"/>
          <w:spacing w:val="-13"/>
          <w:sz w:val="18"/>
        </w:rPr>
        <w:t> </w:t>
      </w:r>
      <w:r>
        <w:rPr>
          <w:color w:val="231F20"/>
          <w:w w:val="101"/>
          <w:sz w:val="18"/>
        </w:rPr>
        <w:t>apartó</w:t>
      </w:r>
      <w:r>
        <w:rPr>
          <w:color w:val="231F20"/>
          <w:sz w:val="18"/>
        </w:rPr>
        <w:t> </w:t>
      </w:r>
      <w:r>
        <w:rPr>
          <w:color w:val="231F20"/>
          <w:spacing w:val="-13"/>
          <w:sz w:val="18"/>
        </w:rPr>
        <w:t> </w:t>
      </w:r>
      <w:r>
        <w:rPr>
          <w:color w:val="231F20"/>
          <w:w w:val="96"/>
          <w:sz w:val="18"/>
        </w:rPr>
        <w:t>la</w:t>
      </w:r>
      <w:r>
        <w:rPr>
          <w:color w:val="231F20"/>
          <w:sz w:val="18"/>
        </w:rPr>
        <w:t> </w:t>
      </w:r>
      <w:r>
        <w:rPr>
          <w:color w:val="231F20"/>
          <w:spacing w:val="-13"/>
          <w:sz w:val="18"/>
        </w:rPr>
        <w:t> </w:t>
      </w:r>
      <w:r>
        <w:rPr>
          <w:color w:val="231F20"/>
          <w:w w:val="101"/>
          <w:sz w:val="18"/>
        </w:rPr>
        <w:t>mirada,</w:t>
      </w:r>
      <w:r>
        <w:rPr>
          <w:color w:val="231F20"/>
          <w:sz w:val="18"/>
        </w:rPr>
        <w:t> </w:t>
      </w:r>
      <w:r>
        <w:rPr>
          <w:color w:val="231F20"/>
          <w:spacing w:val="-13"/>
          <w:sz w:val="18"/>
        </w:rPr>
        <w:t> </w:t>
      </w:r>
      <w:r>
        <w:rPr>
          <w:color w:val="231F20"/>
          <w:w w:val="93"/>
          <w:sz w:val="18"/>
        </w:rPr>
        <w:t>y, </w:t>
      </w:r>
      <w:r>
        <w:rPr>
          <w:color w:val="231F20"/>
          <w:sz w:val="18"/>
        </w:rPr>
        <w:t>colocándoles de nuevo la cadena a sus miembros torcidos, desdeñoso, contestó  a</w:t>
      </w:r>
      <w:r>
        <w:rPr>
          <w:color w:val="231F20"/>
          <w:spacing w:val="20"/>
          <w:sz w:val="18"/>
        </w:rPr>
        <w:t> </w:t>
      </w:r>
      <w:r>
        <w:rPr>
          <w:color w:val="231F20"/>
          <w:sz w:val="18"/>
        </w:rPr>
        <w:t>la</w:t>
      </w:r>
      <w:r>
        <w:rPr>
          <w:color w:val="231F20"/>
          <w:spacing w:val="20"/>
          <w:sz w:val="18"/>
        </w:rPr>
        <w:t> </w:t>
      </w:r>
      <w:r>
        <w:rPr>
          <w:color w:val="231F20"/>
          <w:sz w:val="18"/>
        </w:rPr>
        <w:t>multitud</w:t>
      </w:r>
      <w:r>
        <w:rPr>
          <w:color w:val="231F20"/>
          <w:spacing w:val="20"/>
          <w:sz w:val="18"/>
        </w:rPr>
        <w:t> </w:t>
      </w:r>
      <w:r>
        <w:rPr>
          <w:color w:val="231F20"/>
          <w:sz w:val="18"/>
        </w:rPr>
        <w:t>silenciosa:</w:t>
      </w:r>
      <w:r>
        <w:rPr>
          <w:color w:val="231F20"/>
          <w:spacing w:val="20"/>
          <w:sz w:val="18"/>
        </w:rPr>
        <w:t> </w:t>
      </w:r>
      <w:r>
        <w:rPr>
          <w:color w:val="231F20"/>
          <w:sz w:val="18"/>
        </w:rPr>
        <w:t>No</w:t>
      </w:r>
      <w:r>
        <w:rPr>
          <w:color w:val="231F20"/>
          <w:spacing w:val="20"/>
          <w:sz w:val="18"/>
        </w:rPr>
        <w:t> </w:t>
      </w:r>
      <w:r>
        <w:rPr>
          <w:color w:val="231F20"/>
          <w:sz w:val="18"/>
        </w:rPr>
        <w:t>son</w:t>
      </w:r>
      <w:r>
        <w:rPr>
          <w:color w:val="231F20"/>
          <w:spacing w:val="20"/>
          <w:sz w:val="18"/>
        </w:rPr>
        <w:t> </w:t>
      </w:r>
      <w:r>
        <w:rPr>
          <w:color w:val="231F20"/>
          <w:sz w:val="18"/>
        </w:rPr>
        <w:t>los</w:t>
      </w:r>
      <w:r>
        <w:rPr>
          <w:color w:val="231F20"/>
          <w:spacing w:val="20"/>
          <w:sz w:val="18"/>
        </w:rPr>
        <w:t> </w:t>
      </w:r>
      <w:r>
        <w:rPr>
          <w:color w:val="231F20"/>
          <w:sz w:val="18"/>
        </w:rPr>
        <w:t>que</w:t>
      </w:r>
      <w:r>
        <w:rPr>
          <w:color w:val="231F20"/>
          <w:spacing w:val="20"/>
          <w:sz w:val="18"/>
        </w:rPr>
        <w:t> </w:t>
      </w:r>
      <w:r>
        <w:rPr>
          <w:color w:val="231F20"/>
          <w:sz w:val="18"/>
        </w:rPr>
        <w:t>esperaba–.</w:t>
      </w:r>
      <w:r>
        <w:rPr>
          <w:color w:val="231F20"/>
          <w:spacing w:val="20"/>
          <w:sz w:val="18"/>
        </w:rPr>
        <w:t> </w:t>
      </w:r>
      <w:r>
        <w:rPr>
          <w:color w:val="231F20"/>
          <w:sz w:val="18"/>
        </w:rPr>
        <w:t>(Roger</w:t>
      </w:r>
      <w:r>
        <w:rPr>
          <w:color w:val="231F20"/>
          <w:spacing w:val="20"/>
          <w:sz w:val="18"/>
        </w:rPr>
        <w:t> </w:t>
      </w:r>
      <w:r>
        <w:rPr>
          <w:color w:val="231F20"/>
          <w:sz w:val="18"/>
        </w:rPr>
        <w:t>Dumas,</w:t>
      </w:r>
      <w:r>
        <w:rPr>
          <w:color w:val="231F20"/>
          <w:spacing w:val="20"/>
          <w:sz w:val="18"/>
        </w:rPr>
        <w:t> </w:t>
      </w:r>
      <w:r>
        <w:rPr>
          <w:rFonts w:ascii="Palatino Linotype" w:hAnsi="Palatino Linotype"/>
          <w:i/>
          <w:color w:val="231F20"/>
          <w:spacing w:val="-3"/>
          <w:sz w:val="18"/>
        </w:rPr>
        <w:t>Poèmes</w:t>
      </w:r>
      <w:r>
        <w:rPr>
          <w:rFonts w:ascii="Palatino Linotype" w:hAnsi="Palatino Linotype"/>
          <w:i/>
          <w:color w:val="231F20"/>
          <w:spacing w:val="19"/>
          <w:sz w:val="18"/>
        </w:rPr>
        <w:t> </w:t>
      </w:r>
      <w:r>
        <w:rPr>
          <w:rFonts w:ascii="Palatino Linotype" w:hAnsi="Palatino Linotype"/>
          <w:i/>
          <w:color w:val="231F20"/>
          <w:sz w:val="18"/>
        </w:rPr>
        <w:t>et</w:t>
      </w:r>
    </w:p>
    <w:p>
      <w:pPr>
        <w:spacing w:line="210" w:lineRule="exact" w:before="0"/>
        <w:ind w:left="120" w:right="-20" w:firstLine="0"/>
        <w:jc w:val="left"/>
        <w:rPr>
          <w:sz w:val="18"/>
        </w:rPr>
      </w:pPr>
      <w:r>
        <w:rPr>
          <w:rFonts w:ascii="Palatino Linotype" w:hAnsi="Palatino Linotype"/>
          <w:i/>
          <w:color w:val="231F20"/>
          <w:sz w:val="18"/>
        </w:rPr>
        <w:t>légendes, </w:t>
      </w:r>
      <w:r>
        <w:rPr>
          <w:color w:val="231F20"/>
          <w:sz w:val="18"/>
        </w:rPr>
        <w:t>París, Lemerre, 1998, p. 102; la traducción es mía).</w:t>
      </w:r>
    </w:p>
    <w:p>
      <w:pPr>
        <w:spacing w:after="0" w:line="210" w:lineRule="exact"/>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20" w:right="120"/>
        <w:jc w:val="both"/>
        <w:rPr>
          <w:sz w:val="13"/>
        </w:rPr>
      </w:pPr>
      <w:r>
        <w:rPr>
          <w:color w:val="231F20"/>
          <w:spacing w:val="-3"/>
        </w:rPr>
        <w:t>hombre esclavo </w:t>
      </w:r>
      <w:r>
        <w:rPr>
          <w:color w:val="231F20"/>
        </w:rPr>
        <w:t>de </w:t>
      </w:r>
      <w:r>
        <w:rPr>
          <w:color w:val="231F20"/>
          <w:spacing w:val="-3"/>
        </w:rPr>
        <w:t>esas nuevas necesidades que, </w:t>
      </w:r>
      <w:r>
        <w:rPr>
          <w:color w:val="231F20"/>
        </w:rPr>
        <w:t>son </w:t>
      </w:r>
      <w:r>
        <w:rPr>
          <w:color w:val="231F20"/>
          <w:spacing w:val="-3"/>
        </w:rPr>
        <w:t>prescindibles </w:t>
      </w:r>
      <w:r>
        <w:rPr>
          <w:color w:val="231F20"/>
        </w:rPr>
        <w:t>y </w:t>
      </w:r>
      <w:r>
        <w:rPr>
          <w:color w:val="231F20"/>
          <w:spacing w:val="-3"/>
        </w:rPr>
        <w:t>superfluas, pero hacen </w:t>
      </w:r>
      <w:r>
        <w:rPr>
          <w:color w:val="231F20"/>
        </w:rPr>
        <w:t>al ser </w:t>
      </w:r>
      <w:r>
        <w:rPr>
          <w:color w:val="231F20"/>
          <w:spacing w:val="-3"/>
        </w:rPr>
        <w:t>humano cada </w:t>
      </w:r>
      <w:r>
        <w:rPr>
          <w:color w:val="231F20"/>
        </w:rPr>
        <w:t>vez más </w:t>
      </w:r>
      <w:r>
        <w:rPr>
          <w:color w:val="231F20"/>
          <w:spacing w:val="-3"/>
        </w:rPr>
        <w:t>dependiente </w:t>
      </w:r>
      <w:r>
        <w:rPr>
          <w:color w:val="231F20"/>
        </w:rPr>
        <w:t>de lo </w:t>
      </w:r>
      <w:r>
        <w:rPr>
          <w:color w:val="231F20"/>
          <w:spacing w:val="-3"/>
        </w:rPr>
        <w:t>externo, </w:t>
      </w:r>
      <w:r>
        <w:rPr>
          <w:color w:val="231F20"/>
        </w:rPr>
        <w:t>más </w:t>
      </w:r>
      <w:r>
        <w:rPr>
          <w:color w:val="231F20"/>
          <w:spacing w:val="-3"/>
        </w:rPr>
        <w:t>alienado </w:t>
      </w:r>
      <w:r>
        <w:rPr>
          <w:color w:val="231F20"/>
        </w:rPr>
        <w:t>y </w:t>
      </w:r>
      <w:r>
        <w:rPr>
          <w:color w:val="231F20"/>
          <w:spacing w:val="-3"/>
        </w:rPr>
        <w:t>menos dueño </w:t>
      </w:r>
      <w:r>
        <w:rPr>
          <w:color w:val="231F20"/>
        </w:rPr>
        <w:t>de de sí </w:t>
      </w:r>
      <w:r>
        <w:rPr>
          <w:color w:val="231F20"/>
          <w:spacing w:val="-3"/>
        </w:rPr>
        <w:t>mismo.</w:t>
      </w:r>
      <w:r>
        <w:rPr>
          <w:color w:val="231F20"/>
          <w:spacing w:val="-3"/>
          <w:position w:val="7"/>
          <w:sz w:val="13"/>
        </w:rPr>
        <w:t>82</w:t>
      </w:r>
    </w:p>
    <w:p>
      <w:pPr>
        <w:pStyle w:val="BodyText"/>
        <w:spacing w:line="285" w:lineRule="auto"/>
        <w:ind w:left="120" w:right="116" w:firstLine="359"/>
        <w:jc w:val="both"/>
      </w:pPr>
      <w:r>
        <w:rPr>
          <w:color w:val="231F20"/>
          <w:spacing w:val="-5"/>
        </w:rPr>
        <w:t>Ahora bien, </w:t>
      </w:r>
      <w:r>
        <w:rPr>
          <w:color w:val="231F20"/>
          <w:spacing w:val="-3"/>
        </w:rPr>
        <w:t>al </w:t>
      </w:r>
      <w:r>
        <w:rPr>
          <w:color w:val="231F20"/>
          <w:spacing w:val="-5"/>
        </w:rPr>
        <w:t>final </w:t>
      </w:r>
      <w:r>
        <w:rPr>
          <w:color w:val="231F20"/>
          <w:spacing w:val="-4"/>
        </w:rPr>
        <w:t>del </w:t>
      </w:r>
      <w:r>
        <w:rPr>
          <w:color w:val="231F20"/>
          <w:spacing w:val="-5"/>
        </w:rPr>
        <w:t>mito, </w:t>
      </w:r>
      <w:r>
        <w:rPr>
          <w:color w:val="231F20"/>
          <w:spacing w:val="-6"/>
        </w:rPr>
        <w:t>Heracles, </w:t>
      </w:r>
      <w:r>
        <w:rPr>
          <w:color w:val="231F20"/>
          <w:spacing w:val="-5"/>
        </w:rPr>
        <w:t>héroe cínico </w:t>
      </w:r>
      <w:r>
        <w:rPr>
          <w:color w:val="231F20"/>
          <w:spacing w:val="-6"/>
        </w:rPr>
        <w:t>portador de </w:t>
      </w:r>
      <w:r>
        <w:rPr>
          <w:color w:val="231F20"/>
          <w:spacing w:val="-5"/>
        </w:rPr>
        <w:t>todas </w:t>
      </w:r>
      <w:r>
        <w:rPr>
          <w:color w:val="231F20"/>
          <w:spacing w:val="-4"/>
        </w:rPr>
        <w:t>las </w:t>
      </w:r>
      <w:r>
        <w:rPr>
          <w:color w:val="231F20"/>
          <w:spacing w:val="-6"/>
        </w:rPr>
        <w:t>virtudes innatas </w:t>
      </w:r>
      <w:r>
        <w:rPr>
          <w:color w:val="231F20"/>
        </w:rPr>
        <w:t>y </w:t>
      </w:r>
      <w:r>
        <w:rPr>
          <w:color w:val="231F20"/>
          <w:spacing w:val="-6"/>
        </w:rPr>
        <w:t>naturales </w:t>
      </w:r>
      <w:r>
        <w:rPr>
          <w:color w:val="231F20"/>
          <w:spacing w:val="-4"/>
        </w:rPr>
        <w:t>del </w:t>
      </w:r>
      <w:r>
        <w:rPr>
          <w:color w:val="231F20"/>
          <w:spacing w:val="-6"/>
        </w:rPr>
        <w:t>hombre, </w:t>
      </w:r>
      <w:r>
        <w:rPr>
          <w:color w:val="231F20"/>
          <w:spacing w:val="-5"/>
        </w:rPr>
        <w:t>libera </w:t>
      </w:r>
      <w:r>
        <w:rPr>
          <w:color w:val="231F20"/>
          <w:spacing w:val="-3"/>
        </w:rPr>
        <w:t>al </w:t>
      </w:r>
      <w:r>
        <w:rPr>
          <w:color w:val="231F20"/>
          <w:spacing w:val="-5"/>
        </w:rPr>
        <w:t>titán. </w:t>
      </w:r>
      <w:r>
        <w:rPr>
          <w:color w:val="231F20"/>
          <w:spacing w:val="-6"/>
        </w:rPr>
        <w:t>Es </w:t>
      </w:r>
      <w:r>
        <w:rPr>
          <w:color w:val="231F20"/>
          <w:spacing w:val="-5"/>
        </w:rPr>
        <w:t>decir,</w:t>
      </w:r>
      <w:r>
        <w:rPr>
          <w:color w:val="231F20"/>
          <w:spacing w:val="-17"/>
        </w:rPr>
        <w:t> </w:t>
      </w:r>
      <w:r>
        <w:rPr>
          <w:color w:val="231F20"/>
          <w:spacing w:val="-3"/>
        </w:rPr>
        <w:t>si</w:t>
      </w:r>
      <w:r>
        <w:rPr>
          <w:color w:val="231F20"/>
          <w:spacing w:val="-17"/>
        </w:rPr>
        <w:t> </w:t>
      </w:r>
      <w:r>
        <w:rPr>
          <w:color w:val="231F20"/>
          <w:spacing w:val="-3"/>
        </w:rPr>
        <w:t>el</w:t>
      </w:r>
      <w:r>
        <w:rPr>
          <w:color w:val="231F20"/>
          <w:spacing w:val="-17"/>
        </w:rPr>
        <w:t> </w:t>
      </w:r>
      <w:r>
        <w:rPr>
          <w:color w:val="231F20"/>
          <w:spacing w:val="-5"/>
        </w:rPr>
        <w:t>mito</w:t>
      </w:r>
      <w:r>
        <w:rPr>
          <w:color w:val="231F20"/>
          <w:spacing w:val="-17"/>
        </w:rPr>
        <w:t> </w:t>
      </w:r>
      <w:r>
        <w:rPr>
          <w:color w:val="231F20"/>
          <w:spacing w:val="-3"/>
        </w:rPr>
        <w:t>de</w:t>
      </w:r>
      <w:r>
        <w:rPr>
          <w:color w:val="231F20"/>
          <w:spacing w:val="-17"/>
        </w:rPr>
        <w:t> </w:t>
      </w:r>
      <w:r>
        <w:rPr>
          <w:color w:val="231F20"/>
          <w:spacing w:val="-6"/>
        </w:rPr>
        <w:t>Prometeo</w:t>
      </w:r>
      <w:r>
        <w:rPr>
          <w:color w:val="231F20"/>
          <w:spacing w:val="-17"/>
        </w:rPr>
        <w:t> </w:t>
      </w:r>
      <w:r>
        <w:rPr>
          <w:color w:val="231F20"/>
          <w:spacing w:val="-6"/>
        </w:rPr>
        <w:t>refleja</w:t>
      </w:r>
      <w:r>
        <w:rPr>
          <w:color w:val="231F20"/>
          <w:spacing w:val="-17"/>
        </w:rPr>
        <w:t> </w:t>
      </w:r>
      <w:r>
        <w:rPr>
          <w:color w:val="231F20"/>
          <w:spacing w:val="-3"/>
        </w:rPr>
        <w:t>el</w:t>
      </w:r>
      <w:r>
        <w:rPr>
          <w:color w:val="231F20"/>
          <w:spacing w:val="-17"/>
        </w:rPr>
        <w:t> </w:t>
      </w:r>
      <w:r>
        <w:rPr>
          <w:color w:val="231F20"/>
          <w:spacing w:val="-5"/>
        </w:rPr>
        <w:t>paso</w:t>
      </w:r>
      <w:r>
        <w:rPr>
          <w:color w:val="231F20"/>
          <w:spacing w:val="-17"/>
        </w:rPr>
        <w:t> </w:t>
      </w:r>
      <w:r>
        <w:rPr>
          <w:color w:val="231F20"/>
          <w:spacing w:val="-3"/>
        </w:rPr>
        <w:t>de</w:t>
      </w:r>
      <w:r>
        <w:rPr>
          <w:color w:val="231F20"/>
          <w:spacing w:val="-17"/>
        </w:rPr>
        <w:t> </w:t>
      </w:r>
      <w:r>
        <w:rPr>
          <w:color w:val="231F20"/>
          <w:spacing w:val="-3"/>
        </w:rPr>
        <w:t>la</w:t>
      </w:r>
      <w:r>
        <w:rPr>
          <w:color w:val="231F20"/>
          <w:spacing w:val="-17"/>
        </w:rPr>
        <w:t> </w:t>
      </w:r>
      <w:r>
        <w:rPr>
          <w:color w:val="231F20"/>
          <w:spacing w:val="-6"/>
        </w:rPr>
        <w:t>naturaleza</w:t>
      </w:r>
      <w:r>
        <w:rPr>
          <w:color w:val="231F20"/>
          <w:spacing w:val="-17"/>
        </w:rPr>
        <w:t> </w:t>
      </w:r>
      <w:r>
        <w:rPr>
          <w:color w:val="231F20"/>
        </w:rPr>
        <w:t>a</w:t>
      </w:r>
      <w:r>
        <w:rPr>
          <w:color w:val="231F20"/>
          <w:spacing w:val="-17"/>
        </w:rPr>
        <w:t> </w:t>
      </w:r>
      <w:r>
        <w:rPr>
          <w:color w:val="231F20"/>
          <w:spacing w:val="-3"/>
        </w:rPr>
        <w:t>la</w:t>
      </w:r>
      <w:r>
        <w:rPr>
          <w:color w:val="231F20"/>
          <w:spacing w:val="-17"/>
        </w:rPr>
        <w:t> </w:t>
      </w:r>
      <w:r>
        <w:rPr>
          <w:color w:val="231F20"/>
          <w:spacing w:val="-6"/>
        </w:rPr>
        <w:t>cultura </w:t>
      </w:r>
      <w:r>
        <w:rPr>
          <w:color w:val="231F20"/>
        </w:rPr>
        <w:t>y a la civilización, la intromisión de Heracles invita a liberarse de esa cultura. Los tres aspectos que antes se manejan, respecto del Prometeo civilizador Heracles los desdeña con lo</w:t>
      </w:r>
      <w:r>
        <w:rPr>
          <w:color w:val="231F20"/>
          <w:spacing w:val="36"/>
        </w:rPr>
        <w:t> </w:t>
      </w:r>
      <w:r>
        <w:rPr>
          <w:color w:val="231F20"/>
        </w:rPr>
        <w:t>siguiente:</w:t>
      </w:r>
    </w:p>
    <w:p>
      <w:pPr>
        <w:pStyle w:val="ListParagraph"/>
        <w:numPr>
          <w:ilvl w:val="0"/>
          <w:numId w:val="12"/>
        </w:numPr>
        <w:tabs>
          <w:tab w:pos="441" w:val="left" w:leader="none"/>
        </w:tabs>
        <w:spacing w:line="285" w:lineRule="auto" w:before="1" w:after="0"/>
        <w:ind w:left="440" w:right="117" w:hanging="320"/>
        <w:jc w:val="left"/>
        <w:rPr>
          <w:sz w:val="22"/>
        </w:rPr>
      </w:pPr>
      <w:r>
        <w:rPr>
          <w:color w:val="231F20"/>
          <w:sz w:val="22"/>
        </w:rPr>
        <w:t>Heracles no realiza ningún sacrificio antes o después de realizados sus</w:t>
      </w:r>
      <w:r>
        <w:rPr>
          <w:color w:val="231F20"/>
          <w:spacing w:val="-31"/>
          <w:sz w:val="22"/>
        </w:rPr>
        <w:t> </w:t>
      </w:r>
      <w:r>
        <w:rPr>
          <w:color w:val="231F20"/>
          <w:sz w:val="22"/>
        </w:rPr>
        <w:t>trabajos.</w:t>
      </w:r>
    </w:p>
    <w:p>
      <w:pPr>
        <w:pStyle w:val="ListParagraph"/>
        <w:numPr>
          <w:ilvl w:val="0"/>
          <w:numId w:val="12"/>
        </w:numPr>
        <w:tabs>
          <w:tab w:pos="441" w:val="left" w:leader="none"/>
        </w:tabs>
        <w:spacing w:line="285" w:lineRule="auto" w:before="1" w:after="0"/>
        <w:ind w:left="440" w:right="118" w:hanging="320"/>
        <w:jc w:val="left"/>
        <w:rPr>
          <w:sz w:val="22"/>
        </w:rPr>
      </w:pPr>
      <w:r>
        <w:rPr>
          <w:color w:val="231F20"/>
          <w:sz w:val="22"/>
        </w:rPr>
        <w:t>Heracles, como se ha visto, no cocía sus alimentos porque como dice diógenes en voz de  </w:t>
      </w:r>
      <w:r>
        <w:rPr>
          <w:color w:val="231F20"/>
          <w:spacing w:val="13"/>
          <w:sz w:val="22"/>
        </w:rPr>
        <w:t> </w:t>
      </w:r>
      <w:r>
        <w:rPr>
          <w:color w:val="231F20"/>
          <w:sz w:val="22"/>
        </w:rPr>
        <w:t>dión:</w:t>
      </w:r>
    </w:p>
    <w:p>
      <w:pPr>
        <w:pStyle w:val="BodyText"/>
        <w:spacing w:before="8"/>
        <w:rPr>
          <w:sz w:val="27"/>
        </w:rPr>
      </w:pPr>
    </w:p>
    <w:p>
      <w:pPr>
        <w:spacing w:line="312" w:lineRule="auto" w:before="0"/>
        <w:ind w:left="480" w:right="117" w:firstLine="0"/>
        <w:jc w:val="both"/>
        <w:rPr>
          <w:sz w:val="11"/>
        </w:rPr>
      </w:pPr>
      <w:r>
        <w:rPr>
          <w:color w:val="231F20"/>
          <w:sz w:val="20"/>
        </w:rPr>
        <w:t>en cuanto a los hombres, por muy apegados que estén a la vida y sean los que sean los medios que inventen para retardar la muerte, un gran número de ellos ni siquiera alcanza la vejez; su vida está llena de enfermedades que da grima nombrar, y toda la tierra no basta  para  proporcionarles  remedios,  sino  que  deben  recurrir   al hierro y al fuego […] He aquí, la razón por la cual Zeus había castigado a Prometeo por haber descubierto el fuego y darlo a los hombres:</w:t>
      </w:r>
      <w:r>
        <w:rPr>
          <w:color w:val="231F20"/>
          <w:spacing w:val="-12"/>
          <w:sz w:val="20"/>
        </w:rPr>
        <w:t> </w:t>
      </w:r>
      <w:r>
        <w:rPr>
          <w:color w:val="231F20"/>
          <w:sz w:val="20"/>
        </w:rPr>
        <w:t>el</w:t>
      </w:r>
      <w:r>
        <w:rPr>
          <w:color w:val="231F20"/>
          <w:spacing w:val="-12"/>
          <w:sz w:val="20"/>
        </w:rPr>
        <w:t> </w:t>
      </w:r>
      <w:r>
        <w:rPr>
          <w:color w:val="231F20"/>
          <w:sz w:val="20"/>
        </w:rPr>
        <w:t>fuego</w:t>
      </w:r>
      <w:r>
        <w:rPr>
          <w:color w:val="231F20"/>
          <w:spacing w:val="-12"/>
          <w:sz w:val="20"/>
        </w:rPr>
        <w:t> </w:t>
      </w:r>
      <w:r>
        <w:rPr>
          <w:color w:val="231F20"/>
          <w:sz w:val="20"/>
        </w:rPr>
        <w:t>iba</w:t>
      </w:r>
      <w:r>
        <w:rPr>
          <w:color w:val="231F20"/>
          <w:spacing w:val="-12"/>
          <w:sz w:val="20"/>
        </w:rPr>
        <w:t> </w:t>
      </w:r>
      <w:r>
        <w:rPr>
          <w:color w:val="231F20"/>
          <w:sz w:val="20"/>
        </w:rPr>
        <w:t>a</w:t>
      </w:r>
      <w:r>
        <w:rPr>
          <w:color w:val="231F20"/>
          <w:spacing w:val="-12"/>
          <w:sz w:val="20"/>
        </w:rPr>
        <w:t> </w:t>
      </w:r>
      <w:r>
        <w:rPr>
          <w:color w:val="231F20"/>
          <w:sz w:val="20"/>
        </w:rPr>
        <w:t>convertirse</w:t>
      </w:r>
      <w:r>
        <w:rPr>
          <w:color w:val="231F20"/>
          <w:spacing w:val="-12"/>
          <w:sz w:val="20"/>
        </w:rPr>
        <w:t> </w:t>
      </w:r>
      <w:r>
        <w:rPr>
          <w:color w:val="231F20"/>
          <w:sz w:val="20"/>
        </w:rPr>
        <w:t>en</w:t>
      </w:r>
      <w:r>
        <w:rPr>
          <w:color w:val="231F20"/>
          <w:spacing w:val="-12"/>
          <w:sz w:val="20"/>
        </w:rPr>
        <w:t> </w:t>
      </w:r>
      <w:r>
        <w:rPr>
          <w:color w:val="231F20"/>
          <w:sz w:val="20"/>
        </w:rPr>
        <w:t>causa</w:t>
      </w:r>
      <w:r>
        <w:rPr>
          <w:color w:val="231F20"/>
          <w:spacing w:val="-12"/>
          <w:sz w:val="20"/>
        </w:rPr>
        <w:t> </w:t>
      </w:r>
      <w:r>
        <w:rPr>
          <w:color w:val="231F20"/>
          <w:sz w:val="20"/>
        </w:rPr>
        <w:t>y</w:t>
      </w:r>
      <w:r>
        <w:rPr>
          <w:color w:val="231F20"/>
          <w:spacing w:val="-12"/>
          <w:sz w:val="20"/>
        </w:rPr>
        <w:t> </w:t>
      </w:r>
      <w:r>
        <w:rPr>
          <w:color w:val="231F20"/>
          <w:sz w:val="20"/>
        </w:rPr>
        <w:t>principio</w:t>
      </w:r>
      <w:r>
        <w:rPr>
          <w:color w:val="231F20"/>
          <w:spacing w:val="-12"/>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molicie y sensualidad del</w:t>
      </w:r>
      <w:r>
        <w:rPr>
          <w:color w:val="231F20"/>
          <w:spacing w:val="-1"/>
          <w:sz w:val="20"/>
        </w:rPr>
        <w:t> </w:t>
      </w:r>
      <w:r>
        <w:rPr>
          <w:color w:val="231F20"/>
          <w:sz w:val="20"/>
        </w:rPr>
        <w:t>hombre.</w:t>
      </w:r>
      <w:r>
        <w:rPr>
          <w:color w:val="231F20"/>
          <w:position w:val="7"/>
          <w:sz w:val="11"/>
        </w:rPr>
        <w:t>83</w:t>
      </w:r>
    </w:p>
    <w:p>
      <w:pPr>
        <w:pStyle w:val="ListParagraph"/>
        <w:numPr>
          <w:ilvl w:val="0"/>
          <w:numId w:val="12"/>
        </w:numPr>
        <w:tabs>
          <w:tab w:pos="441" w:val="left" w:leader="none"/>
        </w:tabs>
        <w:spacing w:line="238" w:lineRule="exact" w:before="0" w:after="0"/>
        <w:ind w:left="440" w:right="0" w:hanging="320"/>
        <w:jc w:val="left"/>
        <w:rPr>
          <w:sz w:val="22"/>
        </w:rPr>
      </w:pPr>
      <w:r>
        <w:rPr>
          <w:color w:val="231F20"/>
          <w:sz w:val="22"/>
        </w:rPr>
        <w:t>Heracles</w:t>
      </w:r>
      <w:r>
        <w:rPr>
          <w:color w:val="231F20"/>
          <w:spacing w:val="37"/>
          <w:sz w:val="22"/>
        </w:rPr>
        <w:t> </w:t>
      </w:r>
      <w:r>
        <w:rPr>
          <w:color w:val="231F20"/>
          <w:sz w:val="22"/>
        </w:rPr>
        <w:t>mató</w:t>
      </w:r>
      <w:r>
        <w:rPr>
          <w:color w:val="231F20"/>
          <w:spacing w:val="37"/>
          <w:sz w:val="22"/>
        </w:rPr>
        <w:t> </w:t>
      </w:r>
      <w:r>
        <w:rPr>
          <w:color w:val="231F20"/>
          <w:sz w:val="22"/>
        </w:rPr>
        <w:t>a</w:t>
      </w:r>
      <w:r>
        <w:rPr>
          <w:color w:val="231F20"/>
          <w:spacing w:val="37"/>
          <w:sz w:val="22"/>
        </w:rPr>
        <w:t> </w:t>
      </w:r>
      <w:r>
        <w:rPr>
          <w:color w:val="231F20"/>
          <w:sz w:val="22"/>
        </w:rPr>
        <w:t>sus</w:t>
      </w:r>
      <w:r>
        <w:rPr>
          <w:color w:val="231F20"/>
          <w:spacing w:val="37"/>
          <w:sz w:val="22"/>
        </w:rPr>
        <w:t> </w:t>
      </w:r>
      <w:r>
        <w:rPr>
          <w:color w:val="231F20"/>
          <w:sz w:val="22"/>
        </w:rPr>
        <w:t>hijos</w:t>
      </w:r>
      <w:r>
        <w:rPr>
          <w:color w:val="231F20"/>
          <w:spacing w:val="37"/>
          <w:sz w:val="22"/>
        </w:rPr>
        <w:t> </w:t>
      </w:r>
      <w:r>
        <w:rPr>
          <w:color w:val="231F20"/>
          <w:sz w:val="22"/>
        </w:rPr>
        <w:t>y</w:t>
      </w:r>
      <w:r>
        <w:rPr>
          <w:color w:val="231F20"/>
          <w:spacing w:val="37"/>
          <w:sz w:val="22"/>
        </w:rPr>
        <w:t> </w:t>
      </w:r>
      <w:r>
        <w:rPr>
          <w:color w:val="231F20"/>
          <w:sz w:val="22"/>
        </w:rPr>
        <w:t>esposa;</w:t>
      </w:r>
      <w:r>
        <w:rPr>
          <w:color w:val="231F20"/>
          <w:spacing w:val="37"/>
          <w:sz w:val="22"/>
        </w:rPr>
        <w:t> </w:t>
      </w:r>
      <w:r>
        <w:rPr>
          <w:color w:val="231F20"/>
          <w:sz w:val="22"/>
        </w:rPr>
        <w:t>además</w:t>
      </w:r>
      <w:r>
        <w:rPr>
          <w:color w:val="231F20"/>
          <w:spacing w:val="37"/>
          <w:sz w:val="22"/>
        </w:rPr>
        <w:t> </w:t>
      </w:r>
      <w:r>
        <w:rPr>
          <w:color w:val="231F20"/>
          <w:sz w:val="22"/>
        </w:rPr>
        <w:t>tuvo</w:t>
      </w:r>
      <w:r>
        <w:rPr>
          <w:color w:val="231F20"/>
          <w:spacing w:val="37"/>
          <w:sz w:val="22"/>
        </w:rPr>
        <w:t> </w:t>
      </w:r>
      <w:r>
        <w:rPr>
          <w:color w:val="231F20"/>
          <w:sz w:val="22"/>
        </w:rPr>
        <w:t>infinidad</w:t>
      </w:r>
    </w:p>
    <w:p>
      <w:pPr>
        <w:pStyle w:val="BodyText"/>
        <w:spacing w:line="285" w:lineRule="auto" w:before="47"/>
        <w:ind w:left="440" w:right="117"/>
        <w:jc w:val="both"/>
      </w:pPr>
      <w:r>
        <w:rPr>
          <w:color w:val="231F20"/>
        </w:rPr>
        <w:t>de mujeres de las cuales ninguna pudo retener al héroe que siempre se hallaba fuera de casa.</w:t>
      </w:r>
    </w:p>
    <w:p>
      <w:pPr>
        <w:pStyle w:val="BodyText"/>
      </w:pPr>
    </w:p>
    <w:p>
      <w:pPr>
        <w:pStyle w:val="BodyText"/>
      </w:pPr>
    </w:p>
    <w:p>
      <w:pPr>
        <w:spacing w:line="242" w:lineRule="auto" w:before="159"/>
        <w:ind w:left="119" w:right="117" w:firstLine="360"/>
        <w:jc w:val="both"/>
        <w:rPr>
          <w:sz w:val="18"/>
        </w:rPr>
      </w:pPr>
      <w:r>
        <w:rPr>
          <w:color w:val="231F20"/>
          <w:position w:val="6"/>
          <w:sz w:val="10"/>
        </w:rPr>
        <w:t>82</w:t>
      </w:r>
      <w:r>
        <w:rPr>
          <w:color w:val="231F20"/>
          <w:spacing w:val="8"/>
          <w:position w:val="6"/>
          <w:sz w:val="10"/>
        </w:rPr>
        <w:t> </w:t>
      </w:r>
      <w:r>
        <w:rPr>
          <w:color w:val="231F20"/>
          <w:sz w:val="18"/>
        </w:rPr>
        <w:t>el</w:t>
      </w:r>
      <w:r>
        <w:rPr>
          <w:color w:val="231F20"/>
          <w:spacing w:val="-12"/>
          <w:sz w:val="18"/>
        </w:rPr>
        <w:t> </w:t>
      </w:r>
      <w:r>
        <w:rPr>
          <w:color w:val="231F20"/>
          <w:sz w:val="18"/>
        </w:rPr>
        <w:t>epicureísmo</w:t>
      </w:r>
      <w:r>
        <w:rPr>
          <w:color w:val="231F20"/>
          <w:spacing w:val="-12"/>
          <w:sz w:val="18"/>
        </w:rPr>
        <w:t> </w:t>
      </w:r>
      <w:r>
        <w:rPr>
          <w:color w:val="231F20"/>
          <w:sz w:val="18"/>
        </w:rPr>
        <w:t>percibe</w:t>
      </w:r>
      <w:r>
        <w:rPr>
          <w:color w:val="231F20"/>
          <w:spacing w:val="-12"/>
          <w:sz w:val="18"/>
        </w:rPr>
        <w:t> </w:t>
      </w:r>
      <w:r>
        <w:rPr>
          <w:color w:val="231F20"/>
          <w:sz w:val="18"/>
        </w:rPr>
        <w:t>también</w:t>
      </w:r>
      <w:r>
        <w:rPr>
          <w:color w:val="231F20"/>
          <w:spacing w:val="-12"/>
          <w:sz w:val="18"/>
        </w:rPr>
        <w:t> </w:t>
      </w:r>
      <w:r>
        <w:rPr>
          <w:color w:val="231F20"/>
          <w:sz w:val="18"/>
        </w:rPr>
        <w:t>este</w:t>
      </w:r>
      <w:r>
        <w:rPr>
          <w:color w:val="231F20"/>
          <w:spacing w:val="-12"/>
          <w:sz w:val="18"/>
        </w:rPr>
        <w:t> </w:t>
      </w:r>
      <w:r>
        <w:rPr>
          <w:color w:val="231F20"/>
          <w:sz w:val="18"/>
        </w:rPr>
        <w:t>peligro,</w:t>
      </w:r>
      <w:r>
        <w:rPr>
          <w:color w:val="231F20"/>
          <w:spacing w:val="-12"/>
          <w:sz w:val="18"/>
        </w:rPr>
        <w:t> </w:t>
      </w:r>
      <w:r>
        <w:rPr>
          <w:color w:val="231F20"/>
          <w:sz w:val="18"/>
        </w:rPr>
        <w:t>por</w:t>
      </w:r>
      <w:r>
        <w:rPr>
          <w:color w:val="231F20"/>
          <w:spacing w:val="-12"/>
          <w:sz w:val="18"/>
        </w:rPr>
        <w:t> </w:t>
      </w:r>
      <w:r>
        <w:rPr>
          <w:color w:val="231F20"/>
          <w:sz w:val="18"/>
        </w:rPr>
        <w:t>eso</w:t>
      </w:r>
      <w:r>
        <w:rPr>
          <w:color w:val="231F20"/>
          <w:spacing w:val="-12"/>
          <w:sz w:val="18"/>
        </w:rPr>
        <w:t> </w:t>
      </w:r>
      <w:r>
        <w:rPr>
          <w:color w:val="231F20"/>
          <w:sz w:val="18"/>
        </w:rPr>
        <w:t>divide</w:t>
      </w:r>
      <w:r>
        <w:rPr>
          <w:color w:val="231F20"/>
          <w:spacing w:val="-12"/>
          <w:sz w:val="18"/>
        </w:rPr>
        <w:t> </w:t>
      </w:r>
      <w:r>
        <w:rPr>
          <w:color w:val="231F20"/>
          <w:sz w:val="18"/>
        </w:rPr>
        <w:t>las</w:t>
      </w:r>
      <w:r>
        <w:rPr>
          <w:color w:val="231F20"/>
          <w:spacing w:val="-12"/>
          <w:sz w:val="18"/>
        </w:rPr>
        <w:t> </w:t>
      </w:r>
      <w:r>
        <w:rPr>
          <w:color w:val="231F20"/>
          <w:sz w:val="18"/>
        </w:rPr>
        <w:t>necesidades en</w:t>
      </w:r>
      <w:r>
        <w:rPr>
          <w:color w:val="231F20"/>
          <w:spacing w:val="-4"/>
          <w:sz w:val="18"/>
        </w:rPr>
        <w:t> </w:t>
      </w:r>
      <w:r>
        <w:rPr>
          <w:color w:val="231F20"/>
          <w:sz w:val="18"/>
        </w:rPr>
        <w:t>necesarias</w:t>
      </w:r>
      <w:r>
        <w:rPr>
          <w:color w:val="231F20"/>
          <w:spacing w:val="-4"/>
          <w:sz w:val="18"/>
        </w:rPr>
        <w:t> </w:t>
      </w:r>
      <w:r>
        <w:rPr>
          <w:color w:val="231F20"/>
          <w:sz w:val="18"/>
        </w:rPr>
        <w:t>e</w:t>
      </w:r>
      <w:r>
        <w:rPr>
          <w:color w:val="231F20"/>
          <w:spacing w:val="-4"/>
          <w:sz w:val="18"/>
        </w:rPr>
        <w:t> </w:t>
      </w:r>
      <w:r>
        <w:rPr>
          <w:color w:val="231F20"/>
          <w:sz w:val="18"/>
        </w:rPr>
        <w:t>innecesarias;</w:t>
      </w:r>
      <w:r>
        <w:rPr>
          <w:color w:val="231F20"/>
          <w:spacing w:val="-4"/>
          <w:sz w:val="18"/>
        </w:rPr>
        <w:t> </w:t>
      </w:r>
      <w:r>
        <w:rPr>
          <w:color w:val="231F20"/>
          <w:sz w:val="18"/>
        </w:rPr>
        <w:t>las</w:t>
      </w:r>
      <w:r>
        <w:rPr>
          <w:color w:val="231F20"/>
          <w:spacing w:val="-4"/>
          <w:sz w:val="18"/>
        </w:rPr>
        <w:t> </w:t>
      </w:r>
      <w:r>
        <w:rPr>
          <w:color w:val="231F20"/>
          <w:sz w:val="18"/>
        </w:rPr>
        <w:t>primeras</w:t>
      </w:r>
      <w:r>
        <w:rPr>
          <w:color w:val="231F20"/>
          <w:spacing w:val="-4"/>
          <w:sz w:val="18"/>
        </w:rPr>
        <w:t> </w:t>
      </w:r>
      <w:r>
        <w:rPr>
          <w:color w:val="231F20"/>
          <w:sz w:val="18"/>
        </w:rPr>
        <w:t>vienen</w:t>
      </w:r>
      <w:r>
        <w:rPr>
          <w:color w:val="231F20"/>
          <w:spacing w:val="-4"/>
          <w:sz w:val="18"/>
        </w:rPr>
        <w:t> </w:t>
      </w:r>
      <w:r>
        <w:rPr>
          <w:color w:val="231F20"/>
          <w:sz w:val="18"/>
        </w:rPr>
        <w:t>por</w:t>
      </w:r>
      <w:r>
        <w:rPr>
          <w:color w:val="231F20"/>
          <w:spacing w:val="-4"/>
          <w:sz w:val="18"/>
        </w:rPr>
        <w:t> </w:t>
      </w:r>
      <w:r>
        <w:rPr>
          <w:color w:val="231F20"/>
          <w:sz w:val="18"/>
        </w:rPr>
        <w:t>naturaleza,</w:t>
      </w:r>
      <w:r>
        <w:rPr>
          <w:color w:val="231F20"/>
          <w:spacing w:val="-4"/>
          <w:sz w:val="18"/>
        </w:rPr>
        <w:t> </w:t>
      </w:r>
      <w:r>
        <w:rPr>
          <w:color w:val="231F20"/>
          <w:sz w:val="18"/>
        </w:rPr>
        <w:t>las</w:t>
      </w:r>
      <w:r>
        <w:rPr>
          <w:color w:val="231F20"/>
          <w:spacing w:val="-4"/>
          <w:sz w:val="18"/>
        </w:rPr>
        <w:t> </w:t>
      </w:r>
      <w:r>
        <w:rPr>
          <w:color w:val="231F20"/>
          <w:sz w:val="18"/>
        </w:rPr>
        <w:t>segundas</w:t>
      </w:r>
      <w:r>
        <w:rPr>
          <w:color w:val="231F20"/>
          <w:spacing w:val="-4"/>
          <w:sz w:val="18"/>
        </w:rPr>
        <w:t> </w:t>
      </w:r>
      <w:r>
        <w:rPr>
          <w:color w:val="231F20"/>
          <w:sz w:val="18"/>
        </w:rPr>
        <w:t>las ha inventado la civilización </w:t>
      </w:r>
      <w:r>
        <w:rPr>
          <w:color w:val="231F20"/>
          <w:spacing w:val="-6"/>
          <w:sz w:val="18"/>
        </w:rPr>
        <w:t>(</w:t>
      </w:r>
      <w:r>
        <w:rPr>
          <w:rFonts w:ascii="Palatino Linotype" w:hAnsi="Palatino Linotype"/>
          <w:i/>
          <w:color w:val="231F20"/>
          <w:spacing w:val="-6"/>
          <w:sz w:val="18"/>
        </w:rPr>
        <w:t>Cfr. </w:t>
      </w:r>
      <w:r>
        <w:rPr>
          <w:color w:val="231F20"/>
          <w:sz w:val="18"/>
        </w:rPr>
        <w:t>diógenes Laercio, </w:t>
      </w:r>
      <w:r>
        <w:rPr>
          <w:rFonts w:ascii="Palatino Linotype" w:hAnsi="Palatino Linotype"/>
          <w:i/>
          <w:color w:val="231F20"/>
          <w:sz w:val="18"/>
        </w:rPr>
        <w:t>op. cit</w:t>
      </w:r>
      <w:r>
        <w:rPr>
          <w:rFonts w:ascii="Palatino Linotype" w:hAnsi="Palatino Linotype"/>
          <w:color w:val="231F20"/>
          <w:sz w:val="18"/>
        </w:rPr>
        <w:t>.</w:t>
      </w:r>
      <w:r>
        <w:rPr>
          <w:color w:val="231F20"/>
          <w:sz w:val="18"/>
        </w:rPr>
        <w:t>, pp.</w:t>
      </w:r>
      <w:r>
        <w:rPr>
          <w:color w:val="231F20"/>
          <w:spacing w:val="-28"/>
          <w:sz w:val="18"/>
        </w:rPr>
        <w:t> </w:t>
      </w:r>
      <w:r>
        <w:rPr>
          <w:color w:val="231F20"/>
          <w:sz w:val="18"/>
        </w:rPr>
        <w:t>511-571)</w:t>
      </w:r>
    </w:p>
    <w:p>
      <w:pPr>
        <w:spacing w:line="218" w:lineRule="exact" w:before="0"/>
        <w:ind w:left="480" w:right="0" w:firstLine="0"/>
        <w:jc w:val="both"/>
        <w:rPr>
          <w:sz w:val="18"/>
        </w:rPr>
      </w:pPr>
      <w:r>
        <w:rPr>
          <w:color w:val="231F20"/>
          <w:position w:val="6"/>
          <w:sz w:val="10"/>
        </w:rPr>
        <w:t>83  </w:t>
      </w:r>
      <w:r>
        <w:rPr>
          <w:color w:val="231F20"/>
          <w:sz w:val="18"/>
        </w:rPr>
        <w:t>dión, </w:t>
      </w:r>
      <w:r>
        <w:rPr>
          <w:rFonts w:ascii="Palatino Linotype" w:hAnsi="Palatino Linotype"/>
          <w:i/>
          <w:color w:val="231F20"/>
          <w:sz w:val="18"/>
        </w:rPr>
        <w:t>op. cit</w:t>
      </w:r>
      <w:r>
        <w:rPr>
          <w:rFonts w:ascii="Palatino Linotype" w:hAnsi="Palatino Linotype"/>
          <w:color w:val="231F20"/>
          <w:sz w:val="18"/>
        </w:rPr>
        <w:t>., </w:t>
      </w:r>
      <w:r>
        <w:rPr>
          <w:color w:val="231F20"/>
          <w:sz w:val="18"/>
        </w:rPr>
        <w:t>p. 322.</w:t>
      </w:r>
    </w:p>
    <w:p>
      <w:pPr>
        <w:spacing w:after="0" w:line="218" w:lineRule="exact"/>
        <w:jc w:val="both"/>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20" w:right="117"/>
        <w:jc w:val="both"/>
        <w:rPr>
          <w:sz w:val="13"/>
        </w:rPr>
      </w:pPr>
      <w:r>
        <w:rPr>
          <w:color w:val="231F20"/>
          <w:spacing w:val="-3"/>
        </w:rPr>
        <w:t>Es </w:t>
      </w:r>
      <w:r>
        <w:rPr>
          <w:color w:val="231F20"/>
          <w:spacing w:val="-5"/>
        </w:rPr>
        <w:t>claro </w:t>
      </w:r>
      <w:r>
        <w:rPr>
          <w:color w:val="231F20"/>
          <w:spacing w:val="-4"/>
        </w:rPr>
        <w:t>que </w:t>
      </w:r>
      <w:r>
        <w:rPr>
          <w:color w:val="231F20"/>
          <w:spacing w:val="-5"/>
        </w:rPr>
        <w:t>frente </w:t>
      </w:r>
      <w:r>
        <w:rPr>
          <w:color w:val="231F20"/>
        </w:rPr>
        <w:t>a </w:t>
      </w:r>
      <w:r>
        <w:rPr>
          <w:color w:val="231F20"/>
          <w:spacing w:val="-6"/>
        </w:rPr>
        <w:t>Prometeo, </w:t>
      </w:r>
      <w:r>
        <w:rPr>
          <w:color w:val="231F20"/>
          <w:spacing w:val="-5"/>
        </w:rPr>
        <w:t>dador </w:t>
      </w:r>
      <w:r>
        <w:rPr>
          <w:color w:val="231F20"/>
          <w:spacing w:val="-3"/>
        </w:rPr>
        <w:t>de la </w:t>
      </w:r>
      <w:r>
        <w:rPr>
          <w:color w:val="231F20"/>
          <w:spacing w:val="-6"/>
        </w:rPr>
        <w:t>civilización </w:t>
      </w:r>
      <w:r>
        <w:rPr>
          <w:color w:val="231F20"/>
        </w:rPr>
        <w:t>y </w:t>
      </w:r>
      <w:r>
        <w:rPr>
          <w:color w:val="231F20"/>
          <w:spacing w:val="-6"/>
        </w:rPr>
        <w:t>fundador </w:t>
      </w:r>
      <w:r>
        <w:rPr>
          <w:color w:val="231F20"/>
          <w:spacing w:val="-3"/>
        </w:rPr>
        <w:t>de </w:t>
      </w:r>
      <w:r>
        <w:rPr>
          <w:color w:val="231F20"/>
          <w:spacing w:val="-5"/>
        </w:rPr>
        <w:t>muchos males, </w:t>
      </w:r>
      <w:r>
        <w:rPr>
          <w:color w:val="231F20"/>
          <w:spacing w:val="-6"/>
        </w:rPr>
        <w:t>Heracles, apegado </w:t>
      </w:r>
      <w:r>
        <w:rPr>
          <w:color w:val="231F20"/>
        </w:rPr>
        <w:t>a </w:t>
      </w:r>
      <w:r>
        <w:rPr>
          <w:color w:val="231F20"/>
          <w:spacing w:val="-3"/>
        </w:rPr>
        <w:t>la </w:t>
      </w:r>
      <w:r>
        <w:rPr>
          <w:color w:val="231F20"/>
          <w:spacing w:val="-6"/>
        </w:rPr>
        <w:t>naturaleza, </w:t>
      </w:r>
      <w:r>
        <w:rPr>
          <w:color w:val="231F20"/>
          <w:spacing w:val="-3"/>
        </w:rPr>
        <w:t>se </w:t>
      </w:r>
      <w:r>
        <w:rPr>
          <w:color w:val="231F20"/>
          <w:spacing w:val="-5"/>
        </w:rPr>
        <w:t>forja </w:t>
      </w:r>
      <w:r>
        <w:rPr>
          <w:color w:val="231F20"/>
          <w:spacing w:val="-6"/>
        </w:rPr>
        <w:t>como médico:</w:t>
      </w:r>
      <w:r>
        <w:rPr>
          <w:color w:val="231F20"/>
          <w:spacing w:val="-12"/>
        </w:rPr>
        <w:t> </w:t>
      </w:r>
      <w:r>
        <w:rPr>
          <w:color w:val="231F20"/>
          <w:spacing w:val="-6"/>
        </w:rPr>
        <w:t>sanador</w:t>
      </w:r>
      <w:r>
        <w:rPr>
          <w:color w:val="231F20"/>
          <w:spacing w:val="-12"/>
        </w:rPr>
        <w:t> </w:t>
      </w:r>
      <w:r>
        <w:rPr>
          <w:color w:val="231F20"/>
        </w:rPr>
        <w:t>y</w:t>
      </w:r>
      <w:r>
        <w:rPr>
          <w:color w:val="231F20"/>
          <w:spacing w:val="-12"/>
        </w:rPr>
        <w:t> </w:t>
      </w:r>
      <w:r>
        <w:rPr>
          <w:color w:val="231F20"/>
          <w:spacing w:val="-6"/>
        </w:rPr>
        <w:t>salvador</w:t>
      </w:r>
      <w:r>
        <w:rPr>
          <w:color w:val="231F20"/>
          <w:spacing w:val="-12"/>
        </w:rPr>
        <w:t> </w:t>
      </w:r>
      <w:r>
        <w:rPr>
          <w:color w:val="231F20"/>
          <w:spacing w:val="-3"/>
        </w:rPr>
        <w:t>de</w:t>
      </w:r>
      <w:r>
        <w:rPr>
          <w:color w:val="231F20"/>
          <w:spacing w:val="-12"/>
        </w:rPr>
        <w:t> </w:t>
      </w:r>
      <w:r>
        <w:rPr>
          <w:color w:val="231F20"/>
          <w:spacing w:val="-6"/>
        </w:rPr>
        <w:t>Prometeo;</w:t>
      </w:r>
      <w:r>
        <w:rPr>
          <w:color w:val="231F20"/>
          <w:spacing w:val="-12"/>
        </w:rPr>
        <w:t> </w:t>
      </w:r>
      <w:r>
        <w:rPr>
          <w:color w:val="231F20"/>
          <w:spacing w:val="-3"/>
        </w:rPr>
        <w:t>el</w:t>
      </w:r>
      <w:r>
        <w:rPr>
          <w:color w:val="231F20"/>
          <w:spacing w:val="-12"/>
        </w:rPr>
        <w:t> </w:t>
      </w:r>
      <w:r>
        <w:rPr>
          <w:color w:val="231F20"/>
          <w:spacing w:val="-5"/>
        </w:rPr>
        <w:t>héroe</w:t>
      </w:r>
      <w:r>
        <w:rPr>
          <w:color w:val="231F20"/>
          <w:spacing w:val="-12"/>
        </w:rPr>
        <w:t> </w:t>
      </w:r>
      <w:r>
        <w:rPr>
          <w:color w:val="231F20"/>
          <w:spacing w:val="-3"/>
        </w:rPr>
        <w:t>es</w:t>
      </w:r>
      <w:r>
        <w:rPr>
          <w:color w:val="231F20"/>
          <w:spacing w:val="-12"/>
        </w:rPr>
        <w:t> </w:t>
      </w:r>
      <w:r>
        <w:rPr>
          <w:color w:val="231F20"/>
          <w:spacing w:val="-6"/>
        </w:rPr>
        <w:t>rescatado</w:t>
      </w:r>
      <w:r>
        <w:rPr>
          <w:color w:val="231F20"/>
          <w:spacing w:val="-12"/>
        </w:rPr>
        <w:t> </w:t>
      </w:r>
      <w:r>
        <w:rPr>
          <w:color w:val="231F20"/>
          <w:spacing w:val="-4"/>
        </w:rPr>
        <w:t>por</w:t>
      </w:r>
      <w:r>
        <w:rPr>
          <w:color w:val="231F20"/>
          <w:spacing w:val="-12"/>
        </w:rPr>
        <w:t> </w:t>
      </w:r>
      <w:r>
        <w:rPr>
          <w:color w:val="231F20"/>
          <w:spacing w:val="-6"/>
        </w:rPr>
        <w:t>los cínicos </w:t>
      </w:r>
      <w:r>
        <w:rPr>
          <w:color w:val="231F20"/>
          <w:spacing w:val="-5"/>
        </w:rPr>
        <w:t>como imagen </w:t>
      </w:r>
      <w:r>
        <w:rPr>
          <w:color w:val="231F20"/>
          <w:spacing w:val="-4"/>
        </w:rPr>
        <w:t>del </w:t>
      </w:r>
      <w:r>
        <w:rPr>
          <w:color w:val="231F20"/>
          <w:spacing w:val="-5"/>
        </w:rPr>
        <w:t>hombre </w:t>
      </w:r>
      <w:r>
        <w:rPr>
          <w:color w:val="231F20"/>
          <w:spacing w:val="-6"/>
        </w:rPr>
        <w:t>virtuoso </w:t>
      </w:r>
      <w:r>
        <w:rPr>
          <w:color w:val="231F20"/>
          <w:spacing w:val="-4"/>
        </w:rPr>
        <w:t>que </w:t>
      </w:r>
      <w:r>
        <w:rPr>
          <w:color w:val="231F20"/>
          <w:spacing w:val="-5"/>
        </w:rPr>
        <w:t>impone </w:t>
      </w:r>
      <w:r>
        <w:rPr>
          <w:color w:val="231F20"/>
          <w:spacing w:val="-4"/>
        </w:rPr>
        <w:t>una </w:t>
      </w:r>
      <w:r>
        <w:rPr>
          <w:color w:val="231F20"/>
          <w:spacing w:val="-5"/>
        </w:rPr>
        <w:t>vuelta </w:t>
      </w:r>
      <w:r>
        <w:rPr>
          <w:color w:val="231F20"/>
        </w:rPr>
        <w:t>a  </w:t>
      </w:r>
      <w:r>
        <w:rPr>
          <w:color w:val="231F20"/>
          <w:spacing w:val="-3"/>
        </w:rPr>
        <w:t>la</w:t>
      </w:r>
      <w:r>
        <w:rPr>
          <w:color w:val="231F20"/>
          <w:spacing w:val="-22"/>
        </w:rPr>
        <w:t> </w:t>
      </w:r>
      <w:r>
        <w:rPr>
          <w:color w:val="231F20"/>
          <w:spacing w:val="-6"/>
        </w:rPr>
        <w:t>naturaleza</w:t>
      </w:r>
      <w:r>
        <w:rPr>
          <w:color w:val="231F20"/>
          <w:spacing w:val="-22"/>
        </w:rPr>
        <w:t> </w:t>
      </w:r>
      <w:r>
        <w:rPr>
          <w:color w:val="231F20"/>
          <w:spacing w:val="-5"/>
        </w:rPr>
        <w:t>como</w:t>
      </w:r>
      <w:r>
        <w:rPr>
          <w:color w:val="231F20"/>
          <w:spacing w:val="-22"/>
        </w:rPr>
        <w:t> </w:t>
      </w:r>
      <w:r>
        <w:rPr>
          <w:color w:val="231F20"/>
          <w:spacing w:val="-6"/>
        </w:rPr>
        <w:t>medicina</w:t>
      </w:r>
      <w:r>
        <w:rPr>
          <w:color w:val="231F20"/>
          <w:spacing w:val="-22"/>
        </w:rPr>
        <w:t> </w:t>
      </w:r>
      <w:r>
        <w:rPr>
          <w:color w:val="231F20"/>
        </w:rPr>
        <w:t>a</w:t>
      </w:r>
      <w:r>
        <w:rPr>
          <w:color w:val="231F20"/>
          <w:spacing w:val="-22"/>
        </w:rPr>
        <w:t> </w:t>
      </w:r>
      <w:r>
        <w:rPr>
          <w:color w:val="231F20"/>
          <w:spacing w:val="-4"/>
        </w:rPr>
        <w:t>los</w:t>
      </w:r>
      <w:r>
        <w:rPr>
          <w:color w:val="231F20"/>
          <w:spacing w:val="-22"/>
        </w:rPr>
        <w:t> </w:t>
      </w:r>
      <w:r>
        <w:rPr>
          <w:color w:val="231F20"/>
          <w:spacing w:val="-6"/>
        </w:rPr>
        <w:t>enfermos</w:t>
      </w:r>
      <w:r>
        <w:rPr>
          <w:color w:val="231F20"/>
          <w:spacing w:val="-22"/>
        </w:rPr>
        <w:t> </w:t>
      </w:r>
      <w:r>
        <w:rPr>
          <w:color w:val="231F20"/>
          <w:spacing w:val="-6"/>
        </w:rPr>
        <w:t>civilizados.</w:t>
      </w:r>
      <w:r>
        <w:rPr>
          <w:color w:val="231F20"/>
          <w:spacing w:val="-22"/>
        </w:rPr>
        <w:t> </w:t>
      </w:r>
      <w:r>
        <w:rPr>
          <w:color w:val="231F20"/>
          <w:spacing w:val="-3"/>
        </w:rPr>
        <w:t>La</w:t>
      </w:r>
      <w:r>
        <w:rPr>
          <w:color w:val="231F20"/>
          <w:spacing w:val="-22"/>
        </w:rPr>
        <w:t> </w:t>
      </w:r>
      <w:r>
        <w:rPr>
          <w:color w:val="231F20"/>
          <w:spacing w:val="-6"/>
        </w:rPr>
        <w:t>civilización satisface </w:t>
      </w:r>
      <w:r>
        <w:rPr>
          <w:color w:val="231F20"/>
          <w:spacing w:val="-4"/>
        </w:rPr>
        <w:t>las </w:t>
      </w:r>
      <w:r>
        <w:rPr>
          <w:color w:val="231F20"/>
          <w:spacing w:val="-6"/>
        </w:rPr>
        <w:t>necesidades primarias </w:t>
      </w:r>
      <w:r>
        <w:rPr>
          <w:color w:val="231F20"/>
          <w:spacing w:val="-4"/>
        </w:rPr>
        <w:t>por </w:t>
      </w:r>
      <w:r>
        <w:rPr>
          <w:color w:val="231F20"/>
          <w:spacing w:val="-5"/>
        </w:rPr>
        <w:t>medio </w:t>
      </w:r>
      <w:r>
        <w:rPr>
          <w:color w:val="231F20"/>
          <w:spacing w:val="-3"/>
        </w:rPr>
        <w:t>de </w:t>
      </w:r>
      <w:r>
        <w:rPr>
          <w:color w:val="231F20"/>
          <w:spacing w:val="-5"/>
        </w:rPr>
        <w:t>usos </w:t>
      </w:r>
      <w:r>
        <w:rPr>
          <w:color w:val="231F20"/>
        </w:rPr>
        <w:t>y </w:t>
      </w:r>
      <w:r>
        <w:rPr>
          <w:color w:val="231F20"/>
          <w:spacing w:val="-5"/>
        </w:rPr>
        <w:t>reglas </w:t>
      </w:r>
      <w:r>
        <w:rPr>
          <w:color w:val="231F20"/>
          <w:spacing w:val="-4"/>
        </w:rPr>
        <w:t>que </w:t>
      </w:r>
      <w:r>
        <w:rPr>
          <w:color w:val="231F20"/>
          <w:spacing w:val="-6"/>
        </w:rPr>
        <w:t>en infinidad </w:t>
      </w:r>
      <w:r>
        <w:rPr>
          <w:color w:val="231F20"/>
          <w:spacing w:val="-3"/>
        </w:rPr>
        <w:t>de </w:t>
      </w:r>
      <w:r>
        <w:rPr>
          <w:color w:val="231F20"/>
          <w:spacing w:val="-6"/>
        </w:rPr>
        <w:t>convenciones </w:t>
      </w:r>
      <w:r>
        <w:rPr>
          <w:color w:val="231F20"/>
          <w:spacing w:val="-3"/>
        </w:rPr>
        <w:t>se </w:t>
      </w:r>
      <w:r>
        <w:rPr>
          <w:color w:val="231F20"/>
          <w:spacing w:val="-6"/>
        </w:rPr>
        <w:t>pactaron, </w:t>
      </w:r>
      <w:r>
        <w:rPr>
          <w:color w:val="231F20"/>
          <w:spacing w:val="-5"/>
        </w:rPr>
        <w:t>pero </w:t>
      </w:r>
      <w:r>
        <w:rPr>
          <w:color w:val="231F20"/>
          <w:spacing w:val="-6"/>
        </w:rPr>
        <w:t>también </w:t>
      </w:r>
      <w:r>
        <w:rPr>
          <w:color w:val="231F20"/>
          <w:spacing w:val="-3"/>
        </w:rPr>
        <w:t>se </w:t>
      </w:r>
      <w:r>
        <w:rPr>
          <w:color w:val="231F20"/>
          <w:spacing w:val="-6"/>
        </w:rPr>
        <w:t>inventan otras </w:t>
      </w:r>
      <w:r>
        <w:rPr>
          <w:color w:val="231F20"/>
          <w:spacing w:val="-4"/>
        </w:rPr>
        <w:t>que </w:t>
      </w:r>
      <w:r>
        <w:rPr>
          <w:color w:val="231F20"/>
          <w:spacing w:val="-6"/>
        </w:rPr>
        <w:t>alienan </w:t>
      </w:r>
      <w:r>
        <w:rPr>
          <w:color w:val="231F20"/>
          <w:spacing w:val="-3"/>
        </w:rPr>
        <w:t>al </w:t>
      </w:r>
      <w:r>
        <w:rPr>
          <w:color w:val="231F20"/>
          <w:spacing w:val="-4"/>
        </w:rPr>
        <w:t>ser </w:t>
      </w:r>
      <w:r>
        <w:rPr>
          <w:color w:val="231F20"/>
          <w:spacing w:val="-6"/>
        </w:rPr>
        <w:t>humano. </w:t>
      </w:r>
      <w:r>
        <w:rPr>
          <w:color w:val="231F20"/>
          <w:spacing w:val="-3"/>
        </w:rPr>
        <w:t>La </w:t>
      </w:r>
      <w:r>
        <w:rPr>
          <w:color w:val="231F20"/>
          <w:spacing w:val="-6"/>
        </w:rPr>
        <w:t>naturaleza heraclea </w:t>
      </w:r>
      <w:r>
        <w:rPr>
          <w:color w:val="231F20"/>
          <w:spacing w:val="-3"/>
        </w:rPr>
        <w:t>es un </w:t>
      </w:r>
      <w:r>
        <w:rPr>
          <w:color w:val="231F20"/>
          <w:spacing w:val="-5"/>
        </w:rPr>
        <w:t>arma, </w:t>
      </w:r>
      <w:r>
        <w:rPr>
          <w:color w:val="231F20"/>
        </w:rPr>
        <w:t>un grito ante lo arbitrario nacido de lo civilizado que se presenta en un </w:t>
      </w:r>
      <w:r>
        <w:rPr>
          <w:color w:val="231F20"/>
          <w:spacing w:val="-6"/>
        </w:rPr>
        <w:t>prometeo técnico </w:t>
      </w:r>
      <w:r>
        <w:rPr>
          <w:color w:val="231F20"/>
        </w:rPr>
        <w:t>y </w:t>
      </w:r>
      <w:r>
        <w:rPr>
          <w:color w:val="231F20"/>
          <w:spacing w:val="-6"/>
        </w:rPr>
        <w:t>explotador </w:t>
      </w:r>
      <w:r>
        <w:rPr>
          <w:color w:val="231F20"/>
          <w:spacing w:val="-4"/>
        </w:rPr>
        <w:t>del </w:t>
      </w:r>
      <w:r>
        <w:rPr>
          <w:color w:val="231F20"/>
          <w:spacing w:val="-5"/>
        </w:rPr>
        <w:t>mundo </w:t>
      </w:r>
      <w:r>
        <w:rPr>
          <w:color w:val="231F20"/>
          <w:spacing w:val="-4"/>
        </w:rPr>
        <w:t>que </w:t>
      </w:r>
      <w:r>
        <w:rPr>
          <w:color w:val="231F20"/>
          <w:spacing w:val="-6"/>
        </w:rPr>
        <w:t>utiliza </w:t>
      </w:r>
      <w:r>
        <w:rPr>
          <w:color w:val="231F20"/>
          <w:spacing w:val="-3"/>
        </w:rPr>
        <w:t>la </w:t>
      </w:r>
      <w:r>
        <w:rPr>
          <w:color w:val="231F20"/>
          <w:spacing w:val="-6"/>
        </w:rPr>
        <w:t>mentira </w:t>
      </w:r>
      <w:r>
        <w:rPr>
          <w:color w:val="231F20"/>
          <w:spacing w:val="-5"/>
        </w:rPr>
        <w:t>para </w:t>
      </w:r>
      <w:r>
        <w:rPr>
          <w:color w:val="231F20"/>
          <w:spacing w:val="-4"/>
        </w:rPr>
        <w:t>dar </w:t>
      </w:r>
      <w:r>
        <w:rPr>
          <w:color w:val="231F20"/>
          <w:spacing w:val="-3"/>
        </w:rPr>
        <w:t>el </w:t>
      </w:r>
      <w:r>
        <w:rPr>
          <w:color w:val="231F20"/>
          <w:spacing w:val="-6"/>
        </w:rPr>
        <w:t>supuesto progreso </w:t>
      </w:r>
      <w:r>
        <w:rPr>
          <w:color w:val="231F20"/>
        </w:rPr>
        <w:t>a </w:t>
      </w:r>
      <w:r>
        <w:rPr>
          <w:color w:val="231F20"/>
          <w:spacing w:val="-3"/>
        </w:rPr>
        <w:t>la </w:t>
      </w:r>
      <w:r>
        <w:rPr>
          <w:color w:val="231F20"/>
          <w:spacing w:val="-6"/>
        </w:rPr>
        <w:t>humanidad. </w:t>
      </w:r>
      <w:r>
        <w:rPr>
          <w:color w:val="231F20"/>
          <w:spacing w:val="-3"/>
        </w:rPr>
        <w:t>En </w:t>
      </w:r>
      <w:r>
        <w:rPr>
          <w:color w:val="231F20"/>
          <w:spacing w:val="-5"/>
        </w:rPr>
        <w:t>este mito </w:t>
      </w:r>
      <w:r>
        <w:rPr>
          <w:color w:val="231F20"/>
          <w:spacing w:val="-4"/>
        </w:rPr>
        <w:t>más </w:t>
      </w:r>
      <w:r>
        <w:rPr>
          <w:color w:val="231F20"/>
          <w:spacing w:val="-6"/>
        </w:rPr>
        <w:t>que </w:t>
      </w:r>
      <w:r>
        <w:rPr>
          <w:color w:val="231F20"/>
          <w:spacing w:val="-3"/>
        </w:rPr>
        <w:t>en </w:t>
      </w:r>
      <w:r>
        <w:rPr>
          <w:color w:val="231F20"/>
          <w:spacing w:val="-5"/>
        </w:rPr>
        <w:t>otros, </w:t>
      </w:r>
      <w:r>
        <w:rPr>
          <w:color w:val="231F20"/>
          <w:spacing w:val="-4"/>
        </w:rPr>
        <w:t>“se </w:t>
      </w:r>
      <w:r>
        <w:rPr>
          <w:color w:val="231F20"/>
          <w:spacing w:val="-5"/>
        </w:rPr>
        <w:t>impone </w:t>
      </w:r>
      <w:r>
        <w:rPr>
          <w:color w:val="231F20"/>
          <w:spacing w:val="-3"/>
        </w:rPr>
        <w:t>la </w:t>
      </w:r>
      <w:r>
        <w:rPr>
          <w:color w:val="231F20"/>
          <w:spacing w:val="-5"/>
        </w:rPr>
        <w:t>vuelta </w:t>
      </w:r>
      <w:r>
        <w:rPr>
          <w:color w:val="231F20"/>
        </w:rPr>
        <w:t>a </w:t>
      </w:r>
      <w:r>
        <w:rPr>
          <w:color w:val="231F20"/>
          <w:spacing w:val="-3"/>
        </w:rPr>
        <w:t>la </w:t>
      </w:r>
      <w:r>
        <w:rPr>
          <w:color w:val="231F20"/>
          <w:spacing w:val="-6"/>
        </w:rPr>
        <w:t>naturaleza: Prometeo, </w:t>
      </w:r>
      <w:r>
        <w:rPr>
          <w:color w:val="231F20"/>
          <w:spacing w:val="-3"/>
        </w:rPr>
        <w:t>el </w:t>
      </w:r>
      <w:r>
        <w:rPr>
          <w:color w:val="231F20"/>
          <w:spacing w:val="-5"/>
        </w:rPr>
        <w:t>héroe </w:t>
      </w:r>
      <w:r>
        <w:rPr>
          <w:color w:val="231F20"/>
          <w:spacing w:val="-6"/>
        </w:rPr>
        <w:t>que </w:t>
      </w:r>
      <w:r>
        <w:rPr>
          <w:color w:val="231F20"/>
          <w:spacing w:val="-5"/>
        </w:rPr>
        <w:t>trajo </w:t>
      </w:r>
      <w:r>
        <w:rPr>
          <w:color w:val="231F20"/>
          <w:spacing w:val="-3"/>
        </w:rPr>
        <w:t>la </w:t>
      </w:r>
      <w:r>
        <w:rPr>
          <w:color w:val="231F20"/>
          <w:spacing w:val="-6"/>
        </w:rPr>
        <w:t>civilización </w:t>
      </w:r>
      <w:r>
        <w:rPr>
          <w:color w:val="231F20"/>
        </w:rPr>
        <w:t>a </w:t>
      </w:r>
      <w:r>
        <w:rPr>
          <w:color w:val="231F20"/>
          <w:spacing w:val="-3"/>
        </w:rPr>
        <w:t>la </w:t>
      </w:r>
      <w:r>
        <w:rPr>
          <w:color w:val="231F20"/>
          <w:spacing w:val="-6"/>
        </w:rPr>
        <w:t>tierra, </w:t>
      </w:r>
      <w:r>
        <w:rPr>
          <w:color w:val="231F20"/>
          <w:spacing w:val="-3"/>
        </w:rPr>
        <w:t>es </w:t>
      </w:r>
      <w:r>
        <w:rPr>
          <w:color w:val="231F20"/>
          <w:spacing w:val="-6"/>
        </w:rPr>
        <w:t>condenado </w:t>
      </w:r>
      <w:r>
        <w:rPr>
          <w:color w:val="231F20"/>
        </w:rPr>
        <w:t>y </w:t>
      </w:r>
      <w:r>
        <w:rPr>
          <w:color w:val="231F20"/>
          <w:spacing w:val="-3"/>
        </w:rPr>
        <w:t>ha de </w:t>
      </w:r>
      <w:r>
        <w:rPr>
          <w:color w:val="231F20"/>
          <w:spacing w:val="-4"/>
        </w:rPr>
        <w:t>ser </w:t>
      </w:r>
      <w:r>
        <w:rPr>
          <w:color w:val="231F20"/>
          <w:spacing w:val="-6"/>
        </w:rPr>
        <w:t>liberado por Hércules, </w:t>
      </w:r>
      <w:r>
        <w:rPr>
          <w:color w:val="231F20"/>
          <w:spacing w:val="-5"/>
        </w:rPr>
        <w:t>héroe cínico </w:t>
      </w:r>
      <w:r>
        <w:rPr>
          <w:color w:val="231F20"/>
          <w:spacing w:val="-4"/>
        </w:rPr>
        <w:t>que </w:t>
      </w:r>
      <w:r>
        <w:rPr>
          <w:color w:val="231F20"/>
          <w:spacing w:val="-5"/>
        </w:rPr>
        <w:t>todo </w:t>
      </w:r>
      <w:r>
        <w:rPr>
          <w:color w:val="231F20"/>
          <w:spacing w:val="-3"/>
        </w:rPr>
        <w:t>lo </w:t>
      </w:r>
      <w:r>
        <w:rPr>
          <w:color w:val="231F20"/>
          <w:spacing w:val="-5"/>
        </w:rPr>
        <w:t>debe </w:t>
      </w:r>
      <w:r>
        <w:rPr>
          <w:color w:val="231F20"/>
        </w:rPr>
        <w:t>a </w:t>
      </w:r>
      <w:r>
        <w:rPr>
          <w:color w:val="231F20"/>
          <w:spacing w:val="-3"/>
        </w:rPr>
        <w:t>su </w:t>
      </w:r>
      <w:r>
        <w:rPr>
          <w:color w:val="231F20"/>
          <w:spacing w:val="-5"/>
        </w:rPr>
        <w:t>propio</w:t>
      </w:r>
      <w:r>
        <w:rPr>
          <w:color w:val="231F20"/>
          <w:spacing w:val="-3"/>
        </w:rPr>
        <w:t> </w:t>
      </w:r>
      <w:r>
        <w:rPr>
          <w:color w:val="231F20"/>
          <w:spacing w:val="-6"/>
        </w:rPr>
        <w:t>esfuerzo”.</w:t>
      </w:r>
      <w:r>
        <w:rPr>
          <w:color w:val="231F20"/>
          <w:spacing w:val="-6"/>
          <w:position w:val="7"/>
          <w:sz w:val="13"/>
        </w:rPr>
        <w:t>84</w:t>
      </w:r>
    </w:p>
    <w:p>
      <w:pPr>
        <w:pStyle w:val="BodyText"/>
      </w:pPr>
    </w:p>
    <w:p>
      <w:pPr>
        <w:pStyle w:val="BodyText"/>
        <w:spacing w:before="1"/>
        <w:rPr>
          <w:sz w:val="30"/>
        </w:rPr>
      </w:pPr>
    </w:p>
    <w:p>
      <w:pPr>
        <w:spacing w:before="0"/>
        <w:ind w:left="120" w:right="0" w:firstLine="0"/>
        <w:jc w:val="both"/>
        <w:rPr>
          <w:sz w:val="15"/>
        </w:rPr>
      </w:pPr>
      <w:r>
        <w:rPr>
          <w:color w:val="231F20"/>
          <w:spacing w:val="5"/>
          <w:w w:val="104"/>
          <w:sz w:val="22"/>
        </w:rPr>
        <w:t>H</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211"/>
          <w:sz w:val="15"/>
        </w:rPr>
        <w:t>l</w:t>
      </w:r>
      <w:r>
        <w:rPr>
          <w:color w:val="231F20"/>
          <w:spacing w:val="5"/>
          <w:w w:val="135"/>
          <w:sz w:val="15"/>
        </w:rPr>
        <w:t>e</w:t>
      </w:r>
      <w:r>
        <w:rPr>
          <w:color w:val="231F20"/>
          <w:spacing w:val="5"/>
          <w:w w:val="134"/>
          <w:sz w:val="15"/>
        </w:rPr>
        <w:t>s</w:t>
      </w:r>
      <w:r>
        <w:rPr>
          <w:color w:val="231F20"/>
          <w:w w:val="94"/>
          <w:sz w:val="22"/>
        </w:rPr>
        <w:t>,</w:t>
      </w:r>
      <w:r>
        <w:rPr>
          <w:color w:val="231F20"/>
          <w:spacing w:val="17"/>
          <w:sz w:val="22"/>
        </w:rPr>
        <w:t> </w:t>
      </w:r>
      <w:r>
        <w:rPr>
          <w:color w:val="231F20"/>
          <w:spacing w:val="5"/>
          <w:w w:val="160"/>
          <w:sz w:val="22"/>
        </w:rPr>
        <w:t>o</w:t>
      </w:r>
      <w:r>
        <w:rPr>
          <w:color w:val="231F20"/>
          <w:spacing w:val="5"/>
          <w:w w:val="150"/>
          <w:sz w:val="15"/>
        </w:rPr>
        <w:t>d</w:t>
      </w:r>
      <w:r>
        <w:rPr>
          <w:color w:val="231F20"/>
          <w:spacing w:val="5"/>
          <w:w w:val="120"/>
          <w:sz w:val="15"/>
        </w:rPr>
        <w:t>i</w:t>
      </w:r>
      <w:r>
        <w:rPr>
          <w:color w:val="231F20"/>
          <w:spacing w:val="5"/>
          <w:w w:val="134"/>
          <w:sz w:val="15"/>
        </w:rPr>
        <w:t>s</w:t>
      </w:r>
      <w:r>
        <w:rPr>
          <w:color w:val="231F20"/>
          <w:spacing w:val="5"/>
          <w:w w:val="135"/>
          <w:sz w:val="15"/>
        </w:rPr>
        <w:t>e</w:t>
      </w:r>
      <w:r>
        <w:rPr>
          <w:color w:val="231F20"/>
          <w:w w:val="164"/>
          <w:sz w:val="15"/>
        </w:rPr>
        <w:t>o</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00"/>
          <w:sz w:val="22"/>
        </w:rPr>
        <w:t>Á</w:t>
      </w:r>
      <w:r>
        <w:rPr>
          <w:color w:val="231F20"/>
          <w:spacing w:val="5"/>
          <w:w w:val="136"/>
          <w:sz w:val="15"/>
        </w:rPr>
        <w:t>y</w:t>
      </w:r>
      <w:r>
        <w:rPr>
          <w:color w:val="231F20"/>
          <w:spacing w:val="5"/>
          <w:w w:val="167"/>
          <w:sz w:val="15"/>
        </w:rPr>
        <w:t>a</w:t>
      </w:r>
      <w:r>
        <w:rPr>
          <w:color w:val="231F20"/>
          <w:w w:val="145"/>
          <w:sz w:val="15"/>
        </w:rPr>
        <w:t>x</w:t>
      </w:r>
    </w:p>
    <w:p>
      <w:pPr>
        <w:pStyle w:val="BodyText"/>
        <w:spacing w:before="2"/>
        <w:rPr>
          <w:sz w:val="30"/>
        </w:rPr>
      </w:pPr>
    </w:p>
    <w:p>
      <w:pPr>
        <w:pStyle w:val="BodyText"/>
        <w:spacing w:line="278" w:lineRule="auto"/>
        <w:ind w:left="120" w:right="117"/>
        <w:jc w:val="both"/>
      </w:pPr>
      <w:r>
        <w:rPr>
          <w:color w:val="231F20"/>
        </w:rPr>
        <w:t>Si en la antigüedad clásica, hay un héroe que ha marcado el porvenir, el actuar e incluso nuestra concepción de la mitología griega es, sin lugar a dudas, el personaje homérico de la </w:t>
      </w:r>
      <w:r>
        <w:rPr>
          <w:rFonts w:ascii="Palatino Linotype" w:hAnsi="Palatino Linotype"/>
          <w:i/>
          <w:color w:val="231F20"/>
        </w:rPr>
        <w:t>Odisea: </w:t>
      </w:r>
      <w:r>
        <w:rPr>
          <w:color w:val="231F20"/>
        </w:rPr>
        <w:t>Odiseo; conocido como Ulises entre los romanos, es “lo griego” por antonomasia, lo mitológico, lo que verdaderamente significa la antigüedad griega y todo su espíritu.</w:t>
      </w:r>
      <w:r>
        <w:rPr>
          <w:color w:val="231F20"/>
          <w:position w:val="7"/>
          <w:sz w:val="13"/>
        </w:rPr>
        <w:t>85 </w:t>
      </w:r>
      <w:r>
        <w:rPr>
          <w:color w:val="231F20"/>
          <w:spacing w:val="-6"/>
        </w:rPr>
        <w:t>odiseo </w:t>
      </w:r>
      <w:r>
        <w:rPr>
          <w:color w:val="231F20"/>
          <w:spacing w:val="-4"/>
        </w:rPr>
        <w:t>es el </w:t>
      </w:r>
      <w:r>
        <w:rPr>
          <w:color w:val="231F20"/>
          <w:spacing w:val="-6"/>
        </w:rPr>
        <w:t>héroe </w:t>
      </w:r>
      <w:r>
        <w:rPr>
          <w:color w:val="231F20"/>
          <w:spacing w:val="-7"/>
        </w:rPr>
        <w:t>griego </w:t>
      </w:r>
      <w:r>
        <w:rPr>
          <w:color w:val="231F20"/>
          <w:spacing w:val="-5"/>
        </w:rPr>
        <w:t>por </w:t>
      </w:r>
      <w:r>
        <w:rPr>
          <w:color w:val="231F20"/>
          <w:spacing w:val="-8"/>
        </w:rPr>
        <w:t>excelencia, </w:t>
      </w:r>
      <w:r>
        <w:rPr>
          <w:color w:val="231F20"/>
          <w:spacing w:val="-6"/>
        </w:rPr>
        <w:t>sin </w:t>
      </w:r>
      <w:r>
        <w:rPr>
          <w:color w:val="231F20"/>
          <w:spacing w:val="-8"/>
        </w:rPr>
        <w:t>embargo, </w:t>
      </w:r>
      <w:r>
        <w:rPr>
          <w:color w:val="231F20"/>
          <w:spacing w:val="-5"/>
        </w:rPr>
        <w:t>es </w:t>
      </w:r>
      <w:r>
        <w:rPr>
          <w:color w:val="231F20"/>
          <w:spacing w:val="-8"/>
        </w:rPr>
        <w:t>también </w:t>
      </w:r>
      <w:r>
        <w:rPr>
          <w:color w:val="231F20"/>
          <w:spacing w:val="-5"/>
        </w:rPr>
        <w:t>un </w:t>
      </w:r>
      <w:r>
        <w:rPr>
          <w:color w:val="231F20"/>
          <w:spacing w:val="-8"/>
        </w:rPr>
        <w:t>héroe </w:t>
      </w:r>
      <w:r>
        <w:rPr>
          <w:color w:val="231F20"/>
          <w:spacing w:val="-9"/>
        </w:rPr>
        <w:t>estafador, mentiroso  </w:t>
      </w:r>
      <w:r>
        <w:rPr>
          <w:color w:val="231F20"/>
        </w:rPr>
        <w:t>y</w:t>
      </w:r>
      <w:r>
        <w:rPr>
          <w:color w:val="231F20"/>
          <w:spacing w:val="-18"/>
        </w:rPr>
        <w:t> </w:t>
      </w:r>
      <w:r>
        <w:rPr>
          <w:color w:val="231F20"/>
          <w:spacing w:val="-9"/>
        </w:rPr>
        <w:t>tramposo.</w:t>
      </w:r>
    </w:p>
    <w:p>
      <w:pPr>
        <w:pStyle w:val="BodyText"/>
        <w:rPr>
          <w:sz w:val="20"/>
        </w:rPr>
      </w:pPr>
    </w:p>
    <w:p>
      <w:pPr>
        <w:pStyle w:val="BodyText"/>
        <w:spacing w:before="2"/>
        <w:rPr>
          <w:sz w:val="28"/>
        </w:rPr>
      </w:pPr>
      <w:r>
        <w:rPr/>
        <w:pict>
          <v:line style="position:absolute;mso-position-horizontal-relative:page;mso-position-vertical-relative:paragraph;z-index:2128;mso-wrap-distance-left:0;mso-wrap-distance-right:0" from="54pt,18.425613pt" to="90.85pt,18.425613pt" stroked="true" strokeweight=".5pt" strokecolor="#231f20">
            <w10:wrap type="topAndBottom"/>
          </v:line>
        </w:pict>
      </w:r>
    </w:p>
    <w:p>
      <w:pPr>
        <w:spacing w:line="242" w:lineRule="exact" w:before="22"/>
        <w:ind w:left="480" w:right="-20" w:firstLine="0"/>
        <w:jc w:val="left"/>
        <w:rPr>
          <w:sz w:val="18"/>
        </w:rPr>
      </w:pPr>
      <w:r>
        <w:rPr>
          <w:color w:val="231F20"/>
          <w:position w:val="6"/>
          <w:sz w:val="10"/>
        </w:rPr>
        <w:t>84  </w:t>
      </w:r>
      <w:r>
        <w:rPr>
          <w:color w:val="231F20"/>
          <w:sz w:val="18"/>
        </w:rPr>
        <w:t>Rafael Sartorio, </w:t>
      </w:r>
      <w:r>
        <w:rPr>
          <w:rFonts w:ascii="Palatino Linotype" w:hAnsi="Palatino Linotype"/>
          <w:i/>
          <w:color w:val="231F20"/>
          <w:sz w:val="18"/>
        </w:rPr>
        <w:t>Los cínicos</w:t>
      </w:r>
      <w:r>
        <w:rPr>
          <w:rFonts w:ascii="Palatino Linotype" w:hAnsi="Palatino Linotype"/>
          <w:color w:val="231F20"/>
          <w:sz w:val="18"/>
        </w:rPr>
        <w:t>, </w:t>
      </w:r>
      <w:r>
        <w:rPr>
          <w:color w:val="231F20"/>
          <w:sz w:val="18"/>
        </w:rPr>
        <w:t>barcelona, alhambra, 1986, p. 29.</w:t>
      </w:r>
    </w:p>
    <w:p>
      <w:pPr>
        <w:spacing w:line="254" w:lineRule="auto" w:before="0"/>
        <w:ind w:left="119" w:right="119" w:firstLine="360"/>
        <w:jc w:val="both"/>
        <w:rPr>
          <w:sz w:val="18"/>
        </w:rPr>
      </w:pPr>
      <w:r>
        <w:rPr>
          <w:color w:val="231F20"/>
          <w:position w:val="6"/>
          <w:sz w:val="10"/>
        </w:rPr>
        <w:t>85 </w:t>
      </w:r>
      <w:r>
        <w:rPr>
          <w:color w:val="231F20"/>
          <w:sz w:val="18"/>
        </w:rPr>
        <w:t>sin embargo, poco se atiende a que, anterior a Homero, ya existía </w:t>
      </w:r>
      <w:r>
        <w:rPr>
          <w:color w:val="231F20"/>
          <w:spacing w:val="-2"/>
          <w:sz w:val="18"/>
        </w:rPr>
        <w:t>una </w:t>
      </w:r>
      <w:r>
        <w:rPr>
          <w:color w:val="231F20"/>
          <w:sz w:val="18"/>
        </w:rPr>
        <w:t>concepción acerca de los dioses y sus relaciones con los hombres; los ritos a </w:t>
      </w:r>
      <w:r>
        <w:rPr>
          <w:color w:val="231F20"/>
          <w:spacing w:val="-2"/>
          <w:sz w:val="18"/>
        </w:rPr>
        <w:t>los </w:t>
      </w:r>
      <w:r>
        <w:rPr>
          <w:color w:val="231F20"/>
          <w:sz w:val="18"/>
        </w:rPr>
        <w:t>dioses</w:t>
      </w:r>
      <w:r>
        <w:rPr>
          <w:color w:val="231F20"/>
          <w:spacing w:val="-4"/>
          <w:sz w:val="18"/>
        </w:rPr>
        <w:t> </w:t>
      </w:r>
      <w:r>
        <w:rPr>
          <w:color w:val="231F20"/>
          <w:sz w:val="18"/>
        </w:rPr>
        <w:t>ya</w:t>
      </w:r>
      <w:r>
        <w:rPr>
          <w:color w:val="231F20"/>
          <w:spacing w:val="-4"/>
          <w:sz w:val="18"/>
        </w:rPr>
        <w:t> </w:t>
      </w:r>
      <w:r>
        <w:rPr>
          <w:color w:val="231F20"/>
          <w:sz w:val="18"/>
        </w:rPr>
        <w:t>existían</w:t>
      </w:r>
      <w:r>
        <w:rPr>
          <w:color w:val="231F20"/>
          <w:spacing w:val="-4"/>
          <w:sz w:val="18"/>
        </w:rPr>
        <w:t> </w:t>
      </w:r>
      <w:r>
        <w:rPr>
          <w:color w:val="231F20"/>
          <w:sz w:val="18"/>
        </w:rPr>
        <w:t>a</w:t>
      </w:r>
      <w:r>
        <w:rPr>
          <w:color w:val="231F20"/>
          <w:spacing w:val="-4"/>
          <w:sz w:val="18"/>
        </w:rPr>
        <w:t> </w:t>
      </w:r>
      <w:r>
        <w:rPr>
          <w:color w:val="231F20"/>
          <w:sz w:val="18"/>
        </w:rPr>
        <w:t>la</w:t>
      </w:r>
      <w:r>
        <w:rPr>
          <w:color w:val="231F20"/>
          <w:spacing w:val="-4"/>
          <w:sz w:val="18"/>
        </w:rPr>
        <w:t> </w:t>
      </w:r>
      <w:r>
        <w:rPr>
          <w:color w:val="231F20"/>
          <w:sz w:val="18"/>
        </w:rPr>
        <w:t>par</w:t>
      </w:r>
      <w:r>
        <w:rPr>
          <w:color w:val="231F20"/>
          <w:spacing w:val="-4"/>
          <w:sz w:val="18"/>
        </w:rPr>
        <w:t> </w:t>
      </w:r>
      <w:r>
        <w:rPr>
          <w:color w:val="231F20"/>
          <w:sz w:val="18"/>
        </w:rPr>
        <w:t>de</w:t>
      </w:r>
      <w:r>
        <w:rPr>
          <w:color w:val="231F20"/>
          <w:spacing w:val="-4"/>
          <w:sz w:val="18"/>
        </w:rPr>
        <w:t> </w:t>
      </w:r>
      <w:r>
        <w:rPr>
          <w:color w:val="231F20"/>
          <w:sz w:val="18"/>
        </w:rPr>
        <w:t>Homero,</w:t>
      </w:r>
      <w:r>
        <w:rPr>
          <w:color w:val="231F20"/>
          <w:spacing w:val="-4"/>
          <w:sz w:val="18"/>
        </w:rPr>
        <w:t> </w:t>
      </w:r>
      <w:r>
        <w:rPr>
          <w:color w:val="231F20"/>
          <w:sz w:val="18"/>
        </w:rPr>
        <w:t>otro</w:t>
      </w:r>
      <w:r>
        <w:rPr>
          <w:color w:val="231F20"/>
          <w:spacing w:val="-4"/>
          <w:sz w:val="18"/>
        </w:rPr>
        <w:t> </w:t>
      </w:r>
      <w:r>
        <w:rPr>
          <w:color w:val="231F20"/>
          <w:sz w:val="18"/>
        </w:rPr>
        <w:t>poeta</w:t>
      </w:r>
      <w:r>
        <w:rPr>
          <w:color w:val="231F20"/>
          <w:spacing w:val="-4"/>
          <w:sz w:val="18"/>
        </w:rPr>
        <w:t> </w:t>
      </w:r>
      <w:r>
        <w:rPr>
          <w:color w:val="231F20"/>
          <w:sz w:val="18"/>
        </w:rPr>
        <w:t>surgía,</w:t>
      </w:r>
      <w:r>
        <w:rPr>
          <w:color w:val="231F20"/>
          <w:spacing w:val="-4"/>
          <w:sz w:val="18"/>
        </w:rPr>
        <w:t> </w:t>
      </w:r>
      <w:r>
        <w:rPr>
          <w:color w:val="231F20"/>
          <w:sz w:val="18"/>
        </w:rPr>
        <w:t>Hesíodo</w:t>
      </w:r>
      <w:r>
        <w:rPr>
          <w:color w:val="231F20"/>
          <w:spacing w:val="-4"/>
          <w:sz w:val="18"/>
        </w:rPr>
        <w:t> </w:t>
      </w:r>
      <w:r>
        <w:rPr>
          <w:color w:val="231F20"/>
          <w:sz w:val="18"/>
        </w:rPr>
        <w:t>quien</w:t>
      </w:r>
      <w:r>
        <w:rPr>
          <w:color w:val="231F20"/>
          <w:spacing w:val="-4"/>
          <w:sz w:val="18"/>
        </w:rPr>
        <w:t> </w:t>
      </w:r>
      <w:r>
        <w:rPr>
          <w:color w:val="231F20"/>
          <w:sz w:val="18"/>
        </w:rPr>
        <w:t>organizó</w:t>
      </w:r>
    </w:p>
    <w:p>
      <w:pPr>
        <w:spacing w:after="0" w:line="254" w:lineRule="auto"/>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78" w:lineRule="auto" w:before="53"/>
        <w:ind w:left="120" w:right="117" w:firstLine="359"/>
        <w:jc w:val="both"/>
      </w:pPr>
      <w:r>
        <w:rPr>
          <w:color w:val="231F20"/>
          <w:spacing w:val="-3"/>
        </w:rPr>
        <w:t>Homero </w:t>
      </w:r>
      <w:r>
        <w:rPr>
          <w:color w:val="231F20"/>
        </w:rPr>
        <w:t>y </w:t>
      </w:r>
      <w:r>
        <w:rPr>
          <w:color w:val="231F20"/>
          <w:spacing w:val="-3"/>
        </w:rPr>
        <w:t>Sófocles </w:t>
      </w:r>
      <w:r>
        <w:rPr>
          <w:color w:val="231F20"/>
        </w:rPr>
        <w:t>lo </w:t>
      </w:r>
      <w:r>
        <w:rPr>
          <w:color w:val="231F20"/>
          <w:spacing w:val="-3"/>
        </w:rPr>
        <w:t>califican como </w:t>
      </w:r>
      <w:r>
        <w:rPr>
          <w:color w:val="231F20"/>
        </w:rPr>
        <w:t>“el de </w:t>
      </w:r>
      <w:r>
        <w:rPr>
          <w:color w:val="231F20"/>
          <w:spacing w:val="-3"/>
        </w:rPr>
        <w:t>muchos recursos” </w:t>
      </w:r>
      <w:r>
        <w:rPr>
          <w:color w:val="231F20"/>
        </w:rPr>
        <w:t>o “el de </w:t>
      </w:r>
      <w:r>
        <w:rPr>
          <w:color w:val="231F20"/>
          <w:spacing w:val="-3"/>
        </w:rPr>
        <w:t>muchos ardides”, incluso </w:t>
      </w:r>
      <w:r>
        <w:rPr>
          <w:color w:val="231F20"/>
        </w:rPr>
        <w:t>se </w:t>
      </w:r>
      <w:r>
        <w:rPr>
          <w:color w:val="231F20"/>
          <w:spacing w:val="-3"/>
        </w:rPr>
        <w:t>llega </w:t>
      </w:r>
      <w:r>
        <w:rPr>
          <w:color w:val="231F20"/>
        </w:rPr>
        <w:t>a </w:t>
      </w:r>
      <w:r>
        <w:rPr>
          <w:color w:val="231F20"/>
          <w:spacing w:val="-3"/>
        </w:rPr>
        <w:t>decir </w:t>
      </w:r>
      <w:r>
        <w:rPr>
          <w:color w:val="231F20"/>
        </w:rPr>
        <w:t>que </w:t>
      </w:r>
      <w:r>
        <w:rPr>
          <w:color w:val="231F20"/>
          <w:spacing w:val="-3"/>
        </w:rPr>
        <w:t>Odiseo </w:t>
      </w:r>
      <w:r>
        <w:rPr>
          <w:color w:val="231F20"/>
        </w:rPr>
        <w:t>es </w:t>
      </w:r>
      <w:r>
        <w:rPr>
          <w:color w:val="231F20"/>
          <w:spacing w:val="-3"/>
        </w:rPr>
        <w:t>el </w:t>
      </w:r>
      <w:r>
        <w:rPr>
          <w:color w:val="231F20"/>
        </w:rPr>
        <w:t>que </w:t>
      </w:r>
      <w:r>
        <w:rPr>
          <w:color w:val="231F20"/>
          <w:spacing w:val="-3"/>
        </w:rPr>
        <w:t>sabe pensar.</w:t>
      </w:r>
      <w:r>
        <w:rPr>
          <w:color w:val="231F20"/>
          <w:spacing w:val="-3"/>
          <w:position w:val="7"/>
          <w:sz w:val="13"/>
        </w:rPr>
        <w:t>86 </w:t>
      </w:r>
      <w:r>
        <w:rPr>
          <w:color w:val="231F20"/>
        </w:rPr>
        <w:t>En </w:t>
      </w:r>
      <w:r>
        <w:rPr>
          <w:color w:val="231F20"/>
          <w:spacing w:val="-3"/>
        </w:rPr>
        <w:t>general, Ulises </w:t>
      </w:r>
      <w:r>
        <w:rPr>
          <w:color w:val="231F20"/>
        </w:rPr>
        <w:t>es el </w:t>
      </w:r>
      <w:r>
        <w:rPr>
          <w:color w:val="231F20"/>
          <w:spacing w:val="-3"/>
        </w:rPr>
        <w:t>único, </w:t>
      </w:r>
      <w:r>
        <w:rPr>
          <w:color w:val="231F20"/>
        </w:rPr>
        <w:t>de </w:t>
      </w:r>
      <w:r>
        <w:rPr>
          <w:color w:val="231F20"/>
          <w:spacing w:val="-3"/>
        </w:rPr>
        <w:t>todos </w:t>
      </w:r>
      <w:r>
        <w:rPr>
          <w:color w:val="231F20"/>
        </w:rPr>
        <w:t>los </w:t>
      </w:r>
      <w:r>
        <w:rPr>
          <w:color w:val="231F20"/>
          <w:spacing w:val="-3"/>
        </w:rPr>
        <w:t>que </w:t>
      </w:r>
      <w:r>
        <w:rPr>
          <w:color w:val="231F20"/>
          <w:spacing w:val="-3"/>
          <w:w w:val="88"/>
        </w:rPr>
        <w:t>s</w:t>
      </w:r>
      <w:r>
        <w:rPr>
          <w:color w:val="231F20"/>
          <w:w w:val="102"/>
        </w:rPr>
        <w:t>e</w:t>
      </w:r>
      <w:r>
        <w:rPr>
          <w:color w:val="231F20"/>
          <w:spacing w:val="3"/>
        </w:rPr>
        <w:t> </w:t>
      </w:r>
      <w:r>
        <w:rPr>
          <w:color w:val="231F20"/>
          <w:spacing w:val="-3"/>
          <w:w w:val="102"/>
        </w:rPr>
        <w:t>e</w:t>
      </w:r>
      <w:r>
        <w:rPr>
          <w:color w:val="231F20"/>
          <w:spacing w:val="-2"/>
          <w:w w:val="102"/>
        </w:rPr>
        <w:t>mbarca</w:t>
      </w:r>
      <w:r>
        <w:rPr>
          <w:color w:val="231F20"/>
          <w:w w:val="102"/>
        </w:rPr>
        <w:t>n</w:t>
      </w:r>
      <w:r>
        <w:rPr>
          <w:color w:val="231F20"/>
          <w:spacing w:val="6"/>
        </w:rPr>
        <w:t> </w:t>
      </w:r>
      <w:r>
        <w:rPr>
          <w:color w:val="231F20"/>
          <w:w w:val="101"/>
        </w:rPr>
        <w:t>a</w:t>
      </w:r>
      <w:r>
        <w:rPr>
          <w:color w:val="231F20"/>
          <w:spacing w:val="6"/>
        </w:rPr>
        <w:t> </w:t>
      </w:r>
      <w:r>
        <w:rPr>
          <w:color w:val="231F20"/>
          <w:spacing w:val="-2"/>
          <w:w w:val="231"/>
        </w:rPr>
        <w:t>t</w:t>
      </w:r>
      <w:r>
        <w:rPr>
          <w:color w:val="231F20"/>
          <w:spacing w:val="-2"/>
          <w:w w:val="99"/>
        </w:rPr>
        <w:t>roya</w:t>
      </w:r>
      <w:r>
        <w:rPr>
          <w:color w:val="231F20"/>
          <w:w w:val="99"/>
        </w:rPr>
        <w:t>,</w:t>
      </w:r>
      <w:r>
        <w:rPr>
          <w:color w:val="231F20"/>
          <w:spacing w:val="6"/>
        </w:rPr>
        <w:t> </w:t>
      </w:r>
      <w:r>
        <w:rPr>
          <w:color w:val="231F20"/>
          <w:spacing w:val="-2"/>
          <w:w w:val="101"/>
        </w:rPr>
        <w:t>co</w:t>
      </w:r>
      <w:r>
        <w:rPr>
          <w:color w:val="231F20"/>
          <w:w w:val="101"/>
        </w:rPr>
        <w:t>n</w:t>
      </w:r>
      <w:r>
        <w:rPr>
          <w:color w:val="231F20"/>
          <w:spacing w:val="6"/>
        </w:rPr>
        <w:t> </w:t>
      </w:r>
      <w:r>
        <w:rPr>
          <w:color w:val="231F20"/>
          <w:spacing w:val="-2"/>
          <w:w w:val="103"/>
        </w:rPr>
        <w:t>un</w:t>
      </w:r>
      <w:r>
        <w:rPr>
          <w:color w:val="231F20"/>
          <w:w w:val="103"/>
        </w:rPr>
        <w:t>a</w:t>
      </w:r>
      <w:r>
        <w:rPr>
          <w:color w:val="231F20"/>
          <w:spacing w:val="6"/>
        </w:rPr>
        <w:t> </w:t>
      </w:r>
      <w:r>
        <w:rPr>
          <w:color w:val="231F20"/>
          <w:spacing w:val="-2"/>
          <w:w w:val="97"/>
        </w:rPr>
        <w:t>astuci</w:t>
      </w:r>
      <w:r>
        <w:rPr>
          <w:color w:val="231F20"/>
          <w:w w:val="97"/>
        </w:rPr>
        <w:t>a</w:t>
      </w:r>
      <w:r>
        <w:rPr>
          <w:color w:val="231F20"/>
          <w:spacing w:val="6"/>
        </w:rPr>
        <w:t> </w:t>
      </w:r>
      <w:r>
        <w:rPr>
          <w:color w:val="231F20"/>
          <w:spacing w:val="-2"/>
          <w:w w:val="98"/>
        </w:rPr>
        <w:t>inigualable</w:t>
      </w:r>
      <w:r>
        <w:rPr>
          <w:color w:val="231F20"/>
          <w:w w:val="98"/>
        </w:rPr>
        <w:t>,</w:t>
      </w:r>
      <w:r>
        <w:rPr>
          <w:color w:val="231F20"/>
          <w:spacing w:val="6"/>
        </w:rPr>
        <w:t> </w:t>
      </w:r>
      <w:r>
        <w:rPr>
          <w:color w:val="231F20"/>
          <w:spacing w:val="-2"/>
          <w:w w:val="96"/>
        </w:rPr>
        <w:t>l</w:t>
      </w:r>
      <w:r>
        <w:rPr>
          <w:color w:val="231F20"/>
          <w:w w:val="96"/>
        </w:rPr>
        <w:t>a</w:t>
      </w:r>
      <w:r>
        <w:rPr>
          <w:color w:val="231F20"/>
          <w:spacing w:val="6"/>
        </w:rPr>
        <w:t> </w:t>
      </w:r>
      <w:r>
        <w:rPr>
          <w:color w:val="231F20"/>
          <w:spacing w:val="-2"/>
          <w:w w:val="98"/>
        </w:rPr>
        <w:t>cua</w:t>
      </w:r>
      <w:r>
        <w:rPr>
          <w:color w:val="231F20"/>
          <w:w w:val="98"/>
        </w:rPr>
        <w:t>l</w:t>
      </w:r>
      <w:r>
        <w:rPr>
          <w:color w:val="231F20"/>
          <w:spacing w:val="6"/>
        </w:rPr>
        <w:t> </w:t>
      </w:r>
      <w:r>
        <w:rPr>
          <w:color w:val="231F20"/>
          <w:spacing w:val="-2"/>
          <w:w w:val="100"/>
        </w:rPr>
        <w:t>dej</w:t>
      </w:r>
      <w:r>
        <w:rPr>
          <w:color w:val="231F20"/>
          <w:w w:val="100"/>
        </w:rPr>
        <w:t>a</w:t>
      </w:r>
      <w:r>
        <w:rPr>
          <w:color w:val="231F20"/>
          <w:spacing w:val="6"/>
        </w:rPr>
        <w:t> </w:t>
      </w:r>
      <w:r>
        <w:rPr>
          <w:color w:val="231F20"/>
          <w:spacing w:val="-2"/>
          <w:w w:val="98"/>
        </w:rPr>
        <w:t>ver </w:t>
      </w:r>
      <w:r>
        <w:rPr>
          <w:color w:val="231F20"/>
          <w:spacing w:val="-5"/>
        </w:rPr>
        <w:t>desde </w:t>
      </w:r>
      <w:r>
        <w:rPr>
          <w:color w:val="231F20"/>
          <w:spacing w:val="-3"/>
        </w:rPr>
        <w:t>el </w:t>
      </w:r>
      <w:r>
        <w:rPr>
          <w:color w:val="231F20"/>
          <w:spacing w:val="-6"/>
        </w:rPr>
        <w:t>momento </w:t>
      </w:r>
      <w:r>
        <w:rPr>
          <w:color w:val="231F20"/>
          <w:spacing w:val="-4"/>
        </w:rPr>
        <w:t>que </w:t>
      </w:r>
      <w:r>
        <w:rPr>
          <w:color w:val="231F20"/>
          <w:spacing w:val="-6"/>
        </w:rPr>
        <w:t>confecciona </w:t>
      </w:r>
      <w:r>
        <w:rPr>
          <w:color w:val="231F20"/>
          <w:spacing w:val="-3"/>
        </w:rPr>
        <w:t>en su </w:t>
      </w:r>
      <w:r>
        <w:rPr>
          <w:color w:val="231F20"/>
          <w:spacing w:val="-5"/>
        </w:rPr>
        <w:t>mente </w:t>
      </w:r>
      <w:r>
        <w:rPr>
          <w:color w:val="231F20"/>
          <w:spacing w:val="-3"/>
        </w:rPr>
        <w:t>el </w:t>
      </w:r>
      <w:r>
        <w:rPr>
          <w:color w:val="231F20"/>
          <w:spacing w:val="-6"/>
        </w:rPr>
        <w:t>caballo </w:t>
      </w:r>
      <w:r>
        <w:rPr>
          <w:color w:val="231F20"/>
          <w:spacing w:val="-4"/>
        </w:rPr>
        <w:t>que </w:t>
      </w:r>
      <w:r>
        <w:rPr>
          <w:color w:val="231F20"/>
          <w:spacing w:val="-3"/>
        </w:rPr>
        <w:t>ha </w:t>
      </w:r>
      <w:r>
        <w:rPr>
          <w:color w:val="231F20"/>
          <w:spacing w:val="-6"/>
        </w:rPr>
        <w:t>de </w:t>
      </w:r>
      <w:r>
        <w:rPr>
          <w:color w:val="231F20"/>
        </w:rPr>
        <w:t>ser la llave de entrada a ilión.</w:t>
      </w:r>
      <w:r>
        <w:rPr>
          <w:color w:val="231F20"/>
          <w:position w:val="7"/>
          <w:sz w:val="13"/>
        </w:rPr>
        <w:t>87 </w:t>
      </w:r>
      <w:r>
        <w:rPr>
          <w:color w:val="231F20"/>
        </w:rPr>
        <w:t>pero es, sobre todo, en la </w:t>
      </w:r>
      <w:r>
        <w:rPr>
          <w:rFonts w:ascii="Palatino Linotype" w:hAnsi="Palatino Linotype"/>
          <w:i/>
          <w:color w:val="231F20"/>
          <w:spacing w:val="-2"/>
        </w:rPr>
        <w:t>Odisea </w:t>
      </w:r>
      <w:r>
        <w:rPr>
          <w:color w:val="231F20"/>
          <w:spacing w:val="-3"/>
        </w:rPr>
        <w:t>donde </w:t>
      </w:r>
      <w:r>
        <w:rPr>
          <w:color w:val="231F20"/>
        </w:rPr>
        <w:t>el rey de </w:t>
      </w:r>
      <w:r>
        <w:rPr>
          <w:color w:val="231F20"/>
          <w:spacing w:val="-3"/>
        </w:rPr>
        <w:t>ítaca, ansioso </w:t>
      </w:r>
      <w:r>
        <w:rPr>
          <w:color w:val="231F20"/>
        </w:rPr>
        <w:t>por </w:t>
      </w:r>
      <w:r>
        <w:rPr>
          <w:color w:val="231F20"/>
          <w:spacing w:val="-3"/>
        </w:rPr>
        <w:t>regresar </w:t>
      </w:r>
      <w:r>
        <w:rPr>
          <w:color w:val="231F20"/>
        </w:rPr>
        <w:t>a su </w:t>
      </w:r>
      <w:r>
        <w:rPr>
          <w:color w:val="231F20"/>
          <w:spacing w:val="-3"/>
        </w:rPr>
        <w:t>patria, muestra un sinnúmero </w:t>
      </w:r>
      <w:r>
        <w:rPr>
          <w:color w:val="231F20"/>
        </w:rPr>
        <w:t>de </w:t>
      </w:r>
      <w:r>
        <w:rPr>
          <w:color w:val="231F20"/>
          <w:spacing w:val="-3"/>
        </w:rPr>
        <w:t>rasgos civilizadores</w:t>
      </w:r>
      <w:r>
        <w:rPr>
          <w:color w:val="231F20"/>
          <w:spacing w:val="-3"/>
          <w:position w:val="7"/>
          <w:sz w:val="13"/>
        </w:rPr>
        <w:t>88 </w:t>
      </w:r>
      <w:r>
        <w:rPr>
          <w:color w:val="231F20"/>
        </w:rPr>
        <w:t>que </w:t>
      </w:r>
      <w:r>
        <w:rPr>
          <w:color w:val="231F20"/>
          <w:spacing w:val="-3"/>
        </w:rPr>
        <w:t>permiten manifestar que, al lado </w:t>
      </w:r>
      <w:r>
        <w:rPr>
          <w:color w:val="231F20"/>
        </w:rPr>
        <w:t>de </w:t>
      </w:r>
      <w:r>
        <w:rPr>
          <w:color w:val="231F20"/>
          <w:spacing w:val="-3"/>
        </w:rPr>
        <w:t>prometeo,</w:t>
      </w:r>
      <w:r>
        <w:rPr>
          <w:color w:val="231F20"/>
          <w:spacing w:val="-3"/>
          <w:position w:val="7"/>
          <w:sz w:val="13"/>
        </w:rPr>
        <w:t>89  </w:t>
      </w:r>
      <w:r>
        <w:rPr>
          <w:color w:val="231F20"/>
        </w:rPr>
        <w:t>es un </w:t>
      </w:r>
      <w:r>
        <w:rPr>
          <w:color w:val="231F20"/>
          <w:spacing w:val="-3"/>
        </w:rPr>
        <w:t>personaje</w:t>
      </w:r>
      <w:r>
        <w:rPr>
          <w:color w:val="231F20"/>
          <w:spacing w:val="7"/>
        </w:rPr>
        <w:t> </w:t>
      </w:r>
      <w:r>
        <w:rPr>
          <w:color w:val="231F20"/>
          <w:spacing w:val="-3"/>
        </w:rPr>
        <w:t>anticínico.</w:t>
      </w:r>
    </w:p>
    <w:p>
      <w:pPr>
        <w:pStyle w:val="BodyText"/>
        <w:spacing w:line="285" w:lineRule="auto" w:before="8"/>
        <w:ind w:left="120" w:right="119" w:firstLine="359"/>
        <w:jc w:val="both"/>
      </w:pPr>
      <w:r>
        <w:rPr>
          <w:color w:val="231F20"/>
          <w:spacing w:val="-3"/>
        </w:rPr>
        <w:t>Como  hemos  apuntado  anteriormente,  Odiseo  está  apegado </w:t>
      </w:r>
      <w:r>
        <w:rPr>
          <w:color w:val="231F20"/>
        </w:rPr>
        <w:t>a </w:t>
      </w:r>
      <w:r>
        <w:rPr>
          <w:color w:val="231F20"/>
          <w:spacing w:val="-3"/>
        </w:rPr>
        <w:t>ítaca, pues siente </w:t>
      </w:r>
      <w:r>
        <w:rPr>
          <w:color w:val="231F20"/>
        </w:rPr>
        <w:t>una </w:t>
      </w:r>
      <w:r>
        <w:rPr>
          <w:color w:val="231F20"/>
          <w:spacing w:val="-3"/>
        </w:rPr>
        <w:t>desbordante pasión,  después  </w:t>
      </w:r>
      <w:r>
        <w:rPr>
          <w:color w:val="231F20"/>
        </w:rPr>
        <w:t>de  </w:t>
      </w:r>
      <w:r>
        <w:rPr>
          <w:color w:val="231F20"/>
          <w:spacing w:val="-3"/>
        </w:rPr>
        <w:t>veinte años </w:t>
      </w:r>
      <w:r>
        <w:rPr>
          <w:color w:val="231F20"/>
        </w:rPr>
        <w:t>de </w:t>
      </w:r>
      <w:r>
        <w:rPr>
          <w:color w:val="231F20"/>
          <w:spacing w:val="-3"/>
        </w:rPr>
        <w:t>ausencia, </w:t>
      </w:r>
      <w:r>
        <w:rPr>
          <w:color w:val="231F20"/>
        </w:rPr>
        <w:t>por </w:t>
      </w:r>
      <w:r>
        <w:rPr>
          <w:color w:val="231F20"/>
          <w:spacing w:val="-3"/>
        </w:rPr>
        <w:t>regresar </w:t>
      </w:r>
      <w:r>
        <w:rPr>
          <w:color w:val="231F20"/>
        </w:rPr>
        <w:t>a su </w:t>
      </w:r>
      <w:r>
        <w:rPr>
          <w:color w:val="231F20"/>
          <w:spacing w:val="-3"/>
        </w:rPr>
        <w:t>anhelada tierra </w:t>
      </w:r>
      <w:r>
        <w:rPr>
          <w:color w:val="231F20"/>
        </w:rPr>
        <w:t>al </w:t>
      </w:r>
      <w:r>
        <w:rPr>
          <w:color w:val="231F20"/>
          <w:spacing w:val="-3"/>
        </w:rPr>
        <w:t>lado </w:t>
      </w:r>
      <w:r>
        <w:rPr>
          <w:color w:val="231F20"/>
        </w:rPr>
        <w:t>de </w:t>
      </w:r>
      <w:r>
        <w:rPr>
          <w:color w:val="231F20"/>
          <w:spacing w:val="-3"/>
        </w:rPr>
        <w:t>los suyos. este </w:t>
      </w:r>
      <w:r>
        <w:rPr>
          <w:color w:val="231F20"/>
        </w:rPr>
        <w:t>es un </w:t>
      </w:r>
      <w:r>
        <w:rPr>
          <w:color w:val="231F20"/>
          <w:spacing w:val="-3"/>
        </w:rPr>
        <w:t>rasgo claramente anticosmopolita. </w:t>
      </w:r>
      <w:r>
        <w:rPr>
          <w:color w:val="231F20"/>
        </w:rPr>
        <w:t>el </w:t>
      </w:r>
      <w:r>
        <w:rPr>
          <w:color w:val="231F20"/>
          <w:spacing w:val="-3"/>
        </w:rPr>
        <w:t>aventurero está demasiado apegado </w:t>
      </w:r>
      <w:r>
        <w:rPr>
          <w:color w:val="231F20"/>
        </w:rPr>
        <w:t>a un </w:t>
      </w:r>
      <w:r>
        <w:rPr>
          <w:color w:val="231F20"/>
          <w:spacing w:val="-3"/>
        </w:rPr>
        <w:t>lugar, </w:t>
      </w:r>
      <w:r>
        <w:rPr>
          <w:color w:val="231F20"/>
        </w:rPr>
        <w:t>que </w:t>
      </w:r>
      <w:r>
        <w:rPr>
          <w:color w:val="231F20"/>
          <w:spacing w:val="-3"/>
        </w:rPr>
        <w:t>vendría </w:t>
      </w:r>
      <w:r>
        <w:rPr>
          <w:color w:val="231F20"/>
        </w:rPr>
        <w:t>a ser la </w:t>
      </w:r>
      <w:r>
        <w:rPr>
          <w:color w:val="231F20"/>
          <w:spacing w:val="-3"/>
        </w:rPr>
        <w:t>causa de  </w:t>
      </w:r>
      <w:r>
        <w:rPr>
          <w:color w:val="231F20"/>
        </w:rPr>
        <w:t>su </w:t>
      </w:r>
      <w:r>
        <w:rPr>
          <w:color w:val="231F20"/>
          <w:spacing w:val="-3"/>
        </w:rPr>
        <w:t>esclavitud, móvil </w:t>
      </w:r>
      <w:r>
        <w:rPr>
          <w:color w:val="231F20"/>
        </w:rPr>
        <w:t>de </w:t>
      </w:r>
      <w:r>
        <w:rPr>
          <w:color w:val="231F20"/>
          <w:spacing w:val="-3"/>
        </w:rPr>
        <w:t>todas </w:t>
      </w:r>
      <w:r>
        <w:rPr>
          <w:color w:val="231F20"/>
        </w:rPr>
        <w:t>sus </w:t>
      </w:r>
      <w:r>
        <w:rPr>
          <w:color w:val="231F20"/>
          <w:spacing w:val="-3"/>
        </w:rPr>
        <w:t>desgracias, puesto </w:t>
      </w:r>
      <w:r>
        <w:rPr>
          <w:color w:val="231F20"/>
        </w:rPr>
        <w:t>que </w:t>
      </w:r>
      <w:r>
        <w:rPr>
          <w:color w:val="231F20"/>
          <w:spacing w:val="-3"/>
        </w:rPr>
        <w:t>todos los problemas  </w:t>
      </w:r>
      <w:r>
        <w:rPr>
          <w:color w:val="231F20"/>
        </w:rPr>
        <w:t>del </w:t>
      </w:r>
      <w:r>
        <w:rPr>
          <w:color w:val="231F20"/>
          <w:spacing w:val="-3"/>
        </w:rPr>
        <w:t>héroe  </w:t>
      </w:r>
      <w:r>
        <w:rPr>
          <w:color w:val="231F20"/>
        </w:rPr>
        <w:t>han de </w:t>
      </w:r>
      <w:r>
        <w:rPr>
          <w:color w:val="231F20"/>
          <w:spacing w:val="-3"/>
        </w:rPr>
        <w:t>efectuarse  primero  porque  siente </w:t>
      </w:r>
      <w:r>
        <w:rPr>
          <w:color w:val="231F20"/>
          <w:spacing w:val="12"/>
        </w:rPr>
        <w:t> </w:t>
      </w:r>
      <w:r>
        <w:rPr>
          <w:color w:val="231F20"/>
          <w:spacing w:val="-3"/>
        </w:rPr>
        <w:t>la</w:t>
      </w:r>
    </w:p>
    <w:p>
      <w:pPr>
        <w:pStyle w:val="BodyText"/>
        <w:rPr>
          <w:sz w:val="20"/>
        </w:rPr>
      </w:pPr>
    </w:p>
    <w:p>
      <w:pPr>
        <w:pStyle w:val="BodyText"/>
        <w:spacing w:before="6"/>
        <w:rPr>
          <w:sz w:val="15"/>
        </w:rPr>
      </w:pPr>
      <w:r>
        <w:rPr/>
        <w:pict>
          <v:line style="position:absolute;mso-position-horizontal-relative:page;mso-position-vertical-relative:paragraph;z-index:2152;mso-wrap-distance-left:0;mso-wrap-distance-right:0" from="54pt,11.172575pt" to="90.85pt,11.172575pt" stroked="true" strokeweight=".5pt" strokecolor="#231f20">
            <w10:wrap type="topAndBottom"/>
          </v:line>
        </w:pict>
      </w:r>
    </w:p>
    <w:p>
      <w:pPr>
        <w:spacing w:line="254" w:lineRule="auto" w:before="43"/>
        <w:ind w:left="120" w:right="32" w:firstLine="0"/>
        <w:jc w:val="left"/>
        <w:rPr>
          <w:sz w:val="18"/>
        </w:rPr>
      </w:pPr>
      <w:r>
        <w:rPr>
          <w:color w:val="231F20"/>
          <w:sz w:val="18"/>
        </w:rPr>
        <w:t>y poetizó la genealogía divina y heroica de la antiguiedad; ambos poetas florecen en el siglo </w:t>
      </w:r>
      <w:r>
        <w:rPr>
          <w:color w:val="231F20"/>
          <w:sz w:val="12"/>
        </w:rPr>
        <w:t>viii</w:t>
      </w:r>
      <w:r>
        <w:rPr>
          <w:color w:val="231F20"/>
          <w:sz w:val="18"/>
        </w:rPr>
        <w:t>, entre el 750 y el 700 aproximadamente.</w:t>
      </w:r>
    </w:p>
    <w:p>
      <w:pPr>
        <w:spacing w:line="222" w:lineRule="exact" w:before="0"/>
        <w:ind w:left="480" w:right="-20" w:firstLine="0"/>
        <w:jc w:val="left"/>
        <w:rPr>
          <w:sz w:val="18"/>
        </w:rPr>
      </w:pPr>
      <w:r>
        <w:rPr>
          <w:color w:val="231F20"/>
          <w:position w:val="6"/>
          <w:sz w:val="10"/>
        </w:rPr>
        <w:t>86 </w:t>
      </w:r>
      <w:r>
        <w:rPr>
          <w:rFonts w:ascii="Palatino Linotype" w:hAnsi="Palatino Linotype"/>
          <w:i/>
          <w:color w:val="231F20"/>
          <w:sz w:val="18"/>
        </w:rPr>
        <w:t>Ilíada </w:t>
      </w:r>
      <w:r>
        <w:rPr>
          <w:color w:val="231F20"/>
          <w:sz w:val="18"/>
        </w:rPr>
        <w:t>X, 247; Sófocles en </w:t>
      </w:r>
      <w:r>
        <w:rPr>
          <w:rFonts w:ascii="Palatino Linotype" w:hAnsi="Palatino Linotype"/>
          <w:i/>
          <w:color w:val="231F20"/>
          <w:sz w:val="18"/>
        </w:rPr>
        <w:t>Filoctetes</w:t>
      </w:r>
      <w:r>
        <w:rPr>
          <w:color w:val="231F20"/>
          <w:sz w:val="18"/>
        </w:rPr>
        <w:t>.</w:t>
      </w:r>
    </w:p>
    <w:p>
      <w:pPr>
        <w:spacing w:line="237" w:lineRule="auto" w:before="0"/>
        <w:ind w:left="120" w:right="117" w:firstLine="359"/>
        <w:jc w:val="both"/>
        <w:rPr>
          <w:sz w:val="18"/>
        </w:rPr>
      </w:pPr>
      <w:r>
        <w:rPr>
          <w:color w:val="231F20"/>
          <w:w w:val="98"/>
          <w:position w:val="6"/>
          <w:sz w:val="10"/>
        </w:rPr>
        <w:t>87</w:t>
      </w:r>
      <w:r>
        <w:rPr>
          <w:color w:val="231F20"/>
          <w:position w:val="6"/>
          <w:sz w:val="10"/>
        </w:rPr>
        <w:t> </w:t>
      </w:r>
      <w:r>
        <w:rPr>
          <w:color w:val="231F20"/>
          <w:spacing w:val="10"/>
          <w:position w:val="6"/>
          <w:sz w:val="10"/>
        </w:rPr>
        <w:t> </w:t>
      </w:r>
      <w:r>
        <w:rPr>
          <w:color w:val="231F20"/>
          <w:w w:val="157"/>
          <w:sz w:val="18"/>
        </w:rPr>
        <w:t>c</w:t>
      </w:r>
      <w:r>
        <w:rPr>
          <w:color w:val="231F20"/>
          <w:w w:val="100"/>
          <w:sz w:val="18"/>
        </w:rPr>
        <w:t>onsideramos</w:t>
      </w:r>
      <w:r>
        <w:rPr>
          <w:color w:val="231F20"/>
          <w:spacing w:val="15"/>
          <w:sz w:val="18"/>
        </w:rPr>
        <w:t> </w:t>
      </w:r>
      <w:r>
        <w:rPr>
          <w:color w:val="231F20"/>
          <w:w w:val="96"/>
          <w:sz w:val="18"/>
        </w:rPr>
        <w:t>la</w:t>
      </w:r>
      <w:r>
        <w:rPr>
          <w:color w:val="231F20"/>
          <w:spacing w:val="15"/>
          <w:sz w:val="18"/>
        </w:rPr>
        <w:t> </w:t>
      </w:r>
      <w:r>
        <w:rPr>
          <w:color w:val="231F20"/>
          <w:w w:val="99"/>
          <w:sz w:val="18"/>
        </w:rPr>
        <w:t>proyección</w:t>
      </w:r>
      <w:r>
        <w:rPr>
          <w:color w:val="231F20"/>
          <w:spacing w:val="15"/>
          <w:sz w:val="18"/>
        </w:rPr>
        <w:t> </w:t>
      </w:r>
      <w:r>
        <w:rPr>
          <w:color w:val="231F20"/>
          <w:w w:val="93"/>
          <w:sz w:val="18"/>
        </w:rPr>
        <w:t>y</w:t>
      </w:r>
      <w:r>
        <w:rPr>
          <w:color w:val="231F20"/>
          <w:spacing w:val="15"/>
          <w:sz w:val="18"/>
        </w:rPr>
        <w:t> </w:t>
      </w:r>
      <w:r>
        <w:rPr>
          <w:color w:val="231F20"/>
          <w:w w:val="99"/>
          <w:sz w:val="18"/>
        </w:rPr>
        <w:t>construcción</w:t>
      </w:r>
      <w:r>
        <w:rPr>
          <w:color w:val="231F20"/>
          <w:spacing w:val="15"/>
          <w:sz w:val="18"/>
        </w:rPr>
        <w:t> </w:t>
      </w:r>
      <w:r>
        <w:rPr>
          <w:color w:val="231F20"/>
          <w:w w:val="101"/>
          <w:sz w:val="18"/>
        </w:rPr>
        <w:t>del</w:t>
      </w:r>
      <w:r>
        <w:rPr>
          <w:color w:val="231F20"/>
          <w:spacing w:val="15"/>
          <w:sz w:val="18"/>
        </w:rPr>
        <w:t> </w:t>
      </w:r>
      <w:r>
        <w:rPr>
          <w:color w:val="231F20"/>
          <w:w w:val="99"/>
          <w:sz w:val="18"/>
        </w:rPr>
        <w:t>caballo</w:t>
      </w:r>
      <w:r>
        <w:rPr>
          <w:color w:val="231F20"/>
          <w:spacing w:val="15"/>
          <w:sz w:val="18"/>
        </w:rPr>
        <w:t> </w:t>
      </w:r>
      <w:r>
        <w:rPr>
          <w:color w:val="231F20"/>
          <w:w w:val="105"/>
          <w:sz w:val="18"/>
        </w:rPr>
        <w:t>de</w:t>
      </w:r>
      <w:r>
        <w:rPr>
          <w:color w:val="231F20"/>
          <w:spacing w:val="15"/>
          <w:sz w:val="18"/>
        </w:rPr>
        <w:t> </w:t>
      </w:r>
      <w:r>
        <w:rPr>
          <w:color w:val="231F20"/>
          <w:w w:val="231"/>
          <w:sz w:val="18"/>
        </w:rPr>
        <w:t>t</w:t>
      </w:r>
      <w:r>
        <w:rPr>
          <w:color w:val="231F20"/>
          <w:w w:val="99"/>
          <w:sz w:val="18"/>
        </w:rPr>
        <w:t>roya</w:t>
      </w:r>
      <w:r>
        <w:rPr>
          <w:color w:val="231F20"/>
          <w:spacing w:val="15"/>
          <w:sz w:val="18"/>
        </w:rPr>
        <w:t> </w:t>
      </w:r>
      <w:r>
        <w:rPr>
          <w:color w:val="231F20"/>
          <w:w w:val="101"/>
          <w:sz w:val="18"/>
        </w:rPr>
        <w:t>como </w:t>
      </w:r>
      <w:r>
        <w:rPr>
          <w:color w:val="231F20"/>
          <w:w w:val="105"/>
          <w:sz w:val="18"/>
        </w:rPr>
        <w:t>síntoma</w:t>
      </w:r>
      <w:r>
        <w:rPr>
          <w:color w:val="231F20"/>
          <w:spacing w:val="-34"/>
          <w:w w:val="105"/>
          <w:sz w:val="18"/>
        </w:rPr>
        <w:t> </w:t>
      </w:r>
      <w:r>
        <w:rPr>
          <w:color w:val="231F20"/>
          <w:w w:val="105"/>
          <w:sz w:val="18"/>
        </w:rPr>
        <w:t>civilizatorio</w:t>
      </w:r>
      <w:r>
        <w:rPr>
          <w:color w:val="231F20"/>
          <w:spacing w:val="-34"/>
          <w:w w:val="105"/>
          <w:sz w:val="18"/>
        </w:rPr>
        <w:t> </w:t>
      </w:r>
      <w:r>
        <w:rPr>
          <w:color w:val="231F20"/>
          <w:w w:val="105"/>
          <w:sz w:val="18"/>
        </w:rPr>
        <w:t>en</w:t>
      </w:r>
      <w:r>
        <w:rPr>
          <w:color w:val="231F20"/>
          <w:spacing w:val="-34"/>
          <w:w w:val="105"/>
          <w:sz w:val="18"/>
        </w:rPr>
        <w:t> </w:t>
      </w:r>
      <w:r>
        <w:rPr>
          <w:color w:val="231F20"/>
          <w:w w:val="105"/>
          <w:sz w:val="18"/>
        </w:rPr>
        <w:t>cuanto</w:t>
      </w:r>
      <w:r>
        <w:rPr>
          <w:color w:val="231F20"/>
          <w:spacing w:val="-34"/>
          <w:w w:val="105"/>
          <w:sz w:val="18"/>
        </w:rPr>
        <w:t> </w:t>
      </w:r>
      <w:r>
        <w:rPr>
          <w:color w:val="231F20"/>
          <w:w w:val="105"/>
          <w:sz w:val="18"/>
        </w:rPr>
        <w:t>dominio</w:t>
      </w:r>
      <w:r>
        <w:rPr>
          <w:color w:val="231F20"/>
          <w:spacing w:val="-34"/>
          <w:w w:val="105"/>
          <w:sz w:val="18"/>
        </w:rPr>
        <w:t> </w:t>
      </w:r>
      <w:r>
        <w:rPr>
          <w:color w:val="231F20"/>
          <w:w w:val="105"/>
          <w:sz w:val="18"/>
        </w:rPr>
        <w:t>de</w:t>
      </w:r>
      <w:r>
        <w:rPr>
          <w:color w:val="231F20"/>
          <w:spacing w:val="-34"/>
          <w:w w:val="105"/>
          <w:sz w:val="18"/>
        </w:rPr>
        <w:t> </w:t>
      </w:r>
      <w:r>
        <w:rPr>
          <w:color w:val="231F20"/>
          <w:w w:val="105"/>
          <w:sz w:val="18"/>
        </w:rPr>
        <w:t>la</w:t>
      </w:r>
      <w:r>
        <w:rPr>
          <w:color w:val="231F20"/>
          <w:spacing w:val="-34"/>
          <w:w w:val="105"/>
          <w:sz w:val="18"/>
        </w:rPr>
        <w:t> </w:t>
      </w:r>
      <w:r>
        <w:rPr>
          <w:color w:val="231F20"/>
          <w:w w:val="105"/>
          <w:sz w:val="18"/>
        </w:rPr>
        <w:t>técnica</w:t>
      </w:r>
      <w:r>
        <w:rPr>
          <w:color w:val="231F20"/>
          <w:spacing w:val="-34"/>
          <w:w w:val="105"/>
          <w:sz w:val="18"/>
        </w:rPr>
        <w:t> </w:t>
      </w:r>
      <w:r>
        <w:rPr>
          <w:color w:val="231F20"/>
          <w:w w:val="105"/>
          <w:sz w:val="18"/>
        </w:rPr>
        <w:t>para</w:t>
      </w:r>
      <w:r>
        <w:rPr>
          <w:color w:val="231F20"/>
          <w:spacing w:val="-34"/>
          <w:w w:val="105"/>
          <w:sz w:val="18"/>
        </w:rPr>
        <w:t> </w:t>
      </w:r>
      <w:r>
        <w:rPr>
          <w:color w:val="231F20"/>
          <w:w w:val="105"/>
          <w:sz w:val="18"/>
        </w:rPr>
        <w:t>beneficio</w:t>
      </w:r>
      <w:r>
        <w:rPr>
          <w:color w:val="231F20"/>
          <w:spacing w:val="-34"/>
          <w:w w:val="105"/>
          <w:sz w:val="18"/>
        </w:rPr>
        <w:t> </w:t>
      </w:r>
      <w:r>
        <w:rPr>
          <w:color w:val="231F20"/>
          <w:w w:val="105"/>
          <w:sz w:val="18"/>
        </w:rPr>
        <w:t>más</w:t>
      </w:r>
      <w:r>
        <w:rPr>
          <w:color w:val="231F20"/>
          <w:spacing w:val="-34"/>
          <w:w w:val="105"/>
          <w:sz w:val="18"/>
        </w:rPr>
        <w:t> </w:t>
      </w:r>
      <w:r>
        <w:rPr>
          <w:color w:val="231F20"/>
          <w:w w:val="105"/>
          <w:sz w:val="18"/>
        </w:rPr>
        <w:t>allá</w:t>
      </w:r>
      <w:r>
        <w:rPr>
          <w:color w:val="231F20"/>
          <w:spacing w:val="-34"/>
          <w:w w:val="105"/>
          <w:sz w:val="18"/>
        </w:rPr>
        <w:t> </w:t>
      </w:r>
      <w:r>
        <w:rPr>
          <w:color w:val="231F20"/>
          <w:w w:val="105"/>
          <w:sz w:val="18"/>
        </w:rPr>
        <w:t>de</w:t>
      </w:r>
      <w:r>
        <w:rPr>
          <w:color w:val="231F20"/>
          <w:spacing w:val="-34"/>
          <w:w w:val="105"/>
          <w:sz w:val="18"/>
        </w:rPr>
        <w:t> </w:t>
      </w:r>
      <w:r>
        <w:rPr>
          <w:color w:val="231F20"/>
          <w:w w:val="105"/>
          <w:sz w:val="18"/>
        </w:rPr>
        <w:t>lo necesario.</w:t>
      </w:r>
      <w:r>
        <w:rPr>
          <w:color w:val="231F20"/>
          <w:spacing w:val="-25"/>
          <w:w w:val="105"/>
          <w:sz w:val="18"/>
        </w:rPr>
        <w:t> </w:t>
      </w:r>
      <w:r>
        <w:rPr>
          <w:color w:val="231F20"/>
          <w:w w:val="105"/>
          <w:sz w:val="18"/>
        </w:rPr>
        <w:t>Lo</w:t>
      </w:r>
      <w:r>
        <w:rPr>
          <w:color w:val="231F20"/>
          <w:spacing w:val="-25"/>
          <w:w w:val="105"/>
          <w:sz w:val="18"/>
        </w:rPr>
        <w:t> </w:t>
      </w:r>
      <w:r>
        <w:rPr>
          <w:color w:val="231F20"/>
          <w:w w:val="105"/>
          <w:sz w:val="18"/>
        </w:rPr>
        <w:t>necesario,</w:t>
      </w:r>
      <w:r>
        <w:rPr>
          <w:color w:val="231F20"/>
          <w:spacing w:val="-25"/>
          <w:w w:val="105"/>
          <w:sz w:val="18"/>
        </w:rPr>
        <w:t> </w:t>
      </w:r>
      <w:r>
        <w:rPr>
          <w:color w:val="231F20"/>
          <w:w w:val="105"/>
          <w:sz w:val="18"/>
        </w:rPr>
        <w:t>según</w:t>
      </w:r>
      <w:r>
        <w:rPr>
          <w:color w:val="231F20"/>
          <w:spacing w:val="-25"/>
          <w:w w:val="105"/>
          <w:sz w:val="18"/>
        </w:rPr>
        <w:t> </w:t>
      </w:r>
      <w:r>
        <w:rPr>
          <w:color w:val="231F20"/>
          <w:w w:val="105"/>
          <w:sz w:val="18"/>
        </w:rPr>
        <w:t>el</w:t>
      </w:r>
      <w:r>
        <w:rPr>
          <w:color w:val="231F20"/>
          <w:spacing w:val="-25"/>
          <w:w w:val="105"/>
          <w:sz w:val="18"/>
        </w:rPr>
        <w:t> </w:t>
      </w:r>
      <w:r>
        <w:rPr>
          <w:color w:val="231F20"/>
          <w:w w:val="105"/>
          <w:sz w:val="18"/>
        </w:rPr>
        <w:t>cinismo,</w:t>
      </w:r>
      <w:r>
        <w:rPr>
          <w:color w:val="231F20"/>
          <w:spacing w:val="-25"/>
          <w:w w:val="105"/>
          <w:sz w:val="18"/>
        </w:rPr>
        <w:t> </w:t>
      </w:r>
      <w:r>
        <w:rPr>
          <w:color w:val="231F20"/>
          <w:w w:val="105"/>
          <w:sz w:val="18"/>
        </w:rPr>
        <w:t>es</w:t>
      </w:r>
      <w:r>
        <w:rPr>
          <w:color w:val="231F20"/>
          <w:spacing w:val="-25"/>
          <w:w w:val="105"/>
          <w:sz w:val="18"/>
        </w:rPr>
        <w:t> </w:t>
      </w:r>
      <w:r>
        <w:rPr>
          <w:color w:val="231F20"/>
          <w:w w:val="105"/>
          <w:sz w:val="18"/>
        </w:rPr>
        <w:t>comer,</w:t>
      </w:r>
      <w:r>
        <w:rPr>
          <w:color w:val="231F20"/>
          <w:spacing w:val="-25"/>
          <w:w w:val="105"/>
          <w:sz w:val="18"/>
        </w:rPr>
        <w:t> </w:t>
      </w:r>
      <w:r>
        <w:rPr>
          <w:color w:val="231F20"/>
          <w:w w:val="105"/>
          <w:sz w:val="18"/>
        </w:rPr>
        <w:t>dormir,</w:t>
      </w:r>
      <w:r>
        <w:rPr>
          <w:color w:val="231F20"/>
          <w:spacing w:val="-25"/>
          <w:w w:val="105"/>
          <w:sz w:val="18"/>
        </w:rPr>
        <w:t> </w:t>
      </w:r>
      <w:r>
        <w:rPr>
          <w:color w:val="231F20"/>
          <w:w w:val="105"/>
          <w:sz w:val="18"/>
        </w:rPr>
        <w:t>defecar</w:t>
      </w:r>
      <w:r>
        <w:rPr>
          <w:color w:val="231F20"/>
          <w:spacing w:val="-25"/>
          <w:w w:val="105"/>
          <w:sz w:val="18"/>
        </w:rPr>
        <w:t> </w:t>
      </w:r>
      <w:r>
        <w:rPr>
          <w:color w:val="231F20"/>
          <w:w w:val="105"/>
          <w:sz w:val="18"/>
        </w:rPr>
        <w:t>y</w:t>
      </w:r>
      <w:r>
        <w:rPr>
          <w:color w:val="231F20"/>
          <w:spacing w:val="-25"/>
          <w:w w:val="105"/>
          <w:sz w:val="18"/>
        </w:rPr>
        <w:t> </w:t>
      </w:r>
      <w:r>
        <w:rPr>
          <w:color w:val="231F20"/>
          <w:w w:val="105"/>
          <w:sz w:val="18"/>
        </w:rPr>
        <w:t>eyacular. Fuera</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esto,</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hay</w:t>
      </w:r>
      <w:r>
        <w:rPr>
          <w:color w:val="231F20"/>
          <w:spacing w:val="-13"/>
          <w:w w:val="105"/>
          <w:sz w:val="18"/>
        </w:rPr>
        <w:t> </w:t>
      </w:r>
      <w:r>
        <w:rPr>
          <w:color w:val="231F20"/>
          <w:w w:val="105"/>
          <w:sz w:val="18"/>
        </w:rPr>
        <w:t>más</w:t>
      </w:r>
      <w:r>
        <w:rPr>
          <w:color w:val="231F20"/>
          <w:spacing w:val="-13"/>
          <w:w w:val="105"/>
          <w:sz w:val="18"/>
        </w:rPr>
        <w:t> </w:t>
      </w:r>
      <w:r>
        <w:rPr>
          <w:color w:val="231F20"/>
          <w:w w:val="105"/>
          <w:sz w:val="18"/>
        </w:rPr>
        <w:t>necesidad</w:t>
      </w:r>
      <w:r>
        <w:rPr>
          <w:color w:val="231F20"/>
          <w:spacing w:val="-13"/>
          <w:w w:val="105"/>
          <w:sz w:val="18"/>
        </w:rPr>
        <w:t> </w:t>
      </w:r>
      <w:r>
        <w:rPr>
          <w:color w:val="231F20"/>
          <w:w w:val="105"/>
          <w:sz w:val="18"/>
        </w:rPr>
        <w:t>(</w:t>
      </w:r>
      <w:r>
        <w:rPr>
          <w:rFonts w:ascii="Palatino Linotype" w:hAnsi="Palatino Linotype"/>
          <w:i/>
          <w:color w:val="231F20"/>
          <w:w w:val="105"/>
          <w:sz w:val="18"/>
        </w:rPr>
        <w:t>Cfr</w:t>
      </w:r>
      <w:r>
        <w:rPr>
          <w:rFonts w:ascii="Palatino Linotype" w:hAnsi="Palatino Linotype"/>
          <w:color w:val="231F20"/>
          <w:w w:val="105"/>
          <w:sz w:val="18"/>
        </w:rPr>
        <w:t>.</w:t>
      </w:r>
      <w:r>
        <w:rPr>
          <w:rFonts w:ascii="Palatino Linotype" w:hAnsi="Palatino Linotype"/>
          <w:color w:val="231F20"/>
          <w:spacing w:val="-13"/>
          <w:w w:val="105"/>
          <w:sz w:val="18"/>
        </w:rPr>
        <w:t> </w:t>
      </w:r>
      <w:r>
        <w:rPr>
          <w:color w:val="231F20"/>
          <w:w w:val="105"/>
          <w:sz w:val="18"/>
        </w:rPr>
        <w:t>Michel</w:t>
      </w:r>
      <w:r>
        <w:rPr>
          <w:color w:val="231F20"/>
          <w:spacing w:val="-13"/>
          <w:w w:val="105"/>
          <w:sz w:val="18"/>
        </w:rPr>
        <w:t> </w:t>
      </w:r>
      <w:r>
        <w:rPr>
          <w:color w:val="231F20"/>
          <w:w w:val="105"/>
          <w:sz w:val="18"/>
        </w:rPr>
        <w:t>Onfray,</w:t>
      </w:r>
      <w:r>
        <w:rPr>
          <w:color w:val="231F20"/>
          <w:spacing w:val="-14"/>
          <w:w w:val="105"/>
          <w:sz w:val="18"/>
        </w:rPr>
        <w:t> </w:t>
      </w:r>
      <w:r>
        <w:rPr>
          <w:rFonts w:ascii="Palatino Linotype" w:hAnsi="Palatino Linotype"/>
          <w:i/>
          <w:color w:val="231F20"/>
          <w:w w:val="105"/>
          <w:sz w:val="18"/>
        </w:rPr>
        <w:t>Contrahistoria</w:t>
      </w:r>
      <w:r>
        <w:rPr>
          <w:rFonts w:ascii="Palatino Linotype" w:hAnsi="Palatino Linotype"/>
          <w:i/>
          <w:color w:val="231F20"/>
          <w:spacing w:val="-15"/>
          <w:w w:val="105"/>
          <w:sz w:val="18"/>
        </w:rPr>
        <w:t> </w:t>
      </w:r>
      <w:r>
        <w:rPr>
          <w:rFonts w:ascii="Palatino Linotype" w:hAnsi="Palatino Linotype"/>
          <w:i/>
          <w:color w:val="231F20"/>
          <w:w w:val="105"/>
          <w:sz w:val="18"/>
        </w:rPr>
        <w:t>de</w:t>
      </w:r>
      <w:r>
        <w:rPr>
          <w:rFonts w:ascii="Palatino Linotype" w:hAnsi="Palatino Linotype"/>
          <w:i/>
          <w:color w:val="231F20"/>
          <w:spacing w:val="-14"/>
          <w:w w:val="105"/>
          <w:sz w:val="18"/>
        </w:rPr>
        <w:t> </w:t>
      </w:r>
      <w:r>
        <w:rPr>
          <w:rFonts w:ascii="Palatino Linotype" w:hAnsi="Palatino Linotype"/>
          <w:i/>
          <w:color w:val="231F20"/>
          <w:w w:val="105"/>
          <w:sz w:val="18"/>
        </w:rPr>
        <w:t>la </w:t>
      </w:r>
      <w:r>
        <w:rPr>
          <w:rFonts w:ascii="Palatino Linotype" w:hAnsi="Palatino Linotype"/>
          <w:i/>
          <w:color w:val="231F20"/>
          <w:w w:val="105"/>
          <w:sz w:val="18"/>
        </w:rPr>
        <w:t>filosofía</w:t>
      </w:r>
      <w:r>
        <w:rPr>
          <w:rFonts w:ascii="Palatino Linotype" w:hAnsi="Palatino Linotype"/>
          <w:i/>
          <w:color w:val="231F20"/>
          <w:spacing w:val="-30"/>
          <w:w w:val="105"/>
          <w:sz w:val="18"/>
        </w:rPr>
        <w:t> </w:t>
      </w:r>
      <w:r>
        <w:rPr>
          <w:rFonts w:ascii="Palatino Linotype" w:hAnsi="Palatino Linotype"/>
          <w:i/>
          <w:color w:val="231F20"/>
          <w:w w:val="105"/>
          <w:sz w:val="18"/>
        </w:rPr>
        <w:t>I.</w:t>
      </w:r>
      <w:r>
        <w:rPr>
          <w:rFonts w:ascii="Palatino Linotype" w:hAnsi="Palatino Linotype"/>
          <w:i/>
          <w:color w:val="231F20"/>
          <w:spacing w:val="-30"/>
          <w:w w:val="105"/>
          <w:sz w:val="18"/>
        </w:rPr>
        <w:t> </w:t>
      </w:r>
      <w:r>
        <w:rPr>
          <w:rFonts w:ascii="Palatino Linotype" w:hAnsi="Palatino Linotype"/>
          <w:i/>
          <w:color w:val="231F20"/>
          <w:spacing w:val="2"/>
          <w:w w:val="105"/>
          <w:sz w:val="18"/>
        </w:rPr>
        <w:t>Las</w:t>
      </w:r>
      <w:r>
        <w:rPr>
          <w:rFonts w:ascii="Palatino Linotype" w:hAnsi="Palatino Linotype"/>
          <w:i/>
          <w:color w:val="231F20"/>
          <w:spacing w:val="-30"/>
          <w:w w:val="105"/>
          <w:sz w:val="18"/>
        </w:rPr>
        <w:t> </w:t>
      </w:r>
      <w:r>
        <w:rPr>
          <w:rFonts w:ascii="Palatino Linotype" w:hAnsi="Palatino Linotype"/>
          <w:i/>
          <w:color w:val="231F20"/>
          <w:w w:val="105"/>
          <w:sz w:val="18"/>
        </w:rPr>
        <w:t>sabidurías</w:t>
      </w:r>
      <w:r>
        <w:rPr>
          <w:rFonts w:ascii="Palatino Linotype" w:hAnsi="Palatino Linotype"/>
          <w:i/>
          <w:color w:val="231F20"/>
          <w:spacing w:val="-30"/>
          <w:w w:val="105"/>
          <w:sz w:val="18"/>
        </w:rPr>
        <w:t> </w:t>
      </w:r>
      <w:r>
        <w:rPr>
          <w:rFonts w:ascii="Palatino Linotype" w:hAnsi="Palatino Linotype"/>
          <w:i/>
          <w:color w:val="231F20"/>
          <w:w w:val="105"/>
          <w:sz w:val="18"/>
        </w:rPr>
        <w:t>de</w:t>
      </w:r>
      <w:r>
        <w:rPr>
          <w:rFonts w:ascii="Palatino Linotype" w:hAnsi="Palatino Linotype"/>
          <w:i/>
          <w:color w:val="231F20"/>
          <w:spacing w:val="-30"/>
          <w:w w:val="105"/>
          <w:sz w:val="18"/>
        </w:rPr>
        <w:t> </w:t>
      </w:r>
      <w:r>
        <w:rPr>
          <w:rFonts w:ascii="Palatino Linotype" w:hAnsi="Palatino Linotype"/>
          <w:i/>
          <w:color w:val="231F20"/>
          <w:w w:val="105"/>
          <w:sz w:val="18"/>
        </w:rPr>
        <w:t>la</w:t>
      </w:r>
      <w:r>
        <w:rPr>
          <w:rFonts w:ascii="Palatino Linotype" w:hAnsi="Palatino Linotype"/>
          <w:i/>
          <w:color w:val="231F20"/>
          <w:spacing w:val="-30"/>
          <w:w w:val="105"/>
          <w:sz w:val="18"/>
        </w:rPr>
        <w:t> </w:t>
      </w:r>
      <w:r>
        <w:rPr>
          <w:rFonts w:ascii="Palatino Linotype" w:hAnsi="Palatino Linotype"/>
          <w:i/>
          <w:color w:val="231F20"/>
          <w:w w:val="105"/>
          <w:sz w:val="18"/>
        </w:rPr>
        <w:t>antigüedad</w:t>
      </w:r>
      <w:r>
        <w:rPr>
          <w:color w:val="231F20"/>
          <w:w w:val="105"/>
          <w:sz w:val="18"/>
        </w:rPr>
        <w:t>,</w:t>
      </w:r>
      <w:r>
        <w:rPr>
          <w:color w:val="231F20"/>
          <w:spacing w:val="-30"/>
          <w:w w:val="105"/>
          <w:sz w:val="18"/>
        </w:rPr>
        <w:t> </w:t>
      </w:r>
      <w:r>
        <w:rPr>
          <w:color w:val="231F20"/>
          <w:w w:val="105"/>
          <w:sz w:val="18"/>
        </w:rPr>
        <w:t>Anagrama,</w:t>
      </w:r>
      <w:r>
        <w:rPr>
          <w:color w:val="231F20"/>
          <w:spacing w:val="-30"/>
          <w:w w:val="105"/>
          <w:sz w:val="18"/>
        </w:rPr>
        <w:t> </w:t>
      </w:r>
      <w:r>
        <w:rPr>
          <w:color w:val="231F20"/>
          <w:w w:val="105"/>
          <w:sz w:val="18"/>
        </w:rPr>
        <w:t>Barcelona,</w:t>
      </w:r>
      <w:r>
        <w:rPr>
          <w:color w:val="231F20"/>
          <w:spacing w:val="-30"/>
          <w:w w:val="105"/>
          <w:sz w:val="18"/>
        </w:rPr>
        <w:t> </w:t>
      </w:r>
      <w:r>
        <w:rPr>
          <w:color w:val="231F20"/>
          <w:w w:val="105"/>
          <w:sz w:val="18"/>
        </w:rPr>
        <w:t>2008).</w:t>
      </w:r>
    </w:p>
    <w:p>
      <w:pPr>
        <w:spacing w:line="218" w:lineRule="auto" w:before="0"/>
        <w:ind w:left="120" w:right="122" w:firstLine="359"/>
        <w:jc w:val="both"/>
        <w:rPr>
          <w:sz w:val="18"/>
        </w:rPr>
      </w:pPr>
      <w:r>
        <w:rPr>
          <w:color w:val="231F20"/>
          <w:position w:val="6"/>
          <w:sz w:val="10"/>
        </w:rPr>
        <w:t>88 </w:t>
      </w:r>
      <w:r>
        <w:rPr>
          <w:color w:val="231F20"/>
          <w:spacing w:val="-5"/>
          <w:sz w:val="18"/>
        </w:rPr>
        <w:t>Horkheimer </w:t>
      </w:r>
      <w:r>
        <w:rPr>
          <w:color w:val="231F20"/>
          <w:sz w:val="18"/>
        </w:rPr>
        <w:t>y </w:t>
      </w:r>
      <w:r>
        <w:rPr>
          <w:color w:val="231F20"/>
          <w:spacing w:val="-5"/>
          <w:sz w:val="18"/>
        </w:rPr>
        <w:t>adorno </w:t>
      </w:r>
      <w:r>
        <w:rPr>
          <w:color w:val="231F20"/>
          <w:spacing w:val="-3"/>
          <w:sz w:val="18"/>
        </w:rPr>
        <w:t>en </w:t>
      </w:r>
      <w:r>
        <w:rPr>
          <w:rFonts w:ascii="Palatino Linotype" w:hAnsi="Palatino Linotype"/>
          <w:i/>
          <w:color w:val="231F20"/>
          <w:spacing w:val="-5"/>
          <w:sz w:val="18"/>
        </w:rPr>
        <w:t>Dialéctica </w:t>
      </w:r>
      <w:r>
        <w:rPr>
          <w:rFonts w:ascii="Palatino Linotype" w:hAnsi="Palatino Linotype"/>
          <w:i/>
          <w:color w:val="231F20"/>
          <w:spacing w:val="-3"/>
          <w:sz w:val="18"/>
        </w:rPr>
        <w:t>de la </w:t>
      </w:r>
      <w:r>
        <w:rPr>
          <w:rFonts w:ascii="Palatino Linotype" w:hAnsi="Palatino Linotype"/>
          <w:i/>
          <w:color w:val="231F20"/>
          <w:spacing w:val="-5"/>
          <w:sz w:val="18"/>
        </w:rPr>
        <w:t>Ilustración </w:t>
      </w:r>
      <w:r>
        <w:rPr>
          <w:color w:val="231F20"/>
          <w:spacing w:val="-4"/>
          <w:sz w:val="18"/>
        </w:rPr>
        <w:t>ven </w:t>
      </w:r>
      <w:r>
        <w:rPr>
          <w:color w:val="231F20"/>
          <w:spacing w:val="-3"/>
          <w:sz w:val="18"/>
        </w:rPr>
        <w:t>en </w:t>
      </w:r>
      <w:r>
        <w:rPr>
          <w:color w:val="231F20"/>
          <w:spacing w:val="-5"/>
          <w:sz w:val="18"/>
        </w:rPr>
        <w:t>odiseo </w:t>
      </w:r>
      <w:r>
        <w:rPr>
          <w:color w:val="231F20"/>
          <w:spacing w:val="-3"/>
          <w:sz w:val="18"/>
        </w:rPr>
        <w:t>al </w:t>
      </w:r>
      <w:r>
        <w:rPr>
          <w:color w:val="231F20"/>
          <w:spacing w:val="-5"/>
          <w:sz w:val="18"/>
        </w:rPr>
        <w:t>primer ilustrado </w:t>
      </w:r>
      <w:r>
        <w:rPr>
          <w:color w:val="231F20"/>
          <w:sz w:val="18"/>
        </w:rPr>
        <w:t>y </w:t>
      </w:r>
      <w:r>
        <w:rPr>
          <w:color w:val="231F20"/>
          <w:spacing w:val="-3"/>
          <w:sz w:val="18"/>
        </w:rPr>
        <w:t>en su </w:t>
      </w:r>
      <w:r>
        <w:rPr>
          <w:color w:val="231F20"/>
          <w:spacing w:val="-4"/>
          <w:sz w:val="18"/>
        </w:rPr>
        <w:t>mito </w:t>
      </w:r>
      <w:r>
        <w:rPr>
          <w:color w:val="231F20"/>
          <w:spacing w:val="-3"/>
          <w:sz w:val="18"/>
        </w:rPr>
        <w:t>la </w:t>
      </w:r>
      <w:r>
        <w:rPr>
          <w:color w:val="231F20"/>
          <w:spacing w:val="-5"/>
          <w:sz w:val="18"/>
        </w:rPr>
        <w:t>primera oleada </w:t>
      </w:r>
      <w:r>
        <w:rPr>
          <w:color w:val="231F20"/>
          <w:spacing w:val="-3"/>
          <w:sz w:val="18"/>
        </w:rPr>
        <w:t>de </w:t>
      </w:r>
      <w:r>
        <w:rPr>
          <w:color w:val="231F20"/>
          <w:spacing w:val="-5"/>
          <w:sz w:val="18"/>
        </w:rPr>
        <w:t>ilustración </w:t>
      </w:r>
      <w:r>
        <w:rPr>
          <w:rFonts w:ascii="Palatino Linotype" w:hAnsi="Palatino Linotype"/>
          <w:color w:val="231F20"/>
          <w:spacing w:val="-9"/>
          <w:sz w:val="18"/>
        </w:rPr>
        <w:t>(</w:t>
      </w:r>
      <w:r>
        <w:rPr>
          <w:rFonts w:ascii="Palatino Linotype" w:hAnsi="Palatino Linotype"/>
          <w:i/>
          <w:color w:val="231F20"/>
          <w:spacing w:val="-9"/>
          <w:sz w:val="18"/>
        </w:rPr>
        <w:t>Cfr. </w:t>
      </w:r>
      <w:r>
        <w:rPr>
          <w:color w:val="231F20"/>
          <w:spacing w:val="-5"/>
          <w:sz w:val="18"/>
        </w:rPr>
        <w:t>Horkheimer </w:t>
      </w:r>
      <w:r>
        <w:rPr>
          <w:color w:val="231F20"/>
          <w:sz w:val="18"/>
        </w:rPr>
        <w:t>y </w:t>
      </w:r>
      <w:r>
        <w:rPr>
          <w:color w:val="231F20"/>
          <w:spacing w:val="-5"/>
          <w:sz w:val="18"/>
        </w:rPr>
        <w:t>adorno, </w:t>
      </w:r>
      <w:r>
        <w:rPr>
          <w:rFonts w:ascii="Palatino Linotype" w:hAnsi="Palatino Linotype"/>
          <w:i/>
          <w:color w:val="231F20"/>
          <w:spacing w:val="-5"/>
          <w:sz w:val="18"/>
        </w:rPr>
        <w:t>Dialéctica </w:t>
      </w:r>
      <w:r>
        <w:rPr>
          <w:rFonts w:ascii="Palatino Linotype" w:hAnsi="Palatino Linotype"/>
          <w:i/>
          <w:color w:val="231F20"/>
          <w:spacing w:val="-3"/>
          <w:sz w:val="18"/>
        </w:rPr>
        <w:t>de la </w:t>
      </w:r>
      <w:r>
        <w:rPr>
          <w:rFonts w:ascii="Palatino Linotype" w:hAnsi="Palatino Linotype"/>
          <w:i/>
          <w:color w:val="231F20"/>
          <w:spacing w:val="-5"/>
          <w:sz w:val="18"/>
        </w:rPr>
        <w:t>Ilustración</w:t>
      </w:r>
      <w:r>
        <w:rPr>
          <w:rFonts w:ascii="Palatino Linotype" w:hAnsi="Palatino Linotype"/>
          <w:color w:val="231F20"/>
          <w:spacing w:val="-5"/>
          <w:sz w:val="18"/>
        </w:rPr>
        <w:t>, </w:t>
      </w:r>
      <w:r>
        <w:rPr>
          <w:color w:val="231F20"/>
          <w:spacing w:val="-5"/>
          <w:sz w:val="18"/>
        </w:rPr>
        <w:t>Madrid, Trotta, </w:t>
      </w:r>
      <w:r>
        <w:rPr>
          <w:color w:val="231F20"/>
          <w:spacing w:val="-4"/>
          <w:sz w:val="18"/>
        </w:rPr>
        <w:t>2009, pp. </w:t>
      </w:r>
      <w:r>
        <w:rPr>
          <w:color w:val="231F20"/>
          <w:spacing w:val="-5"/>
          <w:sz w:val="18"/>
        </w:rPr>
        <w:t>97-128).</w:t>
      </w:r>
    </w:p>
    <w:p>
      <w:pPr>
        <w:spacing w:line="235" w:lineRule="auto" w:before="6"/>
        <w:ind w:left="119" w:right="117" w:firstLine="360"/>
        <w:jc w:val="both"/>
        <w:rPr>
          <w:sz w:val="18"/>
        </w:rPr>
      </w:pPr>
      <w:r>
        <w:rPr>
          <w:color w:val="231F20"/>
          <w:position w:val="6"/>
          <w:sz w:val="10"/>
        </w:rPr>
        <w:t>89 </w:t>
      </w:r>
      <w:r>
        <w:rPr>
          <w:color w:val="231F20"/>
          <w:sz w:val="18"/>
        </w:rPr>
        <w:t>Pocos autores han suscitado una relación entre ambos personajes; sin embargo, dicha relación se manifiesta cuando ambas figuras, al igual que Hermes, aparecen como </w:t>
      </w:r>
      <w:r>
        <w:rPr>
          <w:rFonts w:ascii="Palatino Linotype" w:hAnsi="Palatino Linotype"/>
          <w:i/>
          <w:color w:val="231F20"/>
          <w:sz w:val="18"/>
        </w:rPr>
        <w:t>tricksters</w:t>
      </w:r>
      <w:r>
        <w:rPr>
          <w:rFonts w:ascii="Palatino Linotype" w:hAnsi="Palatino Linotype"/>
          <w:color w:val="231F20"/>
          <w:sz w:val="18"/>
        </w:rPr>
        <w:t>, </w:t>
      </w:r>
      <w:r>
        <w:rPr>
          <w:color w:val="231F20"/>
          <w:sz w:val="18"/>
        </w:rPr>
        <w:t>término que señala cualidades como la astucia, la mentira y la burla, así como todo arte engañoso. El término </w:t>
      </w:r>
      <w:r>
        <w:rPr>
          <w:rFonts w:ascii="Palatino Linotype" w:hAnsi="Palatino Linotype"/>
          <w:i/>
          <w:color w:val="231F20"/>
          <w:sz w:val="18"/>
        </w:rPr>
        <w:t>trickster </w:t>
      </w:r>
      <w:r>
        <w:rPr>
          <w:color w:val="231F20"/>
          <w:sz w:val="18"/>
        </w:rPr>
        <w:t>tiene un sentido técnico en los estudios de mitología comparada de c. g. jung   y</w:t>
      </w:r>
    </w:p>
    <w:p>
      <w:pPr>
        <w:pStyle w:val="ListParagraph"/>
        <w:numPr>
          <w:ilvl w:val="0"/>
          <w:numId w:val="13"/>
        </w:numPr>
        <w:tabs>
          <w:tab w:pos="307" w:val="left" w:leader="none"/>
        </w:tabs>
        <w:spacing w:line="220" w:lineRule="exact" w:before="6" w:after="0"/>
        <w:ind w:left="120" w:right="117" w:firstLine="0"/>
        <w:jc w:val="left"/>
        <w:rPr>
          <w:sz w:val="18"/>
        </w:rPr>
      </w:pPr>
      <w:r>
        <w:rPr>
          <w:color w:val="231F20"/>
          <w:w w:val="101"/>
          <w:sz w:val="18"/>
        </w:rPr>
        <w:t>Radin</w:t>
      </w:r>
      <w:r>
        <w:rPr>
          <w:color w:val="231F20"/>
          <w:spacing w:val="2"/>
          <w:sz w:val="18"/>
        </w:rPr>
        <w:t> </w:t>
      </w:r>
      <w:r>
        <w:rPr>
          <w:color w:val="231F20"/>
          <w:w w:val="88"/>
          <w:sz w:val="18"/>
        </w:rPr>
        <w:t>(</w:t>
      </w:r>
      <w:r>
        <w:rPr>
          <w:rFonts w:ascii="Palatino Linotype"/>
          <w:i/>
          <w:color w:val="231F20"/>
          <w:w w:val="102"/>
          <w:sz w:val="18"/>
        </w:rPr>
        <w:t>Cfr</w:t>
      </w:r>
      <w:r>
        <w:rPr>
          <w:rFonts w:ascii="Palatino Linotype"/>
          <w:color w:val="231F20"/>
          <w:w w:val="109"/>
          <w:sz w:val="18"/>
        </w:rPr>
        <w:t>.</w:t>
      </w:r>
      <w:r>
        <w:rPr>
          <w:rFonts w:ascii="Palatino Linotype"/>
          <w:color w:val="231F20"/>
          <w:spacing w:val="2"/>
          <w:sz w:val="18"/>
        </w:rPr>
        <w:t> </w:t>
      </w:r>
      <w:r>
        <w:rPr>
          <w:color w:val="231F20"/>
          <w:w w:val="107"/>
          <w:sz w:val="18"/>
        </w:rPr>
        <w:t>p</w:t>
      </w:r>
      <w:r>
        <w:rPr>
          <w:color w:val="231F20"/>
          <w:w w:val="94"/>
          <w:sz w:val="18"/>
        </w:rPr>
        <w:t>.</w:t>
      </w:r>
      <w:r>
        <w:rPr>
          <w:color w:val="231F20"/>
          <w:spacing w:val="2"/>
          <w:sz w:val="18"/>
        </w:rPr>
        <w:t> </w:t>
      </w:r>
      <w:r>
        <w:rPr>
          <w:color w:val="231F20"/>
          <w:w w:val="202"/>
          <w:sz w:val="18"/>
        </w:rPr>
        <w:t>r</w:t>
      </w:r>
      <w:r>
        <w:rPr>
          <w:color w:val="231F20"/>
          <w:w w:val="101"/>
          <w:sz w:val="18"/>
        </w:rPr>
        <w:t>adin,</w:t>
      </w:r>
      <w:r>
        <w:rPr>
          <w:color w:val="231F20"/>
          <w:spacing w:val="2"/>
          <w:sz w:val="18"/>
        </w:rPr>
        <w:t> </w:t>
      </w:r>
      <w:r>
        <w:rPr>
          <w:rFonts w:ascii="Palatino Linotype"/>
          <w:i/>
          <w:color w:val="231F20"/>
          <w:w w:val="102"/>
          <w:sz w:val="18"/>
        </w:rPr>
        <w:t>The</w:t>
      </w:r>
      <w:r>
        <w:rPr>
          <w:rFonts w:ascii="Palatino Linotype"/>
          <w:i/>
          <w:color w:val="231F20"/>
          <w:spacing w:val="1"/>
          <w:sz w:val="18"/>
        </w:rPr>
        <w:t> </w:t>
      </w:r>
      <w:r>
        <w:rPr>
          <w:rFonts w:ascii="Palatino Linotype"/>
          <w:i/>
          <w:color w:val="231F20"/>
          <w:w w:val="92"/>
          <w:sz w:val="18"/>
        </w:rPr>
        <w:t>trickste</w:t>
      </w:r>
      <w:r>
        <w:rPr>
          <w:rFonts w:ascii="Palatino Linotype"/>
          <w:i/>
          <w:color w:val="231F20"/>
          <w:spacing w:val="-27"/>
          <w:w w:val="98"/>
          <w:sz w:val="18"/>
        </w:rPr>
        <w:t>r</w:t>
      </w:r>
      <w:r>
        <w:rPr>
          <w:rFonts w:ascii="Palatino Linotype"/>
          <w:i/>
          <w:color w:val="231F20"/>
          <w:w w:val="109"/>
          <w:sz w:val="18"/>
        </w:rPr>
        <w:t>,</w:t>
      </w:r>
      <w:r>
        <w:rPr>
          <w:rFonts w:ascii="Palatino Linotype"/>
          <w:i/>
          <w:color w:val="231F20"/>
          <w:spacing w:val="2"/>
          <w:sz w:val="18"/>
        </w:rPr>
        <w:t> </w:t>
      </w:r>
      <w:r>
        <w:rPr>
          <w:color w:val="231F20"/>
          <w:w w:val="99"/>
          <w:sz w:val="18"/>
        </w:rPr>
        <w:t>Londres,</w:t>
      </w:r>
      <w:r>
        <w:rPr>
          <w:color w:val="231F20"/>
          <w:spacing w:val="2"/>
          <w:sz w:val="18"/>
        </w:rPr>
        <w:t> </w:t>
      </w:r>
      <w:r>
        <w:rPr>
          <w:color w:val="231F20"/>
          <w:w w:val="130"/>
          <w:sz w:val="18"/>
        </w:rPr>
        <w:t>s</w:t>
      </w:r>
      <w:r>
        <w:rPr>
          <w:color w:val="231F20"/>
          <w:w w:val="100"/>
          <w:sz w:val="18"/>
        </w:rPr>
        <w:t>chocken,</w:t>
      </w:r>
      <w:r>
        <w:rPr>
          <w:color w:val="231F20"/>
          <w:spacing w:val="2"/>
          <w:sz w:val="18"/>
        </w:rPr>
        <w:t> </w:t>
      </w:r>
      <w:r>
        <w:rPr>
          <w:color w:val="231F20"/>
          <w:w w:val="93"/>
          <w:sz w:val="18"/>
        </w:rPr>
        <w:t>1987,</w:t>
      </w:r>
      <w:r>
        <w:rPr>
          <w:color w:val="231F20"/>
          <w:spacing w:val="2"/>
          <w:sz w:val="18"/>
        </w:rPr>
        <w:t> </w:t>
      </w:r>
      <w:r>
        <w:rPr>
          <w:color w:val="231F20"/>
          <w:w w:val="99"/>
          <w:sz w:val="18"/>
        </w:rPr>
        <w:t>estudia</w:t>
      </w:r>
      <w:r>
        <w:rPr>
          <w:color w:val="231F20"/>
          <w:spacing w:val="2"/>
          <w:sz w:val="18"/>
        </w:rPr>
        <w:t> </w:t>
      </w:r>
      <w:r>
        <w:rPr>
          <w:color w:val="231F20"/>
          <w:w w:val="97"/>
          <w:sz w:val="18"/>
        </w:rPr>
        <w:t>este</w:t>
      </w:r>
      <w:r>
        <w:rPr>
          <w:color w:val="231F20"/>
          <w:spacing w:val="2"/>
          <w:sz w:val="18"/>
        </w:rPr>
        <w:t> </w:t>
      </w:r>
      <w:r>
        <w:rPr>
          <w:color w:val="231F20"/>
          <w:w w:val="98"/>
          <w:sz w:val="18"/>
        </w:rPr>
        <w:t>tipo </w:t>
      </w:r>
      <w:r>
        <w:rPr>
          <w:color w:val="231F20"/>
          <w:sz w:val="18"/>
        </w:rPr>
        <w:t>de personaje contrario a</w:t>
      </w:r>
      <w:r>
        <w:rPr>
          <w:color w:val="231F20"/>
          <w:spacing w:val="18"/>
          <w:sz w:val="18"/>
        </w:rPr>
        <w:t> </w:t>
      </w:r>
      <w:r>
        <w:rPr>
          <w:color w:val="231F20"/>
          <w:sz w:val="18"/>
        </w:rPr>
        <w:t>Heracles).</w:t>
      </w:r>
    </w:p>
    <w:p>
      <w:pPr>
        <w:spacing w:after="0" w:line="220" w:lineRule="exact"/>
        <w:jc w:val="left"/>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20" w:right="118"/>
        <w:jc w:val="both"/>
      </w:pPr>
      <w:r>
        <w:rPr>
          <w:color w:val="231F20"/>
          <w:spacing w:val="-3"/>
        </w:rPr>
        <w:t>obligación </w:t>
      </w:r>
      <w:r>
        <w:rPr>
          <w:color w:val="231F20"/>
        </w:rPr>
        <w:t>de ir </w:t>
      </w:r>
      <w:r>
        <w:rPr>
          <w:color w:val="231F20"/>
          <w:spacing w:val="-3"/>
        </w:rPr>
        <w:t>hasta Troya para defender </w:t>
      </w:r>
      <w:r>
        <w:rPr>
          <w:color w:val="231F20"/>
        </w:rPr>
        <w:t>el </w:t>
      </w:r>
      <w:r>
        <w:rPr>
          <w:color w:val="231F20"/>
          <w:spacing w:val="-3"/>
        </w:rPr>
        <w:t>honor </w:t>
      </w:r>
      <w:r>
        <w:rPr>
          <w:color w:val="231F20"/>
        </w:rPr>
        <w:t>de los </w:t>
      </w:r>
      <w:r>
        <w:rPr>
          <w:color w:val="231F20"/>
          <w:spacing w:val="-3"/>
        </w:rPr>
        <w:t>suyos    </w:t>
      </w:r>
      <w:r>
        <w:rPr>
          <w:color w:val="231F20"/>
        </w:rPr>
        <w:t>y de su </w:t>
      </w:r>
      <w:r>
        <w:rPr>
          <w:color w:val="231F20"/>
          <w:spacing w:val="-3"/>
        </w:rPr>
        <w:t>querida tierra; posteriormente, luego </w:t>
      </w:r>
      <w:r>
        <w:rPr>
          <w:color w:val="231F20"/>
        </w:rPr>
        <w:t>de </w:t>
      </w:r>
      <w:r>
        <w:rPr>
          <w:color w:val="231F20"/>
          <w:spacing w:val="-3"/>
        </w:rPr>
        <w:t>enfrascarse </w:t>
      </w:r>
      <w:r>
        <w:rPr>
          <w:color w:val="231F20"/>
        </w:rPr>
        <w:t>en </w:t>
      </w:r>
      <w:r>
        <w:rPr>
          <w:color w:val="231F20"/>
          <w:spacing w:val="-3"/>
        </w:rPr>
        <w:t>esa cansada guerra </w:t>
      </w:r>
      <w:r>
        <w:rPr>
          <w:color w:val="231F20"/>
        </w:rPr>
        <w:t>de </w:t>
      </w:r>
      <w:r>
        <w:rPr>
          <w:color w:val="231F20"/>
          <w:spacing w:val="-3"/>
        </w:rPr>
        <w:t>diez años, </w:t>
      </w:r>
      <w:r>
        <w:rPr>
          <w:color w:val="231F20"/>
        </w:rPr>
        <w:t>el rey de </w:t>
      </w:r>
      <w:r>
        <w:rPr>
          <w:color w:val="231F20"/>
          <w:spacing w:val="-3"/>
        </w:rPr>
        <w:t>Ítaca habrá </w:t>
      </w:r>
      <w:r>
        <w:rPr>
          <w:color w:val="231F20"/>
        </w:rPr>
        <w:t>de </w:t>
      </w:r>
      <w:r>
        <w:rPr>
          <w:color w:val="231F20"/>
          <w:spacing w:val="-3"/>
        </w:rPr>
        <w:t>sobrellevar  </w:t>
      </w:r>
      <w:r>
        <w:rPr>
          <w:color w:val="231F20"/>
        </w:rPr>
        <w:t>un</w:t>
      </w:r>
      <w:r>
        <w:rPr>
          <w:color w:val="231F20"/>
          <w:spacing w:val="-7"/>
        </w:rPr>
        <w:t> </w:t>
      </w:r>
      <w:r>
        <w:rPr>
          <w:color w:val="231F20"/>
          <w:spacing w:val="-3"/>
        </w:rPr>
        <w:t>sinfín</w:t>
      </w:r>
      <w:r>
        <w:rPr>
          <w:color w:val="231F20"/>
          <w:spacing w:val="-7"/>
        </w:rPr>
        <w:t> </w:t>
      </w:r>
      <w:r>
        <w:rPr>
          <w:color w:val="231F20"/>
        </w:rPr>
        <w:t>de</w:t>
      </w:r>
      <w:r>
        <w:rPr>
          <w:color w:val="231F20"/>
          <w:spacing w:val="-7"/>
        </w:rPr>
        <w:t> </w:t>
      </w:r>
      <w:r>
        <w:rPr>
          <w:color w:val="231F20"/>
          <w:spacing w:val="-3"/>
        </w:rPr>
        <w:t>peripecias</w:t>
      </w:r>
      <w:r>
        <w:rPr>
          <w:color w:val="231F20"/>
          <w:spacing w:val="-7"/>
        </w:rPr>
        <w:t> </w:t>
      </w:r>
      <w:r>
        <w:rPr>
          <w:color w:val="231F20"/>
          <w:spacing w:val="-3"/>
        </w:rPr>
        <w:t>para</w:t>
      </w:r>
      <w:r>
        <w:rPr>
          <w:color w:val="231F20"/>
          <w:spacing w:val="-7"/>
        </w:rPr>
        <w:t> </w:t>
      </w:r>
      <w:r>
        <w:rPr>
          <w:color w:val="231F20"/>
          <w:spacing w:val="-3"/>
        </w:rPr>
        <w:t>regresar</w:t>
      </w:r>
      <w:r>
        <w:rPr>
          <w:color w:val="231F20"/>
          <w:spacing w:val="-7"/>
        </w:rPr>
        <w:t> </w:t>
      </w:r>
      <w:r>
        <w:rPr>
          <w:color w:val="231F20"/>
        </w:rPr>
        <w:t>al</w:t>
      </w:r>
      <w:r>
        <w:rPr>
          <w:color w:val="231F20"/>
          <w:spacing w:val="-7"/>
        </w:rPr>
        <w:t> </w:t>
      </w:r>
      <w:r>
        <w:rPr>
          <w:color w:val="231F20"/>
          <w:spacing w:val="-3"/>
        </w:rPr>
        <w:t>mismo</w:t>
      </w:r>
      <w:r>
        <w:rPr>
          <w:color w:val="231F20"/>
          <w:spacing w:val="-7"/>
        </w:rPr>
        <w:t> </w:t>
      </w:r>
      <w:r>
        <w:rPr>
          <w:color w:val="231F20"/>
          <w:spacing w:val="-3"/>
        </w:rPr>
        <w:t>sitio</w:t>
      </w:r>
      <w:r>
        <w:rPr>
          <w:color w:val="231F20"/>
          <w:spacing w:val="-7"/>
        </w:rPr>
        <w:t> </w:t>
      </w:r>
      <w:r>
        <w:rPr>
          <w:color w:val="231F20"/>
        </w:rPr>
        <w:t>del</w:t>
      </w:r>
      <w:r>
        <w:rPr>
          <w:color w:val="231F20"/>
          <w:spacing w:val="-7"/>
        </w:rPr>
        <w:t> </w:t>
      </w:r>
      <w:r>
        <w:rPr>
          <w:color w:val="231F20"/>
          <w:spacing w:val="-3"/>
        </w:rPr>
        <w:t>cual</w:t>
      </w:r>
      <w:r>
        <w:rPr>
          <w:color w:val="231F20"/>
          <w:spacing w:val="-7"/>
        </w:rPr>
        <w:t> </w:t>
      </w:r>
      <w:r>
        <w:rPr>
          <w:color w:val="231F20"/>
          <w:spacing w:val="-3"/>
        </w:rPr>
        <w:t>partió</w:t>
      </w:r>
      <w:r>
        <w:rPr>
          <w:color w:val="231F20"/>
          <w:spacing w:val="-7"/>
        </w:rPr>
        <w:t> </w:t>
      </w:r>
      <w:r>
        <w:rPr>
          <w:color w:val="231F20"/>
        </w:rPr>
        <w:t>y en el </w:t>
      </w:r>
      <w:r>
        <w:rPr>
          <w:color w:val="231F20"/>
          <w:spacing w:val="-3"/>
        </w:rPr>
        <w:t>cual ahora, sólo </w:t>
      </w:r>
      <w:r>
        <w:rPr>
          <w:color w:val="231F20"/>
        </w:rPr>
        <w:t>su </w:t>
      </w:r>
      <w:r>
        <w:rPr>
          <w:color w:val="231F20"/>
          <w:spacing w:val="-3"/>
        </w:rPr>
        <w:t>hijo, </w:t>
      </w:r>
      <w:r>
        <w:rPr>
          <w:color w:val="231F20"/>
        </w:rPr>
        <w:t>su </w:t>
      </w:r>
      <w:r>
        <w:rPr>
          <w:color w:val="231F20"/>
          <w:spacing w:val="-3"/>
        </w:rPr>
        <w:t>esposa </w:t>
      </w:r>
      <w:r>
        <w:rPr>
          <w:color w:val="231F20"/>
        </w:rPr>
        <w:t>y el </w:t>
      </w:r>
      <w:r>
        <w:rPr>
          <w:color w:val="231F20"/>
          <w:spacing w:val="-3"/>
        </w:rPr>
        <w:t>porquerizo, desean su llegada, aunque </w:t>
      </w:r>
      <w:r>
        <w:rPr>
          <w:color w:val="231F20"/>
        </w:rPr>
        <w:t>ya lo dan por </w:t>
      </w:r>
      <w:r>
        <w:rPr>
          <w:color w:val="231F20"/>
          <w:spacing w:val="-3"/>
        </w:rPr>
        <w:t>muerto, </w:t>
      </w:r>
      <w:r>
        <w:rPr>
          <w:color w:val="231F20"/>
        </w:rPr>
        <w:t>al </w:t>
      </w:r>
      <w:r>
        <w:rPr>
          <w:color w:val="231F20"/>
          <w:spacing w:val="-3"/>
        </w:rPr>
        <w:t>punto </w:t>
      </w:r>
      <w:r>
        <w:rPr>
          <w:color w:val="231F20"/>
        </w:rPr>
        <w:t>de </w:t>
      </w:r>
      <w:r>
        <w:rPr>
          <w:color w:val="231F20"/>
          <w:spacing w:val="-3"/>
        </w:rPr>
        <w:t>desconocerlo; lo empujan </w:t>
      </w:r>
      <w:r>
        <w:rPr>
          <w:color w:val="231F20"/>
        </w:rPr>
        <w:t>a </w:t>
      </w:r>
      <w:r>
        <w:rPr>
          <w:color w:val="231F20"/>
          <w:spacing w:val="-3"/>
        </w:rPr>
        <w:t>asesinar </w:t>
      </w:r>
      <w:r>
        <w:rPr>
          <w:color w:val="231F20"/>
        </w:rPr>
        <w:t>a </w:t>
      </w:r>
      <w:r>
        <w:rPr>
          <w:color w:val="231F20"/>
          <w:spacing w:val="-3"/>
        </w:rPr>
        <w:t>unos cuantos </w:t>
      </w:r>
      <w:r>
        <w:rPr>
          <w:color w:val="231F20"/>
        </w:rPr>
        <w:t>que </w:t>
      </w:r>
      <w:r>
        <w:rPr>
          <w:color w:val="231F20"/>
          <w:spacing w:val="-3"/>
        </w:rPr>
        <w:t>considera </w:t>
      </w:r>
      <w:r>
        <w:rPr>
          <w:color w:val="231F20"/>
        </w:rPr>
        <w:t>han </w:t>
      </w:r>
      <w:r>
        <w:rPr>
          <w:color w:val="231F20"/>
          <w:spacing w:val="-3"/>
        </w:rPr>
        <w:t>profanado su patria. odiseo estaría inaugurando </w:t>
      </w:r>
      <w:r>
        <w:rPr>
          <w:color w:val="231F20"/>
        </w:rPr>
        <w:t>un </w:t>
      </w:r>
      <w:r>
        <w:rPr>
          <w:color w:val="231F20"/>
          <w:spacing w:val="-3"/>
        </w:rPr>
        <w:t>nacionalismo </w:t>
      </w:r>
      <w:r>
        <w:rPr>
          <w:color w:val="231F20"/>
        </w:rPr>
        <w:t>a </w:t>
      </w:r>
      <w:r>
        <w:rPr>
          <w:color w:val="231F20"/>
          <w:spacing w:val="-3"/>
        </w:rPr>
        <w:t>ultranza por   </w:t>
      </w:r>
      <w:r>
        <w:rPr>
          <w:color w:val="231F20"/>
        </w:rPr>
        <w:t>el</w:t>
      </w:r>
      <w:r>
        <w:rPr>
          <w:color w:val="231F20"/>
          <w:spacing w:val="-7"/>
        </w:rPr>
        <w:t> </w:t>
      </w:r>
      <w:r>
        <w:rPr>
          <w:color w:val="231F20"/>
          <w:spacing w:val="-3"/>
        </w:rPr>
        <w:t>cual</w:t>
      </w:r>
      <w:r>
        <w:rPr>
          <w:color w:val="231F20"/>
          <w:spacing w:val="-7"/>
        </w:rPr>
        <w:t> </w:t>
      </w:r>
      <w:r>
        <w:rPr>
          <w:color w:val="231F20"/>
          <w:spacing w:val="-3"/>
        </w:rPr>
        <w:t>habrá</w:t>
      </w:r>
      <w:r>
        <w:rPr>
          <w:color w:val="231F20"/>
          <w:spacing w:val="-7"/>
        </w:rPr>
        <w:t> </w:t>
      </w:r>
      <w:r>
        <w:rPr>
          <w:color w:val="231F20"/>
        </w:rPr>
        <w:t>que</w:t>
      </w:r>
      <w:r>
        <w:rPr>
          <w:color w:val="231F20"/>
          <w:spacing w:val="-7"/>
        </w:rPr>
        <w:t> </w:t>
      </w:r>
      <w:r>
        <w:rPr>
          <w:color w:val="231F20"/>
          <w:spacing w:val="-3"/>
        </w:rPr>
        <w:t>hacer</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spacing w:val="-3"/>
        </w:rPr>
        <w:t>sea,</w:t>
      </w:r>
      <w:r>
        <w:rPr>
          <w:color w:val="231F20"/>
          <w:spacing w:val="-7"/>
        </w:rPr>
        <w:t> </w:t>
      </w:r>
      <w:r>
        <w:rPr>
          <w:color w:val="231F20"/>
          <w:spacing w:val="-3"/>
        </w:rPr>
        <w:t>incluso</w:t>
      </w:r>
      <w:r>
        <w:rPr>
          <w:color w:val="231F20"/>
          <w:spacing w:val="-7"/>
        </w:rPr>
        <w:t> </w:t>
      </w:r>
      <w:r>
        <w:rPr>
          <w:color w:val="231F20"/>
          <w:spacing w:val="-3"/>
        </w:rPr>
        <w:t>mentir</w:t>
      </w:r>
      <w:r>
        <w:rPr>
          <w:color w:val="231F20"/>
          <w:spacing w:val="-7"/>
        </w:rPr>
        <w:t> </w:t>
      </w:r>
      <w:r>
        <w:rPr>
          <w:color w:val="231F20"/>
        </w:rPr>
        <w:t>y</w:t>
      </w:r>
      <w:r>
        <w:rPr>
          <w:color w:val="231F20"/>
          <w:spacing w:val="-7"/>
        </w:rPr>
        <w:t> </w:t>
      </w:r>
      <w:r>
        <w:rPr>
          <w:color w:val="231F20"/>
          <w:spacing w:val="-3"/>
        </w:rPr>
        <w:t>asesinar;</w:t>
      </w:r>
      <w:r>
        <w:rPr>
          <w:color w:val="231F20"/>
          <w:spacing w:val="-7"/>
        </w:rPr>
        <w:t> </w:t>
      </w:r>
      <w:r>
        <w:rPr>
          <w:color w:val="231F20"/>
          <w:spacing w:val="-3"/>
        </w:rPr>
        <w:t>éste</w:t>
      </w:r>
      <w:r>
        <w:rPr>
          <w:color w:val="231F20"/>
          <w:spacing w:val="-7"/>
        </w:rPr>
        <w:t> </w:t>
      </w:r>
      <w:r>
        <w:rPr>
          <w:color w:val="231F20"/>
          <w:spacing w:val="-3"/>
        </w:rPr>
        <w:t>es </w:t>
      </w:r>
      <w:r>
        <w:rPr>
          <w:color w:val="231F20"/>
        </w:rPr>
        <w:t>uno de los </w:t>
      </w:r>
      <w:r>
        <w:rPr>
          <w:color w:val="231F20"/>
          <w:spacing w:val="-3"/>
        </w:rPr>
        <w:t>pilares </w:t>
      </w:r>
      <w:r>
        <w:rPr>
          <w:color w:val="231F20"/>
        </w:rPr>
        <w:t>de la </w:t>
      </w:r>
      <w:r>
        <w:rPr>
          <w:color w:val="231F20"/>
          <w:spacing w:val="-3"/>
        </w:rPr>
        <w:t>civilización: todo gobierno </w:t>
      </w:r>
      <w:r>
        <w:rPr>
          <w:color w:val="231F20"/>
        </w:rPr>
        <w:t>ha de </w:t>
      </w:r>
      <w:r>
        <w:rPr>
          <w:color w:val="231F20"/>
          <w:spacing w:val="-3"/>
        </w:rPr>
        <w:t>ensalzar </w:t>
      </w:r>
      <w:r>
        <w:rPr>
          <w:color w:val="231F20"/>
        </w:rPr>
        <w:t>que </w:t>
      </w:r>
      <w:r>
        <w:rPr>
          <w:color w:val="231F20"/>
          <w:spacing w:val="-3"/>
        </w:rPr>
        <w:t>morir </w:t>
      </w:r>
      <w:r>
        <w:rPr>
          <w:color w:val="231F20"/>
        </w:rPr>
        <w:t>por y </w:t>
      </w:r>
      <w:r>
        <w:rPr>
          <w:color w:val="231F20"/>
          <w:spacing w:val="-3"/>
        </w:rPr>
        <w:t>para </w:t>
      </w:r>
      <w:r>
        <w:rPr>
          <w:color w:val="231F20"/>
        </w:rPr>
        <w:t>la </w:t>
      </w:r>
      <w:r>
        <w:rPr>
          <w:color w:val="231F20"/>
          <w:spacing w:val="-3"/>
        </w:rPr>
        <w:t>patria </w:t>
      </w:r>
      <w:r>
        <w:rPr>
          <w:color w:val="231F20"/>
        </w:rPr>
        <w:t>es un </w:t>
      </w:r>
      <w:r>
        <w:rPr>
          <w:color w:val="231F20"/>
          <w:spacing w:val="-3"/>
        </w:rPr>
        <w:t>acto</w:t>
      </w:r>
      <w:r>
        <w:rPr>
          <w:color w:val="231F20"/>
          <w:spacing w:val="30"/>
        </w:rPr>
        <w:t> </w:t>
      </w:r>
      <w:r>
        <w:rPr>
          <w:color w:val="231F20"/>
          <w:spacing w:val="-3"/>
        </w:rPr>
        <w:t>heroico.</w:t>
      </w:r>
    </w:p>
    <w:p>
      <w:pPr>
        <w:pStyle w:val="BodyText"/>
        <w:spacing w:line="285" w:lineRule="auto" w:before="1"/>
        <w:ind w:left="120" w:right="117" w:firstLine="359"/>
        <w:jc w:val="both"/>
        <w:rPr>
          <w:sz w:val="13"/>
        </w:rPr>
      </w:pPr>
      <w:r>
        <w:rPr>
          <w:color w:val="231F20"/>
        </w:rPr>
        <w:t>El </w:t>
      </w:r>
      <w:r>
        <w:rPr>
          <w:color w:val="231F20"/>
          <w:spacing w:val="-3"/>
        </w:rPr>
        <w:t>cínico Heracles, </w:t>
      </w:r>
      <w:r>
        <w:rPr>
          <w:color w:val="231F20"/>
        </w:rPr>
        <w:t>al </w:t>
      </w:r>
      <w:r>
        <w:rPr>
          <w:color w:val="231F20"/>
          <w:spacing w:val="-3"/>
        </w:rPr>
        <w:t>contrario, </w:t>
      </w:r>
      <w:r>
        <w:rPr>
          <w:color w:val="231F20"/>
        </w:rPr>
        <w:t>va de un </w:t>
      </w:r>
      <w:r>
        <w:rPr>
          <w:color w:val="231F20"/>
          <w:spacing w:val="-3"/>
        </w:rPr>
        <w:t>lugar </w:t>
      </w:r>
      <w:r>
        <w:rPr>
          <w:color w:val="231F20"/>
        </w:rPr>
        <w:t>a </w:t>
      </w:r>
      <w:r>
        <w:rPr>
          <w:color w:val="231F20"/>
          <w:spacing w:val="-3"/>
        </w:rPr>
        <w:t>otro; </w:t>
      </w:r>
      <w:r>
        <w:rPr>
          <w:color w:val="231F20"/>
        </w:rPr>
        <w:t>no </w:t>
      </w:r>
      <w:r>
        <w:rPr>
          <w:color w:val="231F20"/>
          <w:spacing w:val="-3"/>
        </w:rPr>
        <w:t>siente apego alguno </w:t>
      </w:r>
      <w:r>
        <w:rPr>
          <w:color w:val="231F20"/>
        </w:rPr>
        <w:t>por </w:t>
      </w:r>
      <w:r>
        <w:rPr>
          <w:color w:val="231F20"/>
          <w:spacing w:val="-3"/>
        </w:rPr>
        <w:t>ningún lugar </w:t>
      </w:r>
      <w:r>
        <w:rPr>
          <w:color w:val="231F20"/>
        </w:rPr>
        <w:t>en </w:t>
      </w:r>
      <w:r>
        <w:rPr>
          <w:color w:val="231F20"/>
          <w:spacing w:val="-3"/>
        </w:rPr>
        <w:t>particular, sino </w:t>
      </w:r>
      <w:r>
        <w:rPr>
          <w:color w:val="231F20"/>
        </w:rPr>
        <w:t>por el </w:t>
      </w:r>
      <w:r>
        <w:rPr>
          <w:color w:val="231F20"/>
          <w:spacing w:val="-3"/>
        </w:rPr>
        <w:t>mundo; comparado </w:t>
      </w:r>
      <w:r>
        <w:rPr>
          <w:color w:val="231F20"/>
        </w:rPr>
        <w:t>con el </w:t>
      </w:r>
      <w:r>
        <w:rPr>
          <w:color w:val="231F20"/>
          <w:spacing w:val="-3"/>
        </w:rPr>
        <w:t>Ulises nacionalista </w:t>
      </w:r>
      <w:r>
        <w:rPr>
          <w:color w:val="231F20"/>
        </w:rPr>
        <w:t>y </w:t>
      </w:r>
      <w:r>
        <w:rPr>
          <w:color w:val="231F20"/>
          <w:spacing w:val="-3"/>
        </w:rPr>
        <w:t>esclavo </w:t>
      </w:r>
      <w:r>
        <w:rPr>
          <w:color w:val="231F20"/>
        </w:rPr>
        <w:t>de </w:t>
      </w:r>
      <w:r>
        <w:rPr>
          <w:color w:val="231F20"/>
          <w:spacing w:val="-3"/>
        </w:rPr>
        <w:t>ítaca, </w:t>
      </w:r>
      <w:r>
        <w:rPr>
          <w:color w:val="231F20"/>
        </w:rPr>
        <w:t>se </w:t>
      </w:r>
      <w:r>
        <w:rPr>
          <w:color w:val="231F20"/>
          <w:spacing w:val="-3"/>
        </w:rPr>
        <w:t>tiene </w:t>
      </w:r>
      <w:r>
        <w:rPr>
          <w:color w:val="231F20"/>
        </w:rPr>
        <w:t>a un </w:t>
      </w:r>
      <w:r>
        <w:rPr>
          <w:color w:val="231F20"/>
          <w:spacing w:val="-3"/>
        </w:rPr>
        <w:t>Heracles cosmopolita, dueño </w:t>
      </w:r>
      <w:r>
        <w:rPr>
          <w:color w:val="231F20"/>
        </w:rPr>
        <w:t>de sí </w:t>
      </w:r>
      <w:r>
        <w:rPr>
          <w:color w:val="231F20"/>
          <w:spacing w:val="-3"/>
        </w:rPr>
        <w:t>mismo </w:t>
      </w:r>
      <w:r>
        <w:rPr>
          <w:color w:val="231F20"/>
        </w:rPr>
        <w:t>y por </w:t>
      </w:r>
      <w:r>
        <w:rPr>
          <w:color w:val="231F20"/>
          <w:spacing w:val="-3"/>
        </w:rPr>
        <w:t>ende libre de toda esclavitud.</w:t>
      </w:r>
      <w:r>
        <w:rPr>
          <w:color w:val="231F20"/>
          <w:spacing w:val="-3"/>
          <w:position w:val="7"/>
          <w:sz w:val="13"/>
        </w:rPr>
        <w:t>90</w:t>
      </w:r>
    </w:p>
    <w:p>
      <w:pPr>
        <w:pStyle w:val="BodyText"/>
        <w:spacing w:line="285" w:lineRule="auto"/>
        <w:ind w:left="120" w:right="119" w:firstLine="359"/>
        <w:jc w:val="both"/>
      </w:pPr>
      <w:r>
        <w:rPr>
          <w:color w:val="231F20"/>
          <w:spacing w:val="-3"/>
        </w:rPr>
        <w:t>Odiseo, además </w:t>
      </w:r>
      <w:r>
        <w:rPr>
          <w:color w:val="231F20"/>
        </w:rPr>
        <w:t>de </w:t>
      </w:r>
      <w:r>
        <w:rPr>
          <w:color w:val="231F20"/>
          <w:spacing w:val="-3"/>
        </w:rPr>
        <w:t>inaugurar </w:t>
      </w:r>
      <w:r>
        <w:rPr>
          <w:color w:val="231F20"/>
        </w:rPr>
        <w:t>el </w:t>
      </w:r>
      <w:r>
        <w:rPr>
          <w:color w:val="231F20"/>
          <w:spacing w:val="-3"/>
        </w:rPr>
        <w:t>nacionalismo, </w:t>
      </w:r>
      <w:r>
        <w:rPr>
          <w:color w:val="231F20"/>
        </w:rPr>
        <w:t>es </w:t>
      </w:r>
      <w:r>
        <w:rPr>
          <w:color w:val="231F20"/>
          <w:spacing w:val="-3"/>
        </w:rPr>
        <w:t>también el primer héroe griego </w:t>
      </w:r>
      <w:r>
        <w:rPr>
          <w:color w:val="231F20"/>
        </w:rPr>
        <w:t>que </w:t>
      </w:r>
      <w:r>
        <w:rPr>
          <w:color w:val="231F20"/>
          <w:spacing w:val="-3"/>
        </w:rPr>
        <w:t>niega </w:t>
      </w:r>
      <w:r>
        <w:rPr>
          <w:color w:val="231F20"/>
        </w:rPr>
        <w:t>y </w:t>
      </w:r>
      <w:r>
        <w:rPr>
          <w:color w:val="231F20"/>
          <w:spacing w:val="-3"/>
        </w:rPr>
        <w:t>engaña </w:t>
      </w:r>
      <w:r>
        <w:rPr>
          <w:color w:val="231F20"/>
        </w:rPr>
        <w:t>sus </w:t>
      </w:r>
      <w:r>
        <w:rPr>
          <w:color w:val="231F20"/>
          <w:spacing w:val="-3"/>
        </w:rPr>
        <w:t>pasiones </w:t>
      </w:r>
      <w:r>
        <w:rPr>
          <w:color w:val="231F20"/>
        </w:rPr>
        <w:t>en </w:t>
      </w:r>
      <w:r>
        <w:rPr>
          <w:color w:val="231F20"/>
          <w:spacing w:val="-3"/>
        </w:rPr>
        <w:t>lugar de enfrentarlas; </w:t>
      </w:r>
      <w:r>
        <w:rPr>
          <w:color w:val="231F20"/>
        </w:rPr>
        <w:t>no hay en la </w:t>
      </w:r>
      <w:r>
        <w:rPr>
          <w:color w:val="231F20"/>
          <w:spacing w:val="-3"/>
        </w:rPr>
        <w:t>literatura antigua </w:t>
      </w:r>
      <w:r>
        <w:rPr>
          <w:color w:val="231F20"/>
        </w:rPr>
        <w:t>un </w:t>
      </w:r>
      <w:r>
        <w:rPr>
          <w:color w:val="231F20"/>
          <w:spacing w:val="-3"/>
        </w:rPr>
        <w:t>personaje </w:t>
      </w:r>
      <w:r>
        <w:rPr>
          <w:color w:val="231F20"/>
        </w:rPr>
        <w:t>tan </w:t>
      </w:r>
      <w:r>
        <w:rPr>
          <w:color w:val="231F20"/>
          <w:spacing w:val="-3"/>
        </w:rPr>
        <w:t>cívico, </w:t>
      </w:r>
      <w:r>
        <w:rPr>
          <w:color w:val="231F20"/>
        </w:rPr>
        <w:t>tan </w:t>
      </w:r>
      <w:r>
        <w:rPr>
          <w:color w:val="231F20"/>
          <w:spacing w:val="-3"/>
        </w:rPr>
        <w:t>mañosamente domesticado </w:t>
      </w:r>
      <w:r>
        <w:rPr>
          <w:color w:val="231F20"/>
        </w:rPr>
        <w:t>y </w:t>
      </w:r>
      <w:r>
        <w:rPr>
          <w:color w:val="231F20"/>
          <w:spacing w:val="-3"/>
        </w:rPr>
        <w:t>domesticador </w:t>
      </w:r>
      <w:r>
        <w:rPr>
          <w:color w:val="231F20"/>
        </w:rPr>
        <w:t>con </w:t>
      </w:r>
      <w:r>
        <w:rPr>
          <w:color w:val="231F20"/>
          <w:spacing w:val="-3"/>
        </w:rPr>
        <w:t>respecto </w:t>
      </w:r>
      <w:r>
        <w:rPr>
          <w:color w:val="231F20"/>
        </w:rPr>
        <w:t>a </w:t>
      </w:r>
      <w:r>
        <w:rPr>
          <w:color w:val="231F20"/>
          <w:spacing w:val="-3"/>
        </w:rPr>
        <w:t>las pasiones</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spacing w:val="-3"/>
        </w:rPr>
        <w:t>buen</w:t>
      </w:r>
      <w:r>
        <w:rPr>
          <w:color w:val="231F20"/>
          <w:spacing w:val="-15"/>
        </w:rPr>
        <w:t> </w:t>
      </w:r>
      <w:r>
        <w:rPr>
          <w:color w:val="231F20"/>
          <w:spacing w:val="-3"/>
        </w:rPr>
        <w:t>Ulises.</w:t>
      </w:r>
      <w:r>
        <w:rPr>
          <w:color w:val="231F20"/>
          <w:spacing w:val="-15"/>
        </w:rPr>
        <w:t> </w:t>
      </w:r>
      <w:r>
        <w:rPr>
          <w:color w:val="231F20"/>
        </w:rPr>
        <w:t>La</w:t>
      </w:r>
      <w:r>
        <w:rPr>
          <w:color w:val="231F20"/>
          <w:spacing w:val="-15"/>
        </w:rPr>
        <w:t> </w:t>
      </w:r>
      <w:r>
        <w:rPr>
          <w:color w:val="231F20"/>
          <w:spacing w:val="-3"/>
        </w:rPr>
        <w:t>evidencia</w:t>
      </w:r>
      <w:r>
        <w:rPr>
          <w:color w:val="231F20"/>
          <w:spacing w:val="-15"/>
        </w:rPr>
        <w:t> </w:t>
      </w:r>
      <w:r>
        <w:rPr>
          <w:color w:val="231F20"/>
        </w:rPr>
        <w:t>es</w:t>
      </w:r>
      <w:r>
        <w:rPr>
          <w:color w:val="231F20"/>
          <w:spacing w:val="-15"/>
        </w:rPr>
        <w:t> </w:t>
      </w:r>
      <w:r>
        <w:rPr>
          <w:color w:val="231F20"/>
          <w:spacing w:val="-3"/>
        </w:rPr>
        <w:t>clara</w:t>
      </w:r>
      <w:r>
        <w:rPr>
          <w:color w:val="231F20"/>
          <w:spacing w:val="-15"/>
        </w:rPr>
        <w:t> </w:t>
      </w:r>
      <w:r>
        <w:rPr>
          <w:color w:val="231F20"/>
        </w:rPr>
        <w:t>y</w:t>
      </w:r>
      <w:r>
        <w:rPr>
          <w:color w:val="231F20"/>
          <w:spacing w:val="-15"/>
        </w:rPr>
        <w:t> </w:t>
      </w:r>
      <w:r>
        <w:rPr>
          <w:color w:val="231F20"/>
          <w:spacing w:val="-3"/>
        </w:rPr>
        <w:t>numerosa;</w:t>
      </w:r>
      <w:r>
        <w:rPr>
          <w:color w:val="231F20"/>
          <w:spacing w:val="-15"/>
        </w:rPr>
        <w:t> </w:t>
      </w:r>
      <w:r>
        <w:rPr>
          <w:color w:val="231F20"/>
          <w:spacing w:val="-3"/>
        </w:rPr>
        <w:t>baste recordar </w:t>
      </w:r>
      <w:r>
        <w:rPr>
          <w:color w:val="231F20"/>
        </w:rPr>
        <w:t>el </w:t>
      </w:r>
      <w:r>
        <w:rPr>
          <w:color w:val="231F20"/>
          <w:spacing w:val="-3"/>
        </w:rPr>
        <w:t>episodio </w:t>
      </w:r>
      <w:r>
        <w:rPr>
          <w:color w:val="231F20"/>
        </w:rPr>
        <w:t>de las </w:t>
      </w:r>
      <w:r>
        <w:rPr>
          <w:color w:val="231F20"/>
          <w:spacing w:val="-3"/>
        </w:rPr>
        <w:t>sirenas: odiseo taponea </w:t>
      </w:r>
      <w:r>
        <w:rPr>
          <w:color w:val="231F20"/>
        </w:rPr>
        <w:t>los </w:t>
      </w:r>
      <w:r>
        <w:rPr>
          <w:color w:val="231F20"/>
          <w:spacing w:val="-3"/>
        </w:rPr>
        <w:t>oídos </w:t>
      </w:r>
      <w:r>
        <w:rPr>
          <w:color w:val="231F20"/>
        </w:rPr>
        <w:t>de </w:t>
      </w:r>
      <w:r>
        <w:rPr>
          <w:color w:val="231F20"/>
          <w:spacing w:val="-3"/>
        </w:rPr>
        <w:t>su tripulación mientras ellos duermen; </w:t>
      </w:r>
      <w:r>
        <w:rPr>
          <w:color w:val="231F20"/>
        </w:rPr>
        <w:t>al </w:t>
      </w:r>
      <w:r>
        <w:rPr>
          <w:color w:val="231F20"/>
          <w:spacing w:val="-3"/>
        </w:rPr>
        <w:t>despertar </w:t>
      </w:r>
      <w:r>
        <w:rPr>
          <w:color w:val="231F20"/>
        </w:rPr>
        <w:t>les </w:t>
      </w:r>
      <w:r>
        <w:rPr>
          <w:color w:val="231F20"/>
          <w:spacing w:val="-3"/>
        </w:rPr>
        <w:t>solicita </w:t>
      </w:r>
      <w:r>
        <w:rPr>
          <w:color w:val="231F20"/>
        </w:rPr>
        <w:t>que </w:t>
      </w:r>
      <w:r>
        <w:rPr>
          <w:color w:val="231F20"/>
          <w:spacing w:val="-3"/>
        </w:rPr>
        <w:t>lo amarren</w:t>
      </w:r>
      <w:r>
        <w:rPr>
          <w:color w:val="231F20"/>
          <w:spacing w:val="-5"/>
        </w:rPr>
        <w:t> </w:t>
      </w:r>
      <w:r>
        <w:rPr>
          <w:color w:val="231F20"/>
        </w:rPr>
        <w:t>al</w:t>
      </w:r>
      <w:r>
        <w:rPr>
          <w:color w:val="231F20"/>
          <w:spacing w:val="-5"/>
        </w:rPr>
        <w:t> </w:t>
      </w:r>
      <w:r>
        <w:rPr>
          <w:color w:val="231F20"/>
          <w:spacing w:val="-3"/>
        </w:rPr>
        <w:t>mástil</w:t>
      </w:r>
      <w:r>
        <w:rPr>
          <w:color w:val="231F20"/>
          <w:spacing w:val="-5"/>
        </w:rPr>
        <w:t> </w:t>
      </w:r>
      <w:r>
        <w:rPr>
          <w:color w:val="231F20"/>
        </w:rPr>
        <w:t>y</w:t>
      </w:r>
      <w:r>
        <w:rPr>
          <w:color w:val="231F20"/>
          <w:spacing w:val="-5"/>
        </w:rPr>
        <w:t> </w:t>
      </w:r>
      <w:r>
        <w:rPr>
          <w:color w:val="231F20"/>
          <w:spacing w:val="-3"/>
        </w:rPr>
        <w:t>haga</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spacing w:val="-3"/>
        </w:rPr>
        <w:t>haga</w:t>
      </w:r>
      <w:r>
        <w:rPr>
          <w:color w:val="231F20"/>
          <w:spacing w:val="-5"/>
        </w:rPr>
        <w:t> </w:t>
      </w:r>
      <w:r>
        <w:rPr>
          <w:color w:val="231F20"/>
        </w:rPr>
        <w:t>no</w:t>
      </w:r>
      <w:r>
        <w:rPr>
          <w:color w:val="231F20"/>
          <w:spacing w:val="-5"/>
        </w:rPr>
        <w:t> </w:t>
      </w:r>
      <w:r>
        <w:rPr>
          <w:color w:val="231F20"/>
        </w:rPr>
        <w:t>lo</w:t>
      </w:r>
      <w:r>
        <w:rPr>
          <w:color w:val="231F20"/>
          <w:spacing w:val="-5"/>
        </w:rPr>
        <w:t> </w:t>
      </w:r>
      <w:r>
        <w:rPr>
          <w:color w:val="231F20"/>
          <w:spacing w:val="-3"/>
        </w:rPr>
        <w:t>liberen.</w:t>
      </w:r>
      <w:r>
        <w:rPr>
          <w:color w:val="231F20"/>
          <w:spacing w:val="-5"/>
        </w:rPr>
        <w:t> </w:t>
      </w:r>
      <w:r>
        <w:rPr>
          <w:color w:val="231F20"/>
        </w:rPr>
        <w:t>Al</w:t>
      </w:r>
      <w:r>
        <w:rPr>
          <w:color w:val="231F20"/>
          <w:spacing w:val="-5"/>
        </w:rPr>
        <w:t> </w:t>
      </w:r>
      <w:r>
        <w:rPr>
          <w:color w:val="231F20"/>
          <w:spacing w:val="-3"/>
        </w:rPr>
        <w:t>llegar</w:t>
      </w:r>
      <w:r>
        <w:rPr>
          <w:color w:val="231F20"/>
          <w:spacing w:val="-5"/>
        </w:rPr>
        <w:t> </w:t>
      </w:r>
      <w:r>
        <w:rPr>
          <w:color w:val="231F20"/>
        </w:rPr>
        <w:t>al</w:t>
      </w:r>
      <w:r>
        <w:rPr>
          <w:color w:val="231F20"/>
          <w:spacing w:val="-5"/>
        </w:rPr>
        <w:t> </w:t>
      </w:r>
      <w:r>
        <w:rPr>
          <w:color w:val="231F20"/>
          <w:spacing w:val="-3"/>
        </w:rPr>
        <w:t>sitio donde </w:t>
      </w:r>
      <w:r>
        <w:rPr>
          <w:color w:val="231F20"/>
        </w:rPr>
        <w:t>las </w:t>
      </w:r>
      <w:r>
        <w:rPr>
          <w:color w:val="231F20"/>
          <w:spacing w:val="-3"/>
        </w:rPr>
        <w:t>sirenas cantan, odiseo reprime mentirosamente </w:t>
      </w:r>
      <w:r>
        <w:rPr>
          <w:color w:val="231F20"/>
        </w:rPr>
        <w:t>su </w:t>
      </w:r>
      <w:r>
        <w:rPr>
          <w:color w:val="231F20"/>
          <w:spacing w:val="-3"/>
        </w:rPr>
        <w:t>deseo, </w:t>
      </w:r>
      <w:r>
        <w:rPr>
          <w:color w:val="231F20"/>
        </w:rPr>
        <w:t>lo </w:t>
      </w:r>
      <w:r>
        <w:rPr>
          <w:color w:val="231F20"/>
          <w:spacing w:val="-3"/>
        </w:rPr>
        <w:t>engaña </w:t>
      </w:r>
      <w:r>
        <w:rPr>
          <w:color w:val="231F20"/>
        </w:rPr>
        <w:t>y </w:t>
      </w:r>
      <w:r>
        <w:rPr>
          <w:color w:val="231F20"/>
          <w:spacing w:val="-3"/>
        </w:rPr>
        <w:t>vence </w:t>
      </w:r>
      <w:r>
        <w:rPr>
          <w:color w:val="231F20"/>
        </w:rPr>
        <w:t>así su </w:t>
      </w:r>
      <w:r>
        <w:rPr>
          <w:color w:val="231F20"/>
          <w:spacing w:val="-3"/>
        </w:rPr>
        <w:t>naturaleza; Odiseo, </w:t>
      </w:r>
      <w:r>
        <w:rPr>
          <w:color w:val="231F20"/>
        </w:rPr>
        <w:t>en </w:t>
      </w:r>
      <w:r>
        <w:rPr>
          <w:color w:val="231F20"/>
          <w:spacing w:val="-3"/>
        </w:rPr>
        <w:t>esta escena, </w:t>
      </w:r>
      <w:r>
        <w:rPr>
          <w:color w:val="231F20"/>
        </w:rPr>
        <w:t>es </w:t>
      </w:r>
      <w:r>
        <w:rPr>
          <w:color w:val="231F20"/>
          <w:spacing w:val="-3"/>
        </w:rPr>
        <w:t>un </w:t>
      </w:r>
      <w:r>
        <w:rPr>
          <w:color w:val="231F20"/>
        </w:rPr>
        <w:t>ser </w:t>
      </w:r>
      <w:r>
        <w:rPr>
          <w:color w:val="231F20"/>
          <w:spacing w:val="-3"/>
        </w:rPr>
        <w:t>natural </w:t>
      </w:r>
      <w:r>
        <w:rPr>
          <w:color w:val="231F20"/>
        </w:rPr>
        <w:t>que se </w:t>
      </w:r>
      <w:r>
        <w:rPr>
          <w:color w:val="231F20"/>
          <w:spacing w:val="-3"/>
        </w:rPr>
        <w:t>percata </w:t>
      </w:r>
      <w:r>
        <w:rPr>
          <w:color w:val="231F20"/>
        </w:rPr>
        <w:t>de </w:t>
      </w:r>
      <w:r>
        <w:rPr>
          <w:color w:val="231F20"/>
          <w:spacing w:val="-3"/>
        </w:rPr>
        <w:t>ello, pero </w:t>
      </w:r>
      <w:r>
        <w:rPr>
          <w:color w:val="231F20"/>
        </w:rPr>
        <w:t>ha de </w:t>
      </w:r>
      <w:r>
        <w:rPr>
          <w:color w:val="231F20"/>
          <w:spacing w:val="-3"/>
        </w:rPr>
        <w:t>burlarse </w:t>
      </w:r>
      <w:r>
        <w:rPr>
          <w:color w:val="231F20"/>
        </w:rPr>
        <w:t>de ese </w:t>
      </w:r>
      <w:r>
        <w:rPr>
          <w:color w:val="231F20"/>
          <w:spacing w:val="-3"/>
        </w:rPr>
        <w:t>estado atándose </w:t>
      </w:r>
      <w:r>
        <w:rPr>
          <w:color w:val="231F20"/>
        </w:rPr>
        <w:t>al </w:t>
      </w:r>
      <w:r>
        <w:rPr>
          <w:color w:val="231F20"/>
          <w:spacing w:val="-3"/>
        </w:rPr>
        <w:t>mástil. Ulises escucha </w:t>
      </w:r>
      <w:r>
        <w:rPr>
          <w:color w:val="231F20"/>
        </w:rPr>
        <w:t>las </w:t>
      </w:r>
      <w:r>
        <w:rPr>
          <w:color w:val="231F20"/>
          <w:spacing w:val="-3"/>
        </w:rPr>
        <w:t>sirenas </w:t>
      </w:r>
      <w:r>
        <w:rPr>
          <w:color w:val="231F20"/>
        </w:rPr>
        <w:t>que </w:t>
      </w:r>
      <w:r>
        <w:rPr>
          <w:color w:val="231F20"/>
          <w:spacing w:val="-3"/>
        </w:rPr>
        <w:t>representan el deseo, </w:t>
      </w:r>
      <w:r>
        <w:rPr>
          <w:color w:val="231F20"/>
        </w:rPr>
        <w:t>la </w:t>
      </w:r>
      <w:r>
        <w:rPr>
          <w:color w:val="231F20"/>
          <w:spacing w:val="-3"/>
        </w:rPr>
        <w:t>tentación, </w:t>
      </w:r>
      <w:r>
        <w:rPr>
          <w:color w:val="231F20"/>
        </w:rPr>
        <w:t>el </w:t>
      </w:r>
      <w:r>
        <w:rPr>
          <w:color w:val="231F20"/>
          <w:spacing w:val="-3"/>
        </w:rPr>
        <w:t>canto superior </w:t>
      </w:r>
      <w:r>
        <w:rPr>
          <w:color w:val="231F20"/>
        </w:rPr>
        <w:t>de la </w:t>
      </w:r>
      <w:r>
        <w:rPr>
          <w:color w:val="231F20"/>
          <w:spacing w:val="-3"/>
        </w:rPr>
        <w:t>naturaleza, </w:t>
      </w:r>
      <w:r>
        <w:rPr>
          <w:color w:val="231F20"/>
        </w:rPr>
        <w:t>las</w:t>
      </w:r>
      <w:r>
        <w:rPr>
          <w:color w:val="231F20"/>
          <w:spacing w:val="29"/>
        </w:rPr>
        <w:t> </w:t>
      </w:r>
      <w:r>
        <w:rPr>
          <w:color w:val="231F20"/>
          <w:spacing w:val="-3"/>
        </w:rPr>
        <w:t>pasiones,</w:t>
      </w:r>
    </w:p>
    <w:p>
      <w:pPr>
        <w:pStyle w:val="BodyText"/>
        <w:spacing w:before="10"/>
        <w:rPr>
          <w:sz w:val="20"/>
        </w:rPr>
      </w:pPr>
      <w:r>
        <w:rPr/>
        <w:pict>
          <v:line style="position:absolute;mso-position-horizontal-relative:page;mso-position-vertical-relative:paragraph;z-index:2176;mso-wrap-distance-left:0;mso-wrap-distance-right:0" from="54pt,14.243594pt" to="90.85pt,14.243594pt" stroked="true" strokeweight=".5pt" strokecolor="#231f20">
            <w10:wrap type="topAndBottom"/>
          </v:line>
        </w:pict>
      </w:r>
    </w:p>
    <w:p>
      <w:pPr>
        <w:spacing w:before="22"/>
        <w:ind w:left="480" w:right="-20" w:firstLine="0"/>
        <w:jc w:val="left"/>
        <w:rPr>
          <w:sz w:val="18"/>
        </w:rPr>
      </w:pPr>
      <w:r>
        <w:rPr>
          <w:color w:val="231F20"/>
          <w:position w:val="6"/>
          <w:sz w:val="10"/>
        </w:rPr>
        <w:t>90  </w:t>
      </w:r>
      <w:r>
        <w:rPr>
          <w:rFonts w:ascii="Palatino Linotype" w:hAnsi="Palatino Linotype"/>
          <w:i/>
          <w:color w:val="231F20"/>
          <w:sz w:val="18"/>
        </w:rPr>
        <w:t>Cfr. </w:t>
      </w:r>
      <w:r>
        <w:rPr>
          <w:color w:val="231F20"/>
          <w:sz w:val="18"/>
        </w:rPr>
        <w:t>“Heracles, ciudadano del mundo” de este  libro.</w:t>
      </w:r>
    </w:p>
    <w:p>
      <w:pPr>
        <w:spacing w:after="0"/>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20" w:right="121"/>
        <w:jc w:val="both"/>
        <w:rPr>
          <w:sz w:val="13"/>
        </w:rPr>
      </w:pPr>
      <w:r>
        <w:rPr>
          <w:color w:val="231F20"/>
          <w:spacing w:val="-3"/>
        </w:rPr>
        <w:t>pero </w:t>
      </w:r>
      <w:r>
        <w:rPr>
          <w:color w:val="231F20"/>
        </w:rPr>
        <w:t>se </w:t>
      </w:r>
      <w:r>
        <w:rPr>
          <w:color w:val="231F20"/>
          <w:spacing w:val="-3"/>
        </w:rPr>
        <w:t>violenta </w:t>
      </w:r>
      <w:r>
        <w:rPr>
          <w:color w:val="231F20"/>
        </w:rPr>
        <w:t>a sí </w:t>
      </w:r>
      <w:r>
        <w:rPr>
          <w:color w:val="231F20"/>
          <w:spacing w:val="-3"/>
        </w:rPr>
        <w:t>mismo para escucharlo </w:t>
      </w:r>
      <w:r>
        <w:rPr>
          <w:color w:val="231F20"/>
        </w:rPr>
        <w:t>y </w:t>
      </w:r>
      <w:r>
        <w:rPr>
          <w:color w:val="231F20"/>
          <w:spacing w:val="-3"/>
        </w:rPr>
        <w:t>desdeñarlo; </w:t>
      </w:r>
      <w:r>
        <w:rPr>
          <w:color w:val="231F20"/>
        </w:rPr>
        <w:t>no </w:t>
      </w:r>
      <w:r>
        <w:rPr>
          <w:color w:val="231F20"/>
          <w:spacing w:val="-3"/>
        </w:rPr>
        <w:t>lo ataca </w:t>
      </w:r>
      <w:r>
        <w:rPr>
          <w:color w:val="231F20"/>
        </w:rPr>
        <w:t>ni le </w:t>
      </w:r>
      <w:r>
        <w:rPr>
          <w:color w:val="231F20"/>
          <w:spacing w:val="-3"/>
        </w:rPr>
        <w:t>hace frente, solo </w:t>
      </w:r>
      <w:r>
        <w:rPr>
          <w:color w:val="231F20"/>
        </w:rPr>
        <w:t>lo </w:t>
      </w:r>
      <w:r>
        <w:rPr>
          <w:color w:val="231F20"/>
          <w:spacing w:val="-3"/>
        </w:rPr>
        <w:t>engaña generando </w:t>
      </w:r>
      <w:r>
        <w:rPr>
          <w:color w:val="231F20"/>
        </w:rPr>
        <w:t>en sí </w:t>
      </w:r>
      <w:r>
        <w:rPr>
          <w:color w:val="231F20"/>
          <w:spacing w:val="-3"/>
        </w:rPr>
        <w:t>mismo la represión. ante </w:t>
      </w:r>
      <w:r>
        <w:rPr>
          <w:color w:val="231F20"/>
        </w:rPr>
        <w:t>las </w:t>
      </w:r>
      <w:r>
        <w:rPr>
          <w:color w:val="231F20"/>
          <w:spacing w:val="-3"/>
        </w:rPr>
        <w:t>apasionantes voces </w:t>
      </w:r>
      <w:r>
        <w:rPr>
          <w:color w:val="231F20"/>
        </w:rPr>
        <w:t>de las </w:t>
      </w:r>
      <w:r>
        <w:rPr>
          <w:color w:val="231F20"/>
          <w:spacing w:val="-3"/>
        </w:rPr>
        <w:t>tentadoras </w:t>
      </w:r>
      <w:r>
        <w:rPr>
          <w:color w:val="231F20"/>
        </w:rPr>
        <w:t>y </w:t>
      </w:r>
      <w:r>
        <w:rPr>
          <w:color w:val="231F20"/>
          <w:spacing w:val="-3"/>
        </w:rPr>
        <w:t>delirantes sirenas, </w:t>
      </w:r>
      <w:r>
        <w:rPr>
          <w:color w:val="231F20"/>
        </w:rPr>
        <w:t>así </w:t>
      </w:r>
      <w:r>
        <w:rPr>
          <w:color w:val="231F20"/>
          <w:spacing w:val="-3"/>
        </w:rPr>
        <w:t>como </w:t>
      </w:r>
      <w:r>
        <w:rPr>
          <w:color w:val="231F20"/>
        </w:rPr>
        <w:t>sus </w:t>
      </w:r>
      <w:r>
        <w:rPr>
          <w:color w:val="231F20"/>
          <w:spacing w:val="-3"/>
        </w:rPr>
        <w:t>propios gritos, Ulises hace </w:t>
      </w:r>
      <w:r>
        <w:rPr>
          <w:color w:val="231F20"/>
        </w:rPr>
        <w:t>de su </w:t>
      </w:r>
      <w:r>
        <w:rPr>
          <w:color w:val="231F20"/>
          <w:spacing w:val="-3"/>
        </w:rPr>
        <w:t>tripulación oídos sordos mientras </w:t>
      </w:r>
      <w:r>
        <w:rPr>
          <w:color w:val="231F20"/>
        </w:rPr>
        <w:t>él se </w:t>
      </w:r>
      <w:r>
        <w:rPr>
          <w:color w:val="231F20"/>
          <w:spacing w:val="-3"/>
        </w:rPr>
        <w:t>debate para engañarse </w:t>
      </w:r>
      <w:r>
        <w:rPr>
          <w:color w:val="231F20"/>
        </w:rPr>
        <w:t>y </w:t>
      </w:r>
      <w:r>
        <w:rPr>
          <w:color w:val="231F20"/>
          <w:spacing w:val="-3"/>
        </w:rPr>
        <w:t>reprimirse: dos actos</w:t>
      </w:r>
      <w:r>
        <w:rPr>
          <w:color w:val="231F20"/>
          <w:spacing w:val="-6"/>
        </w:rPr>
        <w:t> </w:t>
      </w:r>
      <w:r>
        <w:rPr>
          <w:color w:val="231F20"/>
        </w:rPr>
        <w:t>que</w:t>
      </w:r>
      <w:r>
        <w:rPr>
          <w:color w:val="231F20"/>
          <w:spacing w:val="-6"/>
        </w:rPr>
        <w:t> </w:t>
      </w:r>
      <w:r>
        <w:rPr>
          <w:color w:val="231F20"/>
          <w:spacing w:val="-3"/>
        </w:rPr>
        <w:t>todo</w:t>
      </w:r>
      <w:r>
        <w:rPr>
          <w:color w:val="231F20"/>
          <w:spacing w:val="-6"/>
        </w:rPr>
        <w:t> </w:t>
      </w:r>
      <w:r>
        <w:rPr>
          <w:color w:val="231F20"/>
          <w:spacing w:val="-3"/>
        </w:rPr>
        <w:t>proceso</w:t>
      </w:r>
      <w:r>
        <w:rPr>
          <w:color w:val="231F20"/>
          <w:spacing w:val="-6"/>
        </w:rPr>
        <w:t> </w:t>
      </w:r>
      <w:r>
        <w:rPr>
          <w:color w:val="231F20"/>
          <w:spacing w:val="-3"/>
        </w:rPr>
        <w:t>civilizatorio</w:t>
      </w:r>
      <w:r>
        <w:rPr>
          <w:color w:val="231F20"/>
          <w:spacing w:val="-6"/>
        </w:rPr>
        <w:t> </w:t>
      </w:r>
      <w:r>
        <w:rPr>
          <w:color w:val="231F20"/>
        </w:rPr>
        <w:t>ha</w:t>
      </w:r>
      <w:r>
        <w:rPr>
          <w:color w:val="231F20"/>
          <w:spacing w:val="-6"/>
        </w:rPr>
        <w:t> </w:t>
      </w:r>
      <w:r>
        <w:rPr>
          <w:color w:val="231F20"/>
        </w:rPr>
        <w:t>de</w:t>
      </w:r>
      <w:r>
        <w:rPr>
          <w:color w:val="231F20"/>
          <w:spacing w:val="-6"/>
        </w:rPr>
        <w:t> </w:t>
      </w:r>
      <w:r>
        <w:rPr>
          <w:color w:val="231F20"/>
          <w:spacing w:val="-3"/>
        </w:rPr>
        <w:t>llevar</w:t>
      </w:r>
      <w:r>
        <w:rPr>
          <w:color w:val="231F20"/>
          <w:spacing w:val="-6"/>
        </w:rPr>
        <w:t> </w:t>
      </w:r>
      <w:r>
        <w:rPr>
          <w:color w:val="231F20"/>
        </w:rPr>
        <w:t>a</w:t>
      </w:r>
      <w:r>
        <w:rPr>
          <w:color w:val="231F20"/>
          <w:spacing w:val="-6"/>
        </w:rPr>
        <w:t> </w:t>
      </w:r>
      <w:r>
        <w:rPr>
          <w:color w:val="231F20"/>
          <w:spacing w:val="-3"/>
        </w:rPr>
        <w:t>cabo</w:t>
      </w:r>
      <w:r>
        <w:rPr>
          <w:color w:val="231F20"/>
          <w:spacing w:val="-6"/>
        </w:rPr>
        <w:t> </w:t>
      </w:r>
      <w:r>
        <w:rPr>
          <w:color w:val="231F20"/>
        </w:rPr>
        <w:t>en</w:t>
      </w:r>
      <w:r>
        <w:rPr>
          <w:color w:val="231F20"/>
          <w:spacing w:val="-6"/>
        </w:rPr>
        <w:t> </w:t>
      </w:r>
      <w:r>
        <w:rPr>
          <w:color w:val="231F20"/>
          <w:spacing w:val="-3"/>
        </w:rPr>
        <w:t>cada</w:t>
      </w:r>
      <w:r>
        <w:rPr>
          <w:color w:val="231F20"/>
          <w:spacing w:val="-6"/>
        </w:rPr>
        <w:t> </w:t>
      </w:r>
      <w:r>
        <w:rPr>
          <w:color w:val="231F20"/>
          <w:spacing w:val="-3"/>
        </w:rPr>
        <w:t>uno </w:t>
      </w:r>
      <w:r>
        <w:rPr>
          <w:color w:val="231F20"/>
        </w:rPr>
        <w:t>de los </w:t>
      </w:r>
      <w:r>
        <w:rPr>
          <w:color w:val="231F20"/>
          <w:spacing w:val="-3"/>
        </w:rPr>
        <w:t>individuos </w:t>
      </w:r>
      <w:r>
        <w:rPr>
          <w:color w:val="231F20"/>
        </w:rPr>
        <w:t>que </w:t>
      </w:r>
      <w:r>
        <w:rPr>
          <w:color w:val="231F20"/>
          <w:spacing w:val="-3"/>
        </w:rPr>
        <w:t>pretenden formar parte </w:t>
      </w:r>
      <w:r>
        <w:rPr>
          <w:color w:val="231F20"/>
        </w:rPr>
        <w:t>de la</w:t>
      </w:r>
      <w:r>
        <w:rPr>
          <w:color w:val="231F20"/>
          <w:spacing w:val="-19"/>
        </w:rPr>
        <w:t> </w:t>
      </w:r>
      <w:r>
        <w:rPr>
          <w:color w:val="231F20"/>
          <w:spacing w:val="-3"/>
        </w:rPr>
        <w:t>civilización.</w:t>
      </w:r>
      <w:r>
        <w:rPr>
          <w:color w:val="231F20"/>
          <w:spacing w:val="-3"/>
          <w:position w:val="7"/>
          <w:sz w:val="13"/>
        </w:rPr>
        <w:t>91</w:t>
      </w:r>
    </w:p>
    <w:p>
      <w:pPr>
        <w:pStyle w:val="BodyText"/>
        <w:spacing w:line="285" w:lineRule="auto"/>
        <w:ind w:left="120" w:right="117" w:firstLine="360"/>
        <w:jc w:val="both"/>
      </w:pPr>
      <w:r>
        <w:rPr>
          <w:color w:val="231F20"/>
          <w:spacing w:val="-5"/>
        </w:rPr>
        <w:t>otro </w:t>
      </w:r>
      <w:r>
        <w:rPr>
          <w:color w:val="231F20"/>
          <w:spacing w:val="-6"/>
        </w:rPr>
        <w:t>ejemplo </w:t>
      </w:r>
      <w:r>
        <w:rPr>
          <w:color w:val="231F20"/>
          <w:spacing w:val="-5"/>
        </w:rPr>
        <w:t>dado </w:t>
      </w:r>
      <w:r>
        <w:rPr>
          <w:color w:val="231F20"/>
          <w:spacing w:val="-4"/>
        </w:rPr>
        <w:t>por </w:t>
      </w:r>
      <w:r>
        <w:rPr>
          <w:color w:val="231F20"/>
          <w:spacing w:val="-5"/>
        </w:rPr>
        <w:t>odiseo como </w:t>
      </w:r>
      <w:r>
        <w:rPr>
          <w:color w:val="231F20"/>
          <w:spacing w:val="-6"/>
        </w:rPr>
        <w:t>negador </w:t>
      </w:r>
      <w:r>
        <w:rPr>
          <w:color w:val="231F20"/>
          <w:spacing w:val="-4"/>
        </w:rPr>
        <w:t>del </w:t>
      </w:r>
      <w:r>
        <w:rPr>
          <w:color w:val="231F20"/>
          <w:spacing w:val="-5"/>
        </w:rPr>
        <w:t>deseo </w:t>
      </w:r>
      <w:r>
        <w:rPr>
          <w:color w:val="231F20"/>
          <w:spacing w:val="-3"/>
        </w:rPr>
        <w:t>es </w:t>
      </w:r>
      <w:r>
        <w:rPr>
          <w:color w:val="231F20"/>
          <w:spacing w:val="-6"/>
        </w:rPr>
        <w:t>el </w:t>
      </w:r>
      <w:r>
        <w:rPr>
          <w:color w:val="231F20"/>
        </w:rPr>
        <w:t>episodio </w:t>
      </w:r>
      <w:r>
        <w:rPr>
          <w:color w:val="231F20"/>
          <w:spacing w:val="-8"/>
        </w:rPr>
        <w:t>con </w:t>
      </w:r>
      <w:r>
        <w:rPr>
          <w:color w:val="231F20"/>
        </w:rPr>
        <w:t>circe,  la  hechicera  de  la  isla  eea. </w:t>
      </w:r>
      <w:r>
        <w:rPr>
          <w:color w:val="231F20"/>
          <w:spacing w:val="-5"/>
        </w:rPr>
        <w:t>circe  </w:t>
      </w:r>
      <w:r>
        <w:rPr>
          <w:color w:val="231F20"/>
          <w:spacing w:val="-10"/>
        </w:rPr>
        <w:t>simboliza </w:t>
      </w:r>
      <w:r>
        <w:rPr>
          <w:color w:val="231F20"/>
          <w:spacing w:val="-6"/>
        </w:rPr>
        <w:t>el </w:t>
      </w:r>
      <w:r>
        <w:rPr>
          <w:color w:val="231F20"/>
          <w:spacing w:val="-10"/>
        </w:rPr>
        <w:t>abandono </w:t>
      </w:r>
      <w:r>
        <w:rPr>
          <w:color w:val="231F20"/>
          <w:spacing w:val="-6"/>
        </w:rPr>
        <w:t>al </w:t>
      </w:r>
      <w:r>
        <w:rPr>
          <w:color w:val="231F20"/>
          <w:spacing w:val="-10"/>
        </w:rPr>
        <w:t>impulso, </w:t>
      </w:r>
      <w:r>
        <w:rPr>
          <w:color w:val="231F20"/>
        </w:rPr>
        <w:t>a </w:t>
      </w:r>
      <w:r>
        <w:rPr>
          <w:color w:val="231F20"/>
          <w:spacing w:val="-6"/>
        </w:rPr>
        <w:t>la </w:t>
      </w:r>
      <w:r>
        <w:rPr>
          <w:color w:val="231F20"/>
          <w:spacing w:val="-10"/>
        </w:rPr>
        <w:t>inmanencia, </w:t>
      </w:r>
      <w:r>
        <w:rPr>
          <w:color w:val="231F20"/>
          <w:spacing w:val="-6"/>
        </w:rPr>
        <w:t>al </w:t>
      </w:r>
      <w:r>
        <w:rPr>
          <w:color w:val="231F20"/>
          <w:spacing w:val="-10"/>
        </w:rPr>
        <w:t>continuo devenir </w:t>
      </w:r>
      <w:r>
        <w:rPr>
          <w:color w:val="231F20"/>
          <w:spacing w:val="-11"/>
        </w:rPr>
        <w:t>animal </w:t>
      </w:r>
      <w:r>
        <w:rPr>
          <w:color w:val="231F20"/>
          <w:spacing w:val="-3"/>
        </w:rPr>
        <w:t>puesto </w:t>
      </w:r>
      <w:r>
        <w:rPr>
          <w:color w:val="231F20"/>
          <w:spacing w:val="-8"/>
        </w:rPr>
        <w:t>que con sus </w:t>
      </w:r>
      <w:r>
        <w:rPr>
          <w:color w:val="231F20"/>
          <w:spacing w:val="-10"/>
        </w:rPr>
        <w:t>hechizos transforma </w:t>
      </w:r>
      <w:r>
        <w:rPr>
          <w:color w:val="231F20"/>
        </w:rPr>
        <w:t>a </w:t>
      </w:r>
      <w:r>
        <w:rPr>
          <w:color w:val="231F20"/>
          <w:spacing w:val="-8"/>
        </w:rPr>
        <w:t>los </w:t>
      </w:r>
      <w:r>
        <w:rPr>
          <w:color w:val="231F20"/>
          <w:spacing w:val="-10"/>
        </w:rPr>
        <w:t>hombres </w:t>
      </w:r>
      <w:r>
        <w:rPr>
          <w:color w:val="231F20"/>
          <w:spacing w:val="-6"/>
        </w:rPr>
        <w:t>en </w:t>
      </w:r>
      <w:r>
        <w:rPr>
          <w:color w:val="231F20"/>
          <w:spacing w:val="-10"/>
        </w:rPr>
        <w:t>animales; </w:t>
      </w:r>
      <w:r>
        <w:rPr>
          <w:color w:val="231F20"/>
          <w:spacing w:val="-11"/>
        </w:rPr>
        <w:t>ese </w:t>
      </w:r>
      <w:r>
        <w:rPr>
          <w:color w:val="231F20"/>
          <w:spacing w:val="-6"/>
        </w:rPr>
        <w:t>es el caso </w:t>
      </w:r>
      <w:r>
        <w:rPr>
          <w:color w:val="231F20"/>
          <w:spacing w:val="-3"/>
        </w:rPr>
        <w:t>de </w:t>
      </w:r>
      <w:r>
        <w:rPr>
          <w:color w:val="231F20"/>
          <w:spacing w:val="-4"/>
        </w:rPr>
        <w:t>los </w:t>
      </w:r>
      <w:r>
        <w:rPr>
          <w:color w:val="231F20"/>
          <w:spacing w:val="-6"/>
        </w:rPr>
        <w:t>tripulantes </w:t>
      </w:r>
      <w:r>
        <w:rPr>
          <w:color w:val="231F20"/>
          <w:spacing w:val="-4"/>
        </w:rPr>
        <w:t>que </w:t>
      </w:r>
      <w:r>
        <w:rPr>
          <w:color w:val="231F20"/>
          <w:spacing w:val="-5"/>
        </w:rPr>
        <w:t>viajan </w:t>
      </w:r>
      <w:r>
        <w:rPr>
          <w:color w:val="231F20"/>
          <w:spacing w:val="-4"/>
        </w:rPr>
        <w:t>con </w:t>
      </w:r>
      <w:r>
        <w:rPr>
          <w:color w:val="231F20"/>
          <w:spacing w:val="-6"/>
        </w:rPr>
        <w:t>Ulises, </w:t>
      </w:r>
      <w:r>
        <w:rPr>
          <w:color w:val="231F20"/>
          <w:spacing w:val="-5"/>
        </w:rPr>
        <w:t>quien </w:t>
      </w:r>
      <w:r>
        <w:rPr>
          <w:color w:val="231F20"/>
          <w:spacing w:val="-3"/>
        </w:rPr>
        <w:t>se </w:t>
      </w:r>
      <w:r>
        <w:rPr>
          <w:color w:val="231F20"/>
          <w:spacing w:val="-5"/>
        </w:rPr>
        <w:t>salva </w:t>
      </w:r>
      <w:r>
        <w:rPr>
          <w:color w:val="231F20"/>
          <w:spacing w:val="-6"/>
        </w:rPr>
        <w:t>de  </w:t>
      </w:r>
      <w:r>
        <w:rPr>
          <w:color w:val="231F20"/>
          <w:spacing w:val="-3"/>
        </w:rPr>
        <w:t>la </w:t>
      </w:r>
      <w:r>
        <w:rPr>
          <w:color w:val="231F20"/>
          <w:spacing w:val="-6"/>
        </w:rPr>
        <w:t>transformación </w:t>
      </w:r>
      <w:r>
        <w:rPr>
          <w:color w:val="231F20"/>
          <w:spacing w:val="-3"/>
        </w:rPr>
        <w:t>ya </w:t>
      </w:r>
      <w:r>
        <w:rPr>
          <w:color w:val="231F20"/>
          <w:spacing w:val="-4"/>
        </w:rPr>
        <w:t>que </w:t>
      </w:r>
      <w:r>
        <w:rPr>
          <w:color w:val="231F20"/>
          <w:spacing w:val="-3"/>
        </w:rPr>
        <w:t>no </w:t>
      </w:r>
      <w:r>
        <w:rPr>
          <w:color w:val="231F20"/>
          <w:spacing w:val="-6"/>
        </w:rPr>
        <w:t>sucumbe </w:t>
      </w:r>
      <w:r>
        <w:rPr>
          <w:color w:val="231F20"/>
          <w:spacing w:val="-5"/>
        </w:rPr>
        <w:t>ante </w:t>
      </w:r>
      <w:r>
        <w:rPr>
          <w:color w:val="231F20"/>
          <w:spacing w:val="-3"/>
        </w:rPr>
        <w:t>la </w:t>
      </w:r>
      <w:r>
        <w:rPr>
          <w:color w:val="231F20"/>
          <w:spacing w:val="-6"/>
        </w:rPr>
        <w:t>iniciativa erótica </w:t>
      </w:r>
      <w:r>
        <w:rPr>
          <w:color w:val="231F20"/>
          <w:spacing w:val="-3"/>
        </w:rPr>
        <w:t>de </w:t>
      </w:r>
      <w:r>
        <w:rPr>
          <w:color w:val="231F20"/>
          <w:spacing w:val="-6"/>
        </w:rPr>
        <w:t>la hechicera, también prototipo </w:t>
      </w:r>
      <w:r>
        <w:rPr>
          <w:color w:val="231F20"/>
          <w:spacing w:val="-3"/>
        </w:rPr>
        <w:t>de </w:t>
      </w:r>
      <w:r>
        <w:rPr>
          <w:color w:val="231F20"/>
          <w:spacing w:val="-4"/>
        </w:rPr>
        <w:t>las </w:t>
      </w:r>
      <w:r>
        <w:rPr>
          <w:color w:val="231F20"/>
          <w:spacing w:val="-6"/>
        </w:rPr>
        <w:t>hetairas consideradas dadoras de </w:t>
      </w:r>
      <w:r>
        <w:rPr>
          <w:color w:val="231F20"/>
          <w:spacing w:val="-3"/>
        </w:rPr>
        <w:t>la </w:t>
      </w:r>
      <w:r>
        <w:rPr>
          <w:color w:val="231F20"/>
          <w:spacing w:val="-6"/>
        </w:rPr>
        <w:t>felicidad.</w:t>
      </w:r>
      <w:r>
        <w:rPr>
          <w:color w:val="231F20"/>
          <w:spacing w:val="-6"/>
          <w:position w:val="7"/>
          <w:sz w:val="13"/>
        </w:rPr>
        <w:t>92 </w:t>
      </w:r>
      <w:r>
        <w:rPr>
          <w:color w:val="231F20"/>
          <w:spacing w:val="-5"/>
        </w:rPr>
        <w:t>Circe </w:t>
      </w:r>
      <w:r>
        <w:rPr>
          <w:color w:val="231F20"/>
          <w:spacing w:val="-3"/>
        </w:rPr>
        <w:t>da </w:t>
      </w:r>
      <w:r>
        <w:rPr>
          <w:color w:val="231F20"/>
          <w:spacing w:val="-6"/>
        </w:rPr>
        <w:t>felicidad, </w:t>
      </w:r>
      <w:r>
        <w:rPr>
          <w:color w:val="231F20"/>
          <w:spacing w:val="-5"/>
        </w:rPr>
        <w:t>pero </w:t>
      </w:r>
      <w:r>
        <w:rPr>
          <w:color w:val="231F20"/>
          <w:spacing w:val="-4"/>
        </w:rPr>
        <w:t>una </w:t>
      </w:r>
      <w:r>
        <w:rPr>
          <w:color w:val="231F20"/>
          <w:spacing w:val="-6"/>
        </w:rPr>
        <w:t>felicidad cínica, </w:t>
      </w:r>
      <w:r>
        <w:rPr>
          <w:color w:val="231F20"/>
          <w:spacing w:val="-3"/>
        </w:rPr>
        <w:t>es </w:t>
      </w:r>
      <w:r>
        <w:rPr>
          <w:color w:val="231F20"/>
          <w:spacing w:val="-6"/>
        </w:rPr>
        <w:t>decir, animal, </w:t>
      </w:r>
      <w:r>
        <w:rPr>
          <w:color w:val="231F20"/>
          <w:spacing w:val="-5"/>
        </w:rPr>
        <w:t>libre </w:t>
      </w:r>
      <w:r>
        <w:rPr>
          <w:color w:val="231F20"/>
        </w:rPr>
        <w:t>y </w:t>
      </w:r>
      <w:r>
        <w:rPr>
          <w:color w:val="231F20"/>
          <w:spacing w:val="-6"/>
        </w:rPr>
        <w:t>natural, </w:t>
      </w:r>
      <w:r>
        <w:rPr>
          <w:color w:val="231F20"/>
          <w:spacing w:val="-3"/>
        </w:rPr>
        <w:t>ya </w:t>
      </w:r>
      <w:r>
        <w:rPr>
          <w:color w:val="231F20"/>
          <w:spacing w:val="-4"/>
        </w:rPr>
        <w:t>que </w:t>
      </w:r>
      <w:r>
        <w:rPr>
          <w:color w:val="231F20"/>
          <w:spacing w:val="-3"/>
        </w:rPr>
        <w:t>en el </w:t>
      </w:r>
      <w:r>
        <w:rPr>
          <w:color w:val="231F20"/>
          <w:spacing w:val="-5"/>
        </w:rPr>
        <w:t>poema </w:t>
      </w:r>
      <w:r>
        <w:rPr>
          <w:color w:val="231F20"/>
          <w:spacing w:val="-6"/>
        </w:rPr>
        <w:t>homérico </w:t>
      </w:r>
      <w:r>
        <w:rPr>
          <w:color w:val="231F20"/>
          <w:spacing w:val="-3"/>
        </w:rPr>
        <w:t>se</w:t>
      </w:r>
      <w:r>
        <w:rPr>
          <w:color w:val="231F20"/>
          <w:spacing w:val="-2"/>
        </w:rPr>
        <w:t> </w:t>
      </w:r>
      <w:r>
        <w:rPr>
          <w:color w:val="231F20"/>
          <w:spacing w:val="-6"/>
        </w:rPr>
        <w:t>lee:</w:t>
      </w:r>
    </w:p>
    <w:p>
      <w:pPr>
        <w:pStyle w:val="BodyText"/>
        <w:spacing w:before="8"/>
        <w:rPr>
          <w:sz w:val="26"/>
        </w:rPr>
      </w:pPr>
    </w:p>
    <w:p>
      <w:pPr>
        <w:spacing w:line="312" w:lineRule="auto" w:before="0"/>
        <w:ind w:left="480" w:right="121" w:firstLine="0"/>
        <w:jc w:val="both"/>
        <w:rPr>
          <w:sz w:val="11"/>
        </w:rPr>
      </w:pPr>
      <w:r>
        <w:rPr>
          <w:color w:val="231F20"/>
          <w:spacing w:val="-3"/>
          <w:sz w:val="20"/>
        </w:rPr>
        <w:t>Allá</w:t>
      </w:r>
      <w:r>
        <w:rPr>
          <w:color w:val="231F20"/>
          <w:spacing w:val="-9"/>
          <w:sz w:val="20"/>
        </w:rPr>
        <w:t> </w:t>
      </w:r>
      <w:r>
        <w:rPr>
          <w:color w:val="231F20"/>
          <w:spacing w:val="-4"/>
          <w:sz w:val="20"/>
        </w:rPr>
        <w:t>fuera</w:t>
      </w:r>
      <w:r>
        <w:rPr>
          <w:color w:val="231F20"/>
          <w:spacing w:val="-9"/>
          <w:sz w:val="20"/>
        </w:rPr>
        <w:t> </w:t>
      </w:r>
      <w:r>
        <w:rPr>
          <w:color w:val="231F20"/>
          <w:spacing w:val="-4"/>
          <w:sz w:val="20"/>
        </w:rPr>
        <w:t>veíanse</w:t>
      </w:r>
      <w:r>
        <w:rPr>
          <w:color w:val="231F20"/>
          <w:spacing w:val="-9"/>
          <w:sz w:val="20"/>
        </w:rPr>
        <w:t> </w:t>
      </w:r>
      <w:r>
        <w:rPr>
          <w:color w:val="231F20"/>
          <w:spacing w:val="-4"/>
          <w:sz w:val="20"/>
        </w:rPr>
        <w:t>leones</w:t>
      </w:r>
      <w:r>
        <w:rPr>
          <w:color w:val="231F20"/>
          <w:spacing w:val="-9"/>
          <w:sz w:val="20"/>
        </w:rPr>
        <w:t> </w:t>
      </w:r>
      <w:r>
        <w:rPr>
          <w:color w:val="231F20"/>
          <w:sz w:val="20"/>
        </w:rPr>
        <w:t>y</w:t>
      </w:r>
      <w:r>
        <w:rPr>
          <w:color w:val="231F20"/>
          <w:spacing w:val="-9"/>
          <w:sz w:val="20"/>
        </w:rPr>
        <w:t> </w:t>
      </w:r>
      <w:r>
        <w:rPr>
          <w:color w:val="231F20"/>
          <w:spacing w:val="-4"/>
          <w:sz w:val="20"/>
        </w:rPr>
        <w:t>lobos</w:t>
      </w:r>
      <w:r>
        <w:rPr>
          <w:color w:val="231F20"/>
          <w:spacing w:val="-9"/>
          <w:sz w:val="20"/>
        </w:rPr>
        <w:t> </w:t>
      </w:r>
      <w:r>
        <w:rPr>
          <w:color w:val="231F20"/>
          <w:spacing w:val="-4"/>
          <w:sz w:val="20"/>
        </w:rPr>
        <w:t>monteses</w:t>
      </w:r>
      <w:r>
        <w:rPr>
          <w:color w:val="231F20"/>
          <w:spacing w:val="-9"/>
          <w:sz w:val="20"/>
        </w:rPr>
        <w:t> </w:t>
      </w:r>
      <w:r>
        <w:rPr>
          <w:color w:val="231F20"/>
          <w:spacing w:val="-4"/>
          <w:sz w:val="20"/>
        </w:rPr>
        <w:t>hechizados</w:t>
      </w:r>
      <w:r>
        <w:rPr>
          <w:color w:val="231F20"/>
          <w:spacing w:val="-9"/>
          <w:sz w:val="20"/>
        </w:rPr>
        <w:t> </w:t>
      </w:r>
      <w:r>
        <w:rPr>
          <w:color w:val="231F20"/>
          <w:spacing w:val="-3"/>
          <w:sz w:val="20"/>
        </w:rPr>
        <w:t>por</w:t>
      </w:r>
      <w:r>
        <w:rPr>
          <w:color w:val="231F20"/>
          <w:spacing w:val="-9"/>
          <w:sz w:val="20"/>
        </w:rPr>
        <w:t> </w:t>
      </w:r>
      <w:r>
        <w:rPr>
          <w:color w:val="231F20"/>
          <w:spacing w:val="-3"/>
          <w:sz w:val="20"/>
        </w:rPr>
        <w:t>ella</w:t>
      </w:r>
      <w:r>
        <w:rPr>
          <w:color w:val="231F20"/>
          <w:spacing w:val="-9"/>
          <w:sz w:val="20"/>
        </w:rPr>
        <w:t> </w:t>
      </w:r>
      <w:r>
        <w:rPr>
          <w:color w:val="231F20"/>
          <w:spacing w:val="-3"/>
          <w:sz w:val="20"/>
        </w:rPr>
        <w:t>con</w:t>
      </w:r>
      <w:r>
        <w:rPr>
          <w:color w:val="231F20"/>
          <w:spacing w:val="-9"/>
          <w:sz w:val="20"/>
        </w:rPr>
        <w:t> </w:t>
      </w:r>
      <w:r>
        <w:rPr>
          <w:color w:val="231F20"/>
          <w:spacing w:val="-4"/>
          <w:sz w:val="20"/>
        </w:rPr>
        <w:t>mal bebedizo:</w:t>
      </w:r>
      <w:r>
        <w:rPr>
          <w:color w:val="231F20"/>
          <w:spacing w:val="-11"/>
          <w:sz w:val="20"/>
        </w:rPr>
        <w:t> </w:t>
      </w:r>
      <w:r>
        <w:rPr>
          <w:color w:val="231F20"/>
          <w:sz w:val="20"/>
        </w:rPr>
        <w:t>se</w:t>
      </w:r>
      <w:r>
        <w:rPr>
          <w:color w:val="231F20"/>
          <w:spacing w:val="-11"/>
          <w:sz w:val="20"/>
        </w:rPr>
        <w:t> </w:t>
      </w:r>
      <w:r>
        <w:rPr>
          <w:color w:val="231F20"/>
          <w:spacing w:val="-4"/>
          <w:sz w:val="20"/>
        </w:rPr>
        <w:t>alzaron</w:t>
      </w:r>
      <w:r>
        <w:rPr>
          <w:color w:val="231F20"/>
          <w:spacing w:val="-11"/>
          <w:sz w:val="20"/>
        </w:rPr>
        <w:t> </w:t>
      </w:r>
      <w:r>
        <w:rPr>
          <w:color w:val="231F20"/>
          <w:sz w:val="20"/>
        </w:rPr>
        <w:t>al</w:t>
      </w:r>
      <w:r>
        <w:rPr>
          <w:color w:val="231F20"/>
          <w:spacing w:val="-11"/>
          <w:sz w:val="20"/>
        </w:rPr>
        <w:t> </w:t>
      </w:r>
      <w:r>
        <w:rPr>
          <w:color w:val="231F20"/>
          <w:spacing w:val="-4"/>
          <w:sz w:val="20"/>
        </w:rPr>
        <w:t>llegar</w:t>
      </w:r>
      <w:r>
        <w:rPr>
          <w:color w:val="231F20"/>
          <w:spacing w:val="-11"/>
          <w:sz w:val="20"/>
        </w:rPr>
        <w:t> </w:t>
      </w:r>
      <w:r>
        <w:rPr>
          <w:color w:val="231F20"/>
          <w:spacing w:val="-3"/>
          <w:sz w:val="20"/>
        </w:rPr>
        <w:t>mis</w:t>
      </w:r>
      <w:r>
        <w:rPr>
          <w:color w:val="231F20"/>
          <w:spacing w:val="-11"/>
          <w:sz w:val="20"/>
        </w:rPr>
        <w:t> </w:t>
      </w:r>
      <w:r>
        <w:rPr>
          <w:color w:val="231F20"/>
          <w:spacing w:val="-4"/>
          <w:sz w:val="20"/>
        </w:rPr>
        <w:t>amigos</w:t>
      </w:r>
      <w:r>
        <w:rPr>
          <w:color w:val="231F20"/>
          <w:spacing w:val="-11"/>
          <w:sz w:val="20"/>
        </w:rPr>
        <w:t> </w:t>
      </w:r>
      <w:r>
        <w:rPr>
          <w:color w:val="231F20"/>
          <w:sz w:val="20"/>
        </w:rPr>
        <w:t>y</w:t>
      </w:r>
      <w:r>
        <w:rPr>
          <w:color w:val="231F20"/>
          <w:spacing w:val="-11"/>
          <w:sz w:val="20"/>
        </w:rPr>
        <w:t> </w:t>
      </w:r>
      <w:r>
        <w:rPr>
          <w:color w:val="231F20"/>
          <w:sz w:val="20"/>
        </w:rPr>
        <w:t>en</w:t>
      </w:r>
      <w:r>
        <w:rPr>
          <w:color w:val="231F20"/>
          <w:spacing w:val="-11"/>
          <w:sz w:val="20"/>
        </w:rPr>
        <w:t> </w:t>
      </w:r>
      <w:r>
        <w:rPr>
          <w:color w:val="231F20"/>
          <w:spacing w:val="-3"/>
          <w:sz w:val="20"/>
        </w:rPr>
        <w:t>vez</w:t>
      </w:r>
      <w:r>
        <w:rPr>
          <w:color w:val="231F20"/>
          <w:spacing w:val="-11"/>
          <w:sz w:val="20"/>
        </w:rPr>
        <w:t> </w:t>
      </w:r>
      <w:r>
        <w:rPr>
          <w:color w:val="231F20"/>
          <w:sz w:val="20"/>
        </w:rPr>
        <w:t>de</w:t>
      </w:r>
      <w:r>
        <w:rPr>
          <w:color w:val="231F20"/>
          <w:spacing w:val="-11"/>
          <w:sz w:val="20"/>
        </w:rPr>
        <w:t> </w:t>
      </w:r>
      <w:r>
        <w:rPr>
          <w:color w:val="231F20"/>
          <w:spacing w:val="-4"/>
          <w:sz w:val="20"/>
        </w:rPr>
        <w:t>atacarlos</w:t>
      </w:r>
      <w:r>
        <w:rPr>
          <w:color w:val="231F20"/>
          <w:spacing w:val="-11"/>
          <w:sz w:val="20"/>
        </w:rPr>
        <w:t> </w:t>
      </w:r>
      <w:r>
        <w:rPr>
          <w:color w:val="231F20"/>
          <w:spacing w:val="-4"/>
          <w:sz w:val="20"/>
        </w:rPr>
        <w:t>vinieron </w:t>
      </w:r>
      <w:r>
        <w:rPr>
          <w:color w:val="231F20"/>
          <w:sz w:val="20"/>
        </w:rPr>
        <w:t>a </w:t>
      </w:r>
      <w:r>
        <w:rPr>
          <w:color w:val="231F20"/>
          <w:spacing w:val="-4"/>
          <w:sz w:val="20"/>
        </w:rPr>
        <w:t>halagarlos </w:t>
      </w:r>
      <w:r>
        <w:rPr>
          <w:color w:val="231F20"/>
          <w:sz w:val="20"/>
        </w:rPr>
        <w:t>en </w:t>
      </w:r>
      <w:r>
        <w:rPr>
          <w:color w:val="231F20"/>
          <w:spacing w:val="-4"/>
          <w:sz w:val="20"/>
        </w:rPr>
        <w:t>torno moviendo </w:t>
      </w:r>
      <w:r>
        <w:rPr>
          <w:color w:val="231F20"/>
          <w:spacing w:val="-3"/>
          <w:sz w:val="20"/>
        </w:rPr>
        <w:t>sus </w:t>
      </w:r>
      <w:r>
        <w:rPr>
          <w:color w:val="231F20"/>
          <w:spacing w:val="-4"/>
          <w:sz w:val="20"/>
        </w:rPr>
        <w:t>colas. </w:t>
      </w:r>
      <w:r>
        <w:rPr>
          <w:color w:val="231F20"/>
          <w:sz w:val="20"/>
        </w:rPr>
        <w:t>Al </w:t>
      </w:r>
      <w:r>
        <w:rPr>
          <w:color w:val="231F20"/>
          <w:spacing w:val="-3"/>
          <w:sz w:val="20"/>
        </w:rPr>
        <w:t>modo que </w:t>
      </w:r>
      <w:r>
        <w:rPr>
          <w:color w:val="231F20"/>
          <w:spacing w:val="-4"/>
          <w:sz w:val="20"/>
        </w:rPr>
        <w:t>festejan los perros </w:t>
      </w:r>
      <w:r>
        <w:rPr>
          <w:color w:val="231F20"/>
          <w:sz w:val="20"/>
        </w:rPr>
        <w:t>a un </w:t>
      </w:r>
      <w:r>
        <w:rPr>
          <w:color w:val="231F20"/>
          <w:spacing w:val="-3"/>
          <w:sz w:val="20"/>
        </w:rPr>
        <w:t>rey que deja </w:t>
      </w:r>
      <w:r>
        <w:rPr>
          <w:color w:val="231F20"/>
          <w:sz w:val="20"/>
        </w:rPr>
        <w:t>el </w:t>
      </w:r>
      <w:r>
        <w:rPr>
          <w:color w:val="231F20"/>
          <w:spacing w:val="-4"/>
          <w:sz w:val="20"/>
        </w:rPr>
        <w:t>banquete porque siempre </w:t>
      </w:r>
      <w:r>
        <w:rPr>
          <w:color w:val="231F20"/>
          <w:spacing w:val="-3"/>
          <w:sz w:val="20"/>
        </w:rPr>
        <w:t>les </w:t>
      </w:r>
      <w:r>
        <w:rPr>
          <w:color w:val="231F20"/>
          <w:spacing w:val="-4"/>
          <w:sz w:val="20"/>
        </w:rPr>
        <w:t>lleva un bocado gustoso, </w:t>
      </w:r>
      <w:r>
        <w:rPr>
          <w:color w:val="231F20"/>
          <w:spacing w:val="-3"/>
          <w:sz w:val="20"/>
        </w:rPr>
        <w:t>así </w:t>
      </w:r>
      <w:r>
        <w:rPr>
          <w:color w:val="231F20"/>
          <w:spacing w:val="-4"/>
          <w:sz w:val="20"/>
        </w:rPr>
        <w:t>ellos coleaban, lobos </w:t>
      </w:r>
      <w:r>
        <w:rPr>
          <w:color w:val="231F20"/>
          <w:sz w:val="20"/>
        </w:rPr>
        <w:t>y </w:t>
      </w:r>
      <w:r>
        <w:rPr>
          <w:color w:val="231F20"/>
          <w:spacing w:val="-4"/>
          <w:sz w:val="20"/>
        </w:rPr>
        <w:t>leones </w:t>
      </w:r>
      <w:r>
        <w:rPr>
          <w:color w:val="231F20"/>
          <w:sz w:val="20"/>
        </w:rPr>
        <w:t>de </w:t>
      </w:r>
      <w:r>
        <w:rPr>
          <w:color w:val="231F20"/>
          <w:spacing w:val="-4"/>
          <w:sz w:val="20"/>
        </w:rPr>
        <w:t>fuertes</w:t>
      </w:r>
      <w:r>
        <w:rPr>
          <w:color w:val="231F20"/>
          <w:spacing w:val="-30"/>
          <w:sz w:val="20"/>
        </w:rPr>
        <w:t> </w:t>
      </w:r>
      <w:r>
        <w:rPr>
          <w:color w:val="231F20"/>
          <w:spacing w:val="-4"/>
          <w:sz w:val="20"/>
        </w:rPr>
        <w:t>pezuñas.</w:t>
      </w:r>
      <w:r>
        <w:rPr>
          <w:color w:val="231F20"/>
          <w:spacing w:val="-4"/>
          <w:position w:val="7"/>
          <w:sz w:val="11"/>
        </w:rPr>
        <w:t>93</w:t>
      </w:r>
    </w:p>
    <w:p>
      <w:pPr>
        <w:pStyle w:val="BodyText"/>
        <w:spacing w:before="8"/>
        <w:rPr>
          <w:sz w:val="24"/>
        </w:rPr>
      </w:pPr>
    </w:p>
    <w:p>
      <w:pPr>
        <w:pStyle w:val="BodyText"/>
        <w:spacing w:line="285" w:lineRule="auto" w:before="1"/>
        <w:ind w:left="120" w:right="119"/>
        <w:jc w:val="both"/>
      </w:pPr>
      <w:r>
        <w:rPr>
          <w:color w:val="231F20"/>
        </w:rPr>
        <w:t>el </w:t>
      </w:r>
      <w:r>
        <w:rPr>
          <w:color w:val="231F20"/>
          <w:spacing w:val="-3"/>
        </w:rPr>
        <w:t>hechizo </w:t>
      </w:r>
      <w:r>
        <w:rPr>
          <w:color w:val="231F20"/>
        </w:rPr>
        <w:t>de </w:t>
      </w:r>
      <w:r>
        <w:rPr>
          <w:color w:val="231F20"/>
          <w:spacing w:val="-3"/>
        </w:rPr>
        <w:t>circe, </w:t>
      </w:r>
      <w:r>
        <w:rPr>
          <w:color w:val="231F20"/>
        </w:rPr>
        <w:t>al </w:t>
      </w:r>
      <w:r>
        <w:rPr>
          <w:color w:val="231F20"/>
          <w:spacing w:val="-3"/>
        </w:rPr>
        <w:t>hacer </w:t>
      </w:r>
      <w:r>
        <w:rPr>
          <w:color w:val="231F20"/>
        </w:rPr>
        <w:t>que los </w:t>
      </w:r>
      <w:r>
        <w:rPr>
          <w:color w:val="231F20"/>
          <w:spacing w:val="-3"/>
        </w:rPr>
        <w:t>hombres convertidos en animales </w:t>
      </w:r>
      <w:r>
        <w:rPr>
          <w:color w:val="231F20"/>
        </w:rPr>
        <w:t>se </w:t>
      </w:r>
      <w:r>
        <w:rPr>
          <w:color w:val="231F20"/>
          <w:spacing w:val="-3"/>
        </w:rPr>
        <w:t>comporten como </w:t>
      </w:r>
      <w:r>
        <w:rPr>
          <w:color w:val="231F20"/>
        </w:rPr>
        <w:t>las </w:t>
      </w:r>
      <w:r>
        <w:rPr>
          <w:color w:val="231F20"/>
          <w:spacing w:val="-3"/>
        </w:rPr>
        <w:t>bestias </w:t>
      </w:r>
      <w:r>
        <w:rPr>
          <w:color w:val="231F20"/>
        </w:rPr>
        <w:t>que </w:t>
      </w:r>
      <w:r>
        <w:rPr>
          <w:color w:val="231F20"/>
          <w:spacing w:val="-3"/>
        </w:rPr>
        <w:t>siguen </w:t>
      </w:r>
      <w:r>
        <w:rPr>
          <w:color w:val="231F20"/>
        </w:rPr>
        <w:t>la </w:t>
      </w:r>
      <w:r>
        <w:rPr>
          <w:color w:val="231F20"/>
          <w:spacing w:val="-3"/>
        </w:rPr>
        <w:t>música de Orfeo, pacíficas </w:t>
      </w:r>
      <w:r>
        <w:rPr>
          <w:color w:val="231F20"/>
        </w:rPr>
        <w:t>y </w:t>
      </w:r>
      <w:r>
        <w:rPr>
          <w:color w:val="231F20"/>
          <w:spacing w:val="-3"/>
        </w:rPr>
        <w:t>felices, libera </w:t>
      </w:r>
      <w:r>
        <w:rPr>
          <w:color w:val="231F20"/>
        </w:rPr>
        <w:t>la </w:t>
      </w:r>
      <w:r>
        <w:rPr>
          <w:color w:val="231F20"/>
          <w:spacing w:val="-3"/>
        </w:rPr>
        <w:t>naturaleza oprimida. Pero como</w:t>
      </w:r>
    </w:p>
    <w:p>
      <w:pPr>
        <w:pStyle w:val="BodyText"/>
        <w:rPr>
          <w:sz w:val="20"/>
        </w:rPr>
      </w:pPr>
    </w:p>
    <w:p>
      <w:pPr>
        <w:pStyle w:val="BodyText"/>
        <w:spacing w:before="2"/>
        <w:rPr>
          <w:sz w:val="14"/>
        </w:rPr>
      </w:pPr>
      <w:r>
        <w:rPr/>
        <w:pict>
          <v:line style="position:absolute;mso-position-horizontal-relative:page;mso-position-vertical-relative:paragraph;z-index:2200;mso-wrap-distance-left:0;mso-wrap-distance-right:0" from="54pt,10.35947pt" to="90.85pt,10.35947pt" stroked="true" strokeweight=".5pt" strokecolor="#231f20">
            <w10:wrap type="topAndBottom"/>
          </v:line>
        </w:pict>
      </w:r>
    </w:p>
    <w:p>
      <w:pPr>
        <w:spacing w:line="254" w:lineRule="auto" w:before="43"/>
        <w:ind w:left="119" w:right="52" w:firstLine="360"/>
        <w:jc w:val="left"/>
        <w:rPr>
          <w:sz w:val="18"/>
        </w:rPr>
      </w:pPr>
      <w:r>
        <w:rPr>
          <w:color w:val="231F20"/>
          <w:position w:val="6"/>
          <w:sz w:val="10"/>
        </w:rPr>
        <w:t>91 </w:t>
      </w:r>
      <w:r>
        <w:rPr>
          <w:color w:val="231F20"/>
          <w:sz w:val="18"/>
        </w:rPr>
        <w:t>Como hemos señalado en el apartado “Heracles y Prometeo” de este libro y en las notas 9, 78 y 79.</w:t>
      </w:r>
    </w:p>
    <w:p>
      <w:pPr>
        <w:spacing w:line="212" w:lineRule="exact" w:before="0"/>
        <w:ind w:left="480" w:right="-20" w:firstLine="0"/>
        <w:jc w:val="left"/>
        <w:rPr>
          <w:sz w:val="18"/>
        </w:rPr>
      </w:pPr>
      <w:r>
        <w:rPr>
          <w:color w:val="231F20"/>
          <w:w w:val="98"/>
          <w:position w:val="6"/>
          <w:sz w:val="10"/>
        </w:rPr>
        <w:t>92</w:t>
      </w:r>
      <w:r>
        <w:rPr>
          <w:color w:val="231F20"/>
          <w:position w:val="6"/>
          <w:sz w:val="10"/>
        </w:rPr>
        <w:t>  </w:t>
      </w:r>
      <w:r>
        <w:rPr>
          <w:rFonts w:ascii="Palatino Linotype"/>
          <w:i/>
          <w:color w:val="231F20"/>
          <w:w w:val="104"/>
          <w:sz w:val="18"/>
        </w:rPr>
        <w:t>Cf</w:t>
      </w:r>
      <w:r>
        <w:rPr>
          <w:rFonts w:ascii="Palatino Linotype"/>
          <w:i/>
          <w:color w:val="231F20"/>
          <w:spacing w:val="-27"/>
          <w:w w:val="98"/>
          <w:sz w:val="18"/>
        </w:rPr>
        <w:t>r</w:t>
      </w:r>
      <w:r>
        <w:rPr>
          <w:rFonts w:ascii="Palatino Linotype"/>
          <w:i/>
          <w:color w:val="231F20"/>
          <w:w w:val="109"/>
          <w:sz w:val="18"/>
        </w:rPr>
        <w:t>.</w:t>
      </w:r>
      <w:r>
        <w:rPr>
          <w:rFonts w:ascii="Palatino Linotype"/>
          <w:i/>
          <w:color w:val="231F20"/>
          <w:spacing w:val="5"/>
          <w:sz w:val="18"/>
        </w:rPr>
        <w:t> </w:t>
      </w:r>
      <w:r>
        <w:rPr>
          <w:color w:val="231F20"/>
          <w:w w:val="113"/>
          <w:sz w:val="18"/>
        </w:rPr>
        <w:t>m</w:t>
      </w:r>
      <w:r>
        <w:rPr>
          <w:color w:val="231F20"/>
          <w:w w:val="102"/>
          <w:sz w:val="18"/>
        </w:rPr>
        <w:t>ax</w:t>
      </w:r>
      <w:r>
        <w:rPr>
          <w:color w:val="231F20"/>
          <w:spacing w:val="5"/>
          <w:sz w:val="18"/>
        </w:rPr>
        <w:t> </w:t>
      </w:r>
      <w:r>
        <w:rPr>
          <w:color w:val="231F20"/>
          <w:w w:val="101"/>
          <w:sz w:val="18"/>
        </w:rPr>
        <w:t>Horkheimer</w:t>
      </w:r>
      <w:r>
        <w:rPr>
          <w:color w:val="231F20"/>
          <w:spacing w:val="5"/>
          <w:sz w:val="18"/>
        </w:rPr>
        <w:t> </w:t>
      </w:r>
      <w:r>
        <w:rPr>
          <w:color w:val="231F20"/>
          <w:w w:val="93"/>
          <w:sz w:val="18"/>
        </w:rPr>
        <w:t>y</w:t>
      </w:r>
      <w:r>
        <w:rPr>
          <w:color w:val="231F20"/>
          <w:spacing w:val="5"/>
          <w:sz w:val="18"/>
        </w:rPr>
        <w:t> </w:t>
      </w:r>
      <w:r>
        <w:rPr>
          <w:color w:val="231F20"/>
          <w:w w:val="231"/>
          <w:sz w:val="18"/>
        </w:rPr>
        <w:t>t</w:t>
      </w:r>
      <w:r>
        <w:rPr>
          <w:color w:val="231F20"/>
          <w:w w:val="103"/>
          <w:sz w:val="18"/>
        </w:rPr>
        <w:t>heodor</w:t>
      </w:r>
      <w:r>
        <w:rPr>
          <w:color w:val="231F20"/>
          <w:spacing w:val="5"/>
          <w:sz w:val="18"/>
        </w:rPr>
        <w:t> </w:t>
      </w:r>
      <w:r>
        <w:rPr>
          <w:color w:val="231F20"/>
          <w:w w:val="99"/>
          <w:sz w:val="18"/>
        </w:rPr>
        <w:t>W.</w:t>
      </w:r>
      <w:r>
        <w:rPr>
          <w:color w:val="231F20"/>
          <w:spacing w:val="5"/>
          <w:sz w:val="18"/>
        </w:rPr>
        <w:t> </w:t>
      </w:r>
      <w:r>
        <w:rPr>
          <w:color w:val="231F20"/>
          <w:w w:val="162"/>
          <w:sz w:val="18"/>
        </w:rPr>
        <w:t>a</w:t>
      </w:r>
      <w:r>
        <w:rPr>
          <w:color w:val="231F20"/>
          <w:w w:val="102"/>
          <w:sz w:val="18"/>
        </w:rPr>
        <w:t>dorno,</w:t>
      </w:r>
      <w:r>
        <w:rPr>
          <w:color w:val="231F20"/>
          <w:spacing w:val="4"/>
          <w:sz w:val="18"/>
        </w:rPr>
        <w:t> </w:t>
      </w:r>
      <w:r>
        <w:rPr>
          <w:rFonts w:ascii="Palatino Linotype"/>
          <w:i/>
          <w:color w:val="231F20"/>
          <w:w w:val="100"/>
          <w:sz w:val="18"/>
        </w:rPr>
        <w:t>op.</w:t>
      </w:r>
      <w:r>
        <w:rPr>
          <w:rFonts w:ascii="Palatino Linotype"/>
          <w:i/>
          <w:color w:val="231F20"/>
          <w:spacing w:val="4"/>
          <w:sz w:val="18"/>
        </w:rPr>
        <w:t> </w:t>
      </w:r>
      <w:r>
        <w:rPr>
          <w:rFonts w:ascii="Palatino Linotype"/>
          <w:i/>
          <w:color w:val="231F20"/>
          <w:w w:val="97"/>
          <w:sz w:val="18"/>
        </w:rPr>
        <w:t>cit.,</w:t>
      </w:r>
      <w:r>
        <w:rPr>
          <w:rFonts w:ascii="Palatino Linotype"/>
          <w:i/>
          <w:color w:val="231F20"/>
          <w:spacing w:val="4"/>
          <w:sz w:val="18"/>
        </w:rPr>
        <w:t> </w:t>
      </w:r>
      <w:r>
        <w:rPr>
          <w:color w:val="231F20"/>
          <w:w w:val="102"/>
          <w:sz w:val="18"/>
        </w:rPr>
        <w:t>p.</w:t>
      </w:r>
      <w:r>
        <w:rPr>
          <w:color w:val="231F20"/>
          <w:spacing w:val="5"/>
          <w:sz w:val="18"/>
        </w:rPr>
        <w:t> </w:t>
      </w:r>
      <w:r>
        <w:rPr>
          <w:color w:val="231F20"/>
          <w:w w:val="93"/>
          <w:sz w:val="18"/>
        </w:rPr>
        <w:t>120.</w:t>
      </w:r>
    </w:p>
    <w:p>
      <w:pPr>
        <w:spacing w:line="231" w:lineRule="exact" w:before="0"/>
        <w:ind w:left="480" w:right="-20" w:firstLine="0"/>
        <w:jc w:val="left"/>
        <w:rPr>
          <w:sz w:val="18"/>
        </w:rPr>
      </w:pPr>
      <w:r>
        <w:rPr>
          <w:color w:val="231F20"/>
          <w:position w:val="6"/>
          <w:sz w:val="10"/>
        </w:rPr>
        <w:t>93 </w:t>
      </w:r>
      <w:r>
        <w:rPr>
          <w:color w:val="231F20"/>
          <w:sz w:val="18"/>
        </w:rPr>
        <w:t>Homero, </w:t>
      </w:r>
      <w:r>
        <w:rPr>
          <w:rFonts w:ascii="Palatino Linotype" w:hAnsi="Palatino Linotype"/>
          <w:i/>
          <w:color w:val="231F20"/>
          <w:sz w:val="18"/>
        </w:rPr>
        <w:t>Odisea </w:t>
      </w:r>
      <w:r>
        <w:rPr>
          <w:color w:val="231F20"/>
          <w:sz w:val="18"/>
        </w:rPr>
        <w:t>X, 212, Madrid, Biblioteca Clásica Grendos, 2008.</w:t>
      </w:r>
    </w:p>
    <w:p>
      <w:pPr>
        <w:spacing w:after="0" w:line="231" w:lineRule="exact"/>
        <w:jc w:val="left"/>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20" w:right="119"/>
        <w:jc w:val="both"/>
      </w:pPr>
      <w:r>
        <w:rPr>
          <w:color w:val="231F20"/>
          <w:spacing w:val="-3"/>
        </w:rPr>
        <w:t>figura anticínica, Ulises negocia </w:t>
      </w:r>
      <w:r>
        <w:rPr>
          <w:color w:val="231F20"/>
        </w:rPr>
        <w:t>con la </w:t>
      </w:r>
      <w:r>
        <w:rPr>
          <w:color w:val="231F20"/>
          <w:spacing w:val="-3"/>
        </w:rPr>
        <w:t>hechicera </w:t>
      </w:r>
      <w:r>
        <w:rPr>
          <w:color w:val="231F20"/>
        </w:rPr>
        <w:t>la </w:t>
      </w:r>
      <w:r>
        <w:rPr>
          <w:color w:val="231F20"/>
          <w:spacing w:val="-3"/>
        </w:rPr>
        <w:t>conversión de </w:t>
      </w:r>
      <w:r>
        <w:rPr>
          <w:color w:val="231F20"/>
        </w:rPr>
        <w:t>sus </w:t>
      </w:r>
      <w:r>
        <w:rPr>
          <w:color w:val="231F20"/>
          <w:spacing w:val="-3"/>
        </w:rPr>
        <w:t>amigos mediante </w:t>
      </w:r>
      <w:r>
        <w:rPr>
          <w:color w:val="231F20"/>
        </w:rPr>
        <w:t>un </w:t>
      </w:r>
      <w:r>
        <w:rPr>
          <w:color w:val="231F20"/>
          <w:spacing w:val="-3"/>
        </w:rPr>
        <w:t>contrato </w:t>
      </w:r>
      <w:r>
        <w:rPr>
          <w:color w:val="231F20"/>
        </w:rPr>
        <w:t>que </w:t>
      </w:r>
      <w:r>
        <w:rPr>
          <w:color w:val="231F20"/>
          <w:spacing w:val="-3"/>
        </w:rPr>
        <w:t>hará </w:t>
      </w:r>
      <w:r>
        <w:rPr>
          <w:color w:val="231F20"/>
        </w:rPr>
        <w:t>que la </w:t>
      </w:r>
      <w:r>
        <w:rPr>
          <w:color w:val="231F20"/>
          <w:spacing w:val="-3"/>
        </w:rPr>
        <w:t>hetaira </w:t>
      </w:r>
      <w:r>
        <w:rPr>
          <w:color w:val="231F20"/>
        </w:rPr>
        <w:t>y el </w:t>
      </w:r>
      <w:r>
        <w:rPr>
          <w:color w:val="231F20"/>
          <w:spacing w:val="-3"/>
        </w:rPr>
        <w:t>rey  </w:t>
      </w:r>
      <w:r>
        <w:rPr>
          <w:color w:val="231F20"/>
        </w:rPr>
        <w:t>de </w:t>
      </w:r>
      <w:r>
        <w:rPr>
          <w:color w:val="231F20"/>
          <w:spacing w:val="-3"/>
        </w:rPr>
        <w:t>Ítaca </w:t>
      </w:r>
      <w:r>
        <w:rPr>
          <w:color w:val="231F20"/>
        </w:rPr>
        <w:t>se </w:t>
      </w:r>
      <w:r>
        <w:rPr>
          <w:color w:val="231F20"/>
          <w:spacing w:val="-3"/>
        </w:rPr>
        <w:t>entreguen </w:t>
      </w:r>
      <w:r>
        <w:rPr>
          <w:color w:val="231F20"/>
        </w:rPr>
        <w:t>a los </w:t>
      </w:r>
      <w:r>
        <w:rPr>
          <w:color w:val="231F20"/>
          <w:spacing w:val="-3"/>
        </w:rPr>
        <w:t>placeres </w:t>
      </w:r>
      <w:r>
        <w:rPr>
          <w:color w:val="231F20"/>
        </w:rPr>
        <w:t>de </w:t>
      </w:r>
      <w:r>
        <w:rPr>
          <w:color w:val="231F20"/>
          <w:spacing w:val="-3"/>
        </w:rPr>
        <w:t>Afrodita, </w:t>
      </w:r>
      <w:r>
        <w:rPr>
          <w:color w:val="231F20"/>
        </w:rPr>
        <w:t>a </w:t>
      </w:r>
      <w:r>
        <w:rPr>
          <w:color w:val="231F20"/>
          <w:spacing w:val="-3"/>
        </w:rPr>
        <w:t>cambio </w:t>
      </w:r>
      <w:r>
        <w:rPr>
          <w:color w:val="231F20"/>
        </w:rPr>
        <w:t>de </w:t>
      </w:r>
      <w:r>
        <w:rPr>
          <w:color w:val="231F20"/>
          <w:spacing w:val="-3"/>
        </w:rPr>
        <w:t>la obediencia </w:t>
      </w:r>
      <w:r>
        <w:rPr>
          <w:color w:val="231F20"/>
        </w:rPr>
        <w:t>de la </w:t>
      </w:r>
      <w:r>
        <w:rPr>
          <w:color w:val="231F20"/>
          <w:spacing w:val="-3"/>
        </w:rPr>
        <w:t>hetaira respecto </w:t>
      </w:r>
      <w:r>
        <w:rPr>
          <w:color w:val="231F20"/>
        </w:rPr>
        <w:t>al </w:t>
      </w:r>
      <w:r>
        <w:rPr>
          <w:color w:val="231F20"/>
          <w:spacing w:val="-3"/>
        </w:rPr>
        <w:t>héroe.</w:t>
      </w:r>
      <w:r>
        <w:rPr>
          <w:color w:val="231F20"/>
          <w:spacing w:val="-3"/>
          <w:position w:val="7"/>
          <w:sz w:val="13"/>
        </w:rPr>
        <w:t>94 </w:t>
      </w:r>
      <w:r>
        <w:rPr>
          <w:color w:val="231F20"/>
        </w:rPr>
        <w:t>se </w:t>
      </w:r>
      <w:r>
        <w:rPr>
          <w:color w:val="231F20"/>
          <w:spacing w:val="-3"/>
        </w:rPr>
        <w:t>establece otro pilar </w:t>
      </w:r>
      <w:r>
        <w:rPr>
          <w:color w:val="231F20"/>
        </w:rPr>
        <w:t>de la </w:t>
      </w:r>
      <w:r>
        <w:rPr>
          <w:color w:val="231F20"/>
          <w:spacing w:val="-3"/>
        </w:rPr>
        <w:t>civilización: </w:t>
      </w:r>
      <w:r>
        <w:rPr>
          <w:color w:val="231F20"/>
        </w:rPr>
        <w:t>el </w:t>
      </w:r>
      <w:r>
        <w:rPr>
          <w:color w:val="231F20"/>
          <w:spacing w:val="-3"/>
        </w:rPr>
        <w:t>contrato nupcial  </w:t>
      </w:r>
      <w:r>
        <w:rPr>
          <w:color w:val="231F20"/>
        </w:rPr>
        <w:t>que </w:t>
      </w:r>
      <w:r>
        <w:rPr>
          <w:color w:val="231F20"/>
          <w:spacing w:val="-3"/>
        </w:rPr>
        <w:t>condena  </w:t>
      </w:r>
      <w:r>
        <w:rPr>
          <w:color w:val="231F20"/>
        </w:rPr>
        <w:t>a la </w:t>
      </w:r>
      <w:r>
        <w:rPr>
          <w:color w:val="231F20"/>
          <w:spacing w:val="-3"/>
        </w:rPr>
        <w:t>mujer  </w:t>
      </w:r>
      <w:r>
        <w:rPr>
          <w:color w:val="231F20"/>
        </w:rPr>
        <w:t>a  la </w:t>
      </w:r>
      <w:r>
        <w:rPr>
          <w:color w:val="231F20"/>
          <w:spacing w:val="-3"/>
        </w:rPr>
        <w:t>obediencia masculina.</w:t>
      </w:r>
      <w:r>
        <w:rPr>
          <w:color w:val="231F20"/>
          <w:spacing w:val="-3"/>
          <w:position w:val="7"/>
          <w:sz w:val="13"/>
        </w:rPr>
        <w:t>95 </w:t>
      </w:r>
      <w:r>
        <w:rPr>
          <w:color w:val="231F20"/>
          <w:spacing w:val="-3"/>
        </w:rPr>
        <w:t>Heracles, </w:t>
      </w:r>
      <w:r>
        <w:rPr>
          <w:color w:val="231F20"/>
        </w:rPr>
        <w:t>por el </w:t>
      </w:r>
      <w:r>
        <w:rPr>
          <w:color w:val="231F20"/>
          <w:spacing w:val="-3"/>
        </w:rPr>
        <w:t>contrario, </w:t>
      </w:r>
      <w:r>
        <w:rPr>
          <w:color w:val="231F20"/>
        </w:rPr>
        <w:t>no </w:t>
      </w:r>
      <w:r>
        <w:rPr>
          <w:color w:val="231F20"/>
          <w:spacing w:val="-3"/>
        </w:rPr>
        <w:t>acepta ninguna negociación </w:t>
      </w:r>
      <w:r>
        <w:rPr>
          <w:color w:val="231F20"/>
        </w:rPr>
        <w:t>en </w:t>
      </w:r>
      <w:r>
        <w:rPr>
          <w:color w:val="231F20"/>
          <w:spacing w:val="-3"/>
        </w:rPr>
        <w:t>ningún momento; jamás, </w:t>
      </w:r>
      <w:r>
        <w:rPr>
          <w:color w:val="231F20"/>
        </w:rPr>
        <w:t>en </w:t>
      </w:r>
      <w:r>
        <w:rPr>
          <w:color w:val="231F20"/>
          <w:spacing w:val="-3"/>
        </w:rPr>
        <w:t>todo </w:t>
      </w:r>
      <w:r>
        <w:rPr>
          <w:color w:val="231F20"/>
        </w:rPr>
        <w:t>el </w:t>
      </w:r>
      <w:r>
        <w:rPr>
          <w:color w:val="231F20"/>
          <w:spacing w:val="-3"/>
        </w:rPr>
        <w:t>corpus hercúleo,</w:t>
      </w:r>
      <w:r>
        <w:rPr>
          <w:color w:val="231F20"/>
          <w:spacing w:val="-11"/>
        </w:rPr>
        <w:t> </w:t>
      </w:r>
      <w:r>
        <w:rPr>
          <w:color w:val="231F20"/>
          <w:spacing w:val="-3"/>
        </w:rPr>
        <w:t>vemos</w:t>
      </w:r>
      <w:r>
        <w:rPr>
          <w:color w:val="231F20"/>
          <w:spacing w:val="-11"/>
        </w:rPr>
        <w:t> </w:t>
      </w:r>
      <w:r>
        <w:rPr>
          <w:color w:val="231F20"/>
        </w:rPr>
        <w:t>al</w:t>
      </w:r>
      <w:r>
        <w:rPr>
          <w:color w:val="231F20"/>
          <w:spacing w:val="-11"/>
        </w:rPr>
        <w:t> </w:t>
      </w:r>
      <w:r>
        <w:rPr>
          <w:color w:val="231F20"/>
          <w:spacing w:val="-3"/>
        </w:rPr>
        <w:t>hijo</w:t>
      </w:r>
      <w:r>
        <w:rPr>
          <w:color w:val="231F20"/>
          <w:spacing w:val="-11"/>
        </w:rPr>
        <w:t> </w:t>
      </w:r>
      <w:r>
        <w:rPr>
          <w:color w:val="231F20"/>
        </w:rPr>
        <w:t>de</w:t>
      </w:r>
      <w:r>
        <w:rPr>
          <w:color w:val="231F20"/>
          <w:spacing w:val="-11"/>
        </w:rPr>
        <w:t> </w:t>
      </w:r>
      <w:r>
        <w:rPr>
          <w:color w:val="231F20"/>
          <w:spacing w:val="-3"/>
        </w:rPr>
        <w:t>Zeus</w:t>
      </w:r>
      <w:r>
        <w:rPr>
          <w:color w:val="231F20"/>
          <w:spacing w:val="-11"/>
        </w:rPr>
        <w:t> </w:t>
      </w:r>
      <w:r>
        <w:rPr>
          <w:color w:val="231F20"/>
          <w:spacing w:val="-3"/>
        </w:rPr>
        <w:t>establecer</w:t>
      </w:r>
      <w:r>
        <w:rPr>
          <w:color w:val="231F20"/>
          <w:spacing w:val="-11"/>
        </w:rPr>
        <w:t> </w:t>
      </w:r>
      <w:r>
        <w:rPr>
          <w:color w:val="231F20"/>
          <w:spacing w:val="-3"/>
        </w:rPr>
        <w:t>algún</w:t>
      </w:r>
      <w:r>
        <w:rPr>
          <w:color w:val="231F20"/>
          <w:spacing w:val="-11"/>
        </w:rPr>
        <w:t> </w:t>
      </w:r>
      <w:r>
        <w:rPr>
          <w:color w:val="231F20"/>
          <w:spacing w:val="-3"/>
        </w:rPr>
        <w:t>contrato</w:t>
      </w:r>
      <w:r>
        <w:rPr>
          <w:color w:val="231F20"/>
          <w:spacing w:val="-11"/>
        </w:rPr>
        <w:t> </w:t>
      </w:r>
      <w:r>
        <w:rPr>
          <w:color w:val="231F20"/>
          <w:spacing w:val="-3"/>
        </w:rPr>
        <w:t>mentiroso </w:t>
      </w:r>
      <w:r>
        <w:rPr>
          <w:color w:val="231F20"/>
        </w:rPr>
        <w:t>del </w:t>
      </w:r>
      <w:r>
        <w:rPr>
          <w:color w:val="231F20"/>
          <w:spacing w:val="-3"/>
        </w:rPr>
        <w:t>cual saque </w:t>
      </w:r>
      <w:r>
        <w:rPr>
          <w:color w:val="231F20"/>
        </w:rPr>
        <w:t>la </w:t>
      </w:r>
      <w:r>
        <w:rPr>
          <w:color w:val="231F20"/>
          <w:spacing w:val="-3"/>
        </w:rPr>
        <w:t>mejor postura; incluso podemos anteponer </w:t>
      </w:r>
      <w:r>
        <w:rPr>
          <w:color w:val="231F20"/>
        </w:rPr>
        <w:t>a </w:t>
      </w:r>
      <w:r>
        <w:rPr>
          <w:color w:val="231F20"/>
          <w:spacing w:val="-3"/>
        </w:rPr>
        <w:t>estos episodios </w:t>
      </w:r>
      <w:r>
        <w:rPr>
          <w:color w:val="231F20"/>
        </w:rPr>
        <w:t>con </w:t>
      </w:r>
      <w:r>
        <w:rPr>
          <w:color w:val="231F20"/>
          <w:spacing w:val="-3"/>
        </w:rPr>
        <w:t>circe </w:t>
      </w:r>
      <w:r>
        <w:rPr>
          <w:color w:val="231F20"/>
        </w:rPr>
        <w:t>y las </w:t>
      </w:r>
      <w:r>
        <w:rPr>
          <w:color w:val="231F20"/>
          <w:spacing w:val="-3"/>
        </w:rPr>
        <w:t>sirenas, </w:t>
      </w:r>
      <w:r>
        <w:rPr>
          <w:color w:val="231F20"/>
        </w:rPr>
        <w:t>al </w:t>
      </w:r>
      <w:r>
        <w:rPr>
          <w:color w:val="231F20"/>
          <w:spacing w:val="-3"/>
        </w:rPr>
        <w:t>Heracles </w:t>
      </w:r>
      <w:r>
        <w:rPr>
          <w:color w:val="231F20"/>
        </w:rPr>
        <w:t>del </w:t>
      </w:r>
      <w:r>
        <w:rPr>
          <w:color w:val="231F20"/>
          <w:spacing w:val="-3"/>
        </w:rPr>
        <w:t>noveno trabajo</w:t>
      </w:r>
      <w:r>
        <w:rPr>
          <w:color w:val="231F20"/>
          <w:spacing w:val="-3"/>
          <w:position w:val="7"/>
          <w:sz w:val="13"/>
        </w:rPr>
        <w:t>96 </w:t>
      </w:r>
      <w:r>
        <w:rPr>
          <w:color w:val="231F20"/>
          <w:spacing w:val="-3"/>
        </w:rPr>
        <w:t>donde</w:t>
      </w:r>
      <w:r>
        <w:rPr>
          <w:color w:val="231F20"/>
          <w:spacing w:val="-15"/>
        </w:rPr>
        <w:t> </w:t>
      </w:r>
      <w:r>
        <w:rPr>
          <w:color w:val="231F20"/>
        </w:rPr>
        <w:t>se</w:t>
      </w:r>
      <w:r>
        <w:rPr>
          <w:color w:val="231F20"/>
          <w:spacing w:val="-15"/>
        </w:rPr>
        <w:t> </w:t>
      </w:r>
      <w:r>
        <w:rPr>
          <w:color w:val="231F20"/>
        </w:rPr>
        <w:t>le</w:t>
      </w:r>
      <w:r>
        <w:rPr>
          <w:color w:val="231F20"/>
          <w:spacing w:val="-15"/>
        </w:rPr>
        <w:t> </w:t>
      </w:r>
      <w:r>
        <w:rPr>
          <w:color w:val="231F20"/>
        </w:rPr>
        <w:t>ve</w:t>
      </w:r>
      <w:r>
        <w:rPr>
          <w:color w:val="231F20"/>
          <w:spacing w:val="-15"/>
        </w:rPr>
        <w:t> </w:t>
      </w:r>
      <w:r>
        <w:rPr>
          <w:color w:val="231F20"/>
          <w:spacing w:val="-3"/>
        </w:rPr>
        <w:t>eliminar</w:t>
      </w:r>
      <w:r>
        <w:rPr>
          <w:color w:val="231F20"/>
          <w:spacing w:val="-15"/>
        </w:rPr>
        <w:t> </w:t>
      </w:r>
      <w:r>
        <w:rPr>
          <w:color w:val="231F20"/>
        </w:rPr>
        <w:t>a</w:t>
      </w:r>
      <w:r>
        <w:rPr>
          <w:color w:val="231F20"/>
          <w:spacing w:val="-15"/>
        </w:rPr>
        <w:t> </w:t>
      </w:r>
      <w:r>
        <w:rPr>
          <w:color w:val="231F20"/>
          <w:spacing w:val="-3"/>
        </w:rPr>
        <w:t>Hipólita</w:t>
      </w:r>
      <w:r>
        <w:rPr>
          <w:color w:val="231F20"/>
          <w:spacing w:val="-15"/>
        </w:rPr>
        <w:t> </w:t>
      </w:r>
      <w:r>
        <w:rPr>
          <w:color w:val="231F20"/>
          <w:spacing w:val="-3"/>
        </w:rPr>
        <w:t>antes</w:t>
      </w:r>
      <w:r>
        <w:rPr>
          <w:color w:val="231F20"/>
          <w:spacing w:val="-15"/>
        </w:rPr>
        <w:t> </w:t>
      </w:r>
      <w:r>
        <w:rPr>
          <w:color w:val="231F20"/>
        </w:rPr>
        <w:t>de</w:t>
      </w:r>
      <w:r>
        <w:rPr>
          <w:color w:val="231F20"/>
          <w:spacing w:val="-15"/>
        </w:rPr>
        <w:t> </w:t>
      </w:r>
      <w:r>
        <w:rPr>
          <w:color w:val="231F20"/>
          <w:spacing w:val="-3"/>
        </w:rPr>
        <w:t>cualquier</w:t>
      </w:r>
      <w:r>
        <w:rPr>
          <w:color w:val="231F20"/>
          <w:spacing w:val="-15"/>
        </w:rPr>
        <w:t> </w:t>
      </w:r>
      <w:r>
        <w:rPr>
          <w:color w:val="231F20"/>
          <w:spacing w:val="-3"/>
        </w:rPr>
        <w:t>treta</w:t>
      </w:r>
      <w:r>
        <w:rPr>
          <w:color w:val="231F20"/>
          <w:spacing w:val="-15"/>
        </w:rPr>
        <w:t> </w:t>
      </w:r>
      <w:r>
        <w:rPr>
          <w:color w:val="231F20"/>
        </w:rPr>
        <w:t>o</w:t>
      </w:r>
      <w:r>
        <w:rPr>
          <w:color w:val="231F20"/>
          <w:spacing w:val="-15"/>
        </w:rPr>
        <w:t> </w:t>
      </w:r>
      <w:r>
        <w:rPr>
          <w:color w:val="231F20"/>
          <w:spacing w:val="-3"/>
        </w:rPr>
        <w:t>contrato, puesto </w:t>
      </w:r>
      <w:r>
        <w:rPr>
          <w:color w:val="231F20"/>
        </w:rPr>
        <w:t>que él es </w:t>
      </w:r>
      <w:r>
        <w:rPr>
          <w:color w:val="231F20"/>
          <w:spacing w:val="-3"/>
        </w:rPr>
        <w:t>libre, autárquico </w:t>
      </w:r>
      <w:r>
        <w:rPr>
          <w:color w:val="231F20"/>
        </w:rPr>
        <w:t>y se </w:t>
      </w:r>
      <w:r>
        <w:rPr>
          <w:color w:val="231F20"/>
          <w:spacing w:val="-3"/>
        </w:rPr>
        <w:t>sitúa apegado </w:t>
      </w:r>
      <w:r>
        <w:rPr>
          <w:color w:val="231F20"/>
        </w:rPr>
        <w:t>a su </w:t>
      </w:r>
      <w:r>
        <w:rPr>
          <w:color w:val="231F20"/>
          <w:spacing w:val="-3"/>
        </w:rPr>
        <w:t>naturaleza </w:t>
      </w:r>
      <w:r>
        <w:rPr>
          <w:color w:val="231F20"/>
        </w:rPr>
        <w:t>en </w:t>
      </w:r>
      <w:r>
        <w:rPr>
          <w:color w:val="231F20"/>
          <w:spacing w:val="-3"/>
        </w:rPr>
        <w:t>comparación </w:t>
      </w:r>
      <w:r>
        <w:rPr>
          <w:color w:val="231F20"/>
        </w:rPr>
        <w:t>con el </w:t>
      </w:r>
      <w:r>
        <w:rPr>
          <w:color w:val="231F20"/>
          <w:spacing w:val="-3"/>
        </w:rPr>
        <w:t>cívico </w:t>
      </w:r>
      <w:r>
        <w:rPr>
          <w:color w:val="231F20"/>
        </w:rPr>
        <w:t> </w:t>
      </w:r>
      <w:r>
        <w:rPr>
          <w:color w:val="231F20"/>
          <w:spacing w:val="-3"/>
        </w:rPr>
        <w:t>odiseo.</w:t>
      </w:r>
    </w:p>
    <w:p>
      <w:pPr>
        <w:pStyle w:val="BodyText"/>
        <w:spacing w:line="285" w:lineRule="auto" w:before="1"/>
        <w:ind w:left="120" w:right="119" w:firstLine="359"/>
        <w:jc w:val="both"/>
      </w:pPr>
      <w:r>
        <w:rPr>
          <w:color w:val="231F20"/>
          <w:spacing w:val="-3"/>
        </w:rPr>
        <w:t>otro episodio homérico </w:t>
      </w:r>
      <w:r>
        <w:rPr>
          <w:color w:val="231F20"/>
        </w:rPr>
        <w:t>que </w:t>
      </w:r>
      <w:r>
        <w:rPr>
          <w:color w:val="231F20"/>
          <w:spacing w:val="-3"/>
        </w:rPr>
        <w:t>prueba esta imagen cívica de  Ulises </w:t>
      </w:r>
      <w:r>
        <w:rPr>
          <w:color w:val="231F20"/>
        </w:rPr>
        <w:t>es el de los </w:t>
      </w:r>
      <w:r>
        <w:rPr>
          <w:color w:val="231F20"/>
          <w:spacing w:val="-3"/>
        </w:rPr>
        <w:t>lotófagos. Estos seres únicamente </w:t>
      </w:r>
      <w:r>
        <w:rPr>
          <w:color w:val="231F20"/>
        </w:rPr>
        <w:t>se </w:t>
      </w:r>
      <w:r>
        <w:rPr>
          <w:color w:val="231F20"/>
          <w:spacing w:val="-3"/>
        </w:rPr>
        <w:t>alimentan </w:t>
      </w:r>
      <w:r>
        <w:rPr>
          <w:color w:val="231F20"/>
        </w:rPr>
        <w:t>con </w:t>
      </w:r>
      <w:r>
        <w:rPr>
          <w:color w:val="231F20"/>
          <w:spacing w:val="-3"/>
        </w:rPr>
        <w:t>loto </w:t>
      </w:r>
      <w:r>
        <w:rPr>
          <w:color w:val="231F20"/>
        </w:rPr>
        <w:t>y </w:t>
      </w:r>
      <w:r>
        <w:rPr>
          <w:color w:val="231F20"/>
          <w:spacing w:val="-3"/>
        </w:rPr>
        <w:t>hacen </w:t>
      </w:r>
      <w:r>
        <w:rPr>
          <w:color w:val="231F20"/>
        </w:rPr>
        <w:t>que </w:t>
      </w:r>
      <w:r>
        <w:rPr>
          <w:color w:val="231F20"/>
          <w:spacing w:val="-3"/>
        </w:rPr>
        <w:t>todo extranjero coma </w:t>
      </w:r>
      <w:r>
        <w:rPr>
          <w:color w:val="231F20"/>
        </w:rPr>
        <w:t>del </w:t>
      </w:r>
      <w:r>
        <w:rPr>
          <w:color w:val="231F20"/>
          <w:spacing w:val="-3"/>
        </w:rPr>
        <w:t>mismo fruto, originando </w:t>
      </w:r>
      <w:r>
        <w:rPr>
          <w:color w:val="231F20"/>
        </w:rPr>
        <w:t>en </w:t>
      </w:r>
      <w:r>
        <w:rPr>
          <w:color w:val="231F20"/>
          <w:spacing w:val="-3"/>
        </w:rPr>
        <w:t>ellos </w:t>
      </w:r>
      <w:r>
        <w:rPr>
          <w:color w:val="231F20"/>
        </w:rPr>
        <w:t>el </w:t>
      </w:r>
      <w:r>
        <w:rPr>
          <w:color w:val="231F20"/>
          <w:spacing w:val="-3"/>
        </w:rPr>
        <w:t>olvido. odiseo </w:t>
      </w:r>
      <w:r>
        <w:rPr>
          <w:color w:val="231F20"/>
        </w:rPr>
        <w:t>se </w:t>
      </w:r>
      <w:r>
        <w:rPr>
          <w:color w:val="231F20"/>
          <w:spacing w:val="-3"/>
        </w:rPr>
        <w:t>niega </w:t>
      </w:r>
      <w:r>
        <w:rPr>
          <w:color w:val="231F20"/>
        </w:rPr>
        <w:t>a </w:t>
      </w:r>
      <w:r>
        <w:rPr>
          <w:color w:val="231F20"/>
          <w:spacing w:val="-3"/>
        </w:rPr>
        <w:t>comer </w:t>
      </w:r>
      <w:r>
        <w:rPr>
          <w:color w:val="231F20"/>
        </w:rPr>
        <w:t>del </w:t>
      </w:r>
      <w:r>
        <w:rPr>
          <w:color w:val="231F20"/>
          <w:spacing w:val="-3"/>
        </w:rPr>
        <w:t>loto sin  </w:t>
      </w:r>
      <w:r>
        <w:rPr>
          <w:color w:val="231F20"/>
        </w:rPr>
        <w:t>el </w:t>
      </w:r>
      <w:r>
        <w:rPr>
          <w:color w:val="231F20"/>
          <w:spacing w:val="-3"/>
        </w:rPr>
        <w:t>conocimiento </w:t>
      </w:r>
      <w:r>
        <w:rPr>
          <w:color w:val="231F20"/>
        </w:rPr>
        <w:t>de los </w:t>
      </w:r>
      <w:r>
        <w:rPr>
          <w:color w:val="231F20"/>
          <w:spacing w:val="-3"/>
        </w:rPr>
        <w:t>efectos </w:t>
      </w:r>
      <w:r>
        <w:rPr>
          <w:color w:val="231F20"/>
        </w:rPr>
        <w:t>de la </w:t>
      </w:r>
      <w:r>
        <w:rPr>
          <w:color w:val="231F20"/>
          <w:spacing w:val="-3"/>
        </w:rPr>
        <w:t>flor; </w:t>
      </w:r>
      <w:r>
        <w:rPr>
          <w:color w:val="231F20"/>
        </w:rPr>
        <w:t>una vez más se </w:t>
      </w:r>
      <w:r>
        <w:rPr>
          <w:color w:val="231F20"/>
          <w:spacing w:val="-3"/>
        </w:rPr>
        <w:t>muestra como </w:t>
      </w:r>
      <w:r>
        <w:rPr>
          <w:color w:val="231F20"/>
        </w:rPr>
        <w:t>ser </w:t>
      </w:r>
      <w:r>
        <w:rPr>
          <w:color w:val="231F20"/>
          <w:spacing w:val="-3"/>
        </w:rPr>
        <w:t>civilizado </w:t>
      </w:r>
      <w:r>
        <w:rPr>
          <w:color w:val="231F20"/>
        </w:rPr>
        <w:t>que </w:t>
      </w:r>
      <w:r>
        <w:rPr>
          <w:color w:val="231F20"/>
          <w:spacing w:val="-3"/>
        </w:rPr>
        <w:t>niega </w:t>
      </w:r>
      <w:r>
        <w:rPr>
          <w:color w:val="231F20"/>
        </w:rPr>
        <w:t>el </w:t>
      </w:r>
      <w:r>
        <w:rPr>
          <w:color w:val="231F20"/>
          <w:spacing w:val="-3"/>
        </w:rPr>
        <w:t>estado </w:t>
      </w:r>
      <w:r>
        <w:rPr>
          <w:color w:val="231F20"/>
        </w:rPr>
        <w:t>de </w:t>
      </w:r>
      <w:r>
        <w:rPr>
          <w:color w:val="231F20"/>
          <w:spacing w:val="-3"/>
        </w:rPr>
        <w:t>vegetarianismo, estado natural </w:t>
      </w:r>
      <w:r>
        <w:rPr>
          <w:color w:val="231F20"/>
        </w:rPr>
        <w:t>que </w:t>
      </w:r>
      <w:r>
        <w:rPr>
          <w:color w:val="231F20"/>
          <w:spacing w:val="-3"/>
        </w:rPr>
        <w:t>sitúa </w:t>
      </w:r>
      <w:r>
        <w:rPr>
          <w:color w:val="231F20"/>
        </w:rPr>
        <w:t>al ser </w:t>
      </w:r>
      <w:r>
        <w:rPr>
          <w:color w:val="231F20"/>
          <w:spacing w:val="-3"/>
        </w:rPr>
        <w:t>humano comiendo flores, frutos </w:t>
      </w:r>
      <w:r>
        <w:rPr>
          <w:color w:val="231F20"/>
        </w:rPr>
        <w:t>y </w:t>
      </w:r>
      <w:r>
        <w:rPr>
          <w:color w:val="231F20"/>
          <w:spacing w:val="-3"/>
        </w:rPr>
        <w:t>plantas, anterior </w:t>
      </w:r>
      <w:r>
        <w:rPr>
          <w:color w:val="231F20"/>
        </w:rPr>
        <w:t>al </w:t>
      </w:r>
      <w:r>
        <w:rPr>
          <w:color w:val="231F20"/>
          <w:spacing w:val="-3"/>
        </w:rPr>
        <w:t>ganado </w:t>
      </w:r>
      <w:r>
        <w:rPr>
          <w:color w:val="231F20"/>
        </w:rPr>
        <w:t>y a la </w:t>
      </w:r>
      <w:r>
        <w:rPr>
          <w:color w:val="231F20"/>
          <w:spacing w:val="-3"/>
        </w:rPr>
        <w:t>agricultura, </w:t>
      </w:r>
      <w:r>
        <w:rPr>
          <w:color w:val="231F20"/>
        </w:rPr>
        <w:t>ya que el </w:t>
      </w:r>
      <w:r>
        <w:rPr>
          <w:color w:val="231F20"/>
          <w:spacing w:val="-3"/>
        </w:rPr>
        <w:t>loto </w:t>
      </w:r>
      <w:r>
        <w:rPr>
          <w:color w:val="231F20"/>
        </w:rPr>
        <w:t>se da en el </w:t>
      </w:r>
      <w:r>
        <w:rPr>
          <w:color w:val="231F20"/>
          <w:spacing w:val="-3"/>
        </w:rPr>
        <w:t>mar. sabido </w:t>
      </w:r>
      <w:r>
        <w:rPr>
          <w:color w:val="231F20"/>
        </w:rPr>
        <w:t>es que </w:t>
      </w:r>
      <w:r>
        <w:rPr>
          <w:color w:val="231F20"/>
          <w:spacing w:val="-3"/>
        </w:rPr>
        <w:t>algunos cínicos  sólo  </w:t>
      </w:r>
      <w:r>
        <w:rPr>
          <w:color w:val="231F20"/>
        </w:rPr>
        <w:t>se </w:t>
      </w:r>
      <w:r>
        <w:rPr>
          <w:color w:val="231F20"/>
          <w:spacing w:val="-3"/>
        </w:rPr>
        <w:t>alimentan  </w:t>
      </w:r>
      <w:r>
        <w:rPr>
          <w:color w:val="231F20"/>
        </w:rPr>
        <w:t>de </w:t>
      </w:r>
      <w:r>
        <w:rPr>
          <w:color w:val="231F20"/>
          <w:spacing w:val="-3"/>
        </w:rPr>
        <w:t>altramuces,</w:t>
      </w:r>
      <w:r>
        <w:rPr>
          <w:color w:val="231F20"/>
          <w:spacing w:val="-3"/>
          <w:position w:val="7"/>
          <w:sz w:val="13"/>
        </w:rPr>
        <w:t>97 </w:t>
      </w:r>
      <w:r>
        <w:rPr>
          <w:color w:val="231F20"/>
        </w:rPr>
        <w:t>lo que hoy </w:t>
      </w:r>
      <w:r>
        <w:rPr>
          <w:color w:val="231F20"/>
          <w:spacing w:val="-3"/>
        </w:rPr>
        <w:t>conocemos  como  lentejas  </w:t>
      </w:r>
      <w:r>
        <w:rPr>
          <w:color w:val="231F20"/>
        </w:rPr>
        <w:t>y </w:t>
      </w:r>
      <w:r>
        <w:rPr>
          <w:color w:val="231F20"/>
          <w:spacing w:val="-3"/>
        </w:rPr>
        <w:t>habas,  puesto  </w:t>
      </w:r>
      <w:r>
        <w:rPr>
          <w:color w:val="231F20"/>
        </w:rPr>
        <w:t>que</w:t>
      </w:r>
      <w:r>
        <w:rPr>
          <w:color w:val="231F20"/>
          <w:spacing w:val="39"/>
        </w:rPr>
        <w:t> </w:t>
      </w:r>
      <w:r>
        <w:rPr>
          <w:color w:val="231F20"/>
          <w:spacing w:val="-3"/>
        </w:rPr>
        <w:t>dicho</w:t>
      </w:r>
    </w:p>
    <w:p>
      <w:pPr>
        <w:pStyle w:val="BodyText"/>
        <w:spacing w:before="10"/>
        <w:rPr>
          <w:sz w:val="27"/>
        </w:rPr>
      </w:pPr>
      <w:r>
        <w:rPr/>
        <w:pict>
          <v:line style="position:absolute;mso-position-horizontal-relative:page;mso-position-vertical-relative:paragraph;z-index:2224;mso-wrap-distance-left:0;mso-wrap-distance-right:0" from="54pt,18.232500pt" to="90.85pt,18.232500pt" stroked="true" strokeweight=".5pt" strokecolor="#231f20">
            <w10:wrap type="topAndBottom"/>
          </v:line>
        </w:pict>
      </w:r>
    </w:p>
    <w:p>
      <w:pPr>
        <w:spacing w:line="242" w:lineRule="exact" w:before="22"/>
        <w:ind w:left="480" w:right="-20" w:firstLine="0"/>
        <w:jc w:val="left"/>
        <w:rPr>
          <w:rFonts w:ascii="Palatino Linotype"/>
          <w:sz w:val="18"/>
        </w:rPr>
      </w:pPr>
      <w:r>
        <w:rPr>
          <w:color w:val="231F20"/>
          <w:position w:val="6"/>
          <w:sz w:val="10"/>
        </w:rPr>
        <w:t>94  </w:t>
      </w:r>
      <w:r>
        <w:rPr>
          <w:rFonts w:ascii="Palatino Linotype"/>
          <w:i/>
          <w:color w:val="231F20"/>
          <w:sz w:val="18"/>
        </w:rPr>
        <w:t>Cfr</w:t>
      </w:r>
      <w:r>
        <w:rPr>
          <w:rFonts w:ascii="Palatino Linotype"/>
          <w:color w:val="231F20"/>
          <w:sz w:val="18"/>
        </w:rPr>
        <w:t>. </w:t>
      </w:r>
      <w:r>
        <w:rPr>
          <w:color w:val="231F20"/>
          <w:sz w:val="18"/>
        </w:rPr>
        <w:t>Libro X, </w:t>
      </w:r>
      <w:r>
        <w:rPr>
          <w:rFonts w:ascii="Palatino Linotype"/>
          <w:i/>
          <w:color w:val="231F20"/>
          <w:sz w:val="18"/>
        </w:rPr>
        <w:t>Odisea</w:t>
      </w:r>
      <w:r>
        <w:rPr>
          <w:rFonts w:ascii="Palatino Linotype"/>
          <w:color w:val="231F20"/>
          <w:sz w:val="18"/>
        </w:rPr>
        <w:t>.</w:t>
      </w:r>
    </w:p>
    <w:p>
      <w:pPr>
        <w:spacing w:line="254" w:lineRule="auto" w:before="0"/>
        <w:ind w:left="119" w:right="117" w:firstLine="360"/>
        <w:jc w:val="both"/>
        <w:rPr>
          <w:sz w:val="18"/>
        </w:rPr>
      </w:pPr>
      <w:r>
        <w:rPr>
          <w:color w:val="231F20"/>
          <w:position w:val="6"/>
          <w:sz w:val="10"/>
        </w:rPr>
        <w:t>95 </w:t>
      </w:r>
      <w:r>
        <w:rPr>
          <w:color w:val="231F20"/>
          <w:sz w:val="18"/>
        </w:rPr>
        <w:t>Ulises se muestra como el primer contratista astuto, ya que intercambia sus jugarretas con la contraparte que siempre resulta engañada y todo transcurre sin ninguna alteración; el trato habrá de llevarse a cabo y nada más el astuto ha de llevarse la mejor parte. en el caso de Ulises y circe, que aceptan el contrato nupcial,</w:t>
      </w:r>
      <w:r>
        <w:rPr>
          <w:color w:val="231F20"/>
          <w:spacing w:val="-15"/>
          <w:sz w:val="18"/>
        </w:rPr>
        <w:t> </w:t>
      </w:r>
      <w:r>
        <w:rPr>
          <w:color w:val="231F20"/>
          <w:sz w:val="18"/>
        </w:rPr>
        <w:t>ha</w:t>
      </w:r>
      <w:r>
        <w:rPr>
          <w:color w:val="231F20"/>
          <w:spacing w:val="-15"/>
          <w:sz w:val="18"/>
        </w:rPr>
        <w:t> </w:t>
      </w:r>
      <w:r>
        <w:rPr>
          <w:color w:val="231F20"/>
          <w:sz w:val="18"/>
        </w:rPr>
        <w:t>de</w:t>
      </w:r>
      <w:r>
        <w:rPr>
          <w:color w:val="231F20"/>
          <w:spacing w:val="-15"/>
          <w:sz w:val="18"/>
        </w:rPr>
        <w:t> </w:t>
      </w:r>
      <w:r>
        <w:rPr>
          <w:color w:val="231F20"/>
          <w:sz w:val="18"/>
        </w:rPr>
        <w:t>ser</w:t>
      </w:r>
      <w:r>
        <w:rPr>
          <w:color w:val="231F20"/>
          <w:spacing w:val="-15"/>
          <w:sz w:val="18"/>
        </w:rPr>
        <w:t> </w:t>
      </w:r>
      <w:r>
        <w:rPr>
          <w:color w:val="231F20"/>
          <w:sz w:val="18"/>
        </w:rPr>
        <w:t>la</w:t>
      </w:r>
      <w:r>
        <w:rPr>
          <w:color w:val="231F20"/>
          <w:spacing w:val="-15"/>
          <w:sz w:val="18"/>
        </w:rPr>
        <w:t> </w:t>
      </w:r>
      <w:r>
        <w:rPr>
          <w:color w:val="231F20"/>
          <w:sz w:val="18"/>
        </w:rPr>
        <w:t>mujer</w:t>
      </w:r>
      <w:r>
        <w:rPr>
          <w:color w:val="231F20"/>
          <w:spacing w:val="-15"/>
          <w:sz w:val="18"/>
        </w:rPr>
        <w:t> </w:t>
      </w:r>
      <w:r>
        <w:rPr>
          <w:color w:val="231F20"/>
          <w:sz w:val="18"/>
        </w:rPr>
        <w:t>quien</w:t>
      </w:r>
      <w:r>
        <w:rPr>
          <w:color w:val="231F20"/>
          <w:spacing w:val="-15"/>
          <w:sz w:val="18"/>
        </w:rPr>
        <w:t> </w:t>
      </w:r>
      <w:r>
        <w:rPr>
          <w:color w:val="231F20"/>
          <w:sz w:val="18"/>
        </w:rPr>
        <w:t>resulte</w:t>
      </w:r>
      <w:r>
        <w:rPr>
          <w:color w:val="231F20"/>
          <w:spacing w:val="-15"/>
          <w:sz w:val="18"/>
        </w:rPr>
        <w:t> </w:t>
      </w:r>
      <w:r>
        <w:rPr>
          <w:color w:val="231F20"/>
          <w:sz w:val="18"/>
        </w:rPr>
        <w:t>engañada,</w:t>
      </w:r>
      <w:r>
        <w:rPr>
          <w:color w:val="231F20"/>
          <w:spacing w:val="-15"/>
          <w:sz w:val="18"/>
        </w:rPr>
        <w:t> </w:t>
      </w:r>
      <w:r>
        <w:rPr>
          <w:color w:val="231F20"/>
          <w:sz w:val="18"/>
        </w:rPr>
        <w:t>la</w:t>
      </w:r>
      <w:r>
        <w:rPr>
          <w:color w:val="231F20"/>
          <w:spacing w:val="-15"/>
          <w:sz w:val="18"/>
        </w:rPr>
        <w:t> </w:t>
      </w:r>
      <w:r>
        <w:rPr>
          <w:color w:val="231F20"/>
          <w:sz w:val="18"/>
        </w:rPr>
        <w:t>que</w:t>
      </w:r>
      <w:r>
        <w:rPr>
          <w:color w:val="231F20"/>
          <w:spacing w:val="-15"/>
          <w:sz w:val="18"/>
        </w:rPr>
        <w:t> </w:t>
      </w:r>
      <w:r>
        <w:rPr>
          <w:color w:val="231F20"/>
          <w:sz w:val="18"/>
        </w:rPr>
        <w:t>debe</w:t>
      </w:r>
      <w:r>
        <w:rPr>
          <w:color w:val="231F20"/>
          <w:spacing w:val="-15"/>
          <w:sz w:val="18"/>
        </w:rPr>
        <w:t> </w:t>
      </w:r>
      <w:r>
        <w:rPr>
          <w:color w:val="231F20"/>
          <w:sz w:val="18"/>
        </w:rPr>
        <w:t>acatar</w:t>
      </w:r>
      <w:r>
        <w:rPr>
          <w:color w:val="231F20"/>
          <w:spacing w:val="-15"/>
          <w:sz w:val="18"/>
        </w:rPr>
        <w:t> </w:t>
      </w:r>
      <w:r>
        <w:rPr>
          <w:color w:val="231F20"/>
          <w:sz w:val="18"/>
        </w:rPr>
        <w:t>los</w:t>
      </w:r>
      <w:r>
        <w:rPr>
          <w:color w:val="231F20"/>
          <w:spacing w:val="-15"/>
          <w:sz w:val="18"/>
        </w:rPr>
        <w:t> </w:t>
      </w:r>
      <w:r>
        <w:rPr>
          <w:color w:val="231F20"/>
          <w:sz w:val="18"/>
        </w:rPr>
        <w:t>caprichos del héroe, que incluyen su libertad para abandonar la isla y volver a</w:t>
      </w:r>
      <w:r>
        <w:rPr>
          <w:color w:val="231F20"/>
          <w:spacing w:val="1"/>
          <w:sz w:val="18"/>
        </w:rPr>
        <w:t> </w:t>
      </w:r>
      <w:r>
        <w:rPr>
          <w:color w:val="231F20"/>
          <w:sz w:val="18"/>
        </w:rPr>
        <w:t>ítaca.</w:t>
      </w:r>
    </w:p>
    <w:p>
      <w:pPr>
        <w:spacing w:line="212" w:lineRule="exact" w:before="0"/>
        <w:ind w:left="480" w:right="-20" w:firstLine="0"/>
        <w:jc w:val="left"/>
        <w:rPr>
          <w:rFonts w:ascii="Palatino Linotype"/>
          <w:i/>
          <w:sz w:val="18"/>
        </w:rPr>
      </w:pPr>
      <w:r>
        <w:rPr>
          <w:color w:val="231F20"/>
          <w:position w:val="6"/>
          <w:sz w:val="10"/>
        </w:rPr>
        <w:t>96 </w:t>
      </w:r>
      <w:r>
        <w:rPr>
          <w:rFonts w:ascii="Palatino Linotype"/>
          <w:i/>
          <w:color w:val="231F20"/>
          <w:sz w:val="18"/>
        </w:rPr>
        <w:t>supra.</w:t>
      </w:r>
    </w:p>
    <w:p>
      <w:pPr>
        <w:spacing w:line="231" w:lineRule="exact" w:before="0"/>
        <w:ind w:left="480" w:right="-20" w:firstLine="0"/>
        <w:jc w:val="left"/>
        <w:rPr>
          <w:sz w:val="18"/>
        </w:rPr>
      </w:pPr>
      <w:r>
        <w:rPr>
          <w:color w:val="231F20"/>
          <w:position w:val="6"/>
          <w:sz w:val="10"/>
        </w:rPr>
        <w:t>97  </w:t>
      </w:r>
      <w:r>
        <w:rPr>
          <w:rFonts w:ascii="Palatino Linotype" w:hAnsi="Palatino Linotype"/>
          <w:i/>
          <w:color w:val="231F20"/>
          <w:sz w:val="18"/>
        </w:rPr>
        <w:t>Cfr</w:t>
      </w:r>
      <w:r>
        <w:rPr>
          <w:rFonts w:ascii="Palatino Linotype" w:hAnsi="Palatino Linotype"/>
          <w:color w:val="231F20"/>
          <w:sz w:val="18"/>
        </w:rPr>
        <w:t>. </w:t>
      </w:r>
      <w:r>
        <w:rPr>
          <w:color w:val="231F20"/>
          <w:sz w:val="18"/>
        </w:rPr>
        <w:t>diógenes Laercio, </w:t>
      </w:r>
      <w:r>
        <w:rPr>
          <w:rFonts w:ascii="Palatino Linotype" w:hAnsi="Palatino Linotype"/>
          <w:i/>
          <w:color w:val="231F20"/>
          <w:sz w:val="18"/>
        </w:rPr>
        <w:t>op. cit</w:t>
      </w:r>
      <w:r>
        <w:rPr>
          <w:rFonts w:ascii="Palatino Linotype" w:hAnsi="Palatino Linotype"/>
          <w:color w:val="231F20"/>
          <w:sz w:val="18"/>
        </w:rPr>
        <w:t>., </w:t>
      </w:r>
      <w:r>
        <w:rPr>
          <w:color w:val="231F20"/>
          <w:sz w:val="18"/>
        </w:rPr>
        <w:t>p. 323.</w:t>
      </w:r>
    </w:p>
    <w:p>
      <w:pPr>
        <w:spacing w:after="0" w:line="231" w:lineRule="exact"/>
        <w:jc w:val="left"/>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00" w:right="117"/>
        <w:jc w:val="both"/>
      </w:pPr>
      <w:r>
        <w:rPr>
          <w:color w:val="231F20"/>
          <w:spacing w:val="-3"/>
        </w:rPr>
        <w:t>alimento </w:t>
      </w:r>
      <w:r>
        <w:rPr>
          <w:color w:val="231F20"/>
        </w:rPr>
        <w:t>los </w:t>
      </w:r>
      <w:r>
        <w:rPr>
          <w:color w:val="231F20"/>
          <w:spacing w:val="-3"/>
        </w:rPr>
        <w:t>acercaba </w:t>
      </w:r>
      <w:r>
        <w:rPr>
          <w:color w:val="231F20"/>
        </w:rPr>
        <w:t>más a la </w:t>
      </w:r>
      <w:r>
        <w:rPr>
          <w:color w:val="231F20"/>
          <w:spacing w:val="-3"/>
        </w:rPr>
        <w:t>naturaleza; </w:t>
      </w:r>
      <w:r>
        <w:rPr>
          <w:color w:val="231F20"/>
        </w:rPr>
        <w:t>al </w:t>
      </w:r>
      <w:r>
        <w:rPr>
          <w:color w:val="231F20"/>
          <w:spacing w:val="-3"/>
        </w:rPr>
        <w:t>contrario </w:t>
      </w:r>
      <w:r>
        <w:rPr>
          <w:color w:val="231F20"/>
        </w:rPr>
        <w:t>de </w:t>
      </w:r>
      <w:r>
        <w:rPr>
          <w:color w:val="231F20"/>
          <w:spacing w:val="-3"/>
        </w:rPr>
        <w:t>Heracles </w:t>
      </w:r>
      <w:r>
        <w:rPr>
          <w:color w:val="231F20"/>
        </w:rPr>
        <w:t>y los </w:t>
      </w:r>
      <w:r>
        <w:rPr>
          <w:color w:val="231F20"/>
          <w:spacing w:val="-3"/>
        </w:rPr>
        <w:t>cínicos, Ulises </w:t>
      </w:r>
      <w:r>
        <w:rPr>
          <w:color w:val="231F20"/>
        </w:rPr>
        <w:t>es </w:t>
      </w:r>
      <w:r>
        <w:rPr>
          <w:color w:val="231F20"/>
          <w:spacing w:val="-3"/>
        </w:rPr>
        <w:t>antinatural </w:t>
      </w:r>
      <w:r>
        <w:rPr>
          <w:color w:val="231F20"/>
        </w:rPr>
        <w:t>y </w:t>
      </w:r>
      <w:r>
        <w:rPr>
          <w:color w:val="231F20"/>
          <w:spacing w:val="-3"/>
        </w:rPr>
        <w:t>mentiroso. </w:t>
      </w:r>
      <w:r>
        <w:rPr>
          <w:color w:val="231F20"/>
        </w:rPr>
        <w:t>el </w:t>
      </w:r>
      <w:r>
        <w:rPr>
          <w:color w:val="231F20"/>
          <w:spacing w:val="-3"/>
        </w:rPr>
        <w:t>Ulises mentiroso </w:t>
      </w:r>
      <w:r>
        <w:rPr>
          <w:color w:val="231F20"/>
        </w:rPr>
        <w:t>es </w:t>
      </w:r>
      <w:r>
        <w:rPr>
          <w:color w:val="231F20"/>
          <w:spacing w:val="-3"/>
        </w:rPr>
        <w:t>visto </w:t>
      </w:r>
      <w:r>
        <w:rPr>
          <w:color w:val="231F20"/>
        </w:rPr>
        <w:t>más </w:t>
      </w:r>
      <w:r>
        <w:rPr>
          <w:color w:val="231F20"/>
          <w:spacing w:val="-3"/>
        </w:rPr>
        <w:t>claramente </w:t>
      </w:r>
      <w:r>
        <w:rPr>
          <w:color w:val="231F20"/>
        </w:rPr>
        <w:t>en </w:t>
      </w:r>
      <w:r>
        <w:rPr>
          <w:color w:val="231F20"/>
          <w:spacing w:val="-3"/>
        </w:rPr>
        <w:t>tres escenas: </w:t>
      </w:r>
      <w:r>
        <w:rPr>
          <w:color w:val="231F20"/>
        </w:rPr>
        <w:t>la </w:t>
      </w:r>
      <w:r>
        <w:rPr>
          <w:color w:val="231F20"/>
          <w:spacing w:val="-3"/>
        </w:rPr>
        <w:t>primera </w:t>
      </w:r>
      <w:r>
        <w:rPr>
          <w:color w:val="231F20"/>
        </w:rPr>
        <w:t>se da en </w:t>
      </w:r>
      <w:r>
        <w:rPr>
          <w:color w:val="231F20"/>
          <w:spacing w:val="-3"/>
        </w:rPr>
        <w:t>el palacio </w:t>
      </w:r>
      <w:r>
        <w:rPr>
          <w:color w:val="231F20"/>
        </w:rPr>
        <w:t>del rey </w:t>
      </w:r>
      <w:r>
        <w:rPr>
          <w:color w:val="231F20"/>
          <w:spacing w:val="-3"/>
        </w:rPr>
        <w:t>Alcínoo; </w:t>
      </w:r>
      <w:r>
        <w:rPr>
          <w:color w:val="231F20"/>
        </w:rPr>
        <w:t>ahí el </w:t>
      </w:r>
      <w:r>
        <w:rPr>
          <w:color w:val="231F20"/>
          <w:spacing w:val="-3"/>
        </w:rPr>
        <w:t>héroe, capturado como prisionero,  </w:t>
      </w:r>
      <w:r>
        <w:rPr>
          <w:color w:val="231F20"/>
        </w:rPr>
        <w:t>se </w:t>
      </w:r>
      <w:r>
        <w:rPr>
          <w:color w:val="231F20"/>
          <w:spacing w:val="-3"/>
        </w:rPr>
        <w:t>fabrica </w:t>
      </w:r>
      <w:r>
        <w:rPr>
          <w:color w:val="231F20"/>
        </w:rPr>
        <w:t>una </w:t>
      </w:r>
      <w:r>
        <w:rPr>
          <w:color w:val="231F20"/>
          <w:spacing w:val="-3"/>
        </w:rPr>
        <w:t>biografía rica </w:t>
      </w:r>
      <w:r>
        <w:rPr>
          <w:color w:val="231F20"/>
        </w:rPr>
        <w:t>y </w:t>
      </w:r>
      <w:r>
        <w:rPr>
          <w:color w:val="231F20"/>
          <w:spacing w:val="-3"/>
        </w:rPr>
        <w:t>accidentada </w:t>
      </w:r>
      <w:r>
        <w:rPr>
          <w:color w:val="231F20"/>
        </w:rPr>
        <w:t>que va </w:t>
      </w:r>
      <w:r>
        <w:rPr>
          <w:color w:val="231F20"/>
          <w:spacing w:val="-3"/>
        </w:rPr>
        <w:t>desde naufragios hasta luchas </w:t>
      </w:r>
      <w:r>
        <w:rPr>
          <w:color w:val="231F20"/>
        </w:rPr>
        <w:t>con </w:t>
      </w:r>
      <w:r>
        <w:rPr>
          <w:color w:val="231F20"/>
          <w:spacing w:val="-3"/>
        </w:rPr>
        <w:t>temibles criaturas </w:t>
      </w:r>
      <w:r>
        <w:rPr>
          <w:color w:val="231F20"/>
        </w:rPr>
        <w:t>y </w:t>
      </w:r>
      <w:r>
        <w:rPr>
          <w:color w:val="231F20"/>
          <w:spacing w:val="-3"/>
        </w:rPr>
        <w:t>sucios piratas. </w:t>
      </w:r>
      <w:r>
        <w:rPr>
          <w:color w:val="231F20"/>
        </w:rPr>
        <w:t>el rey </w:t>
      </w:r>
      <w:r>
        <w:rPr>
          <w:color w:val="231F20"/>
          <w:spacing w:val="-3"/>
        </w:rPr>
        <w:t>queda </w:t>
      </w:r>
      <w:r>
        <w:rPr>
          <w:color w:val="231F20"/>
        </w:rPr>
        <w:t>tan </w:t>
      </w:r>
      <w:r>
        <w:rPr>
          <w:color w:val="231F20"/>
          <w:spacing w:val="-3"/>
        </w:rPr>
        <w:t>encantado </w:t>
      </w:r>
      <w:r>
        <w:rPr>
          <w:color w:val="231F20"/>
        </w:rPr>
        <w:t>con los </w:t>
      </w:r>
      <w:r>
        <w:rPr>
          <w:color w:val="231F20"/>
          <w:spacing w:val="-3"/>
        </w:rPr>
        <w:t>fantásticos </w:t>
      </w:r>
      <w:r>
        <w:rPr>
          <w:color w:val="231F20"/>
        </w:rPr>
        <w:t>y </w:t>
      </w:r>
      <w:r>
        <w:rPr>
          <w:color w:val="231F20"/>
          <w:spacing w:val="-3"/>
        </w:rPr>
        <w:t>falsos relatos </w:t>
      </w:r>
      <w:r>
        <w:rPr>
          <w:color w:val="231F20"/>
        </w:rPr>
        <w:t>que </w:t>
      </w:r>
      <w:r>
        <w:rPr>
          <w:color w:val="231F20"/>
          <w:spacing w:val="-3"/>
        </w:rPr>
        <w:t>deja </w:t>
      </w:r>
      <w:r>
        <w:rPr>
          <w:color w:val="231F20"/>
        </w:rPr>
        <w:t>ir a </w:t>
      </w:r>
      <w:r>
        <w:rPr>
          <w:color w:val="231F20"/>
          <w:spacing w:val="-3"/>
        </w:rPr>
        <w:t>su prisionero. </w:t>
      </w:r>
      <w:r>
        <w:rPr>
          <w:color w:val="231F20"/>
        </w:rPr>
        <w:t>La </w:t>
      </w:r>
      <w:r>
        <w:rPr>
          <w:color w:val="231F20"/>
          <w:spacing w:val="-3"/>
        </w:rPr>
        <w:t>segunda escena </w:t>
      </w:r>
      <w:r>
        <w:rPr>
          <w:color w:val="231F20"/>
        </w:rPr>
        <w:t>se da al </w:t>
      </w:r>
      <w:r>
        <w:rPr>
          <w:color w:val="231F20"/>
          <w:spacing w:val="-3"/>
        </w:rPr>
        <w:t>llegar </w:t>
      </w:r>
      <w:r>
        <w:rPr>
          <w:color w:val="231F20"/>
        </w:rPr>
        <w:t>a </w:t>
      </w:r>
      <w:r>
        <w:rPr>
          <w:color w:val="231F20"/>
          <w:spacing w:val="-3"/>
        </w:rPr>
        <w:t>Ítaca; Odiseo es </w:t>
      </w:r>
      <w:r>
        <w:rPr>
          <w:color w:val="231F20"/>
          <w:spacing w:val="-10"/>
        </w:rPr>
        <w:t>acogido</w:t>
      </w:r>
      <w:r>
        <w:rPr>
          <w:color w:val="231F20"/>
          <w:spacing w:val="-19"/>
        </w:rPr>
        <w:t> </w:t>
      </w:r>
      <w:r>
        <w:rPr>
          <w:color w:val="231F20"/>
          <w:spacing w:val="-8"/>
        </w:rPr>
        <w:t>por</w:t>
      </w:r>
      <w:r>
        <w:rPr>
          <w:color w:val="231F20"/>
          <w:spacing w:val="-19"/>
        </w:rPr>
        <w:t> </w:t>
      </w:r>
      <w:r>
        <w:rPr>
          <w:color w:val="231F20"/>
          <w:spacing w:val="-7"/>
        </w:rPr>
        <w:t>eumeo,</w:t>
      </w:r>
      <w:r>
        <w:rPr>
          <w:color w:val="231F20"/>
          <w:spacing w:val="-12"/>
        </w:rPr>
        <w:t> </w:t>
      </w:r>
      <w:r>
        <w:rPr>
          <w:color w:val="231F20"/>
          <w:spacing w:val="-4"/>
        </w:rPr>
        <w:t>el</w:t>
      </w:r>
      <w:r>
        <w:rPr>
          <w:color w:val="231F20"/>
          <w:spacing w:val="-12"/>
        </w:rPr>
        <w:t> </w:t>
      </w:r>
      <w:r>
        <w:rPr>
          <w:color w:val="231F20"/>
          <w:spacing w:val="-8"/>
        </w:rPr>
        <w:t>porquerizo</w:t>
      </w:r>
      <w:r>
        <w:rPr>
          <w:color w:val="231F20"/>
          <w:spacing w:val="-15"/>
        </w:rPr>
        <w:t> </w:t>
      </w:r>
      <w:r>
        <w:rPr>
          <w:color w:val="231F20"/>
          <w:spacing w:val="-8"/>
        </w:rPr>
        <w:t>del</w:t>
      </w:r>
      <w:r>
        <w:rPr>
          <w:color w:val="231F20"/>
          <w:spacing w:val="-19"/>
        </w:rPr>
        <w:t> </w:t>
      </w:r>
      <w:r>
        <w:rPr>
          <w:color w:val="231F20"/>
          <w:spacing w:val="-10"/>
        </w:rPr>
        <w:t>reino.</w:t>
      </w:r>
      <w:r>
        <w:rPr>
          <w:color w:val="231F20"/>
          <w:spacing w:val="-19"/>
        </w:rPr>
        <w:t> </w:t>
      </w:r>
      <w:r>
        <w:rPr>
          <w:color w:val="231F20"/>
          <w:spacing w:val="-7"/>
        </w:rPr>
        <w:t>este</w:t>
      </w:r>
      <w:r>
        <w:rPr>
          <w:color w:val="231F20"/>
          <w:spacing w:val="-14"/>
        </w:rPr>
        <w:t> </w:t>
      </w:r>
      <w:r>
        <w:rPr>
          <w:color w:val="231F20"/>
          <w:spacing w:val="-8"/>
        </w:rPr>
        <w:t>lleva</w:t>
      </w:r>
      <w:r>
        <w:rPr>
          <w:color w:val="231F20"/>
          <w:spacing w:val="-14"/>
        </w:rPr>
        <w:t> </w:t>
      </w:r>
      <w:r>
        <w:rPr>
          <w:color w:val="231F20"/>
        </w:rPr>
        <w:t>a</w:t>
      </w:r>
      <w:r>
        <w:rPr>
          <w:color w:val="231F20"/>
          <w:spacing w:val="-14"/>
        </w:rPr>
        <w:t> </w:t>
      </w:r>
      <w:r>
        <w:rPr>
          <w:color w:val="231F20"/>
          <w:spacing w:val="-8"/>
        </w:rPr>
        <w:t>Ulises,</w:t>
      </w:r>
      <w:r>
        <w:rPr>
          <w:color w:val="231F20"/>
          <w:spacing w:val="-16"/>
        </w:rPr>
        <w:t> </w:t>
      </w:r>
      <w:r>
        <w:rPr>
          <w:color w:val="231F20"/>
          <w:spacing w:val="-8"/>
        </w:rPr>
        <w:t>que</w:t>
      </w:r>
      <w:r>
        <w:rPr>
          <w:color w:val="231F20"/>
          <w:spacing w:val="-19"/>
        </w:rPr>
        <w:t> </w:t>
      </w:r>
      <w:r>
        <w:rPr>
          <w:color w:val="231F20"/>
          <w:spacing w:val="-6"/>
        </w:rPr>
        <w:t>se</w:t>
      </w:r>
      <w:r>
        <w:rPr>
          <w:color w:val="231F20"/>
        </w:rPr>
        <w:t> ha </w:t>
      </w:r>
      <w:r>
        <w:rPr>
          <w:color w:val="231F20"/>
          <w:spacing w:val="-3"/>
        </w:rPr>
        <w:t>disfrazado</w:t>
      </w:r>
      <w:r>
        <w:rPr>
          <w:color w:val="231F20"/>
          <w:spacing w:val="-8"/>
        </w:rPr>
        <w:t> </w:t>
      </w:r>
      <w:r>
        <w:rPr>
          <w:color w:val="231F20"/>
        </w:rPr>
        <w:t>de</w:t>
      </w:r>
      <w:r>
        <w:rPr>
          <w:color w:val="231F20"/>
          <w:spacing w:val="-8"/>
        </w:rPr>
        <w:t> </w:t>
      </w:r>
      <w:r>
        <w:rPr>
          <w:color w:val="231F20"/>
          <w:spacing w:val="-3"/>
        </w:rPr>
        <w:t>mendigo,</w:t>
      </w:r>
      <w:r>
        <w:rPr>
          <w:color w:val="231F20"/>
          <w:spacing w:val="-8"/>
        </w:rPr>
        <w:t> </w:t>
      </w:r>
      <w:r>
        <w:rPr>
          <w:color w:val="231F20"/>
        </w:rPr>
        <w:t>a</w:t>
      </w:r>
      <w:r>
        <w:rPr>
          <w:color w:val="231F20"/>
          <w:spacing w:val="-8"/>
        </w:rPr>
        <w:t> </w:t>
      </w:r>
      <w:r>
        <w:rPr>
          <w:color w:val="231F20"/>
        </w:rPr>
        <w:t>su</w:t>
      </w:r>
      <w:r>
        <w:rPr>
          <w:color w:val="231F20"/>
          <w:spacing w:val="-8"/>
        </w:rPr>
        <w:t> </w:t>
      </w:r>
      <w:r>
        <w:rPr>
          <w:color w:val="231F20"/>
          <w:spacing w:val="-3"/>
        </w:rPr>
        <w:t>cabaña,</w:t>
      </w:r>
      <w:r>
        <w:rPr>
          <w:color w:val="231F20"/>
          <w:spacing w:val="-8"/>
        </w:rPr>
        <w:t> </w:t>
      </w:r>
      <w:r>
        <w:rPr>
          <w:color w:val="231F20"/>
          <w:spacing w:val="-3"/>
        </w:rPr>
        <w:t>donde</w:t>
      </w:r>
      <w:r>
        <w:rPr>
          <w:color w:val="231F20"/>
          <w:spacing w:val="-8"/>
        </w:rPr>
        <w:t> </w:t>
      </w:r>
      <w:r>
        <w:rPr>
          <w:color w:val="231F20"/>
        </w:rPr>
        <w:t>el</w:t>
      </w:r>
      <w:r>
        <w:rPr>
          <w:color w:val="231F20"/>
          <w:spacing w:val="-8"/>
        </w:rPr>
        <w:t> </w:t>
      </w:r>
      <w:r>
        <w:rPr>
          <w:color w:val="231F20"/>
          <w:spacing w:val="-3"/>
        </w:rPr>
        <w:t>héroe</w:t>
      </w:r>
      <w:r>
        <w:rPr>
          <w:color w:val="231F20"/>
          <w:spacing w:val="-8"/>
        </w:rPr>
        <w:t> </w:t>
      </w:r>
      <w:r>
        <w:rPr>
          <w:color w:val="231F20"/>
          <w:spacing w:val="-3"/>
        </w:rPr>
        <w:t>habrá</w:t>
      </w:r>
      <w:r>
        <w:rPr>
          <w:color w:val="231F20"/>
          <w:spacing w:val="-8"/>
        </w:rPr>
        <w:t> </w:t>
      </w:r>
      <w:r>
        <w:rPr>
          <w:color w:val="231F20"/>
        </w:rPr>
        <w:t>de</w:t>
      </w:r>
      <w:r>
        <w:rPr>
          <w:color w:val="231F20"/>
          <w:spacing w:val="-8"/>
        </w:rPr>
        <w:t> </w:t>
      </w:r>
      <w:r>
        <w:rPr>
          <w:color w:val="231F20"/>
          <w:spacing w:val="-3"/>
        </w:rPr>
        <w:t>contar otras mentirosas hazañas </w:t>
      </w:r>
      <w:r>
        <w:rPr>
          <w:color w:val="231F20"/>
        </w:rPr>
        <w:t>al </w:t>
      </w:r>
      <w:r>
        <w:rPr>
          <w:color w:val="231F20"/>
          <w:spacing w:val="-3"/>
        </w:rPr>
        <w:t>incrédulo siervo, </w:t>
      </w:r>
      <w:r>
        <w:rPr>
          <w:color w:val="231F20"/>
        </w:rPr>
        <w:t>que le </w:t>
      </w:r>
      <w:r>
        <w:rPr>
          <w:color w:val="231F20"/>
          <w:spacing w:val="-3"/>
        </w:rPr>
        <w:t>atiende como  </w:t>
      </w:r>
      <w:r>
        <w:rPr>
          <w:color w:val="231F20"/>
        </w:rPr>
        <w:t>si</w:t>
      </w:r>
      <w:r>
        <w:rPr>
          <w:color w:val="231F20"/>
          <w:spacing w:val="-8"/>
        </w:rPr>
        <w:t> </w:t>
      </w:r>
      <w:r>
        <w:rPr>
          <w:color w:val="231F20"/>
          <w:spacing w:val="-3"/>
        </w:rPr>
        <w:t>fuera</w:t>
      </w:r>
      <w:r>
        <w:rPr>
          <w:color w:val="231F20"/>
          <w:spacing w:val="-8"/>
        </w:rPr>
        <w:t> </w:t>
      </w:r>
      <w:r>
        <w:rPr>
          <w:color w:val="231F20"/>
        </w:rPr>
        <w:t>el</w:t>
      </w:r>
      <w:r>
        <w:rPr>
          <w:color w:val="231F20"/>
          <w:spacing w:val="-8"/>
        </w:rPr>
        <w:t> </w:t>
      </w:r>
      <w:r>
        <w:rPr>
          <w:color w:val="231F20"/>
          <w:spacing w:val="-3"/>
        </w:rPr>
        <w:t>mejor</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spacing w:val="-3"/>
        </w:rPr>
        <w:t>huéspedes</w:t>
      </w:r>
      <w:r>
        <w:rPr>
          <w:color w:val="231F20"/>
          <w:spacing w:val="-8"/>
        </w:rPr>
        <w:t> </w:t>
      </w:r>
      <w:r>
        <w:rPr>
          <w:color w:val="231F20"/>
          <w:spacing w:val="-3"/>
        </w:rPr>
        <w:t>gracias</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spacing w:val="-3"/>
        </w:rPr>
        <w:t>fantásticas</w:t>
      </w:r>
      <w:r>
        <w:rPr>
          <w:color w:val="231F20"/>
          <w:spacing w:val="-8"/>
        </w:rPr>
        <w:t> </w:t>
      </w:r>
      <w:r>
        <w:rPr>
          <w:color w:val="231F20"/>
          <w:spacing w:val="-3"/>
        </w:rPr>
        <w:t>historias; </w:t>
      </w:r>
      <w:r>
        <w:rPr>
          <w:color w:val="231F20"/>
        </w:rPr>
        <w:t>el de </w:t>
      </w:r>
      <w:r>
        <w:rPr>
          <w:color w:val="231F20"/>
          <w:spacing w:val="-3"/>
        </w:rPr>
        <w:t>muchos recursos engaña </w:t>
      </w:r>
      <w:r>
        <w:rPr>
          <w:color w:val="231F20"/>
        </w:rPr>
        <w:t>a </w:t>
      </w:r>
      <w:r>
        <w:rPr>
          <w:color w:val="231F20"/>
          <w:spacing w:val="-3"/>
        </w:rPr>
        <w:t>otra persona. </w:t>
      </w:r>
      <w:r>
        <w:rPr>
          <w:color w:val="231F20"/>
        </w:rPr>
        <w:t>El </w:t>
      </w:r>
      <w:r>
        <w:rPr>
          <w:color w:val="231F20"/>
          <w:spacing w:val="-3"/>
        </w:rPr>
        <w:t>tercer momento </w:t>
      </w:r>
      <w:r>
        <w:rPr>
          <w:color w:val="231F20"/>
        </w:rPr>
        <w:t>que nos </w:t>
      </w:r>
      <w:r>
        <w:rPr>
          <w:color w:val="231F20"/>
          <w:spacing w:val="-3"/>
        </w:rPr>
        <w:t>muestra </w:t>
      </w:r>
      <w:r>
        <w:rPr>
          <w:color w:val="231F20"/>
        </w:rPr>
        <w:t>al </w:t>
      </w:r>
      <w:r>
        <w:rPr>
          <w:color w:val="231F20"/>
          <w:spacing w:val="-3"/>
        </w:rPr>
        <w:t>odiseo manipulador </w:t>
      </w:r>
      <w:r>
        <w:rPr>
          <w:color w:val="231F20"/>
        </w:rPr>
        <w:t>y </w:t>
      </w:r>
      <w:r>
        <w:rPr>
          <w:color w:val="231F20"/>
          <w:spacing w:val="-3"/>
        </w:rPr>
        <w:t>mentiroso </w:t>
      </w:r>
      <w:r>
        <w:rPr>
          <w:color w:val="231F20"/>
        </w:rPr>
        <w:t>se </w:t>
      </w:r>
      <w:r>
        <w:rPr>
          <w:color w:val="231F20"/>
          <w:spacing w:val="-3"/>
        </w:rPr>
        <w:t>produce  ante </w:t>
      </w:r>
      <w:r>
        <w:rPr>
          <w:color w:val="231F20"/>
        </w:rPr>
        <w:t>las </w:t>
      </w:r>
      <w:r>
        <w:rPr>
          <w:color w:val="231F20"/>
          <w:spacing w:val="-3"/>
        </w:rPr>
        <w:t>preguntas </w:t>
      </w:r>
      <w:r>
        <w:rPr>
          <w:color w:val="231F20"/>
        </w:rPr>
        <w:t>de </w:t>
      </w:r>
      <w:r>
        <w:rPr>
          <w:color w:val="231F20"/>
          <w:spacing w:val="-3"/>
        </w:rPr>
        <w:t>Penélope </w:t>
      </w:r>
      <w:r>
        <w:rPr>
          <w:color w:val="231F20"/>
        </w:rPr>
        <w:t>que el </w:t>
      </w:r>
      <w:r>
        <w:rPr>
          <w:color w:val="231F20"/>
          <w:spacing w:val="-3"/>
        </w:rPr>
        <w:t>héroe responde falsamente; Heracles, contrario </w:t>
      </w:r>
      <w:r>
        <w:rPr>
          <w:color w:val="231F20"/>
        </w:rPr>
        <w:t>a </w:t>
      </w:r>
      <w:r>
        <w:rPr>
          <w:color w:val="231F20"/>
          <w:spacing w:val="-3"/>
        </w:rPr>
        <w:t>odiseo, </w:t>
      </w:r>
      <w:r>
        <w:rPr>
          <w:color w:val="231F20"/>
        </w:rPr>
        <w:t>no </w:t>
      </w:r>
      <w:r>
        <w:rPr>
          <w:color w:val="231F20"/>
          <w:spacing w:val="-3"/>
        </w:rPr>
        <w:t>utiliza </w:t>
      </w:r>
      <w:r>
        <w:rPr>
          <w:color w:val="231F20"/>
        </w:rPr>
        <w:t>la </w:t>
      </w:r>
      <w:r>
        <w:rPr>
          <w:color w:val="231F20"/>
          <w:spacing w:val="-3"/>
        </w:rPr>
        <w:t>mentira como arma en ningún momento, puesto </w:t>
      </w:r>
      <w:r>
        <w:rPr>
          <w:color w:val="231F20"/>
        </w:rPr>
        <w:t>que es </w:t>
      </w:r>
      <w:r>
        <w:rPr>
          <w:color w:val="231F20"/>
          <w:spacing w:val="-3"/>
        </w:rPr>
        <w:t>antinatural </w:t>
      </w:r>
      <w:r>
        <w:rPr>
          <w:color w:val="231F20"/>
        </w:rPr>
        <w:t>en los</w:t>
      </w:r>
      <w:r>
        <w:rPr>
          <w:color w:val="231F20"/>
          <w:spacing w:val="32"/>
        </w:rPr>
        <w:t> </w:t>
      </w:r>
      <w:r>
        <w:rPr>
          <w:color w:val="231F20"/>
          <w:spacing w:val="-3"/>
        </w:rPr>
        <w:t>hombres.</w:t>
      </w:r>
    </w:p>
    <w:p>
      <w:pPr>
        <w:pStyle w:val="BodyText"/>
        <w:spacing w:line="280" w:lineRule="auto" w:before="1"/>
        <w:ind w:left="100" w:right="117" w:firstLine="359"/>
        <w:jc w:val="both"/>
      </w:pPr>
      <w:r>
        <w:rPr>
          <w:color w:val="231F20"/>
          <w:w w:val="135"/>
        </w:rPr>
        <w:t>a </w:t>
      </w:r>
      <w:r>
        <w:rPr>
          <w:color w:val="231F20"/>
        </w:rPr>
        <w:t>pesar de todas las escenas antes citadas, no hay otra que muestre más el anticinismo de Odiseo que la que tiene lugar en  la isla de los cíclopes particularmente en la cueva de Polifemo. El poeta Homero narra que Ulises y su tripulación han naufragado en esa isla. odiseo desembarca con doce de  sus  marineros  y lleva consigo un odre de vino para ofrecerlo como presente; sin embargo llegan a la cueva de Polifemo, hijo de Poseidón, para robar quesos, cabras y ovejas. son sorprendidos por el cíclope      a quien Ulises solicita buen trato proclamándose </w:t>
      </w:r>
      <w:r>
        <w:rPr>
          <w:rFonts w:ascii="Palatino Linotype" w:hAnsi="Palatino Linotype"/>
          <w:i/>
          <w:color w:val="231F20"/>
        </w:rPr>
        <w:t>Outis, </w:t>
      </w:r>
      <w:r>
        <w:rPr>
          <w:color w:val="231F20"/>
        </w:rPr>
        <w:t>que en griego significa nadie; Polifemo responde comiéndose a seis hombres. odiseo emborracha al cíclope para cegarlo con un madero</w:t>
      </w:r>
      <w:r>
        <w:rPr>
          <w:color w:val="231F20"/>
          <w:spacing w:val="-4"/>
        </w:rPr>
        <w:t> </w:t>
      </w:r>
      <w:r>
        <w:rPr>
          <w:color w:val="231F20"/>
        </w:rPr>
        <w:t>incandescente,</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provoca</w:t>
      </w:r>
      <w:r>
        <w:rPr>
          <w:color w:val="231F20"/>
          <w:spacing w:val="-4"/>
        </w:rPr>
        <w:t> </w:t>
      </w:r>
      <w:r>
        <w:rPr>
          <w:color w:val="231F20"/>
        </w:rPr>
        <w:t>los</w:t>
      </w:r>
      <w:r>
        <w:rPr>
          <w:color w:val="231F20"/>
          <w:spacing w:val="-9"/>
        </w:rPr>
        <w:t> </w:t>
      </w:r>
      <w:r>
        <w:rPr>
          <w:color w:val="231F20"/>
          <w:spacing w:val="-3"/>
        </w:rPr>
        <w:t>iracundos</w:t>
      </w:r>
      <w:r>
        <w:rPr>
          <w:color w:val="231F20"/>
          <w:spacing w:val="-9"/>
        </w:rPr>
        <w:t> </w:t>
      </w:r>
      <w:r>
        <w:rPr>
          <w:color w:val="231F20"/>
          <w:spacing w:val="-3"/>
        </w:rPr>
        <w:t>gritos</w:t>
      </w:r>
      <w:r>
        <w:rPr>
          <w:color w:val="231F20"/>
          <w:spacing w:val="-9"/>
        </w:rPr>
        <w:t> </w:t>
      </w:r>
      <w:r>
        <w:rPr>
          <w:color w:val="231F20"/>
        </w:rPr>
        <w:t>del</w:t>
      </w:r>
      <w:r>
        <w:rPr>
          <w:color w:val="231F20"/>
          <w:spacing w:val="-9"/>
        </w:rPr>
        <w:t> </w:t>
      </w:r>
      <w:r>
        <w:rPr>
          <w:color w:val="231F20"/>
          <w:spacing w:val="-3"/>
        </w:rPr>
        <w:t>hijo </w:t>
      </w:r>
      <w:r>
        <w:rPr>
          <w:color w:val="231F20"/>
        </w:rPr>
        <w:t>de </w:t>
      </w:r>
      <w:r>
        <w:rPr>
          <w:color w:val="231F20"/>
          <w:spacing w:val="-3"/>
        </w:rPr>
        <w:t>Poseidón </w:t>
      </w:r>
      <w:r>
        <w:rPr>
          <w:color w:val="231F20"/>
        </w:rPr>
        <w:t>y la </w:t>
      </w:r>
      <w:r>
        <w:rPr>
          <w:color w:val="231F20"/>
          <w:spacing w:val="-3"/>
        </w:rPr>
        <w:t>rápida presencia </w:t>
      </w:r>
      <w:r>
        <w:rPr>
          <w:color w:val="231F20"/>
        </w:rPr>
        <w:t>de sus </w:t>
      </w:r>
      <w:r>
        <w:rPr>
          <w:color w:val="231F20"/>
          <w:spacing w:val="-3"/>
        </w:rPr>
        <w:t>compañeros cíclopes </w:t>
      </w:r>
      <w:r>
        <w:rPr>
          <w:color w:val="231F20"/>
          <w:spacing w:val="19"/>
        </w:rPr>
        <w:t> </w:t>
      </w:r>
      <w:r>
        <w:rPr>
          <w:color w:val="231F20"/>
          <w:spacing w:val="-3"/>
        </w:rPr>
        <w:t>que</w:t>
      </w:r>
    </w:p>
    <w:p>
      <w:pPr>
        <w:spacing w:after="0" w:line="280" w:lineRule="auto"/>
        <w:jc w:val="both"/>
        <w:sectPr>
          <w:pgSz w:w="7940" w:h="12480"/>
          <w:pgMar w:header="564" w:footer="0" w:top="760" w:bottom="280" w:left="980" w:right="960"/>
        </w:sectPr>
      </w:pPr>
    </w:p>
    <w:p>
      <w:pPr>
        <w:pStyle w:val="BodyText"/>
        <w:rPr>
          <w:sz w:val="20"/>
        </w:rPr>
      </w:pPr>
    </w:p>
    <w:p>
      <w:pPr>
        <w:pStyle w:val="BodyText"/>
        <w:spacing w:before="11"/>
        <w:rPr>
          <w:sz w:val="18"/>
        </w:rPr>
      </w:pPr>
    </w:p>
    <w:p>
      <w:pPr>
        <w:pStyle w:val="BodyText"/>
        <w:spacing w:line="285" w:lineRule="auto"/>
        <w:ind w:left="119" w:right="118"/>
        <w:jc w:val="both"/>
        <w:rPr>
          <w:sz w:val="13"/>
        </w:rPr>
      </w:pPr>
      <w:r>
        <w:rPr>
          <w:color w:val="231F20"/>
          <w:spacing w:val="-3"/>
        </w:rPr>
        <w:t>preguntan </w:t>
      </w:r>
      <w:r>
        <w:rPr>
          <w:color w:val="231F20"/>
        </w:rPr>
        <w:t>al </w:t>
      </w:r>
      <w:r>
        <w:rPr>
          <w:color w:val="231F20"/>
          <w:spacing w:val="-3"/>
        </w:rPr>
        <w:t>herido quién </w:t>
      </w:r>
      <w:r>
        <w:rPr>
          <w:color w:val="231F20"/>
        </w:rPr>
        <w:t>le ha </w:t>
      </w:r>
      <w:r>
        <w:rPr>
          <w:color w:val="231F20"/>
          <w:spacing w:val="-3"/>
        </w:rPr>
        <w:t>causado daño. Polifemo responde </w:t>
      </w:r>
      <w:r>
        <w:rPr>
          <w:color w:val="231F20"/>
        </w:rPr>
        <w:t>que </w:t>
      </w:r>
      <w:r>
        <w:rPr>
          <w:color w:val="231F20"/>
          <w:spacing w:val="-3"/>
        </w:rPr>
        <w:t>nadie </w:t>
      </w:r>
      <w:r>
        <w:rPr>
          <w:color w:val="231F20"/>
        </w:rPr>
        <w:t>y los </w:t>
      </w:r>
      <w:r>
        <w:rPr>
          <w:color w:val="231F20"/>
          <w:spacing w:val="-3"/>
        </w:rPr>
        <w:t>demás piensan </w:t>
      </w:r>
      <w:r>
        <w:rPr>
          <w:color w:val="231F20"/>
        </w:rPr>
        <w:t>que </w:t>
      </w:r>
      <w:r>
        <w:rPr>
          <w:color w:val="231F20"/>
          <w:spacing w:val="-3"/>
        </w:rPr>
        <w:t>Zeus </w:t>
      </w:r>
      <w:r>
        <w:rPr>
          <w:color w:val="231F20"/>
        </w:rPr>
        <w:t>le ha </w:t>
      </w:r>
      <w:r>
        <w:rPr>
          <w:color w:val="231F20"/>
          <w:spacing w:val="-3"/>
        </w:rPr>
        <w:t>mandado </w:t>
      </w:r>
      <w:r>
        <w:rPr>
          <w:color w:val="231F20"/>
        </w:rPr>
        <w:t>la </w:t>
      </w:r>
      <w:r>
        <w:rPr>
          <w:color w:val="231F20"/>
          <w:spacing w:val="-3"/>
        </w:rPr>
        <w:t>locura; mientras, Odiseo </w:t>
      </w:r>
      <w:r>
        <w:rPr>
          <w:color w:val="231F20"/>
        </w:rPr>
        <w:t>y sus </w:t>
      </w:r>
      <w:r>
        <w:rPr>
          <w:color w:val="231F20"/>
          <w:spacing w:val="-3"/>
        </w:rPr>
        <w:t>acompañantes aprovechan </w:t>
      </w:r>
      <w:r>
        <w:rPr>
          <w:color w:val="231F20"/>
        </w:rPr>
        <w:t>la </w:t>
      </w:r>
      <w:r>
        <w:rPr>
          <w:color w:val="231F20"/>
          <w:spacing w:val="-3"/>
        </w:rPr>
        <w:t>confusión </w:t>
      </w:r>
      <w:r>
        <w:rPr>
          <w:color w:val="231F20"/>
        </w:rPr>
        <w:t>y </w:t>
      </w:r>
      <w:r>
        <w:rPr>
          <w:color w:val="231F20"/>
          <w:spacing w:val="-3"/>
        </w:rPr>
        <w:t>se esconden debajo </w:t>
      </w:r>
      <w:r>
        <w:rPr>
          <w:color w:val="231F20"/>
        </w:rPr>
        <w:t>de las </w:t>
      </w:r>
      <w:r>
        <w:rPr>
          <w:color w:val="231F20"/>
          <w:spacing w:val="-3"/>
        </w:rPr>
        <w:t>ovejas; logran salir </w:t>
      </w:r>
      <w:r>
        <w:rPr>
          <w:color w:val="231F20"/>
        </w:rPr>
        <w:t>de la </w:t>
      </w:r>
      <w:r>
        <w:rPr>
          <w:color w:val="231F20"/>
          <w:spacing w:val="-3"/>
        </w:rPr>
        <w:t>cueva burlándose </w:t>
      </w:r>
      <w:r>
        <w:rPr>
          <w:color w:val="231F20"/>
        </w:rPr>
        <w:t>de </w:t>
      </w:r>
      <w:r>
        <w:rPr>
          <w:color w:val="231F20"/>
          <w:spacing w:val="-3"/>
        </w:rPr>
        <w:t>Polifemo. </w:t>
      </w:r>
      <w:r>
        <w:rPr>
          <w:color w:val="231F20"/>
        </w:rPr>
        <w:t>Lo </w:t>
      </w:r>
      <w:r>
        <w:rPr>
          <w:color w:val="231F20"/>
          <w:spacing w:val="-3"/>
        </w:rPr>
        <w:t>anticínico </w:t>
      </w:r>
      <w:r>
        <w:rPr>
          <w:color w:val="231F20"/>
        </w:rPr>
        <w:t>es </w:t>
      </w:r>
      <w:r>
        <w:rPr>
          <w:color w:val="231F20"/>
          <w:spacing w:val="-3"/>
        </w:rPr>
        <w:t>claro. Además </w:t>
      </w:r>
      <w:r>
        <w:rPr>
          <w:color w:val="231F20"/>
        </w:rPr>
        <w:t>de la </w:t>
      </w:r>
      <w:r>
        <w:rPr>
          <w:color w:val="231F20"/>
          <w:spacing w:val="-3"/>
        </w:rPr>
        <w:t>negación </w:t>
      </w:r>
      <w:r>
        <w:rPr>
          <w:color w:val="231F20"/>
        </w:rPr>
        <w:t>de </w:t>
      </w:r>
      <w:r>
        <w:rPr>
          <w:color w:val="231F20"/>
          <w:spacing w:val="-3"/>
        </w:rPr>
        <w:t>sí mismo </w:t>
      </w:r>
      <w:r>
        <w:rPr>
          <w:color w:val="231F20"/>
        </w:rPr>
        <w:t>al </w:t>
      </w:r>
      <w:r>
        <w:rPr>
          <w:color w:val="231F20"/>
          <w:spacing w:val="-3"/>
        </w:rPr>
        <w:t>nombrarse nadie, mostrando </w:t>
      </w:r>
      <w:r>
        <w:rPr>
          <w:color w:val="231F20"/>
        </w:rPr>
        <w:t>la </w:t>
      </w:r>
      <w:r>
        <w:rPr>
          <w:color w:val="231F20"/>
          <w:spacing w:val="-3"/>
        </w:rPr>
        <w:t>pérdida </w:t>
      </w:r>
      <w:r>
        <w:rPr>
          <w:color w:val="231F20"/>
        </w:rPr>
        <w:t>de </w:t>
      </w:r>
      <w:r>
        <w:rPr>
          <w:color w:val="231F20"/>
          <w:spacing w:val="-3"/>
        </w:rPr>
        <w:t>identidad </w:t>
      </w:r>
      <w:r>
        <w:rPr>
          <w:color w:val="231F20"/>
        </w:rPr>
        <w:t>e </w:t>
      </w:r>
      <w:r>
        <w:rPr>
          <w:color w:val="231F20"/>
          <w:spacing w:val="-3"/>
        </w:rPr>
        <w:t>individualidad </w:t>
      </w:r>
      <w:r>
        <w:rPr>
          <w:color w:val="231F20"/>
        </w:rPr>
        <w:t>que </w:t>
      </w:r>
      <w:r>
        <w:rPr>
          <w:color w:val="231F20"/>
          <w:spacing w:val="-3"/>
        </w:rPr>
        <w:t>profesa </w:t>
      </w:r>
      <w:r>
        <w:rPr>
          <w:color w:val="231F20"/>
        </w:rPr>
        <w:t>la </w:t>
      </w:r>
      <w:r>
        <w:rPr>
          <w:color w:val="231F20"/>
          <w:spacing w:val="-3"/>
        </w:rPr>
        <w:t>sociedad civilizada,</w:t>
      </w:r>
      <w:r>
        <w:rPr>
          <w:color w:val="231F20"/>
          <w:spacing w:val="-3"/>
          <w:position w:val="7"/>
          <w:sz w:val="13"/>
        </w:rPr>
        <w:t>98 </w:t>
      </w:r>
      <w:r>
        <w:rPr>
          <w:color w:val="231F20"/>
        </w:rPr>
        <w:t>y más </w:t>
      </w:r>
      <w:r>
        <w:rPr>
          <w:color w:val="231F20"/>
          <w:spacing w:val="-3"/>
        </w:rPr>
        <w:t>allá de utilizar </w:t>
      </w:r>
      <w:r>
        <w:rPr>
          <w:color w:val="231F20"/>
        </w:rPr>
        <w:t>la </w:t>
      </w:r>
      <w:r>
        <w:rPr>
          <w:color w:val="231F20"/>
          <w:spacing w:val="-3"/>
        </w:rPr>
        <w:t>inteligencia para </w:t>
      </w:r>
      <w:r>
        <w:rPr>
          <w:color w:val="231F20"/>
        </w:rPr>
        <w:t>la </w:t>
      </w:r>
      <w:r>
        <w:rPr>
          <w:color w:val="231F20"/>
          <w:spacing w:val="-3"/>
        </w:rPr>
        <w:t>mentira, Ulises </w:t>
      </w:r>
      <w:r>
        <w:rPr>
          <w:color w:val="231F20"/>
        </w:rPr>
        <w:t>se </w:t>
      </w:r>
      <w:r>
        <w:rPr>
          <w:color w:val="231F20"/>
          <w:spacing w:val="-3"/>
        </w:rPr>
        <w:t>muestra anticínico </w:t>
      </w:r>
      <w:r>
        <w:rPr>
          <w:color w:val="231F20"/>
        </w:rPr>
        <w:t>al </w:t>
      </w:r>
      <w:r>
        <w:rPr>
          <w:color w:val="231F20"/>
          <w:spacing w:val="-3"/>
        </w:rPr>
        <w:t>engañar </w:t>
      </w:r>
      <w:r>
        <w:rPr>
          <w:color w:val="231F20"/>
        </w:rPr>
        <w:t>a </w:t>
      </w:r>
      <w:r>
        <w:rPr>
          <w:color w:val="231F20"/>
          <w:spacing w:val="-3"/>
        </w:rPr>
        <w:t>Polifemo, </w:t>
      </w:r>
      <w:r>
        <w:rPr>
          <w:color w:val="231F20"/>
        </w:rPr>
        <w:t>ya que </w:t>
      </w:r>
      <w:r>
        <w:rPr>
          <w:color w:val="231F20"/>
          <w:spacing w:val="-3"/>
        </w:rPr>
        <w:t>representa </w:t>
      </w:r>
      <w:r>
        <w:rPr>
          <w:color w:val="231F20"/>
        </w:rPr>
        <w:t>un </w:t>
      </w:r>
      <w:r>
        <w:rPr>
          <w:color w:val="231F20"/>
          <w:spacing w:val="-3"/>
        </w:rPr>
        <w:t>estado primitivo de felicidad donde </w:t>
      </w:r>
      <w:r>
        <w:rPr>
          <w:color w:val="231F20"/>
        </w:rPr>
        <w:t>no hay un </w:t>
      </w:r>
      <w:r>
        <w:rPr>
          <w:color w:val="231F20"/>
          <w:spacing w:val="-3"/>
        </w:rPr>
        <w:t>trabajo organizado; </w:t>
      </w:r>
      <w:r>
        <w:rPr>
          <w:color w:val="231F20"/>
        </w:rPr>
        <w:t>los </w:t>
      </w:r>
      <w:r>
        <w:rPr>
          <w:color w:val="231F20"/>
          <w:spacing w:val="-3"/>
        </w:rPr>
        <w:t>cíclopes, carecen </w:t>
      </w:r>
      <w:r>
        <w:rPr>
          <w:color w:val="231F20"/>
        </w:rPr>
        <w:t>de </w:t>
      </w:r>
      <w:r>
        <w:rPr>
          <w:color w:val="231F20"/>
          <w:spacing w:val="-3"/>
        </w:rPr>
        <w:t>leyes, </w:t>
      </w:r>
      <w:r>
        <w:rPr>
          <w:color w:val="231F20"/>
        </w:rPr>
        <w:t>no </w:t>
      </w:r>
      <w:r>
        <w:rPr>
          <w:color w:val="231F20"/>
          <w:spacing w:val="-3"/>
        </w:rPr>
        <w:t>siembran </w:t>
      </w:r>
      <w:r>
        <w:rPr>
          <w:color w:val="231F20"/>
        </w:rPr>
        <w:t>ni </w:t>
      </w:r>
      <w:r>
        <w:rPr>
          <w:color w:val="231F20"/>
          <w:spacing w:val="-3"/>
        </w:rPr>
        <w:t>trabajan, pero </w:t>
      </w:r>
      <w:r>
        <w:rPr>
          <w:color w:val="231F20"/>
        </w:rPr>
        <w:t>a </w:t>
      </w:r>
      <w:r>
        <w:rPr>
          <w:color w:val="231F20"/>
          <w:spacing w:val="-3"/>
        </w:rPr>
        <w:t>pesar </w:t>
      </w:r>
      <w:r>
        <w:rPr>
          <w:color w:val="231F20"/>
        </w:rPr>
        <w:t>de </w:t>
      </w:r>
      <w:r>
        <w:rPr>
          <w:color w:val="231F20"/>
          <w:spacing w:val="-3"/>
        </w:rPr>
        <w:t>ello, viven en abundancia</w:t>
      </w:r>
      <w:r>
        <w:rPr>
          <w:color w:val="231F20"/>
          <w:spacing w:val="-21"/>
        </w:rPr>
        <w:t> </w:t>
      </w:r>
      <w:r>
        <w:rPr>
          <w:color w:val="231F20"/>
        </w:rPr>
        <w:t>y,</w:t>
      </w:r>
      <w:r>
        <w:rPr>
          <w:color w:val="231F20"/>
          <w:spacing w:val="-21"/>
        </w:rPr>
        <w:t> </w:t>
      </w:r>
      <w:r>
        <w:rPr>
          <w:color w:val="231F20"/>
        </w:rPr>
        <w:t>lo</w:t>
      </w:r>
      <w:r>
        <w:rPr>
          <w:color w:val="231F20"/>
          <w:spacing w:val="-21"/>
        </w:rPr>
        <w:t> </w:t>
      </w:r>
      <w:r>
        <w:rPr>
          <w:color w:val="231F20"/>
        </w:rPr>
        <w:t>más</w:t>
      </w:r>
      <w:r>
        <w:rPr>
          <w:color w:val="231F20"/>
          <w:spacing w:val="-21"/>
        </w:rPr>
        <w:t> </w:t>
      </w:r>
      <w:r>
        <w:rPr>
          <w:color w:val="231F20"/>
          <w:spacing w:val="-3"/>
        </w:rPr>
        <w:t>importante,</w:t>
      </w:r>
      <w:r>
        <w:rPr>
          <w:color w:val="231F20"/>
          <w:spacing w:val="-21"/>
        </w:rPr>
        <w:t> </w:t>
      </w:r>
      <w:r>
        <w:rPr>
          <w:color w:val="231F20"/>
          <w:spacing w:val="-3"/>
        </w:rPr>
        <w:t>tienen</w:t>
      </w:r>
      <w:r>
        <w:rPr>
          <w:color w:val="231F20"/>
          <w:spacing w:val="-21"/>
        </w:rPr>
        <w:t> </w:t>
      </w:r>
      <w:r>
        <w:rPr>
          <w:color w:val="231F20"/>
        </w:rPr>
        <w:t>la</w:t>
      </w:r>
      <w:r>
        <w:rPr>
          <w:color w:val="231F20"/>
          <w:spacing w:val="-21"/>
        </w:rPr>
        <w:t> </w:t>
      </w:r>
      <w:r>
        <w:rPr>
          <w:color w:val="231F20"/>
          <w:spacing w:val="-3"/>
        </w:rPr>
        <w:t>noción</w:t>
      </w:r>
      <w:r>
        <w:rPr>
          <w:color w:val="231F20"/>
          <w:spacing w:val="-21"/>
        </w:rPr>
        <w:t> </w:t>
      </w:r>
      <w:r>
        <w:rPr>
          <w:color w:val="231F20"/>
        </w:rPr>
        <w:t>de</w:t>
      </w:r>
      <w:r>
        <w:rPr>
          <w:color w:val="231F20"/>
          <w:spacing w:val="-21"/>
        </w:rPr>
        <w:t> </w:t>
      </w:r>
      <w:r>
        <w:rPr>
          <w:color w:val="231F20"/>
          <w:spacing w:val="-3"/>
        </w:rPr>
        <w:t>compañerismo, solidaridad </w:t>
      </w:r>
      <w:r>
        <w:rPr>
          <w:color w:val="231F20"/>
        </w:rPr>
        <w:t>y </w:t>
      </w:r>
      <w:r>
        <w:rPr>
          <w:color w:val="231F20"/>
          <w:spacing w:val="-3"/>
        </w:rPr>
        <w:t>comunidad.</w:t>
      </w:r>
      <w:r>
        <w:rPr>
          <w:color w:val="231F20"/>
          <w:spacing w:val="-3"/>
          <w:position w:val="7"/>
          <w:sz w:val="13"/>
        </w:rPr>
        <w:t>99 </w:t>
      </w:r>
      <w:r>
        <w:rPr>
          <w:color w:val="231F20"/>
        </w:rPr>
        <w:t>el </w:t>
      </w:r>
      <w:r>
        <w:rPr>
          <w:color w:val="231F20"/>
          <w:spacing w:val="-3"/>
        </w:rPr>
        <w:t>ejemplo </w:t>
      </w:r>
      <w:r>
        <w:rPr>
          <w:color w:val="231F20"/>
        </w:rPr>
        <w:t>de lo </w:t>
      </w:r>
      <w:r>
        <w:rPr>
          <w:color w:val="231F20"/>
          <w:spacing w:val="-3"/>
        </w:rPr>
        <w:t>dicho </w:t>
      </w:r>
      <w:r>
        <w:rPr>
          <w:color w:val="231F20"/>
        </w:rPr>
        <w:t>se ve </w:t>
      </w:r>
      <w:r>
        <w:rPr>
          <w:color w:val="231F20"/>
          <w:spacing w:val="-3"/>
        </w:rPr>
        <w:t>cuando Polifemo </w:t>
      </w:r>
      <w:r>
        <w:rPr>
          <w:color w:val="231F20"/>
        </w:rPr>
        <w:t>es </w:t>
      </w:r>
      <w:r>
        <w:rPr>
          <w:color w:val="231F20"/>
          <w:spacing w:val="-3"/>
        </w:rPr>
        <w:t>herido </w:t>
      </w:r>
      <w:r>
        <w:rPr>
          <w:color w:val="231F20"/>
        </w:rPr>
        <w:t>y sus </w:t>
      </w:r>
      <w:r>
        <w:rPr>
          <w:color w:val="231F20"/>
          <w:spacing w:val="-3"/>
        </w:rPr>
        <w:t>amigos cíclopes acuden </w:t>
      </w:r>
      <w:r>
        <w:rPr>
          <w:color w:val="231F20"/>
        </w:rPr>
        <w:t>de </w:t>
      </w:r>
      <w:r>
        <w:rPr>
          <w:color w:val="231F20"/>
          <w:spacing w:val="-3"/>
        </w:rPr>
        <w:t>inmediato en </w:t>
      </w:r>
      <w:r>
        <w:rPr>
          <w:color w:val="231F20"/>
        </w:rPr>
        <w:t>su</w:t>
      </w:r>
      <w:r>
        <w:rPr>
          <w:color w:val="231F20"/>
          <w:spacing w:val="-8"/>
        </w:rPr>
        <w:t> </w:t>
      </w:r>
      <w:r>
        <w:rPr>
          <w:color w:val="231F20"/>
          <w:spacing w:val="-3"/>
        </w:rPr>
        <w:t>ayuda.</w:t>
      </w:r>
      <w:r>
        <w:rPr>
          <w:color w:val="231F20"/>
          <w:spacing w:val="-8"/>
        </w:rPr>
        <w:t> </w:t>
      </w:r>
      <w:r>
        <w:rPr>
          <w:color w:val="231F20"/>
        </w:rPr>
        <w:t>Al</w:t>
      </w:r>
      <w:r>
        <w:rPr>
          <w:color w:val="231F20"/>
          <w:spacing w:val="-8"/>
        </w:rPr>
        <w:t> </w:t>
      </w:r>
      <w:r>
        <w:rPr>
          <w:color w:val="231F20"/>
          <w:spacing w:val="-3"/>
        </w:rPr>
        <w:t>derrotar</w:t>
      </w:r>
      <w:r>
        <w:rPr>
          <w:color w:val="231F20"/>
          <w:spacing w:val="-8"/>
        </w:rPr>
        <w:t> </w:t>
      </w:r>
      <w:r>
        <w:rPr>
          <w:color w:val="231F20"/>
        </w:rPr>
        <w:t>al</w:t>
      </w:r>
      <w:r>
        <w:rPr>
          <w:color w:val="231F20"/>
          <w:spacing w:val="-8"/>
        </w:rPr>
        <w:t> </w:t>
      </w:r>
      <w:r>
        <w:rPr>
          <w:color w:val="231F20"/>
          <w:spacing w:val="-3"/>
        </w:rPr>
        <w:t>cíclope,</w:t>
      </w:r>
      <w:r>
        <w:rPr>
          <w:color w:val="231F20"/>
          <w:spacing w:val="-8"/>
        </w:rPr>
        <w:t> </w:t>
      </w:r>
      <w:r>
        <w:rPr>
          <w:color w:val="231F20"/>
          <w:spacing w:val="-3"/>
        </w:rPr>
        <w:t>Ulises</w:t>
      </w:r>
      <w:r>
        <w:rPr>
          <w:color w:val="231F20"/>
          <w:spacing w:val="-8"/>
        </w:rPr>
        <w:t> </w:t>
      </w:r>
      <w:r>
        <w:rPr>
          <w:color w:val="231F20"/>
          <w:spacing w:val="-3"/>
        </w:rPr>
        <w:t>miente,</w:t>
      </w:r>
      <w:r>
        <w:rPr>
          <w:color w:val="231F20"/>
          <w:spacing w:val="-8"/>
        </w:rPr>
        <w:t> </w:t>
      </w:r>
      <w:r>
        <w:rPr>
          <w:color w:val="231F20"/>
          <w:spacing w:val="-3"/>
        </w:rPr>
        <w:t>engaña</w:t>
      </w:r>
      <w:r>
        <w:rPr>
          <w:color w:val="231F20"/>
          <w:spacing w:val="-8"/>
        </w:rPr>
        <w:t> </w:t>
      </w:r>
      <w:r>
        <w:rPr>
          <w:color w:val="231F20"/>
        </w:rPr>
        <w:t>y</w:t>
      </w:r>
      <w:r>
        <w:rPr>
          <w:color w:val="231F20"/>
          <w:spacing w:val="-8"/>
        </w:rPr>
        <w:t> </w:t>
      </w:r>
      <w:r>
        <w:rPr>
          <w:color w:val="231F20"/>
          <w:spacing w:val="-3"/>
        </w:rPr>
        <w:t>rompe</w:t>
      </w:r>
      <w:r>
        <w:rPr>
          <w:color w:val="231F20"/>
          <w:spacing w:val="-8"/>
        </w:rPr>
        <w:t> </w:t>
      </w:r>
      <w:r>
        <w:rPr>
          <w:color w:val="231F20"/>
          <w:spacing w:val="-3"/>
        </w:rPr>
        <w:t>con </w:t>
      </w:r>
      <w:r>
        <w:rPr>
          <w:color w:val="231F20"/>
        </w:rPr>
        <w:t>ese </w:t>
      </w:r>
      <w:r>
        <w:rPr>
          <w:color w:val="231F20"/>
          <w:spacing w:val="-3"/>
        </w:rPr>
        <w:t>estado primigenio </w:t>
      </w:r>
      <w:r>
        <w:rPr>
          <w:color w:val="231F20"/>
        </w:rPr>
        <w:t>de </w:t>
      </w:r>
      <w:r>
        <w:rPr>
          <w:color w:val="231F20"/>
          <w:spacing w:val="-3"/>
        </w:rPr>
        <w:t>felicidad </w:t>
      </w:r>
      <w:r>
        <w:rPr>
          <w:color w:val="231F20"/>
        </w:rPr>
        <w:t>con </w:t>
      </w:r>
      <w:r>
        <w:rPr>
          <w:color w:val="231F20"/>
          <w:spacing w:val="-3"/>
        </w:rPr>
        <w:t>mentiras </w:t>
      </w:r>
      <w:r>
        <w:rPr>
          <w:color w:val="231F20"/>
        </w:rPr>
        <w:t>y </w:t>
      </w:r>
      <w:r>
        <w:rPr>
          <w:color w:val="231F20"/>
          <w:spacing w:val="-3"/>
        </w:rPr>
        <w:t>robos, </w:t>
      </w:r>
      <w:r>
        <w:rPr>
          <w:color w:val="231F20"/>
        </w:rPr>
        <w:t>lo que </w:t>
      </w:r>
      <w:r>
        <w:rPr>
          <w:color w:val="231F20"/>
          <w:spacing w:val="-3"/>
        </w:rPr>
        <w:t>nos permite decir que, como héroe cívico </w:t>
      </w:r>
      <w:r>
        <w:rPr>
          <w:color w:val="231F20"/>
        </w:rPr>
        <w:t>que es, la </w:t>
      </w:r>
      <w:r>
        <w:rPr>
          <w:color w:val="231F20"/>
          <w:spacing w:val="-3"/>
        </w:rPr>
        <w:t>civilización habrá </w:t>
      </w:r>
      <w:r>
        <w:rPr>
          <w:color w:val="231F20"/>
        </w:rPr>
        <w:t>de </w:t>
      </w:r>
      <w:r>
        <w:rPr>
          <w:color w:val="231F20"/>
          <w:spacing w:val="-3"/>
        </w:rPr>
        <w:t>equidistar </w:t>
      </w:r>
      <w:r>
        <w:rPr>
          <w:color w:val="231F20"/>
        </w:rPr>
        <w:t>la </w:t>
      </w:r>
      <w:r>
        <w:rPr>
          <w:color w:val="231F20"/>
          <w:spacing w:val="-3"/>
        </w:rPr>
        <w:t>felicidad natural carente </w:t>
      </w:r>
      <w:r>
        <w:rPr>
          <w:color w:val="231F20"/>
        </w:rPr>
        <w:t>de </w:t>
      </w:r>
      <w:r>
        <w:rPr>
          <w:color w:val="231F20"/>
          <w:spacing w:val="-3"/>
        </w:rPr>
        <w:t>leyes </w:t>
      </w:r>
      <w:r>
        <w:rPr>
          <w:color w:val="231F20"/>
        </w:rPr>
        <w:t>y de </w:t>
      </w:r>
      <w:r>
        <w:rPr>
          <w:color w:val="231F20"/>
          <w:spacing w:val="-3"/>
        </w:rPr>
        <w:t>trabajo, con vías dudables </w:t>
      </w:r>
      <w:r>
        <w:rPr>
          <w:color w:val="231F20"/>
        </w:rPr>
        <w:t>y </w:t>
      </w:r>
      <w:r>
        <w:rPr>
          <w:color w:val="231F20"/>
          <w:spacing w:val="-3"/>
        </w:rPr>
        <w:t>manipuladoras </w:t>
      </w:r>
      <w:r>
        <w:rPr>
          <w:color w:val="231F20"/>
        </w:rPr>
        <w:t>que los </w:t>
      </w:r>
      <w:r>
        <w:rPr>
          <w:color w:val="231F20"/>
          <w:spacing w:val="-3"/>
        </w:rPr>
        <w:t>procesos civilizatorios han </w:t>
      </w:r>
      <w:r>
        <w:rPr>
          <w:color w:val="231F20"/>
        </w:rPr>
        <w:t>de </w:t>
      </w:r>
      <w:r>
        <w:rPr>
          <w:color w:val="231F20"/>
          <w:spacing w:val="-3"/>
        </w:rPr>
        <w:t>desarrollar </w:t>
      </w:r>
      <w:r>
        <w:rPr>
          <w:color w:val="231F20"/>
        </w:rPr>
        <w:t>en los </w:t>
      </w:r>
      <w:r>
        <w:rPr>
          <w:color w:val="231F20"/>
          <w:spacing w:val="-3"/>
        </w:rPr>
        <w:t>integrantes </w:t>
      </w:r>
      <w:r>
        <w:rPr>
          <w:color w:val="231F20"/>
        </w:rPr>
        <w:t>de la</w:t>
      </w:r>
      <w:r>
        <w:rPr>
          <w:color w:val="231F20"/>
          <w:spacing w:val="-19"/>
        </w:rPr>
        <w:t> </w:t>
      </w:r>
      <w:r>
        <w:rPr>
          <w:color w:val="231F20"/>
          <w:spacing w:val="-3"/>
        </w:rPr>
        <w:t>sociedad.</w:t>
      </w:r>
      <w:r>
        <w:rPr>
          <w:color w:val="231F20"/>
          <w:spacing w:val="-3"/>
          <w:position w:val="7"/>
          <w:sz w:val="13"/>
        </w:rPr>
        <w:t>100</w:t>
      </w:r>
    </w:p>
    <w:p>
      <w:pPr>
        <w:pStyle w:val="BodyText"/>
        <w:rPr>
          <w:sz w:val="20"/>
        </w:rPr>
      </w:pPr>
    </w:p>
    <w:p>
      <w:pPr>
        <w:pStyle w:val="BodyText"/>
        <w:rPr>
          <w:sz w:val="20"/>
        </w:rPr>
      </w:pPr>
    </w:p>
    <w:p>
      <w:pPr>
        <w:pStyle w:val="BodyText"/>
        <w:spacing w:before="11"/>
        <w:rPr>
          <w:sz w:val="14"/>
        </w:rPr>
      </w:pPr>
      <w:r>
        <w:rPr/>
        <w:pict>
          <v:line style="position:absolute;mso-position-horizontal-relative:page;mso-position-vertical-relative:paragraph;z-index:2248;mso-wrap-distance-left:0;mso-wrap-distance-right:0" from="54pt,10.801052pt" to="90.85pt,10.801052pt" stroked="true" strokeweight=".5pt" strokecolor="#231f20">
            <w10:wrap type="topAndBottom"/>
          </v:line>
        </w:pict>
      </w:r>
    </w:p>
    <w:p>
      <w:pPr>
        <w:spacing w:line="231" w:lineRule="exact" w:before="22"/>
        <w:ind w:left="480" w:right="-20" w:firstLine="0"/>
        <w:jc w:val="left"/>
        <w:rPr>
          <w:sz w:val="18"/>
        </w:rPr>
      </w:pPr>
      <w:r>
        <w:rPr>
          <w:color w:val="231F20"/>
          <w:w w:val="98"/>
          <w:position w:val="6"/>
          <w:sz w:val="10"/>
        </w:rPr>
        <w:t>98</w:t>
      </w:r>
      <w:r>
        <w:rPr>
          <w:color w:val="231F20"/>
          <w:position w:val="6"/>
          <w:sz w:val="10"/>
        </w:rPr>
        <w:t>  </w:t>
      </w:r>
      <w:r>
        <w:rPr>
          <w:rFonts w:ascii="Palatino Linotype"/>
          <w:i/>
          <w:color w:val="231F20"/>
          <w:w w:val="104"/>
          <w:sz w:val="18"/>
        </w:rPr>
        <w:t>Cf</w:t>
      </w:r>
      <w:r>
        <w:rPr>
          <w:rFonts w:ascii="Palatino Linotype"/>
          <w:i/>
          <w:color w:val="231F20"/>
          <w:spacing w:val="-27"/>
          <w:w w:val="98"/>
          <w:sz w:val="18"/>
        </w:rPr>
        <w:t>r</w:t>
      </w:r>
      <w:r>
        <w:rPr>
          <w:rFonts w:ascii="Palatino Linotype"/>
          <w:i/>
          <w:color w:val="231F20"/>
          <w:w w:val="109"/>
          <w:sz w:val="18"/>
        </w:rPr>
        <w:t>.</w:t>
      </w:r>
      <w:r>
        <w:rPr>
          <w:rFonts w:ascii="Palatino Linotype"/>
          <w:i/>
          <w:color w:val="231F20"/>
          <w:spacing w:val="4"/>
          <w:sz w:val="18"/>
        </w:rPr>
        <w:t> </w:t>
      </w:r>
      <w:r>
        <w:rPr>
          <w:color w:val="231F20"/>
          <w:w w:val="113"/>
          <w:sz w:val="18"/>
        </w:rPr>
        <w:t>m</w:t>
      </w:r>
      <w:r>
        <w:rPr>
          <w:color w:val="231F20"/>
          <w:w w:val="102"/>
          <w:sz w:val="18"/>
        </w:rPr>
        <w:t>ax</w:t>
      </w:r>
      <w:r>
        <w:rPr>
          <w:color w:val="231F20"/>
          <w:spacing w:val="5"/>
          <w:sz w:val="18"/>
        </w:rPr>
        <w:t> </w:t>
      </w:r>
      <w:r>
        <w:rPr>
          <w:color w:val="231F20"/>
          <w:w w:val="101"/>
          <w:sz w:val="18"/>
        </w:rPr>
        <w:t>Horkheimer</w:t>
      </w:r>
      <w:r>
        <w:rPr>
          <w:color w:val="231F20"/>
          <w:spacing w:val="5"/>
          <w:sz w:val="18"/>
        </w:rPr>
        <w:t> </w:t>
      </w:r>
      <w:r>
        <w:rPr>
          <w:color w:val="231F20"/>
          <w:w w:val="93"/>
          <w:sz w:val="18"/>
        </w:rPr>
        <w:t>y</w:t>
      </w:r>
      <w:r>
        <w:rPr>
          <w:color w:val="231F20"/>
          <w:spacing w:val="5"/>
          <w:sz w:val="18"/>
        </w:rPr>
        <w:t> </w:t>
      </w:r>
      <w:r>
        <w:rPr>
          <w:color w:val="231F20"/>
          <w:w w:val="231"/>
          <w:sz w:val="18"/>
        </w:rPr>
        <w:t>t</w:t>
      </w:r>
      <w:r>
        <w:rPr>
          <w:color w:val="231F20"/>
          <w:w w:val="103"/>
          <w:sz w:val="18"/>
        </w:rPr>
        <w:t>heodor</w:t>
      </w:r>
      <w:r>
        <w:rPr>
          <w:color w:val="231F20"/>
          <w:spacing w:val="5"/>
          <w:sz w:val="18"/>
        </w:rPr>
        <w:t> </w:t>
      </w:r>
      <w:r>
        <w:rPr>
          <w:color w:val="231F20"/>
          <w:w w:val="99"/>
          <w:sz w:val="18"/>
        </w:rPr>
        <w:t>W.</w:t>
      </w:r>
      <w:r>
        <w:rPr>
          <w:color w:val="231F20"/>
          <w:spacing w:val="5"/>
          <w:sz w:val="18"/>
        </w:rPr>
        <w:t> </w:t>
      </w:r>
      <w:r>
        <w:rPr>
          <w:color w:val="231F20"/>
          <w:w w:val="162"/>
          <w:sz w:val="18"/>
        </w:rPr>
        <w:t>a</w:t>
      </w:r>
      <w:r>
        <w:rPr>
          <w:color w:val="231F20"/>
          <w:w w:val="102"/>
          <w:sz w:val="18"/>
        </w:rPr>
        <w:t>dorno,</w:t>
      </w:r>
      <w:r>
        <w:rPr>
          <w:color w:val="231F20"/>
          <w:spacing w:val="4"/>
          <w:sz w:val="18"/>
        </w:rPr>
        <w:t> </w:t>
      </w:r>
      <w:r>
        <w:rPr>
          <w:rFonts w:ascii="Palatino Linotype"/>
          <w:i/>
          <w:color w:val="231F20"/>
          <w:w w:val="100"/>
          <w:sz w:val="18"/>
        </w:rPr>
        <w:t>op.</w:t>
      </w:r>
      <w:r>
        <w:rPr>
          <w:rFonts w:ascii="Palatino Linotype"/>
          <w:i/>
          <w:color w:val="231F20"/>
          <w:spacing w:val="4"/>
          <w:sz w:val="18"/>
        </w:rPr>
        <w:t> </w:t>
      </w:r>
      <w:r>
        <w:rPr>
          <w:rFonts w:ascii="Palatino Linotype"/>
          <w:i/>
          <w:color w:val="231F20"/>
          <w:w w:val="91"/>
          <w:sz w:val="18"/>
        </w:rPr>
        <w:t>cit</w:t>
      </w:r>
      <w:r>
        <w:rPr>
          <w:rFonts w:ascii="Palatino Linotype"/>
          <w:color w:val="231F20"/>
          <w:w w:val="109"/>
          <w:sz w:val="18"/>
        </w:rPr>
        <w:t>.,</w:t>
      </w:r>
      <w:r>
        <w:rPr>
          <w:rFonts w:ascii="Palatino Linotype"/>
          <w:color w:val="231F20"/>
          <w:spacing w:val="4"/>
          <w:sz w:val="18"/>
        </w:rPr>
        <w:t> </w:t>
      </w:r>
      <w:r>
        <w:rPr>
          <w:color w:val="231F20"/>
          <w:w w:val="103"/>
          <w:sz w:val="18"/>
        </w:rPr>
        <w:t>pp.</w:t>
      </w:r>
      <w:r>
        <w:rPr>
          <w:color w:val="231F20"/>
          <w:spacing w:val="5"/>
          <w:sz w:val="18"/>
        </w:rPr>
        <w:t> </w:t>
      </w:r>
      <w:r>
        <w:rPr>
          <w:color w:val="231F20"/>
          <w:w w:val="89"/>
          <w:sz w:val="18"/>
        </w:rPr>
        <w:t>9-165.</w:t>
      </w:r>
    </w:p>
    <w:p>
      <w:pPr>
        <w:spacing w:line="230" w:lineRule="exact" w:before="0"/>
        <w:ind w:left="480" w:right="-20" w:firstLine="0"/>
        <w:jc w:val="left"/>
        <w:rPr>
          <w:sz w:val="18"/>
        </w:rPr>
      </w:pPr>
      <w:r>
        <w:rPr>
          <w:color w:val="231F20"/>
          <w:position w:val="6"/>
          <w:sz w:val="10"/>
        </w:rPr>
        <w:t>99  </w:t>
      </w:r>
      <w:r>
        <w:rPr>
          <w:color w:val="231F20"/>
          <w:sz w:val="18"/>
        </w:rPr>
        <w:t>Homero, </w:t>
      </w:r>
      <w:r>
        <w:rPr>
          <w:rFonts w:ascii="Palatino Linotype"/>
          <w:i/>
          <w:color w:val="231F20"/>
          <w:sz w:val="18"/>
        </w:rPr>
        <w:t>Odisea </w:t>
      </w:r>
      <w:r>
        <w:rPr>
          <w:color w:val="231F20"/>
          <w:sz w:val="18"/>
        </w:rPr>
        <w:t>iX, 112.</w:t>
      </w:r>
    </w:p>
    <w:p>
      <w:pPr>
        <w:spacing w:line="249" w:lineRule="auto" w:before="0"/>
        <w:ind w:left="120" w:right="117" w:firstLine="359"/>
        <w:jc w:val="both"/>
        <w:rPr>
          <w:sz w:val="18"/>
        </w:rPr>
      </w:pPr>
      <w:r>
        <w:rPr>
          <w:color w:val="231F20"/>
          <w:position w:val="6"/>
          <w:sz w:val="10"/>
        </w:rPr>
        <w:t>100 </w:t>
      </w:r>
      <w:r>
        <w:rPr>
          <w:color w:val="231F20"/>
          <w:sz w:val="18"/>
        </w:rPr>
        <w:t>Mentir, engañar y manipular, es un gesto civilizador en cuanto que toda sociedad</w:t>
      </w:r>
      <w:r>
        <w:rPr>
          <w:color w:val="231F20"/>
          <w:spacing w:val="-15"/>
          <w:sz w:val="18"/>
        </w:rPr>
        <w:t> </w:t>
      </w:r>
      <w:r>
        <w:rPr>
          <w:color w:val="231F20"/>
          <w:sz w:val="18"/>
        </w:rPr>
        <w:t>habrá</w:t>
      </w:r>
      <w:r>
        <w:rPr>
          <w:color w:val="231F20"/>
          <w:spacing w:val="-15"/>
          <w:sz w:val="18"/>
        </w:rPr>
        <w:t> </w:t>
      </w:r>
      <w:r>
        <w:rPr>
          <w:color w:val="231F20"/>
          <w:sz w:val="18"/>
        </w:rPr>
        <w:t>de</w:t>
      </w:r>
      <w:r>
        <w:rPr>
          <w:color w:val="231F20"/>
          <w:spacing w:val="-15"/>
          <w:sz w:val="18"/>
        </w:rPr>
        <w:t> </w:t>
      </w:r>
      <w:r>
        <w:rPr>
          <w:color w:val="231F20"/>
          <w:sz w:val="18"/>
        </w:rPr>
        <w:t>configurarse</w:t>
      </w:r>
      <w:r>
        <w:rPr>
          <w:color w:val="231F20"/>
          <w:spacing w:val="-15"/>
          <w:sz w:val="18"/>
        </w:rPr>
        <w:t> </w:t>
      </w:r>
      <w:r>
        <w:rPr>
          <w:color w:val="231F20"/>
          <w:sz w:val="18"/>
        </w:rPr>
        <w:t>como</w:t>
      </w:r>
      <w:r>
        <w:rPr>
          <w:color w:val="231F20"/>
          <w:spacing w:val="-15"/>
          <w:sz w:val="18"/>
        </w:rPr>
        <w:t> </w:t>
      </w:r>
      <w:r>
        <w:rPr>
          <w:color w:val="231F20"/>
          <w:sz w:val="18"/>
        </w:rPr>
        <w:t>una</w:t>
      </w:r>
      <w:r>
        <w:rPr>
          <w:color w:val="231F20"/>
          <w:spacing w:val="-15"/>
          <w:sz w:val="18"/>
        </w:rPr>
        <w:t> </w:t>
      </w:r>
      <w:r>
        <w:rPr>
          <w:color w:val="231F20"/>
          <w:sz w:val="18"/>
        </w:rPr>
        <w:t>masa,</w:t>
      </w:r>
      <w:r>
        <w:rPr>
          <w:color w:val="231F20"/>
          <w:spacing w:val="-15"/>
          <w:sz w:val="18"/>
        </w:rPr>
        <w:t> </w:t>
      </w:r>
      <w:r>
        <w:rPr>
          <w:color w:val="231F20"/>
          <w:sz w:val="18"/>
        </w:rPr>
        <w:t>o</w:t>
      </w:r>
      <w:r>
        <w:rPr>
          <w:color w:val="231F20"/>
          <w:spacing w:val="-15"/>
          <w:sz w:val="18"/>
        </w:rPr>
        <w:t> </w:t>
      </w:r>
      <w:r>
        <w:rPr>
          <w:color w:val="231F20"/>
          <w:sz w:val="18"/>
        </w:rPr>
        <w:t>una</w:t>
      </w:r>
      <w:r>
        <w:rPr>
          <w:color w:val="231F20"/>
          <w:spacing w:val="-15"/>
          <w:sz w:val="18"/>
        </w:rPr>
        <w:t> </w:t>
      </w:r>
      <w:r>
        <w:rPr>
          <w:color w:val="231F20"/>
          <w:sz w:val="18"/>
        </w:rPr>
        <w:t>serie</w:t>
      </w:r>
      <w:r>
        <w:rPr>
          <w:color w:val="231F20"/>
          <w:spacing w:val="-15"/>
          <w:sz w:val="18"/>
        </w:rPr>
        <w:t> </w:t>
      </w:r>
      <w:r>
        <w:rPr>
          <w:color w:val="231F20"/>
          <w:sz w:val="18"/>
        </w:rPr>
        <w:t>de</w:t>
      </w:r>
      <w:r>
        <w:rPr>
          <w:color w:val="231F20"/>
          <w:spacing w:val="-15"/>
          <w:sz w:val="18"/>
        </w:rPr>
        <w:t> </w:t>
      </w:r>
      <w:r>
        <w:rPr>
          <w:color w:val="231F20"/>
          <w:sz w:val="18"/>
        </w:rPr>
        <w:t>masas</w:t>
      </w:r>
      <w:r>
        <w:rPr>
          <w:color w:val="231F20"/>
          <w:spacing w:val="-15"/>
          <w:sz w:val="18"/>
        </w:rPr>
        <w:t> </w:t>
      </w:r>
      <w:r>
        <w:rPr>
          <w:color w:val="231F20"/>
          <w:sz w:val="18"/>
        </w:rPr>
        <w:t>que</w:t>
      </w:r>
      <w:r>
        <w:rPr>
          <w:color w:val="231F20"/>
          <w:spacing w:val="-15"/>
          <w:sz w:val="18"/>
        </w:rPr>
        <w:t> </w:t>
      </w:r>
      <w:r>
        <w:rPr>
          <w:color w:val="231F20"/>
          <w:sz w:val="18"/>
        </w:rPr>
        <w:t>cercenan creando sus propias conceptualizaciones, la razón y la conciencia niegan la individualidad; la cultura y la civilización han de forjar un ideal de ser humano, lo</w:t>
      </w:r>
      <w:r>
        <w:rPr>
          <w:color w:val="231F20"/>
          <w:spacing w:val="26"/>
          <w:sz w:val="18"/>
        </w:rPr>
        <w:t> </w:t>
      </w:r>
      <w:r>
        <w:rPr>
          <w:color w:val="231F20"/>
          <w:sz w:val="18"/>
        </w:rPr>
        <w:t>que</w:t>
      </w:r>
      <w:r>
        <w:rPr>
          <w:color w:val="231F20"/>
          <w:spacing w:val="26"/>
          <w:sz w:val="18"/>
        </w:rPr>
        <w:t> </w:t>
      </w:r>
      <w:r>
        <w:rPr>
          <w:color w:val="231F20"/>
          <w:sz w:val="18"/>
        </w:rPr>
        <w:t>freud</w:t>
      </w:r>
      <w:r>
        <w:rPr>
          <w:color w:val="231F20"/>
          <w:spacing w:val="26"/>
          <w:sz w:val="18"/>
        </w:rPr>
        <w:t> </w:t>
      </w:r>
      <w:r>
        <w:rPr>
          <w:color w:val="231F20"/>
          <w:sz w:val="18"/>
        </w:rPr>
        <w:t>llama</w:t>
      </w:r>
      <w:r>
        <w:rPr>
          <w:color w:val="231F20"/>
          <w:spacing w:val="25"/>
          <w:sz w:val="18"/>
        </w:rPr>
        <w:t> </w:t>
      </w:r>
      <w:r>
        <w:rPr>
          <w:rFonts w:ascii="Palatino Linotype" w:hAnsi="Palatino Linotype"/>
          <w:i/>
          <w:color w:val="231F20"/>
          <w:sz w:val="18"/>
        </w:rPr>
        <w:t>superyó</w:t>
      </w:r>
      <w:r>
        <w:rPr>
          <w:rFonts w:ascii="Palatino Linotype" w:hAnsi="Palatino Linotype"/>
          <w:color w:val="231F20"/>
          <w:sz w:val="18"/>
        </w:rPr>
        <w:t>,</w:t>
      </w:r>
      <w:r>
        <w:rPr>
          <w:rFonts w:ascii="Palatino Linotype" w:hAnsi="Palatino Linotype"/>
          <w:color w:val="231F20"/>
          <w:spacing w:val="26"/>
          <w:sz w:val="18"/>
        </w:rPr>
        <w:t> </w:t>
      </w:r>
      <w:r>
        <w:rPr>
          <w:color w:val="231F20"/>
          <w:sz w:val="18"/>
        </w:rPr>
        <w:t>que</w:t>
      </w:r>
      <w:r>
        <w:rPr>
          <w:color w:val="231F20"/>
          <w:spacing w:val="26"/>
          <w:sz w:val="18"/>
        </w:rPr>
        <w:t> </w:t>
      </w:r>
      <w:r>
        <w:rPr>
          <w:color w:val="231F20"/>
          <w:sz w:val="18"/>
        </w:rPr>
        <w:t>habrá</w:t>
      </w:r>
      <w:r>
        <w:rPr>
          <w:color w:val="231F20"/>
          <w:spacing w:val="26"/>
          <w:sz w:val="18"/>
        </w:rPr>
        <w:t> </w:t>
      </w:r>
      <w:r>
        <w:rPr>
          <w:color w:val="231F20"/>
          <w:sz w:val="18"/>
        </w:rPr>
        <w:t>de</w:t>
      </w:r>
      <w:r>
        <w:rPr>
          <w:color w:val="231F20"/>
          <w:spacing w:val="26"/>
          <w:sz w:val="18"/>
        </w:rPr>
        <w:t> </w:t>
      </w:r>
      <w:r>
        <w:rPr>
          <w:color w:val="231F20"/>
          <w:sz w:val="18"/>
        </w:rPr>
        <w:t>suprimir</w:t>
      </w:r>
      <w:r>
        <w:rPr>
          <w:color w:val="231F20"/>
          <w:spacing w:val="26"/>
          <w:sz w:val="18"/>
        </w:rPr>
        <w:t> </w:t>
      </w:r>
      <w:r>
        <w:rPr>
          <w:color w:val="231F20"/>
          <w:sz w:val="18"/>
        </w:rPr>
        <w:t>el</w:t>
      </w:r>
      <w:r>
        <w:rPr>
          <w:color w:val="231F20"/>
          <w:spacing w:val="25"/>
          <w:sz w:val="18"/>
        </w:rPr>
        <w:t> </w:t>
      </w:r>
      <w:r>
        <w:rPr>
          <w:rFonts w:ascii="Palatino Linotype" w:hAnsi="Palatino Linotype"/>
          <w:i/>
          <w:color w:val="231F20"/>
          <w:sz w:val="18"/>
        </w:rPr>
        <w:t>yo</w:t>
      </w:r>
      <w:r>
        <w:rPr>
          <w:rFonts w:ascii="Palatino Linotype" w:hAnsi="Palatino Linotype"/>
          <w:i/>
          <w:color w:val="231F20"/>
          <w:spacing w:val="26"/>
          <w:sz w:val="18"/>
        </w:rPr>
        <w:t> </w:t>
      </w:r>
      <w:r>
        <w:rPr>
          <w:color w:val="231F20"/>
          <w:sz w:val="18"/>
        </w:rPr>
        <w:t>al</w:t>
      </w:r>
      <w:r>
        <w:rPr>
          <w:color w:val="231F20"/>
          <w:spacing w:val="26"/>
          <w:sz w:val="18"/>
        </w:rPr>
        <w:t> </w:t>
      </w:r>
      <w:r>
        <w:rPr>
          <w:color w:val="231F20"/>
          <w:sz w:val="18"/>
        </w:rPr>
        <w:t>momento</w:t>
      </w:r>
      <w:r>
        <w:rPr>
          <w:color w:val="231F20"/>
          <w:spacing w:val="26"/>
          <w:sz w:val="18"/>
        </w:rPr>
        <w:t> </w:t>
      </w:r>
      <w:r>
        <w:rPr>
          <w:color w:val="231F20"/>
          <w:sz w:val="18"/>
        </w:rPr>
        <w:t>en</w:t>
      </w:r>
      <w:r>
        <w:rPr>
          <w:color w:val="231F20"/>
          <w:spacing w:val="26"/>
          <w:sz w:val="18"/>
        </w:rPr>
        <w:t> </w:t>
      </w:r>
      <w:r>
        <w:rPr>
          <w:color w:val="231F20"/>
          <w:sz w:val="18"/>
        </w:rPr>
        <w:t>que</w:t>
      </w:r>
    </w:p>
    <w:p>
      <w:pPr>
        <w:spacing w:line="209" w:lineRule="exact" w:before="0"/>
        <w:ind w:left="120" w:right="0" w:firstLine="0"/>
        <w:jc w:val="both"/>
        <w:rPr>
          <w:sz w:val="18"/>
        </w:rPr>
      </w:pPr>
      <w:r>
        <w:rPr>
          <w:color w:val="231F20"/>
          <w:sz w:val="18"/>
        </w:rPr>
        <w:t>se empeña en parecerse al </w:t>
      </w:r>
      <w:r>
        <w:rPr>
          <w:rFonts w:ascii="Palatino Linotype" w:hAnsi="Palatino Linotype"/>
          <w:i/>
          <w:color w:val="231F20"/>
          <w:sz w:val="18"/>
        </w:rPr>
        <w:t>superyó, </w:t>
      </w:r>
      <w:r>
        <w:rPr>
          <w:color w:val="231F20"/>
          <w:sz w:val="18"/>
        </w:rPr>
        <w:t>desatendiéndose, negándose,    disociándose</w:t>
      </w:r>
    </w:p>
    <w:p>
      <w:pPr>
        <w:spacing w:line="232" w:lineRule="auto" w:before="4"/>
        <w:ind w:left="120" w:right="117" w:firstLine="0"/>
        <w:jc w:val="both"/>
        <w:rPr>
          <w:sz w:val="18"/>
        </w:rPr>
      </w:pPr>
      <w:r>
        <w:rPr>
          <w:color w:val="231F20"/>
          <w:sz w:val="18"/>
        </w:rPr>
        <w:t>y alienándose. En otras palabras, la cultura, la civilización y sus instituciones, mienten, engañan y manipulan, pues reprimen los actos de individualidad de  los hombres (</w:t>
      </w:r>
      <w:r>
        <w:rPr>
          <w:rFonts w:ascii="Palatino Linotype" w:hAnsi="Palatino Linotype"/>
          <w:i/>
          <w:color w:val="231F20"/>
          <w:sz w:val="18"/>
        </w:rPr>
        <w:t>Cfr</w:t>
      </w:r>
      <w:r>
        <w:rPr>
          <w:rFonts w:ascii="Palatino Linotype" w:hAnsi="Palatino Linotype"/>
          <w:color w:val="231F20"/>
          <w:sz w:val="18"/>
        </w:rPr>
        <w:t>. </w:t>
      </w:r>
      <w:r>
        <w:rPr>
          <w:color w:val="231F20"/>
          <w:sz w:val="18"/>
        </w:rPr>
        <w:t>freud, </w:t>
      </w:r>
      <w:r>
        <w:rPr>
          <w:rFonts w:ascii="Palatino Linotype" w:hAnsi="Palatino Linotype"/>
          <w:i/>
          <w:color w:val="231F20"/>
          <w:sz w:val="18"/>
        </w:rPr>
        <w:t>El malestar en la cultura, </w:t>
      </w:r>
      <w:r>
        <w:rPr>
          <w:color w:val="231F20"/>
          <w:sz w:val="18"/>
        </w:rPr>
        <w:t>Alianza, Madrid, 2008; del mismo</w:t>
      </w:r>
      <w:r>
        <w:rPr>
          <w:color w:val="231F20"/>
          <w:spacing w:val="-6"/>
          <w:sz w:val="18"/>
        </w:rPr>
        <w:t> </w:t>
      </w:r>
      <w:r>
        <w:rPr>
          <w:color w:val="231F20"/>
          <w:sz w:val="18"/>
        </w:rPr>
        <w:t>autor,</w:t>
      </w:r>
      <w:r>
        <w:rPr>
          <w:color w:val="231F20"/>
          <w:spacing w:val="-6"/>
          <w:sz w:val="18"/>
        </w:rPr>
        <w:t> </w:t>
      </w:r>
      <w:r>
        <w:rPr>
          <w:rFonts w:ascii="Palatino Linotype" w:hAnsi="Palatino Linotype"/>
          <w:i/>
          <w:color w:val="231F20"/>
          <w:sz w:val="18"/>
        </w:rPr>
        <w:t>Psicología</w:t>
      </w:r>
      <w:r>
        <w:rPr>
          <w:rFonts w:ascii="Palatino Linotype" w:hAnsi="Palatino Linotype"/>
          <w:i/>
          <w:color w:val="231F20"/>
          <w:spacing w:val="-7"/>
          <w:sz w:val="18"/>
        </w:rPr>
        <w:t> </w:t>
      </w:r>
      <w:r>
        <w:rPr>
          <w:rFonts w:ascii="Palatino Linotype" w:hAnsi="Palatino Linotype"/>
          <w:i/>
          <w:color w:val="231F20"/>
          <w:sz w:val="18"/>
        </w:rPr>
        <w:t>de</w:t>
      </w:r>
      <w:r>
        <w:rPr>
          <w:rFonts w:ascii="Palatino Linotype" w:hAnsi="Palatino Linotype"/>
          <w:i/>
          <w:color w:val="231F20"/>
          <w:spacing w:val="-7"/>
          <w:sz w:val="18"/>
        </w:rPr>
        <w:t> </w:t>
      </w:r>
      <w:r>
        <w:rPr>
          <w:rFonts w:ascii="Palatino Linotype" w:hAnsi="Palatino Linotype"/>
          <w:i/>
          <w:color w:val="231F20"/>
          <w:sz w:val="18"/>
        </w:rPr>
        <w:t>las</w:t>
      </w:r>
      <w:r>
        <w:rPr>
          <w:rFonts w:ascii="Palatino Linotype" w:hAnsi="Palatino Linotype"/>
          <w:i/>
          <w:color w:val="231F20"/>
          <w:spacing w:val="-7"/>
          <w:sz w:val="18"/>
        </w:rPr>
        <w:t> </w:t>
      </w:r>
      <w:r>
        <w:rPr>
          <w:rFonts w:ascii="Palatino Linotype" w:hAnsi="Palatino Linotype"/>
          <w:i/>
          <w:color w:val="231F20"/>
          <w:sz w:val="18"/>
        </w:rPr>
        <w:t>masas</w:t>
      </w:r>
      <w:r>
        <w:rPr>
          <w:rFonts w:ascii="Palatino Linotype" w:hAnsi="Palatino Linotype"/>
          <w:color w:val="231F20"/>
          <w:sz w:val="18"/>
        </w:rPr>
        <w:t>,</w:t>
      </w:r>
      <w:r>
        <w:rPr>
          <w:rFonts w:ascii="Palatino Linotype" w:hAnsi="Palatino Linotype"/>
          <w:color w:val="231F20"/>
          <w:spacing w:val="-6"/>
          <w:sz w:val="18"/>
        </w:rPr>
        <w:t> </w:t>
      </w:r>
      <w:r>
        <w:rPr>
          <w:color w:val="231F20"/>
          <w:sz w:val="18"/>
        </w:rPr>
        <w:t>Alianza,</w:t>
      </w:r>
      <w:r>
        <w:rPr>
          <w:color w:val="231F20"/>
          <w:spacing w:val="-6"/>
          <w:sz w:val="18"/>
        </w:rPr>
        <w:t> </w:t>
      </w:r>
      <w:r>
        <w:rPr>
          <w:color w:val="231F20"/>
          <w:sz w:val="18"/>
        </w:rPr>
        <w:t>Madrid,</w:t>
      </w:r>
      <w:r>
        <w:rPr>
          <w:color w:val="231F20"/>
          <w:spacing w:val="-6"/>
          <w:sz w:val="18"/>
        </w:rPr>
        <w:t> </w:t>
      </w:r>
      <w:r>
        <w:rPr>
          <w:color w:val="231F20"/>
          <w:sz w:val="18"/>
        </w:rPr>
        <w:t>2005).</w:t>
      </w:r>
    </w:p>
    <w:p>
      <w:pPr>
        <w:spacing w:after="0" w:line="232" w:lineRule="auto"/>
        <w:jc w:val="both"/>
        <w:rPr>
          <w:sz w:val="18"/>
        </w:rPr>
        <w:sectPr>
          <w:pgSz w:w="7940" w:h="12480"/>
          <w:pgMar w:header="571" w:footer="0" w:top="800" w:bottom="280" w:left="960" w:right="960"/>
        </w:sectPr>
      </w:pPr>
    </w:p>
    <w:p>
      <w:pPr>
        <w:pStyle w:val="BodyText"/>
        <w:rPr>
          <w:sz w:val="20"/>
        </w:rPr>
      </w:pPr>
    </w:p>
    <w:p>
      <w:pPr>
        <w:pStyle w:val="BodyText"/>
        <w:spacing w:before="2"/>
        <w:rPr>
          <w:sz w:val="19"/>
        </w:rPr>
      </w:pPr>
    </w:p>
    <w:p>
      <w:pPr>
        <w:pStyle w:val="BodyText"/>
        <w:spacing w:line="285" w:lineRule="auto" w:before="53"/>
        <w:ind w:left="120" w:right="117" w:firstLine="359"/>
        <w:jc w:val="both"/>
      </w:pPr>
      <w:r>
        <w:rPr>
          <w:color w:val="231F20"/>
        </w:rPr>
        <w:t>Odiseo</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héroe</w:t>
      </w:r>
      <w:r>
        <w:rPr>
          <w:color w:val="231F20"/>
          <w:spacing w:val="-9"/>
        </w:rPr>
        <w:t> </w:t>
      </w:r>
      <w:r>
        <w:rPr>
          <w:color w:val="231F20"/>
        </w:rPr>
        <w:t>cívico</w:t>
      </w:r>
      <w:r>
        <w:rPr>
          <w:color w:val="231F20"/>
          <w:spacing w:val="-9"/>
        </w:rPr>
        <w:t> </w:t>
      </w:r>
      <w:r>
        <w:rPr>
          <w:color w:val="231F20"/>
        </w:rPr>
        <w:t>del</w:t>
      </w:r>
      <w:r>
        <w:rPr>
          <w:color w:val="231F20"/>
          <w:spacing w:val="-9"/>
        </w:rPr>
        <w:t> </w:t>
      </w:r>
      <w:r>
        <w:rPr>
          <w:color w:val="231F20"/>
        </w:rPr>
        <w:t>engaño</w:t>
      </w:r>
      <w:r>
        <w:rPr>
          <w:color w:val="231F20"/>
          <w:spacing w:val="-9"/>
        </w:rPr>
        <w:t> </w:t>
      </w:r>
      <w:r>
        <w:rPr>
          <w:color w:val="231F20"/>
        </w:rPr>
        <w:t>que</w:t>
      </w:r>
      <w:r>
        <w:rPr>
          <w:color w:val="231F20"/>
          <w:spacing w:val="-9"/>
        </w:rPr>
        <w:t> </w:t>
      </w:r>
      <w:r>
        <w:rPr>
          <w:color w:val="231F20"/>
        </w:rPr>
        <w:t>situado</w:t>
      </w:r>
      <w:r>
        <w:rPr>
          <w:color w:val="231F20"/>
          <w:spacing w:val="-9"/>
        </w:rPr>
        <w:t> </w:t>
      </w:r>
      <w:r>
        <w:rPr>
          <w:color w:val="231F20"/>
        </w:rPr>
        <w:t>frente</w:t>
      </w:r>
      <w:r>
        <w:rPr>
          <w:color w:val="231F20"/>
          <w:spacing w:val="-9"/>
        </w:rPr>
        <w:t> </w:t>
      </w:r>
      <w:r>
        <w:rPr>
          <w:color w:val="231F20"/>
        </w:rPr>
        <w:t>a</w:t>
      </w:r>
      <w:r>
        <w:rPr>
          <w:color w:val="231F20"/>
          <w:spacing w:val="-9"/>
        </w:rPr>
        <w:t> </w:t>
      </w:r>
      <w:r>
        <w:rPr>
          <w:color w:val="231F20"/>
        </w:rPr>
        <w:t>otros mitológicos paladines, incluido Heracles, no mata monstruos,</w:t>
      </w:r>
      <w:r>
        <w:rPr>
          <w:color w:val="231F20"/>
          <w:position w:val="7"/>
          <w:sz w:val="13"/>
        </w:rPr>
        <w:t>101 </w:t>
      </w:r>
      <w:r>
        <w:rPr>
          <w:color w:val="231F20"/>
        </w:rPr>
        <w:t>carece de gestas heroicas llenas de esfuerzo voluntarioso, físico   y mental. Sólo se ocupa del aspecto mental; es una especie de héroe platónico, únicamente avocado a su inteligencia, ya no a  su corporalidad. no mata monstruos, al contrario, los evita, los engaña;</w:t>
      </w:r>
      <w:r>
        <w:rPr>
          <w:color w:val="231F20"/>
          <w:spacing w:val="-7"/>
        </w:rPr>
        <w:t> </w:t>
      </w:r>
      <w:r>
        <w:rPr>
          <w:color w:val="231F20"/>
        </w:rPr>
        <w:t>en</w:t>
      </w:r>
      <w:r>
        <w:rPr>
          <w:color w:val="231F20"/>
          <w:spacing w:val="-7"/>
        </w:rPr>
        <w:t> </w:t>
      </w:r>
      <w:r>
        <w:rPr>
          <w:color w:val="231F20"/>
        </w:rPr>
        <w:t>contraposición</w:t>
      </w:r>
      <w:r>
        <w:rPr>
          <w:color w:val="231F20"/>
          <w:spacing w:val="-7"/>
        </w:rPr>
        <w:t> </w:t>
      </w:r>
      <w:r>
        <w:rPr>
          <w:color w:val="231F20"/>
        </w:rPr>
        <w:t>a</w:t>
      </w:r>
      <w:r>
        <w:rPr>
          <w:color w:val="231F20"/>
          <w:spacing w:val="-7"/>
        </w:rPr>
        <w:t> </w:t>
      </w:r>
      <w:r>
        <w:rPr>
          <w:color w:val="231F20"/>
        </w:rPr>
        <w:t>Heracles,</w:t>
      </w:r>
      <w:r>
        <w:rPr>
          <w:color w:val="231F20"/>
          <w:spacing w:val="-7"/>
        </w:rPr>
        <w:t> </w:t>
      </w:r>
      <w:r>
        <w:rPr>
          <w:color w:val="231F20"/>
        </w:rPr>
        <w:t>Odiseo</w:t>
      </w:r>
      <w:r>
        <w:rPr>
          <w:color w:val="231F20"/>
          <w:spacing w:val="-7"/>
        </w:rPr>
        <w:t> </w:t>
      </w:r>
      <w:r>
        <w:rPr>
          <w:color w:val="231F20"/>
        </w:rPr>
        <w:t>es</w:t>
      </w:r>
      <w:r>
        <w:rPr>
          <w:color w:val="231F20"/>
          <w:spacing w:val="-7"/>
        </w:rPr>
        <w:t> </w:t>
      </w:r>
      <w:r>
        <w:rPr>
          <w:color w:val="231F20"/>
        </w:rPr>
        <w:t>mentiroso,</w:t>
      </w:r>
      <w:r>
        <w:rPr>
          <w:color w:val="231F20"/>
          <w:spacing w:val="-7"/>
        </w:rPr>
        <w:t> </w:t>
      </w:r>
      <w:r>
        <w:rPr>
          <w:color w:val="231F20"/>
        </w:rPr>
        <w:t>cívico y estafador, antinatural; como dice García</w:t>
      </w:r>
      <w:r>
        <w:rPr>
          <w:color w:val="231F20"/>
          <w:spacing w:val="5"/>
        </w:rPr>
        <w:t> </w:t>
      </w:r>
      <w:r>
        <w:rPr>
          <w:color w:val="231F20"/>
        </w:rPr>
        <w:t>Gual:</w:t>
      </w:r>
    </w:p>
    <w:p>
      <w:pPr>
        <w:pStyle w:val="BodyText"/>
        <w:spacing w:before="8"/>
        <w:rPr>
          <w:sz w:val="27"/>
        </w:rPr>
      </w:pPr>
    </w:p>
    <w:p>
      <w:pPr>
        <w:spacing w:line="312" w:lineRule="auto" w:before="0"/>
        <w:ind w:left="480" w:right="119" w:firstLine="0"/>
        <w:jc w:val="both"/>
        <w:rPr>
          <w:sz w:val="11"/>
        </w:rPr>
      </w:pPr>
      <w:r>
        <w:rPr>
          <w:color w:val="231F20"/>
          <w:sz w:val="20"/>
        </w:rPr>
        <w:t>es, como dice el primer verso de la odisea, un héroe de muchos trucos, y ese ingenio versátil es uno de sus rasgos más destacados. cuando no se puede usar la piel de león, conviene usar la de zorro   y Ulises es un astuto zorro cuando la ocasión lo</w:t>
      </w:r>
      <w:r>
        <w:rPr>
          <w:color w:val="231F20"/>
          <w:spacing w:val="-14"/>
          <w:sz w:val="20"/>
        </w:rPr>
        <w:t> </w:t>
      </w:r>
      <w:r>
        <w:rPr>
          <w:color w:val="231F20"/>
          <w:sz w:val="20"/>
        </w:rPr>
        <w:t>exige.</w:t>
      </w:r>
      <w:r>
        <w:rPr>
          <w:color w:val="231F20"/>
          <w:position w:val="7"/>
          <w:sz w:val="11"/>
        </w:rPr>
        <w:t>102</w:t>
      </w:r>
    </w:p>
    <w:p>
      <w:pPr>
        <w:pStyle w:val="BodyText"/>
        <w:spacing w:before="8"/>
        <w:rPr>
          <w:sz w:val="24"/>
        </w:rPr>
      </w:pPr>
    </w:p>
    <w:p>
      <w:pPr>
        <w:pStyle w:val="BodyText"/>
        <w:spacing w:line="285" w:lineRule="auto" w:before="1"/>
        <w:ind w:left="119" w:right="119"/>
        <w:jc w:val="both"/>
      </w:pPr>
      <w:r>
        <w:rPr>
          <w:color w:val="231F20"/>
          <w:spacing w:val="-3"/>
        </w:rPr>
        <w:t>frente </w:t>
      </w:r>
      <w:r>
        <w:rPr>
          <w:color w:val="231F20"/>
        </w:rPr>
        <w:t>a </w:t>
      </w:r>
      <w:r>
        <w:rPr>
          <w:color w:val="231F20"/>
          <w:spacing w:val="-3"/>
        </w:rPr>
        <w:t>odiseo, Heracles </w:t>
      </w:r>
      <w:r>
        <w:rPr>
          <w:color w:val="231F20"/>
        </w:rPr>
        <w:t>se </w:t>
      </w:r>
      <w:r>
        <w:rPr>
          <w:color w:val="231F20"/>
          <w:spacing w:val="-3"/>
        </w:rPr>
        <w:t>yergue como </w:t>
      </w:r>
      <w:r>
        <w:rPr>
          <w:color w:val="231F20"/>
        </w:rPr>
        <w:t>un  </w:t>
      </w:r>
      <w:r>
        <w:rPr>
          <w:color w:val="231F20"/>
          <w:spacing w:val="-3"/>
        </w:rPr>
        <w:t>león,  verdadero  sabio cínico, fuerte, voluntarioso </w:t>
      </w:r>
      <w:r>
        <w:rPr>
          <w:color w:val="231F20"/>
        </w:rPr>
        <w:t>y </w:t>
      </w:r>
      <w:r>
        <w:rPr>
          <w:color w:val="231F20"/>
          <w:spacing w:val="-3"/>
        </w:rPr>
        <w:t>esforzado, </w:t>
      </w:r>
      <w:r>
        <w:rPr>
          <w:color w:val="231F20"/>
        </w:rPr>
        <w:t>así </w:t>
      </w:r>
      <w:r>
        <w:rPr>
          <w:color w:val="231F20"/>
          <w:spacing w:val="-3"/>
        </w:rPr>
        <w:t>como capaz de bastarse </w:t>
      </w:r>
      <w:r>
        <w:rPr>
          <w:color w:val="231F20"/>
        </w:rPr>
        <w:t>a sí </w:t>
      </w:r>
      <w:r>
        <w:rPr>
          <w:color w:val="231F20"/>
          <w:spacing w:val="-3"/>
        </w:rPr>
        <w:t>mismo </w:t>
      </w:r>
      <w:r>
        <w:rPr>
          <w:color w:val="231F20"/>
        </w:rPr>
        <w:t>en </w:t>
      </w:r>
      <w:r>
        <w:rPr>
          <w:color w:val="231F20"/>
          <w:spacing w:val="-3"/>
        </w:rPr>
        <w:t>todas </w:t>
      </w:r>
      <w:r>
        <w:rPr>
          <w:color w:val="231F20"/>
        </w:rPr>
        <w:t>y </w:t>
      </w:r>
      <w:r>
        <w:rPr>
          <w:color w:val="231F20"/>
          <w:spacing w:val="-3"/>
        </w:rPr>
        <w:t>cada </w:t>
      </w:r>
      <w:r>
        <w:rPr>
          <w:color w:val="231F20"/>
        </w:rPr>
        <w:t>una de sus </w:t>
      </w:r>
      <w:r>
        <w:rPr>
          <w:color w:val="231F20"/>
          <w:spacing w:val="-3"/>
        </w:rPr>
        <w:t>necesidades. odiseo </w:t>
      </w:r>
      <w:r>
        <w:rPr>
          <w:color w:val="231F20"/>
        </w:rPr>
        <w:t>es un </w:t>
      </w:r>
      <w:r>
        <w:rPr>
          <w:color w:val="231F20"/>
          <w:spacing w:val="-3"/>
        </w:rPr>
        <w:t>astuto zorro </w:t>
      </w:r>
      <w:r>
        <w:rPr>
          <w:color w:val="231F20"/>
        </w:rPr>
        <w:t>que </w:t>
      </w:r>
      <w:r>
        <w:rPr>
          <w:color w:val="231F20"/>
          <w:spacing w:val="-3"/>
        </w:rPr>
        <w:t>muta, cambia </w:t>
      </w:r>
      <w:r>
        <w:rPr>
          <w:color w:val="231F20"/>
        </w:rPr>
        <w:t>y </w:t>
      </w:r>
      <w:r>
        <w:rPr>
          <w:color w:val="231F20"/>
          <w:spacing w:val="-3"/>
        </w:rPr>
        <w:t>traiciona </w:t>
      </w:r>
      <w:r>
        <w:rPr>
          <w:color w:val="231F20"/>
        </w:rPr>
        <w:t>a </w:t>
      </w:r>
      <w:r>
        <w:rPr>
          <w:color w:val="231F20"/>
          <w:spacing w:val="-3"/>
        </w:rPr>
        <w:t>cualquiera para salir airoso </w:t>
      </w:r>
      <w:r>
        <w:rPr>
          <w:color w:val="231F20"/>
        </w:rPr>
        <w:t>de sus </w:t>
      </w:r>
      <w:r>
        <w:rPr>
          <w:color w:val="231F20"/>
          <w:spacing w:val="-3"/>
        </w:rPr>
        <w:t>venturas </w:t>
      </w:r>
      <w:r>
        <w:rPr>
          <w:color w:val="231F20"/>
        </w:rPr>
        <w:t>y </w:t>
      </w:r>
      <w:r>
        <w:rPr>
          <w:color w:val="231F20"/>
          <w:spacing w:val="-3"/>
        </w:rPr>
        <w:t>desventuras; </w:t>
      </w:r>
      <w:r>
        <w:rPr>
          <w:color w:val="231F20"/>
        </w:rPr>
        <w:t>más </w:t>
      </w:r>
      <w:r>
        <w:rPr>
          <w:color w:val="231F20"/>
          <w:spacing w:val="-3"/>
        </w:rPr>
        <w:t>aún, </w:t>
      </w:r>
      <w:r>
        <w:rPr>
          <w:color w:val="231F20"/>
        </w:rPr>
        <w:t>es un </w:t>
      </w:r>
      <w:r>
        <w:rPr>
          <w:color w:val="231F20"/>
          <w:spacing w:val="-3"/>
        </w:rPr>
        <w:t>héroe mitológico moderno</w:t>
      </w:r>
      <w:r>
        <w:rPr>
          <w:color w:val="231F20"/>
          <w:spacing w:val="-3"/>
          <w:position w:val="7"/>
          <w:sz w:val="13"/>
        </w:rPr>
        <w:t>103 </w:t>
      </w:r>
      <w:r>
        <w:rPr>
          <w:color w:val="231F20"/>
        </w:rPr>
        <w:t>y </w:t>
      </w:r>
      <w:r>
        <w:rPr>
          <w:color w:val="231F20"/>
          <w:spacing w:val="-3"/>
        </w:rPr>
        <w:t>civilizador </w:t>
      </w:r>
      <w:r>
        <w:rPr>
          <w:color w:val="231F20"/>
        </w:rPr>
        <w:t>y </w:t>
      </w:r>
      <w:r>
        <w:rPr>
          <w:color w:val="231F20"/>
          <w:spacing w:val="-3"/>
        </w:rPr>
        <w:t>Heracles anticivilizante, natural </w:t>
      </w:r>
      <w:r>
        <w:rPr>
          <w:color w:val="231F20"/>
        </w:rPr>
        <w:t>y, por </w:t>
      </w:r>
      <w:r>
        <w:rPr>
          <w:color w:val="231F20"/>
          <w:spacing w:val="-3"/>
        </w:rPr>
        <w:t>consecuencia,</w:t>
      </w:r>
      <w:r>
        <w:rPr>
          <w:color w:val="231F20"/>
          <w:spacing w:val="-18"/>
        </w:rPr>
        <w:t> </w:t>
      </w:r>
      <w:r>
        <w:rPr>
          <w:color w:val="231F20"/>
          <w:spacing w:val="-3"/>
        </w:rPr>
        <w:t>cínico.</w:t>
      </w:r>
    </w:p>
    <w:p>
      <w:pPr>
        <w:pStyle w:val="BodyText"/>
        <w:spacing w:line="285" w:lineRule="auto" w:before="1"/>
        <w:ind w:left="119" w:right="119" w:firstLine="359"/>
        <w:jc w:val="both"/>
      </w:pPr>
      <w:r>
        <w:rPr/>
        <w:pict>
          <v:line style="position:absolute;mso-position-horizontal-relative:page;mso-position-vertical-relative:paragraph;z-index:2272;mso-wrap-distance-left:0;mso-wrap-distance-right:0" from="54pt,51.112926pt" to="90.85pt,51.112926pt" stroked="true" strokeweight=".5pt" strokecolor="#231f20">
            <w10:wrap type="topAndBottom"/>
          </v:line>
        </w:pict>
      </w:r>
      <w:r>
        <w:rPr>
          <w:color w:val="231F20"/>
          <w:spacing w:val="-3"/>
        </w:rPr>
        <w:t>ahora bien, </w:t>
      </w:r>
      <w:r>
        <w:rPr>
          <w:color w:val="231F20"/>
        </w:rPr>
        <w:t>en </w:t>
      </w:r>
      <w:r>
        <w:rPr>
          <w:color w:val="231F20"/>
          <w:spacing w:val="-3"/>
        </w:rPr>
        <w:t>cuanto </w:t>
      </w:r>
      <w:r>
        <w:rPr>
          <w:color w:val="231F20"/>
        </w:rPr>
        <w:t>a </w:t>
      </w:r>
      <w:r>
        <w:rPr>
          <w:color w:val="231F20"/>
          <w:spacing w:val="-3"/>
        </w:rPr>
        <w:t>Áyax, también </w:t>
      </w:r>
      <w:r>
        <w:rPr>
          <w:color w:val="231F20"/>
        </w:rPr>
        <w:t>de </w:t>
      </w:r>
      <w:r>
        <w:rPr>
          <w:color w:val="231F20"/>
          <w:spacing w:val="-3"/>
        </w:rPr>
        <w:t>ascendencia homérica, </w:t>
      </w:r>
      <w:r>
        <w:rPr>
          <w:color w:val="231F20"/>
        </w:rPr>
        <w:t>el </w:t>
      </w:r>
      <w:r>
        <w:rPr>
          <w:color w:val="231F20"/>
          <w:spacing w:val="-3"/>
        </w:rPr>
        <w:t>héroe muestra </w:t>
      </w:r>
      <w:r>
        <w:rPr>
          <w:color w:val="231F20"/>
        </w:rPr>
        <w:t>su </w:t>
      </w:r>
      <w:r>
        <w:rPr>
          <w:color w:val="231F20"/>
          <w:spacing w:val="-3"/>
        </w:rPr>
        <w:t>anticinismo </w:t>
      </w:r>
      <w:r>
        <w:rPr>
          <w:color w:val="231F20"/>
        </w:rPr>
        <w:t>en el </w:t>
      </w:r>
      <w:r>
        <w:rPr>
          <w:color w:val="231F20"/>
          <w:spacing w:val="-3"/>
        </w:rPr>
        <w:t>momento que decide  suicidarse  </w:t>
      </w:r>
      <w:r>
        <w:rPr>
          <w:color w:val="231F20"/>
        </w:rPr>
        <w:t>por  la  </w:t>
      </w:r>
      <w:r>
        <w:rPr>
          <w:color w:val="231F20"/>
          <w:spacing w:val="-3"/>
        </w:rPr>
        <w:t>simple  opinión  </w:t>
      </w:r>
      <w:r>
        <w:rPr>
          <w:color w:val="231F20"/>
        </w:rPr>
        <w:t>de  los  </w:t>
      </w:r>
      <w:r>
        <w:rPr>
          <w:color w:val="231F20"/>
          <w:spacing w:val="-3"/>
        </w:rPr>
        <w:t>demás.</w:t>
      </w:r>
      <w:r>
        <w:rPr>
          <w:color w:val="231F20"/>
          <w:spacing w:val="-3"/>
          <w:position w:val="7"/>
          <w:sz w:val="13"/>
        </w:rPr>
        <w:t>104    </w:t>
      </w:r>
      <w:r>
        <w:rPr>
          <w:color w:val="231F20"/>
        </w:rPr>
        <w:t>en la</w:t>
      </w:r>
    </w:p>
    <w:p>
      <w:pPr>
        <w:spacing w:line="254" w:lineRule="auto" w:before="43"/>
        <w:ind w:left="119" w:right="117" w:firstLine="360"/>
        <w:jc w:val="both"/>
        <w:rPr>
          <w:sz w:val="18"/>
        </w:rPr>
      </w:pPr>
      <w:r>
        <w:rPr>
          <w:color w:val="231F20"/>
          <w:position w:val="6"/>
          <w:sz w:val="10"/>
        </w:rPr>
        <w:t>101 </w:t>
      </w:r>
      <w:r>
        <w:rPr>
          <w:color w:val="231F20"/>
          <w:sz w:val="18"/>
        </w:rPr>
        <w:t>Así tenemos a Apolo frente a la serpiente de Delfos, a Cadmo frente a la pitón de Beocia, a Belerofonte frente a la quimera, a Teseo frente al minotauro, a Perseo frente a la medusa y a Heracles frente a la Hidra; mientras Ulises no enfrenta ni aniquila a ningún monstruo.</w:t>
      </w:r>
    </w:p>
    <w:p>
      <w:pPr>
        <w:spacing w:line="222" w:lineRule="exact" w:before="0"/>
        <w:ind w:left="480" w:right="-20" w:firstLine="0"/>
        <w:jc w:val="left"/>
        <w:rPr>
          <w:sz w:val="18"/>
        </w:rPr>
      </w:pPr>
      <w:r>
        <w:rPr>
          <w:color w:val="231F20"/>
          <w:w w:val="105"/>
          <w:position w:val="6"/>
          <w:sz w:val="10"/>
        </w:rPr>
        <w:t>102  </w:t>
      </w:r>
      <w:r>
        <w:rPr>
          <w:color w:val="231F20"/>
          <w:w w:val="105"/>
          <w:sz w:val="18"/>
        </w:rPr>
        <w:t>carlos garcía gual, </w:t>
      </w:r>
      <w:r>
        <w:rPr>
          <w:rFonts w:ascii="Palatino Linotype" w:hAnsi="Palatino Linotype"/>
          <w:i/>
          <w:color w:val="231F20"/>
          <w:w w:val="105"/>
          <w:sz w:val="18"/>
        </w:rPr>
        <w:t>Encuentros heroicos</w:t>
      </w:r>
      <w:r>
        <w:rPr>
          <w:rFonts w:ascii="Palatino Linotype" w:hAnsi="Palatino Linotype"/>
          <w:color w:val="231F20"/>
          <w:w w:val="105"/>
          <w:sz w:val="18"/>
        </w:rPr>
        <w:t>, </w:t>
      </w:r>
      <w:r>
        <w:rPr>
          <w:color w:val="231F20"/>
          <w:w w:val="105"/>
          <w:sz w:val="18"/>
        </w:rPr>
        <w:t>fondo de cultura económica,</w:t>
      </w:r>
    </w:p>
    <w:p>
      <w:pPr>
        <w:spacing w:line="202" w:lineRule="exact" w:before="0"/>
        <w:ind w:left="119" w:right="-20" w:firstLine="0"/>
        <w:jc w:val="left"/>
        <w:rPr>
          <w:sz w:val="18"/>
        </w:rPr>
      </w:pPr>
      <w:r>
        <w:rPr>
          <w:color w:val="231F20"/>
          <w:sz w:val="18"/>
        </w:rPr>
        <w:t>méxico, 2009, p. 48.</w:t>
      </w:r>
    </w:p>
    <w:p>
      <w:pPr>
        <w:spacing w:line="238" w:lineRule="exact" w:before="0"/>
        <w:ind w:left="480" w:right="-20" w:firstLine="0"/>
        <w:jc w:val="left"/>
        <w:rPr>
          <w:sz w:val="18"/>
        </w:rPr>
      </w:pPr>
      <w:r>
        <w:rPr>
          <w:color w:val="231F20"/>
          <w:w w:val="98"/>
          <w:position w:val="6"/>
          <w:sz w:val="10"/>
        </w:rPr>
        <w:t>103</w:t>
      </w:r>
      <w:r>
        <w:rPr>
          <w:color w:val="231F20"/>
          <w:position w:val="6"/>
          <w:sz w:val="10"/>
        </w:rPr>
        <w:t>  </w:t>
      </w:r>
      <w:r>
        <w:rPr>
          <w:rFonts w:ascii="Palatino Linotype"/>
          <w:i/>
          <w:color w:val="231F20"/>
          <w:w w:val="102"/>
          <w:sz w:val="18"/>
        </w:rPr>
        <w:t>Cfr</w:t>
      </w:r>
      <w:r>
        <w:rPr>
          <w:rFonts w:ascii="Palatino Linotype"/>
          <w:color w:val="231F20"/>
          <w:w w:val="109"/>
          <w:sz w:val="18"/>
        </w:rPr>
        <w:t>.</w:t>
      </w:r>
      <w:r>
        <w:rPr>
          <w:rFonts w:ascii="Palatino Linotype"/>
          <w:color w:val="231F20"/>
          <w:spacing w:val="5"/>
          <w:sz w:val="18"/>
        </w:rPr>
        <w:t> </w:t>
      </w:r>
      <w:r>
        <w:rPr>
          <w:color w:val="231F20"/>
          <w:w w:val="113"/>
          <w:sz w:val="18"/>
        </w:rPr>
        <w:t>m</w:t>
      </w:r>
      <w:r>
        <w:rPr>
          <w:color w:val="231F20"/>
          <w:w w:val="102"/>
          <w:sz w:val="18"/>
        </w:rPr>
        <w:t>ax</w:t>
      </w:r>
      <w:r>
        <w:rPr>
          <w:color w:val="231F20"/>
          <w:spacing w:val="5"/>
          <w:sz w:val="18"/>
        </w:rPr>
        <w:t> </w:t>
      </w:r>
      <w:r>
        <w:rPr>
          <w:color w:val="231F20"/>
          <w:w w:val="101"/>
          <w:sz w:val="18"/>
        </w:rPr>
        <w:t>Horkheimer</w:t>
      </w:r>
      <w:r>
        <w:rPr>
          <w:color w:val="231F20"/>
          <w:spacing w:val="5"/>
          <w:sz w:val="18"/>
        </w:rPr>
        <w:t> </w:t>
      </w:r>
      <w:r>
        <w:rPr>
          <w:color w:val="231F20"/>
          <w:w w:val="93"/>
          <w:sz w:val="18"/>
        </w:rPr>
        <w:t>y</w:t>
      </w:r>
      <w:r>
        <w:rPr>
          <w:color w:val="231F20"/>
          <w:spacing w:val="5"/>
          <w:sz w:val="18"/>
        </w:rPr>
        <w:t> </w:t>
      </w:r>
      <w:r>
        <w:rPr>
          <w:color w:val="231F20"/>
          <w:w w:val="231"/>
          <w:sz w:val="18"/>
        </w:rPr>
        <w:t>t</w:t>
      </w:r>
      <w:r>
        <w:rPr>
          <w:color w:val="231F20"/>
          <w:w w:val="103"/>
          <w:sz w:val="18"/>
        </w:rPr>
        <w:t>heodor</w:t>
      </w:r>
      <w:r>
        <w:rPr>
          <w:color w:val="231F20"/>
          <w:spacing w:val="5"/>
          <w:sz w:val="18"/>
        </w:rPr>
        <w:t> </w:t>
      </w:r>
      <w:r>
        <w:rPr>
          <w:color w:val="231F20"/>
          <w:w w:val="99"/>
          <w:sz w:val="18"/>
        </w:rPr>
        <w:t>W.</w:t>
      </w:r>
      <w:r>
        <w:rPr>
          <w:color w:val="231F20"/>
          <w:spacing w:val="5"/>
          <w:sz w:val="18"/>
        </w:rPr>
        <w:t> </w:t>
      </w:r>
      <w:r>
        <w:rPr>
          <w:color w:val="231F20"/>
          <w:w w:val="162"/>
          <w:sz w:val="18"/>
        </w:rPr>
        <w:t>a</w:t>
      </w:r>
      <w:r>
        <w:rPr>
          <w:color w:val="231F20"/>
          <w:w w:val="102"/>
          <w:sz w:val="18"/>
        </w:rPr>
        <w:t>dorno,</w:t>
      </w:r>
      <w:r>
        <w:rPr>
          <w:color w:val="231F20"/>
          <w:spacing w:val="5"/>
          <w:sz w:val="18"/>
        </w:rPr>
        <w:t> </w:t>
      </w:r>
      <w:r>
        <w:rPr>
          <w:rFonts w:ascii="Palatino Linotype"/>
          <w:i/>
          <w:color w:val="231F20"/>
          <w:w w:val="100"/>
          <w:sz w:val="18"/>
        </w:rPr>
        <w:t>op.</w:t>
      </w:r>
      <w:r>
        <w:rPr>
          <w:rFonts w:ascii="Palatino Linotype"/>
          <w:i/>
          <w:color w:val="231F20"/>
          <w:spacing w:val="4"/>
          <w:sz w:val="18"/>
        </w:rPr>
        <w:t> </w:t>
      </w:r>
      <w:r>
        <w:rPr>
          <w:rFonts w:ascii="Palatino Linotype"/>
          <w:i/>
          <w:color w:val="231F20"/>
          <w:w w:val="91"/>
          <w:sz w:val="18"/>
        </w:rPr>
        <w:t>cit</w:t>
      </w:r>
      <w:r>
        <w:rPr>
          <w:rFonts w:ascii="Palatino Linotype"/>
          <w:color w:val="231F20"/>
          <w:w w:val="109"/>
          <w:sz w:val="18"/>
        </w:rPr>
        <w:t>.,</w:t>
      </w:r>
      <w:r>
        <w:rPr>
          <w:rFonts w:ascii="Palatino Linotype"/>
          <w:color w:val="231F20"/>
          <w:spacing w:val="5"/>
          <w:sz w:val="18"/>
        </w:rPr>
        <w:t> </w:t>
      </w:r>
      <w:r>
        <w:rPr>
          <w:color w:val="231F20"/>
          <w:w w:val="103"/>
          <w:sz w:val="18"/>
        </w:rPr>
        <w:t>pp.</w:t>
      </w:r>
      <w:r>
        <w:rPr>
          <w:color w:val="231F20"/>
          <w:spacing w:val="5"/>
          <w:sz w:val="18"/>
        </w:rPr>
        <w:t> </w:t>
      </w:r>
      <w:r>
        <w:rPr>
          <w:color w:val="231F20"/>
          <w:w w:val="90"/>
          <w:sz w:val="18"/>
        </w:rPr>
        <w:t>97-128.</w:t>
      </w:r>
    </w:p>
    <w:p>
      <w:pPr>
        <w:spacing w:line="254" w:lineRule="auto" w:before="0"/>
        <w:ind w:left="119" w:right="117" w:firstLine="360"/>
        <w:jc w:val="both"/>
        <w:rPr>
          <w:sz w:val="18"/>
        </w:rPr>
      </w:pPr>
      <w:r>
        <w:rPr>
          <w:color w:val="231F20"/>
          <w:position w:val="6"/>
          <w:sz w:val="10"/>
        </w:rPr>
        <w:t>104 </w:t>
      </w:r>
      <w:r>
        <w:rPr>
          <w:color w:val="231F20"/>
          <w:sz w:val="18"/>
        </w:rPr>
        <w:t>El cínico desecha la opinión de los demás porque considera que es síntoma de esclavitud, así como atadura del sabio a un grupo de personas ajenas</w:t>
      </w:r>
    </w:p>
    <w:p>
      <w:pPr>
        <w:spacing w:after="0" w:line="254" w:lineRule="auto"/>
        <w:jc w:val="both"/>
        <w:rPr>
          <w:sz w:val="18"/>
        </w:rPr>
        <w:sectPr>
          <w:pgSz w:w="7940" w:h="12480"/>
          <w:pgMar w:header="564" w:footer="0" w:top="760" w:bottom="280" w:left="960" w:right="960"/>
        </w:sectPr>
      </w:pPr>
    </w:p>
    <w:p>
      <w:pPr>
        <w:pStyle w:val="BodyText"/>
        <w:rPr>
          <w:sz w:val="20"/>
        </w:rPr>
      </w:pPr>
    </w:p>
    <w:p>
      <w:pPr>
        <w:pStyle w:val="BodyText"/>
        <w:rPr>
          <w:sz w:val="18"/>
        </w:rPr>
      </w:pPr>
    </w:p>
    <w:p>
      <w:pPr>
        <w:pStyle w:val="BodyText"/>
        <w:spacing w:line="280" w:lineRule="auto"/>
        <w:ind w:left="120" w:right="118"/>
        <w:jc w:val="right"/>
      </w:pPr>
      <w:r>
        <w:rPr>
          <w:color w:val="231F20"/>
        </w:rPr>
        <w:t>tragedia</w:t>
      </w:r>
      <w:r>
        <w:rPr>
          <w:color w:val="231F20"/>
          <w:spacing w:val="-23"/>
        </w:rPr>
        <w:t> </w:t>
      </w:r>
      <w:r>
        <w:rPr>
          <w:rFonts w:ascii="Palatino Linotype" w:hAnsi="Palatino Linotype"/>
          <w:i/>
          <w:color w:val="231F20"/>
        </w:rPr>
        <w:t>Áyax</w:t>
      </w:r>
      <w:r>
        <w:rPr>
          <w:color w:val="231F20"/>
        </w:rPr>
        <w:t>,</w:t>
      </w:r>
      <w:r>
        <w:rPr>
          <w:color w:val="231F20"/>
          <w:spacing w:val="-23"/>
        </w:rPr>
        <w:t> </w:t>
      </w:r>
      <w:r>
        <w:rPr>
          <w:color w:val="231F20"/>
        </w:rPr>
        <w:t>de</w:t>
      </w:r>
      <w:r>
        <w:rPr>
          <w:color w:val="231F20"/>
          <w:spacing w:val="-23"/>
        </w:rPr>
        <w:t> </w:t>
      </w:r>
      <w:r>
        <w:rPr>
          <w:color w:val="231F20"/>
        </w:rPr>
        <w:t>Sófocles,</w:t>
      </w:r>
      <w:r>
        <w:rPr>
          <w:color w:val="231F20"/>
          <w:spacing w:val="-23"/>
        </w:rPr>
        <w:t> </w:t>
      </w:r>
      <w:r>
        <w:rPr>
          <w:color w:val="231F20"/>
        </w:rPr>
        <w:t>asistimos</w:t>
      </w:r>
      <w:r>
        <w:rPr>
          <w:color w:val="231F20"/>
          <w:spacing w:val="-23"/>
        </w:rPr>
        <w:t> </w:t>
      </w:r>
      <w:r>
        <w:rPr>
          <w:color w:val="231F20"/>
        </w:rPr>
        <w:t>al</w:t>
      </w:r>
      <w:r>
        <w:rPr>
          <w:color w:val="231F20"/>
          <w:spacing w:val="-23"/>
        </w:rPr>
        <w:t> </w:t>
      </w:r>
      <w:r>
        <w:rPr>
          <w:color w:val="231F20"/>
        </w:rPr>
        <w:t>ocaso</w:t>
      </w:r>
      <w:r>
        <w:rPr>
          <w:color w:val="231F20"/>
          <w:spacing w:val="-23"/>
        </w:rPr>
        <w:t> </w:t>
      </w:r>
      <w:r>
        <w:rPr>
          <w:color w:val="231F20"/>
        </w:rPr>
        <w:t>y</w:t>
      </w:r>
      <w:r>
        <w:rPr>
          <w:color w:val="231F20"/>
          <w:spacing w:val="-23"/>
        </w:rPr>
        <w:t> </w:t>
      </w:r>
      <w:r>
        <w:rPr>
          <w:color w:val="231F20"/>
        </w:rPr>
        <w:t>fin</w:t>
      </w:r>
      <w:r>
        <w:rPr>
          <w:color w:val="231F20"/>
          <w:spacing w:val="-23"/>
        </w:rPr>
        <w:t> </w:t>
      </w:r>
      <w:r>
        <w:rPr>
          <w:color w:val="231F20"/>
        </w:rPr>
        <w:t>del</w:t>
      </w:r>
      <w:r>
        <w:rPr>
          <w:color w:val="231F20"/>
          <w:spacing w:val="-23"/>
        </w:rPr>
        <w:t> </w:t>
      </w:r>
      <w:r>
        <w:rPr>
          <w:color w:val="231F20"/>
        </w:rPr>
        <w:t>héroe.</w:t>
      </w:r>
      <w:r>
        <w:rPr>
          <w:color w:val="231F20"/>
          <w:spacing w:val="-23"/>
        </w:rPr>
        <w:t> </w:t>
      </w:r>
      <w:r>
        <w:rPr>
          <w:color w:val="231F20"/>
        </w:rPr>
        <w:t>Todo</w:t>
      </w:r>
      <w:r>
        <w:rPr>
          <w:color w:val="231F20"/>
          <w:spacing w:val="-2"/>
          <w:w w:val="104"/>
        </w:rPr>
        <w:t> </w:t>
      </w:r>
      <w:r>
        <w:rPr>
          <w:color w:val="231F20"/>
        </w:rPr>
        <w:t>comienza porque odiseo es elegido para quedarse con</w:t>
      </w:r>
      <w:r>
        <w:rPr>
          <w:color w:val="231F20"/>
          <w:spacing w:val="24"/>
        </w:rPr>
        <w:t> </w:t>
      </w:r>
      <w:r>
        <w:rPr>
          <w:color w:val="231F20"/>
        </w:rPr>
        <w:t>las</w:t>
      </w:r>
      <w:r>
        <w:rPr>
          <w:color w:val="231F20"/>
          <w:spacing w:val="15"/>
        </w:rPr>
        <w:t> </w:t>
      </w:r>
      <w:r>
        <w:rPr>
          <w:color w:val="231F20"/>
          <w:spacing w:val="-3"/>
        </w:rPr>
        <w:t>armas</w:t>
      </w:r>
      <w:r>
        <w:rPr>
          <w:color w:val="231F20"/>
          <w:w w:val="88"/>
        </w:rPr>
        <w:t> </w:t>
      </w:r>
      <w:r>
        <w:rPr>
          <w:color w:val="231F20"/>
        </w:rPr>
        <w:t>de </w:t>
      </w:r>
      <w:r>
        <w:rPr>
          <w:color w:val="231F20"/>
          <w:spacing w:val="-3"/>
        </w:rPr>
        <w:t>Aquiles </w:t>
      </w:r>
      <w:r>
        <w:rPr>
          <w:color w:val="231F20"/>
        </w:rPr>
        <w:t>que </w:t>
      </w:r>
      <w:r>
        <w:rPr>
          <w:color w:val="231F20"/>
          <w:spacing w:val="-3"/>
        </w:rPr>
        <w:t>deben </w:t>
      </w:r>
      <w:r>
        <w:rPr>
          <w:color w:val="231F20"/>
        </w:rPr>
        <w:t>ser </w:t>
      </w:r>
      <w:r>
        <w:rPr>
          <w:color w:val="231F20"/>
          <w:spacing w:val="-3"/>
        </w:rPr>
        <w:t>entregadas </w:t>
      </w:r>
      <w:r>
        <w:rPr>
          <w:color w:val="231F20"/>
        </w:rPr>
        <w:t>al </w:t>
      </w:r>
      <w:r>
        <w:rPr>
          <w:color w:val="231F20"/>
          <w:spacing w:val="-3"/>
        </w:rPr>
        <w:t>guerrero </w:t>
      </w:r>
      <w:r>
        <w:rPr>
          <w:color w:val="231F20"/>
        </w:rPr>
        <w:t>más</w:t>
      </w:r>
      <w:r>
        <w:rPr>
          <w:color w:val="231F20"/>
          <w:spacing w:val="1"/>
        </w:rPr>
        <w:t> </w:t>
      </w:r>
      <w:r>
        <w:rPr>
          <w:color w:val="231F20"/>
          <w:spacing w:val="-3"/>
        </w:rPr>
        <w:t>valiente.</w:t>
      </w:r>
      <w:r>
        <w:rPr>
          <w:color w:val="231F20"/>
          <w:spacing w:val="-2"/>
        </w:rPr>
        <w:t> </w:t>
      </w:r>
      <w:r>
        <w:rPr>
          <w:color w:val="231F20"/>
          <w:spacing w:val="-3"/>
        </w:rPr>
        <w:t>Este</w:t>
      </w:r>
      <w:r>
        <w:rPr>
          <w:color w:val="231F20"/>
          <w:spacing w:val="-3"/>
          <w:w w:val="95"/>
        </w:rPr>
        <w:t> </w:t>
      </w:r>
      <w:r>
        <w:rPr>
          <w:color w:val="231F20"/>
          <w:spacing w:val="-3"/>
        </w:rPr>
        <w:t>motivo enfurece  </w:t>
      </w:r>
      <w:r>
        <w:rPr>
          <w:color w:val="231F20"/>
        </w:rPr>
        <w:t>a </w:t>
      </w:r>
      <w:r>
        <w:rPr>
          <w:color w:val="231F20"/>
          <w:spacing w:val="-3"/>
        </w:rPr>
        <w:t>Áyax  </w:t>
      </w:r>
      <w:r>
        <w:rPr>
          <w:color w:val="231F20"/>
        </w:rPr>
        <w:t>a tal </w:t>
      </w:r>
      <w:r>
        <w:rPr>
          <w:color w:val="231F20"/>
          <w:spacing w:val="-3"/>
        </w:rPr>
        <w:t>grado  </w:t>
      </w:r>
      <w:r>
        <w:rPr>
          <w:color w:val="231F20"/>
        </w:rPr>
        <w:t>que </w:t>
      </w:r>
      <w:r>
        <w:rPr>
          <w:color w:val="231F20"/>
          <w:spacing w:val="-3"/>
        </w:rPr>
        <w:t>pretende  matar </w:t>
      </w:r>
      <w:r>
        <w:rPr>
          <w:color w:val="231F20"/>
          <w:spacing w:val="32"/>
        </w:rPr>
        <w:t> </w:t>
      </w:r>
      <w:r>
        <w:rPr>
          <w:color w:val="231F20"/>
        </w:rPr>
        <w:t>a</w:t>
      </w:r>
      <w:r>
        <w:rPr>
          <w:color w:val="231F20"/>
          <w:spacing w:val="38"/>
        </w:rPr>
        <w:t> </w:t>
      </w:r>
      <w:r>
        <w:rPr>
          <w:color w:val="231F20"/>
          <w:spacing w:val="-3"/>
        </w:rPr>
        <w:t>todo</w:t>
      </w:r>
      <w:r>
        <w:rPr>
          <w:color w:val="231F20"/>
          <w:spacing w:val="-3"/>
          <w:w w:val="102"/>
        </w:rPr>
        <w:t> </w:t>
      </w:r>
      <w:r>
        <w:rPr>
          <w:color w:val="231F20"/>
        </w:rPr>
        <w:t>el </w:t>
      </w:r>
      <w:r>
        <w:rPr>
          <w:color w:val="231F20"/>
          <w:spacing w:val="-3"/>
        </w:rPr>
        <w:t>campamento aqueo; hecho </w:t>
      </w:r>
      <w:r>
        <w:rPr>
          <w:color w:val="231F20"/>
        </w:rPr>
        <w:t>que se ve </w:t>
      </w:r>
      <w:r>
        <w:rPr>
          <w:color w:val="231F20"/>
          <w:spacing w:val="-3"/>
        </w:rPr>
        <w:t>frustrado</w:t>
      </w:r>
      <w:r>
        <w:rPr>
          <w:color w:val="231F20"/>
          <w:spacing w:val="14"/>
        </w:rPr>
        <w:t> </w:t>
      </w:r>
      <w:r>
        <w:rPr>
          <w:color w:val="231F20"/>
          <w:spacing w:val="-3"/>
        </w:rPr>
        <w:t>porque</w:t>
      </w:r>
      <w:r>
        <w:rPr>
          <w:color w:val="231F20"/>
          <w:spacing w:val="26"/>
        </w:rPr>
        <w:t> </w:t>
      </w:r>
      <w:r>
        <w:rPr>
          <w:color w:val="231F20"/>
          <w:spacing w:val="-3"/>
        </w:rPr>
        <w:t>Atenea</w:t>
      </w:r>
      <w:r>
        <w:rPr>
          <w:color w:val="231F20"/>
          <w:spacing w:val="-3"/>
          <w:w w:val="101"/>
        </w:rPr>
        <w:t> </w:t>
      </w:r>
      <w:r>
        <w:rPr>
          <w:color w:val="231F20"/>
          <w:spacing w:val="-3"/>
        </w:rPr>
        <w:t>hace </w:t>
      </w:r>
      <w:r>
        <w:rPr>
          <w:color w:val="231F20"/>
        </w:rPr>
        <w:t>ver al </w:t>
      </w:r>
      <w:r>
        <w:rPr>
          <w:color w:val="231F20"/>
          <w:spacing w:val="-3"/>
        </w:rPr>
        <w:t>enloquecido héroe </w:t>
      </w:r>
      <w:r>
        <w:rPr>
          <w:color w:val="231F20"/>
        </w:rPr>
        <w:t>la </w:t>
      </w:r>
      <w:r>
        <w:rPr>
          <w:color w:val="231F20"/>
          <w:spacing w:val="-3"/>
        </w:rPr>
        <w:t>viva imagen </w:t>
      </w:r>
      <w:r>
        <w:rPr>
          <w:color w:val="231F20"/>
        </w:rPr>
        <w:t>de los</w:t>
      </w:r>
      <w:r>
        <w:rPr>
          <w:color w:val="231F20"/>
          <w:spacing w:val="44"/>
        </w:rPr>
        <w:t> </w:t>
      </w:r>
      <w:r>
        <w:rPr>
          <w:color w:val="231F20"/>
          <w:spacing w:val="-3"/>
        </w:rPr>
        <w:t>caudillos</w:t>
      </w:r>
      <w:r>
        <w:rPr>
          <w:color w:val="231F20"/>
          <w:spacing w:val="8"/>
        </w:rPr>
        <w:t> </w:t>
      </w:r>
      <w:r>
        <w:rPr>
          <w:color w:val="231F20"/>
          <w:spacing w:val="-3"/>
        </w:rPr>
        <w:t>que</w:t>
      </w:r>
      <w:r>
        <w:rPr>
          <w:color w:val="231F20"/>
          <w:spacing w:val="-3"/>
          <w:w w:val="103"/>
        </w:rPr>
        <w:t> </w:t>
      </w:r>
      <w:r>
        <w:rPr>
          <w:color w:val="231F20"/>
          <w:spacing w:val="-3"/>
        </w:rPr>
        <w:t>quiere exterminar </w:t>
      </w:r>
      <w:r>
        <w:rPr>
          <w:color w:val="231F20"/>
        </w:rPr>
        <w:t>en los </w:t>
      </w:r>
      <w:r>
        <w:rPr>
          <w:color w:val="231F20"/>
          <w:spacing w:val="-3"/>
        </w:rPr>
        <w:t>carneros </w:t>
      </w:r>
      <w:r>
        <w:rPr>
          <w:color w:val="231F20"/>
        </w:rPr>
        <w:t>y </w:t>
      </w:r>
      <w:r>
        <w:rPr>
          <w:color w:val="231F20"/>
          <w:spacing w:val="-3"/>
        </w:rPr>
        <w:t>bueyes </w:t>
      </w:r>
      <w:r>
        <w:rPr>
          <w:color w:val="231F20"/>
        </w:rPr>
        <w:t>más</w:t>
      </w:r>
      <w:r>
        <w:rPr>
          <w:color w:val="231F20"/>
          <w:spacing w:val="53"/>
        </w:rPr>
        <w:t> </w:t>
      </w:r>
      <w:r>
        <w:rPr>
          <w:color w:val="231F20"/>
          <w:spacing w:val="-3"/>
        </w:rPr>
        <w:t>cercanos.</w:t>
      </w:r>
      <w:r>
        <w:rPr>
          <w:color w:val="231F20"/>
          <w:spacing w:val="31"/>
        </w:rPr>
        <w:t> </w:t>
      </w:r>
      <w:r>
        <w:rPr>
          <w:color w:val="231F20"/>
          <w:spacing w:val="-3"/>
        </w:rPr>
        <w:t>Áyax</w:t>
      </w:r>
      <w:r>
        <w:rPr>
          <w:color w:val="231F20"/>
          <w:spacing w:val="-3"/>
          <w:w w:val="99"/>
        </w:rPr>
        <w:t> </w:t>
      </w:r>
      <w:r>
        <w:rPr>
          <w:color w:val="231F20"/>
          <w:spacing w:val="-3"/>
        </w:rPr>
        <w:t>descarga toda </w:t>
      </w:r>
      <w:r>
        <w:rPr>
          <w:color w:val="231F20"/>
        </w:rPr>
        <w:t>su </w:t>
      </w:r>
      <w:r>
        <w:rPr>
          <w:color w:val="231F20"/>
          <w:spacing w:val="-3"/>
        </w:rPr>
        <w:t>furia </w:t>
      </w:r>
      <w:r>
        <w:rPr>
          <w:color w:val="231F20"/>
        </w:rPr>
        <w:t>en </w:t>
      </w:r>
      <w:r>
        <w:rPr>
          <w:color w:val="231F20"/>
          <w:spacing w:val="-3"/>
        </w:rPr>
        <w:t>esos inofensivos animales; </w:t>
      </w:r>
      <w:r>
        <w:rPr>
          <w:color w:val="231F20"/>
        </w:rPr>
        <w:t>al </w:t>
      </w:r>
      <w:r>
        <w:rPr>
          <w:color w:val="231F20"/>
          <w:spacing w:val="-3"/>
        </w:rPr>
        <w:t>volver</w:t>
      </w:r>
      <w:r>
        <w:rPr>
          <w:color w:val="231F20"/>
          <w:spacing w:val="11"/>
        </w:rPr>
        <w:t> </w:t>
      </w:r>
      <w:r>
        <w:rPr>
          <w:color w:val="231F20"/>
        </w:rPr>
        <w:t>en</w:t>
      </w:r>
      <w:r>
        <w:rPr>
          <w:color w:val="231F20"/>
          <w:spacing w:val="-1"/>
        </w:rPr>
        <w:t> </w:t>
      </w:r>
      <w:r>
        <w:rPr>
          <w:color w:val="231F20"/>
          <w:spacing w:val="-3"/>
        </w:rPr>
        <w:t>sí</w:t>
      </w:r>
      <w:r>
        <w:rPr>
          <w:color w:val="231F20"/>
          <w:spacing w:val="-3"/>
          <w:w w:val="88"/>
        </w:rPr>
        <w:t> </w:t>
      </w:r>
      <w:r>
        <w:rPr>
          <w:color w:val="231F20"/>
        </w:rPr>
        <w:t>y </w:t>
      </w:r>
      <w:r>
        <w:rPr>
          <w:color w:val="231F20"/>
          <w:spacing w:val="-3"/>
        </w:rPr>
        <w:t>contemplar </w:t>
      </w:r>
      <w:r>
        <w:rPr>
          <w:color w:val="231F20"/>
        </w:rPr>
        <w:t>los </w:t>
      </w:r>
      <w:r>
        <w:rPr>
          <w:color w:val="231F20"/>
          <w:spacing w:val="-3"/>
        </w:rPr>
        <w:t>resultados </w:t>
      </w:r>
      <w:r>
        <w:rPr>
          <w:color w:val="231F20"/>
        </w:rPr>
        <w:t>de su </w:t>
      </w:r>
      <w:r>
        <w:rPr>
          <w:color w:val="231F20"/>
          <w:spacing w:val="-3"/>
        </w:rPr>
        <w:t>matanza, </w:t>
      </w:r>
      <w:r>
        <w:rPr>
          <w:color w:val="231F20"/>
        </w:rPr>
        <w:t>el </w:t>
      </w:r>
      <w:r>
        <w:rPr>
          <w:color w:val="231F20"/>
          <w:spacing w:val="-3"/>
        </w:rPr>
        <w:t>héroe</w:t>
      </w:r>
      <w:r>
        <w:rPr>
          <w:color w:val="231F20"/>
          <w:spacing w:val="19"/>
        </w:rPr>
        <w:t> </w:t>
      </w:r>
      <w:r>
        <w:rPr>
          <w:color w:val="231F20"/>
        </w:rPr>
        <w:t>se</w:t>
      </w:r>
      <w:r>
        <w:rPr>
          <w:color w:val="231F20"/>
          <w:spacing w:val="18"/>
        </w:rPr>
        <w:t> </w:t>
      </w:r>
      <w:r>
        <w:rPr>
          <w:color w:val="231F20"/>
          <w:spacing w:val="-3"/>
        </w:rPr>
        <w:t>encuentra</w:t>
      </w:r>
      <w:r>
        <w:rPr>
          <w:color w:val="231F20"/>
          <w:spacing w:val="-3"/>
          <w:w w:val="101"/>
        </w:rPr>
        <w:t> </w:t>
      </w:r>
      <w:r>
        <w:rPr>
          <w:color w:val="231F20"/>
          <w:spacing w:val="-3"/>
        </w:rPr>
        <w:t>sumido </w:t>
      </w:r>
      <w:r>
        <w:rPr>
          <w:color w:val="231F20"/>
        </w:rPr>
        <w:t>en la </w:t>
      </w:r>
      <w:r>
        <w:rPr>
          <w:color w:val="231F20"/>
          <w:spacing w:val="-3"/>
        </w:rPr>
        <w:t>vergüenza </w:t>
      </w:r>
      <w:r>
        <w:rPr>
          <w:color w:val="231F20"/>
        </w:rPr>
        <w:t>y el </w:t>
      </w:r>
      <w:r>
        <w:rPr>
          <w:color w:val="231F20"/>
          <w:spacing w:val="-3"/>
        </w:rPr>
        <w:t>deshonor puesto que, </w:t>
      </w:r>
      <w:r>
        <w:rPr>
          <w:color w:val="231F20"/>
        </w:rPr>
        <w:t>al</w:t>
      </w:r>
      <w:r>
        <w:rPr>
          <w:color w:val="231F20"/>
          <w:spacing w:val="3"/>
        </w:rPr>
        <w:t> </w:t>
      </w:r>
      <w:r>
        <w:rPr>
          <w:color w:val="231F20"/>
          <w:spacing w:val="-3"/>
        </w:rPr>
        <w:t>enterarse</w:t>
      </w:r>
      <w:r>
        <w:rPr>
          <w:color w:val="231F20"/>
          <w:spacing w:val="-2"/>
        </w:rPr>
        <w:t> </w:t>
      </w:r>
      <w:r>
        <w:rPr>
          <w:color w:val="231F20"/>
          <w:spacing w:val="-3"/>
        </w:rPr>
        <w:t>todo</w:t>
      </w:r>
      <w:r>
        <w:rPr>
          <w:color w:val="231F20"/>
          <w:spacing w:val="-3"/>
          <w:w w:val="102"/>
        </w:rPr>
        <w:t> </w:t>
      </w:r>
      <w:r>
        <w:rPr>
          <w:color w:val="231F20"/>
        </w:rPr>
        <w:t>el </w:t>
      </w:r>
      <w:r>
        <w:rPr>
          <w:color w:val="231F20"/>
          <w:spacing w:val="-3"/>
        </w:rPr>
        <w:t>ejército </w:t>
      </w:r>
      <w:r>
        <w:rPr>
          <w:color w:val="231F20"/>
        </w:rPr>
        <w:t>de su </w:t>
      </w:r>
      <w:r>
        <w:rPr>
          <w:color w:val="231F20"/>
          <w:spacing w:val="-3"/>
        </w:rPr>
        <w:t>asesina intención, será objeto </w:t>
      </w:r>
      <w:r>
        <w:rPr>
          <w:color w:val="231F20"/>
        </w:rPr>
        <w:t>de </w:t>
      </w:r>
      <w:r>
        <w:rPr>
          <w:color w:val="231F20"/>
          <w:spacing w:val="-3"/>
        </w:rPr>
        <w:t>burla</w:t>
      </w:r>
      <w:r>
        <w:rPr>
          <w:color w:val="231F20"/>
          <w:spacing w:val="36"/>
        </w:rPr>
        <w:t> </w:t>
      </w:r>
      <w:r>
        <w:rPr>
          <w:color w:val="231F20"/>
        </w:rPr>
        <w:t>y</w:t>
      </w:r>
      <w:r>
        <w:rPr>
          <w:color w:val="231F20"/>
          <w:spacing w:val="2"/>
        </w:rPr>
        <w:t> </w:t>
      </w:r>
      <w:r>
        <w:rPr>
          <w:color w:val="231F20"/>
          <w:spacing w:val="-3"/>
        </w:rPr>
        <w:t>desprecio</w:t>
      </w:r>
      <w:r>
        <w:rPr>
          <w:color w:val="231F20"/>
          <w:spacing w:val="-3"/>
          <w:w w:val="100"/>
        </w:rPr>
        <w:t> </w:t>
      </w:r>
      <w:r>
        <w:rPr>
          <w:color w:val="231F20"/>
        </w:rPr>
        <w:t>y </w:t>
      </w:r>
      <w:r>
        <w:rPr>
          <w:color w:val="231F20"/>
          <w:spacing w:val="-3"/>
        </w:rPr>
        <w:t>decide poner </w:t>
      </w:r>
      <w:r>
        <w:rPr>
          <w:color w:val="231F20"/>
        </w:rPr>
        <w:t>fin a su </w:t>
      </w:r>
      <w:r>
        <w:rPr>
          <w:color w:val="231F20"/>
          <w:spacing w:val="-3"/>
        </w:rPr>
        <w:t>vida arrojándose </w:t>
      </w:r>
      <w:r>
        <w:rPr>
          <w:color w:val="231F20"/>
        </w:rPr>
        <w:t>a su </w:t>
      </w:r>
      <w:r>
        <w:rPr>
          <w:color w:val="231F20"/>
          <w:spacing w:val="-3"/>
        </w:rPr>
        <w:t>propia espada.</w:t>
      </w:r>
      <w:r>
        <w:rPr>
          <w:color w:val="231F20"/>
          <w:spacing w:val="42"/>
        </w:rPr>
        <w:t> </w:t>
      </w:r>
      <w:r>
        <w:rPr>
          <w:color w:val="231F20"/>
        </w:rPr>
        <w:t>Se</w:t>
      </w:r>
      <w:r>
        <w:rPr>
          <w:color w:val="231F20"/>
          <w:spacing w:val="6"/>
        </w:rPr>
        <w:t> </w:t>
      </w:r>
      <w:r>
        <w:rPr>
          <w:color w:val="231F20"/>
          <w:spacing w:val="-3"/>
        </w:rPr>
        <w:t>ve</w:t>
      </w:r>
      <w:r>
        <w:rPr>
          <w:color w:val="231F20"/>
          <w:spacing w:val="-3"/>
          <w:w w:val="97"/>
        </w:rPr>
        <w:t> </w:t>
      </w:r>
      <w:r>
        <w:rPr>
          <w:color w:val="231F20"/>
        </w:rPr>
        <w:t>en </w:t>
      </w:r>
      <w:r>
        <w:rPr>
          <w:color w:val="231F20"/>
          <w:spacing w:val="-3"/>
        </w:rPr>
        <w:t>Áyax, </w:t>
      </w:r>
      <w:r>
        <w:rPr>
          <w:color w:val="231F20"/>
        </w:rPr>
        <w:t>esa </w:t>
      </w:r>
      <w:r>
        <w:rPr>
          <w:color w:val="231F20"/>
          <w:spacing w:val="-3"/>
        </w:rPr>
        <w:t>cultura </w:t>
      </w:r>
      <w:r>
        <w:rPr>
          <w:color w:val="231F20"/>
        </w:rPr>
        <w:t>de la </w:t>
      </w:r>
      <w:r>
        <w:rPr>
          <w:color w:val="231F20"/>
          <w:spacing w:val="-3"/>
        </w:rPr>
        <w:t>vergüenza, formulando </w:t>
      </w:r>
      <w:r>
        <w:rPr>
          <w:color w:val="231F20"/>
        </w:rPr>
        <w:t>que</w:t>
      </w:r>
      <w:r>
        <w:rPr>
          <w:color w:val="231F20"/>
          <w:spacing w:val="1"/>
        </w:rPr>
        <w:t> </w:t>
      </w:r>
      <w:r>
        <w:rPr>
          <w:color w:val="231F20"/>
        </w:rPr>
        <w:t>la</w:t>
      </w:r>
      <w:r>
        <w:rPr>
          <w:color w:val="231F20"/>
          <w:spacing w:val="4"/>
        </w:rPr>
        <w:t> </w:t>
      </w:r>
      <w:r>
        <w:rPr>
          <w:color w:val="231F20"/>
          <w:spacing w:val="-3"/>
        </w:rPr>
        <w:t>conducta</w:t>
      </w:r>
      <w:r>
        <w:rPr>
          <w:color w:val="231F20"/>
          <w:spacing w:val="-3"/>
          <w:w w:val="101"/>
        </w:rPr>
        <w:t> </w:t>
      </w:r>
      <w:r>
        <w:rPr>
          <w:color w:val="231F20"/>
          <w:spacing w:val="-3"/>
        </w:rPr>
        <w:t>heroica </w:t>
      </w:r>
      <w:r>
        <w:rPr>
          <w:color w:val="231F20"/>
        </w:rPr>
        <w:t>se </w:t>
      </w:r>
      <w:r>
        <w:rPr>
          <w:color w:val="231F20"/>
          <w:spacing w:val="-3"/>
        </w:rPr>
        <w:t>constituye fundamentalmente </w:t>
      </w:r>
      <w:r>
        <w:rPr>
          <w:color w:val="231F20"/>
        </w:rPr>
        <w:t>de la </w:t>
      </w:r>
      <w:r>
        <w:rPr>
          <w:color w:val="231F20"/>
          <w:spacing w:val="-3"/>
        </w:rPr>
        <w:t>opinión</w:t>
      </w:r>
      <w:r>
        <w:rPr>
          <w:color w:val="231F20"/>
          <w:spacing w:val="13"/>
        </w:rPr>
        <w:t> </w:t>
      </w:r>
      <w:r>
        <w:rPr>
          <w:color w:val="231F20"/>
        </w:rPr>
        <w:t>de</w:t>
      </w:r>
      <w:r>
        <w:rPr>
          <w:color w:val="231F20"/>
          <w:spacing w:val="13"/>
        </w:rPr>
        <w:t> </w:t>
      </w:r>
      <w:r>
        <w:rPr>
          <w:color w:val="231F20"/>
          <w:spacing w:val="-3"/>
        </w:rPr>
        <w:t>los</w:t>
      </w:r>
      <w:r>
        <w:rPr>
          <w:color w:val="231F20"/>
          <w:spacing w:val="-3"/>
          <w:w w:val="94"/>
        </w:rPr>
        <w:t> </w:t>
      </w:r>
      <w:r>
        <w:rPr>
          <w:color w:val="231F20"/>
          <w:spacing w:val="-3"/>
        </w:rPr>
        <w:t>demás.</w:t>
      </w:r>
      <w:r>
        <w:rPr>
          <w:color w:val="231F20"/>
          <w:spacing w:val="-3"/>
          <w:position w:val="7"/>
          <w:sz w:val="13"/>
        </w:rPr>
        <w:t>105 </w:t>
      </w:r>
      <w:r>
        <w:rPr>
          <w:color w:val="231F20"/>
          <w:spacing w:val="-3"/>
        </w:rPr>
        <w:t>Áyax </w:t>
      </w:r>
      <w:r>
        <w:rPr>
          <w:color w:val="231F20"/>
        </w:rPr>
        <w:t>es </w:t>
      </w:r>
      <w:r>
        <w:rPr>
          <w:color w:val="231F20"/>
          <w:spacing w:val="-3"/>
        </w:rPr>
        <w:t>movido </w:t>
      </w:r>
      <w:r>
        <w:rPr>
          <w:color w:val="231F20"/>
        </w:rPr>
        <w:t>por el </w:t>
      </w:r>
      <w:r>
        <w:rPr>
          <w:rFonts w:ascii="Palatino Linotype" w:hAnsi="Palatino Linotype"/>
          <w:i/>
          <w:color w:val="231F20"/>
          <w:spacing w:val="-3"/>
        </w:rPr>
        <w:t>aidos</w:t>
      </w:r>
      <w:r>
        <w:rPr>
          <w:rFonts w:ascii="Palatino Linotype" w:hAnsi="Palatino Linotype"/>
          <w:color w:val="231F20"/>
          <w:spacing w:val="-3"/>
        </w:rPr>
        <w:t>, </w:t>
      </w:r>
      <w:r>
        <w:rPr>
          <w:color w:val="231F20"/>
        </w:rPr>
        <w:t>por ese</w:t>
      </w:r>
      <w:r>
        <w:rPr>
          <w:color w:val="231F20"/>
          <w:spacing w:val="49"/>
        </w:rPr>
        <w:t> </w:t>
      </w:r>
      <w:r>
        <w:rPr>
          <w:color w:val="231F20"/>
          <w:spacing w:val="-3"/>
        </w:rPr>
        <w:t>pudoroso</w:t>
      </w:r>
      <w:r>
        <w:rPr>
          <w:color w:val="231F20"/>
          <w:spacing w:val="17"/>
        </w:rPr>
        <w:t> </w:t>
      </w:r>
      <w:r>
        <w:rPr>
          <w:color w:val="231F20"/>
          <w:spacing w:val="-3"/>
        </w:rPr>
        <w:t>sentido</w:t>
      </w:r>
      <w:r>
        <w:rPr>
          <w:color w:val="231F20"/>
          <w:spacing w:val="-3"/>
          <w:w w:val="99"/>
        </w:rPr>
        <w:t> </w:t>
      </w:r>
      <w:r>
        <w:rPr>
          <w:color w:val="231F20"/>
        </w:rPr>
        <w:t>de la </w:t>
      </w:r>
      <w:r>
        <w:rPr>
          <w:color w:val="231F20"/>
          <w:spacing w:val="-3"/>
        </w:rPr>
        <w:t>vergüenza; </w:t>
      </w:r>
      <w:r>
        <w:rPr>
          <w:color w:val="231F20"/>
        </w:rPr>
        <w:t>su </w:t>
      </w:r>
      <w:r>
        <w:rPr>
          <w:color w:val="231F20"/>
          <w:spacing w:val="-3"/>
        </w:rPr>
        <w:t>ética </w:t>
      </w:r>
      <w:r>
        <w:rPr>
          <w:color w:val="231F20"/>
        </w:rPr>
        <w:t>se </w:t>
      </w:r>
      <w:r>
        <w:rPr>
          <w:color w:val="231F20"/>
          <w:spacing w:val="-3"/>
        </w:rPr>
        <w:t>inscribe sobre </w:t>
      </w:r>
      <w:r>
        <w:rPr>
          <w:color w:val="231F20"/>
        </w:rPr>
        <w:t>la </w:t>
      </w:r>
      <w:r>
        <w:rPr>
          <w:color w:val="231F20"/>
          <w:spacing w:val="-3"/>
        </w:rPr>
        <w:t>opinión </w:t>
      </w:r>
      <w:r>
        <w:rPr>
          <w:color w:val="231F20"/>
        </w:rPr>
        <w:t>de</w:t>
      </w:r>
      <w:r>
        <w:rPr>
          <w:color w:val="231F20"/>
          <w:spacing w:val="45"/>
        </w:rPr>
        <w:t> </w:t>
      </w:r>
      <w:r>
        <w:rPr>
          <w:color w:val="231F20"/>
        </w:rPr>
        <w:t>que</w:t>
      </w:r>
      <w:r>
        <w:rPr>
          <w:color w:val="231F20"/>
          <w:spacing w:val="26"/>
        </w:rPr>
        <w:t> </w:t>
      </w:r>
      <w:r>
        <w:rPr>
          <w:color w:val="231F20"/>
          <w:spacing w:val="-3"/>
        </w:rPr>
        <w:t>un</w:t>
      </w:r>
      <w:r>
        <w:rPr>
          <w:color w:val="231F20"/>
          <w:spacing w:val="-3"/>
          <w:w w:val="103"/>
        </w:rPr>
        <w:t> </w:t>
      </w:r>
      <w:r>
        <w:rPr>
          <w:color w:val="231F20"/>
          <w:spacing w:val="-3"/>
        </w:rPr>
        <w:t>conjunto</w:t>
      </w:r>
      <w:r>
        <w:rPr>
          <w:color w:val="231F20"/>
          <w:spacing w:val="-6"/>
        </w:rPr>
        <w:t> </w:t>
      </w:r>
      <w:r>
        <w:rPr>
          <w:color w:val="231F20"/>
        </w:rPr>
        <w:t>de</w:t>
      </w:r>
      <w:r>
        <w:rPr>
          <w:color w:val="231F20"/>
          <w:spacing w:val="-6"/>
        </w:rPr>
        <w:t> </w:t>
      </w:r>
      <w:r>
        <w:rPr>
          <w:color w:val="231F20"/>
          <w:spacing w:val="-3"/>
        </w:rPr>
        <w:t>seres,</w:t>
      </w:r>
      <w:r>
        <w:rPr>
          <w:color w:val="231F20"/>
          <w:spacing w:val="-6"/>
        </w:rPr>
        <w:t> </w:t>
      </w:r>
      <w:r>
        <w:rPr>
          <w:color w:val="231F20"/>
        </w:rPr>
        <w:t>en</w:t>
      </w:r>
      <w:r>
        <w:rPr>
          <w:color w:val="231F20"/>
          <w:spacing w:val="-6"/>
        </w:rPr>
        <w:t> </w:t>
      </w:r>
      <w:r>
        <w:rPr>
          <w:color w:val="231F20"/>
          <w:spacing w:val="-3"/>
        </w:rPr>
        <w:t>este</w:t>
      </w:r>
      <w:r>
        <w:rPr>
          <w:color w:val="231F20"/>
          <w:spacing w:val="-6"/>
        </w:rPr>
        <w:t> </w:t>
      </w:r>
      <w:r>
        <w:rPr>
          <w:color w:val="231F20"/>
          <w:spacing w:val="-3"/>
        </w:rPr>
        <w:t>caso</w:t>
      </w:r>
      <w:r>
        <w:rPr>
          <w:color w:val="231F20"/>
          <w:spacing w:val="-6"/>
        </w:rPr>
        <w:t> </w:t>
      </w:r>
      <w:r>
        <w:rPr>
          <w:color w:val="231F20"/>
        </w:rPr>
        <w:t>los</w:t>
      </w:r>
      <w:r>
        <w:rPr>
          <w:color w:val="231F20"/>
          <w:spacing w:val="-6"/>
        </w:rPr>
        <w:t> </w:t>
      </w:r>
      <w:r>
        <w:rPr>
          <w:color w:val="231F20"/>
          <w:spacing w:val="-3"/>
        </w:rPr>
        <w:t>aqueos,</w:t>
      </w:r>
      <w:r>
        <w:rPr>
          <w:color w:val="231F20"/>
          <w:spacing w:val="-6"/>
        </w:rPr>
        <w:t> </w:t>
      </w:r>
      <w:r>
        <w:rPr>
          <w:color w:val="231F20"/>
        </w:rPr>
        <w:t>se</w:t>
      </w:r>
      <w:r>
        <w:rPr>
          <w:color w:val="231F20"/>
          <w:spacing w:val="-6"/>
        </w:rPr>
        <w:t> </w:t>
      </w:r>
      <w:r>
        <w:rPr>
          <w:color w:val="231F20"/>
          <w:spacing w:val="-3"/>
        </w:rPr>
        <w:t>forma</w:t>
      </w:r>
      <w:r>
        <w:rPr>
          <w:color w:val="231F20"/>
          <w:spacing w:val="-6"/>
        </w:rPr>
        <w:t> </w:t>
      </w:r>
      <w:r>
        <w:rPr>
          <w:color w:val="231F20"/>
        </w:rPr>
        <w:t>en</w:t>
      </w:r>
      <w:r>
        <w:rPr>
          <w:color w:val="231F20"/>
          <w:spacing w:val="-6"/>
        </w:rPr>
        <w:t> </w:t>
      </w:r>
      <w:r>
        <w:rPr>
          <w:color w:val="231F20"/>
          <w:spacing w:val="-3"/>
        </w:rPr>
        <w:t>relación</w:t>
      </w:r>
      <w:r>
        <w:rPr>
          <w:color w:val="231F20"/>
          <w:spacing w:val="-6"/>
        </w:rPr>
        <w:t> </w:t>
      </w:r>
      <w:r>
        <w:rPr>
          <w:color w:val="231F20"/>
          <w:spacing w:val="-3"/>
        </w:rPr>
        <w:t>con</w:t>
      </w:r>
      <w:r>
        <w:rPr>
          <w:color w:val="231F20"/>
          <w:spacing w:val="-3"/>
          <w:w w:val="101"/>
        </w:rPr>
        <w:t> </w:t>
      </w:r>
      <w:r>
        <w:rPr>
          <w:color w:val="231F20"/>
        </w:rPr>
        <w:t>la </w:t>
      </w:r>
      <w:r>
        <w:rPr>
          <w:color w:val="231F20"/>
          <w:spacing w:val="-3"/>
        </w:rPr>
        <w:t>conducta </w:t>
      </w:r>
      <w:r>
        <w:rPr>
          <w:color w:val="231F20"/>
        </w:rPr>
        <w:t>sin </w:t>
      </w:r>
      <w:r>
        <w:rPr>
          <w:color w:val="231F20"/>
          <w:spacing w:val="-3"/>
        </w:rPr>
        <w:t>honor, </w:t>
      </w:r>
      <w:r>
        <w:rPr>
          <w:color w:val="231F20"/>
        </w:rPr>
        <w:t>sin </w:t>
      </w:r>
      <w:r>
        <w:rPr>
          <w:color w:val="231F20"/>
          <w:spacing w:val="-3"/>
        </w:rPr>
        <w:t>vergüenza. </w:t>
      </w:r>
      <w:r>
        <w:rPr>
          <w:color w:val="231F20"/>
        </w:rPr>
        <w:t>Sin el </w:t>
      </w:r>
      <w:r>
        <w:rPr>
          <w:color w:val="231F20"/>
          <w:spacing w:val="-3"/>
        </w:rPr>
        <w:t>reconocimiento</w:t>
      </w:r>
      <w:r>
        <w:rPr>
          <w:color w:val="231F20"/>
          <w:spacing w:val="35"/>
        </w:rPr>
        <w:t> </w:t>
      </w:r>
      <w:r>
        <w:rPr>
          <w:color w:val="231F20"/>
        </w:rPr>
        <w:t>de</w:t>
      </w:r>
      <w:r>
        <w:rPr>
          <w:color w:val="231F20"/>
          <w:spacing w:val="2"/>
        </w:rPr>
        <w:t> </w:t>
      </w:r>
      <w:r>
        <w:rPr>
          <w:color w:val="231F20"/>
          <w:spacing w:val="-3"/>
        </w:rPr>
        <w:t>los</w:t>
      </w:r>
      <w:r>
        <w:rPr>
          <w:color w:val="231F20"/>
          <w:spacing w:val="-3"/>
          <w:w w:val="94"/>
        </w:rPr>
        <w:t> </w:t>
      </w:r>
      <w:r>
        <w:rPr>
          <w:color w:val="231F20"/>
          <w:spacing w:val="-3"/>
        </w:rPr>
        <w:t>suyos, Áyax </w:t>
      </w:r>
      <w:r>
        <w:rPr>
          <w:color w:val="231F20"/>
        </w:rPr>
        <w:t>no </w:t>
      </w:r>
      <w:r>
        <w:rPr>
          <w:color w:val="231F20"/>
          <w:spacing w:val="-3"/>
        </w:rPr>
        <w:t>puede seguir viviendo, </w:t>
      </w:r>
      <w:r>
        <w:rPr>
          <w:color w:val="231F20"/>
        </w:rPr>
        <w:t>por eso </w:t>
      </w:r>
      <w:r>
        <w:rPr>
          <w:color w:val="231F20"/>
          <w:spacing w:val="-3"/>
        </w:rPr>
        <w:t>debe darse  muerte.</w:t>
      </w:r>
    </w:p>
    <w:p>
      <w:pPr>
        <w:pStyle w:val="BodyText"/>
        <w:spacing w:before="1"/>
        <w:rPr>
          <w:sz w:val="26"/>
        </w:rPr>
      </w:pPr>
    </w:p>
    <w:p>
      <w:pPr>
        <w:spacing w:line="304" w:lineRule="auto" w:before="0"/>
        <w:ind w:left="480" w:right="119" w:firstLine="0"/>
        <w:jc w:val="both"/>
        <w:rPr>
          <w:sz w:val="20"/>
        </w:rPr>
      </w:pPr>
      <w:r>
        <w:rPr>
          <w:color w:val="231F20"/>
          <w:sz w:val="20"/>
        </w:rPr>
        <w:t>Áyax es el gran héroe del </w:t>
      </w:r>
      <w:r>
        <w:rPr>
          <w:rFonts w:ascii="Palatino Linotype" w:hAnsi="Palatino Linotype"/>
          <w:i/>
          <w:color w:val="231F20"/>
          <w:spacing w:val="-3"/>
          <w:sz w:val="20"/>
        </w:rPr>
        <w:t>aidos</w:t>
      </w:r>
      <w:r>
        <w:rPr>
          <w:rFonts w:ascii="Palatino Linotype" w:hAnsi="Palatino Linotype"/>
          <w:color w:val="231F20"/>
          <w:spacing w:val="-3"/>
          <w:sz w:val="20"/>
        </w:rPr>
        <w:t>. </w:t>
      </w:r>
      <w:r>
        <w:rPr>
          <w:color w:val="231F20"/>
          <w:sz w:val="20"/>
        </w:rPr>
        <w:t>sólo a través de la muerte, de </w:t>
      </w:r>
      <w:r>
        <w:rPr>
          <w:color w:val="231F20"/>
          <w:spacing w:val="-2"/>
          <w:sz w:val="20"/>
        </w:rPr>
        <w:t>una </w:t>
      </w:r>
      <w:r>
        <w:rPr>
          <w:color w:val="231F20"/>
          <w:sz w:val="20"/>
        </w:rPr>
        <w:t>muerte digna, puede recobrar el honor perdido. sólo a través de   una acción que atestigüe su valor puede contrarrestar el desprecio   y la burla que su locura ha suscitado. Ya que no le es accesible </w:t>
      </w:r>
      <w:r>
        <w:rPr>
          <w:color w:val="231F20"/>
          <w:spacing w:val="-2"/>
          <w:sz w:val="20"/>
        </w:rPr>
        <w:t>una </w:t>
      </w:r>
      <w:r>
        <w:rPr>
          <w:color w:val="231F20"/>
          <w:sz w:val="20"/>
        </w:rPr>
        <w:t>bella</w:t>
      </w:r>
      <w:r>
        <w:rPr>
          <w:color w:val="231F20"/>
          <w:spacing w:val="-13"/>
          <w:sz w:val="20"/>
        </w:rPr>
        <w:t> </w:t>
      </w:r>
      <w:r>
        <w:rPr>
          <w:color w:val="231F20"/>
          <w:sz w:val="20"/>
        </w:rPr>
        <w:t>muerte</w:t>
      </w:r>
      <w:r>
        <w:rPr>
          <w:color w:val="231F20"/>
          <w:spacing w:val="-13"/>
          <w:sz w:val="20"/>
        </w:rPr>
        <w:t> </w:t>
      </w:r>
      <w:r>
        <w:rPr>
          <w:color w:val="231F20"/>
          <w:sz w:val="20"/>
        </w:rPr>
        <w:t>combatiendo</w:t>
      </w:r>
      <w:r>
        <w:rPr>
          <w:color w:val="231F20"/>
          <w:spacing w:val="-13"/>
          <w:sz w:val="20"/>
        </w:rPr>
        <w:t> </w:t>
      </w:r>
      <w:r>
        <w:rPr>
          <w:color w:val="231F20"/>
          <w:sz w:val="20"/>
        </w:rPr>
        <w:t>contra</w:t>
      </w:r>
      <w:r>
        <w:rPr>
          <w:color w:val="231F20"/>
          <w:spacing w:val="-13"/>
          <w:sz w:val="20"/>
        </w:rPr>
        <w:t> </w:t>
      </w:r>
      <w:r>
        <w:rPr>
          <w:color w:val="231F20"/>
          <w:sz w:val="20"/>
        </w:rPr>
        <w:t>los</w:t>
      </w:r>
      <w:r>
        <w:rPr>
          <w:color w:val="231F20"/>
          <w:spacing w:val="-13"/>
          <w:sz w:val="20"/>
        </w:rPr>
        <w:t> </w:t>
      </w:r>
      <w:r>
        <w:rPr>
          <w:color w:val="231F20"/>
          <w:sz w:val="20"/>
        </w:rPr>
        <w:t>troyanos,</w:t>
      </w:r>
      <w:r>
        <w:rPr>
          <w:color w:val="231F20"/>
          <w:spacing w:val="-13"/>
          <w:sz w:val="20"/>
        </w:rPr>
        <w:t> </w:t>
      </w:r>
      <w:r>
        <w:rPr>
          <w:color w:val="231F20"/>
          <w:sz w:val="20"/>
        </w:rPr>
        <w:t>al</w:t>
      </w:r>
      <w:r>
        <w:rPr>
          <w:color w:val="231F20"/>
          <w:spacing w:val="-13"/>
          <w:sz w:val="20"/>
        </w:rPr>
        <w:t> </w:t>
      </w:r>
      <w:r>
        <w:rPr>
          <w:color w:val="231F20"/>
          <w:sz w:val="20"/>
        </w:rPr>
        <w:t>haber</w:t>
      </w:r>
      <w:r>
        <w:rPr>
          <w:color w:val="231F20"/>
          <w:spacing w:val="-13"/>
          <w:sz w:val="20"/>
        </w:rPr>
        <w:t> </w:t>
      </w:r>
      <w:r>
        <w:rPr>
          <w:color w:val="231F20"/>
          <w:sz w:val="20"/>
        </w:rPr>
        <w:t>traicionado</w:t>
      </w:r>
      <w:r>
        <w:rPr>
          <w:color w:val="231F20"/>
          <w:spacing w:val="-13"/>
          <w:sz w:val="20"/>
        </w:rPr>
        <w:t> </w:t>
      </w:r>
      <w:r>
        <w:rPr>
          <w:color w:val="231F20"/>
          <w:sz w:val="20"/>
        </w:rPr>
        <w:t>la</w:t>
      </w:r>
    </w:p>
    <w:p>
      <w:pPr>
        <w:pStyle w:val="BodyText"/>
        <w:spacing w:before="4"/>
        <w:rPr>
          <w:sz w:val="9"/>
        </w:rPr>
      </w:pPr>
      <w:r>
        <w:rPr/>
        <w:pict>
          <v:line style="position:absolute;mso-position-horizontal-relative:page;mso-position-vertical-relative:paragraph;z-index:2296;mso-wrap-distance-left:0;mso-wrap-distance-right:0" from="54pt,7.607978pt" to="90.85pt,7.607978pt" stroked="true" strokeweight=".5pt" strokecolor="#231f20">
            <w10:wrap type="topAndBottom"/>
          </v:line>
        </w:pict>
      </w:r>
    </w:p>
    <w:p>
      <w:pPr>
        <w:spacing w:line="240" w:lineRule="auto" w:before="22"/>
        <w:ind w:left="120" w:right="117" w:firstLine="0"/>
        <w:jc w:val="both"/>
        <w:rPr>
          <w:sz w:val="18"/>
        </w:rPr>
      </w:pPr>
      <w:r>
        <w:rPr>
          <w:color w:val="231F20"/>
          <w:sz w:val="18"/>
        </w:rPr>
        <w:t>a</w:t>
      </w:r>
      <w:r>
        <w:rPr>
          <w:color w:val="231F20"/>
          <w:spacing w:val="-9"/>
          <w:sz w:val="18"/>
        </w:rPr>
        <w:t> </w:t>
      </w:r>
      <w:r>
        <w:rPr>
          <w:color w:val="231F20"/>
          <w:sz w:val="18"/>
        </w:rPr>
        <w:t>la</w:t>
      </w:r>
      <w:r>
        <w:rPr>
          <w:color w:val="231F20"/>
          <w:spacing w:val="-9"/>
          <w:sz w:val="18"/>
        </w:rPr>
        <w:t> </w:t>
      </w:r>
      <w:r>
        <w:rPr>
          <w:color w:val="231F20"/>
          <w:sz w:val="18"/>
        </w:rPr>
        <w:t>verdadera</w:t>
      </w:r>
      <w:r>
        <w:rPr>
          <w:color w:val="231F20"/>
          <w:spacing w:val="-9"/>
          <w:sz w:val="18"/>
        </w:rPr>
        <w:t> </w:t>
      </w:r>
      <w:r>
        <w:rPr>
          <w:color w:val="231F20"/>
          <w:sz w:val="18"/>
        </w:rPr>
        <w:t>sabiduría.</w:t>
      </w:r>
      <w:r>
        <w:rPr>
          <w:color w:val="231F20"/>
          <w:spacing w:val="-9"/>
          <w:sz w:val="18"/>
        </w:rPr>
        <w:t> </w:t>
      </w:r>
      <w:r>
        <w:rPr>
          <w:color w:val="231F20"/>
          <w:sz w:val="18"/>
        </w:rPr>
        <w:t>Además,</w:t>
      </w:r>
      <w:r>
        <w:rPr>
          <w:color w:val="231F20"/>
          <w:spacing w:val="-9"/>
          <w:sz w:val="18"/>
        </w:rPr>
        <w:t> </w:t>
      </w:r>
      <w:r>
        <w:rPr>
          <w:color w:val="231F20"/>
          <w:sz w:val="18"/>
        </w:rPr>
        <w:t>considera</w:t>
      </w:r>
      <w:r>
        <w:rPr>
          <w:color w:val="231F20"/>
          <w:spacing w:val="-9"/>
          <w:sz w:val="18"/>
        </w:rPr>
        <w:t> </w:t>
      </w:r>
      <w:r>
        <w:rPr>
          <w:color w:val="231F20"/>
          <w:sz w:val="18"/>
        </w:rPr>
        <w:t>ese</w:t>
      </w:r>
      <w:r>
        <w:rPr>
          <w:color w:val="231F20"/>
          <w:spacing w:val="-9"/>
          <w:sz w:val="18"/>
        </w:rPr>
        <w:t> </w:t>
      </w:r>
      <w:r>
        <w:rPr>
          <w:color w:val="231F20"/>
          <w:sz w:val="18"/>
        </w:rPr>
        <w:t>sentido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10"/>
          <w:sz w:val="18"/>
        </w:rPr>
        <w:t> </w:t>
      </w:r>
      <w:r>
        <w:rPr>
          <w:rFonts w:ascii="Palatino Linotype" w:hAnsi="Palatino Linotype"/>
          <w:i/>
          <w:color w:val="231F20"/>
          <w:sz w:val="18"/>
        </w:rPr>
        <w:t>aidos,</w:t>
      </w:r>
      <w:r>
        <w:rPr>
          <w:rFonts w:ascii="Palatino Linotype" w:hAnsi="Palatino Linotype"/>
          <w:i/>
          <w:color w:val="231F20"/>
          <w:spacing w:val="-9"/>
          <w:sz w:val="18"/>
        </w:rPr>
        <w:t> </w:t>
      </w:r>
      <w:r>
        <w:rPr>
          <w:color w:val="231F20"/>
          <w:sz w:val="18"/>
        </w:rPr>
        <w:t>tan</w:t>
      </w:r>
      <w:r>
        <w:rPr>
          <w:color w:val="231F20"/>
          <w:spacing w:val="-9"/>
          <w:sz w:val="18"/>
        </w:rPr>
        <w:t> </w:t>
      </w:r>
      <w:r>
        <w:rPr>
          <w:color w:val="231F20"/>
          <w:sz w:val="18"/>
        </w:rPr>
        <w:t>altamente valorado en grecia, como adulación que embrutece y sujeta al adulado del adulador; igualmente alimenta la vanidad y la dependencia de lo ajeno a uno mismo </w:t>
      </w:r>
      <w:r>
        <w:rPr>
          <w:color w:val="231F20"/>
          <w:spacing w:val="-6"/>
          <w:sz w:val="18"/>
        </w:rPr>
        <w:t>(</w:t>
      </w:r>
      <w:r>
        <w:rPr>
          <w:rFonts w:ascii="Palatino Linotype" w:hAnsi="Palatino Linotype"/>
          <w:i/>
          <w:color w:val="231F20"/>
          <w:spacing w:val="-6"/>
          <w:sz w:val="18"/>
        </w:rPr>
        <w:t>Cfr. </w:t>
      </w:r>
      <w:r>
        <w:rPr>
          <w:color w:val="231F20"/>
          <w:sz w:val="18"/>
        </w:rPr>
        <w:t>Rafael Sartorio, </w:t>
      </w:r>
      <w:r>
        <w:rPr>
          <w:rFonts w:ascii="Palatino Linotype" w:hAnsi="Palatino Linotype"/>
          <w:i/>
          <w:color w:val="231F20"/>
          <w:sz w:val="18"/>
        </w:rPr>
        <w:t>Los cínicos</w:t>
      </w:r>
      <w:r>
        <w:rPr>
          <w:rFonts w:ascii="Palatino Linotype" w:hAnsi="Palatino Linotype"/>
          <w:color w:val="231F20"/>
          <w:sz w:val="18"/>
        </w:rPr>
        <w:t>, </w:t>
      </w:r>
      <w:r>
        <w:rPr>
          <w:color w:val="231F20"/>
          <w:sz w:val="18"/>
        </w:rPr>
        <w:t>Alhambra, Madrid,</w:t>
      </w:r>
      <w:r>
        <w:rPr>
          <w:color w:val="231F20"/>
          <w:spacing w:val="-15"/>
          <w:sz w:val="18"/>
        </w:rPr>
        <w:t> </w:t>
      </w:r>
      <w:r>
        <w:rPr>
          <w:color w:val="231F20"/>
          <w:sz w:val="18"/>
        </w:rPr>
        <w:t>1986).</w:t>
      </w:r>
    </w:p>
    <w:p>
      <w:pPr>
        <w:spacing w:line="235" w:lineRule="auto" w:before="1"/>
        <w:ind w:left="119" w:right="117" w:firstLine="360"/>
        <w:jc w:val="both"/>
        <w:rPr>
          <w:sz w:val="18"/>
        </w:rPr>
      </w:pPr>
      <w:r>
        <w:rPr>
          <w:color w:val="231F20"/>
          <w:position w:val="6"/>
          <w:sz w:val="10"/>
        </w:rPr>
        <w:t>105 </w:t>
      </w:r>
      <w:r>
        <w:rPr>
          <w:color w:val="231F20"/>
          <w:sz w:val="18"/>
        </w:rPr>
        <w:t>Esta cultura de la vergüenza ha sido expuesta con claridad por E. R. dodds, </w:t>
      </w:r>
      <w:r>
        <w:rPr>
          <w:rFonts w:ascii="Palatino Linotype" w:hAnsi="Palatino Linotype"/>
          <w:i/>
          <w:color w:val="231F20"/>
          <w:sz w:val="18"/>
        </w:rPr>
        <w:t>Los griegos y lo irracional</w:t>
      </w:r>
      <w:r>
        <w:rPr>
          <w:rFonts w:ascii="Palatino Linotype" w:hAnsi="Palatino Linotype"/>
          <w:color w:val="231F20"/>
          <w:sz w:val="18"/>
        </w:rPr>
        <w:t>, </w:t>
      </w:r>
      <w:r>
        <w:rPr>
          <w:color w:val="231F20"/>
          <w:sz w:val="18"/>
        </w:rPr>
        <w:t>fondo de cultura económica, méxico, 1992, cap.  ii.</w:t>
      </w:r>
    </w:p>
    <w:p>
      <w:pPr>
        <w:spacing w:after="0" w:line="235" w:lineRule="auto"/>
        <w:jc w:val="both"/>
        <w:rPr>
          <w:sz w:val="18"/>
        </w:rPr>
        <w:sectPr>
          <w:pgSz w:w="7940" w:h="12480"/>
          <w:pgMar w:header="571" w:footer="0" w:top="800" w:bottom="280" w:left="960" w:right="960"/>
        </w:sectPr>
      </w:pPr>
    </w:p>
    <w:p>
      <w:pPr>
        <w:pStyle w:val="BodyText"/>
        <w:rPr>
          <w:sz w:val="20"/>
        </w:rPr>
      </w:pPr>
    </w:p>
    <w:p>
      <w:pPr>
        <w:pStyle w:val="BodyText"/>
        <w:spacing w:before="3"/>
        <w:rPr>
          <w:sz w:val="19"/>
        </w:rPr>
      </w:pPr>
    </w:p>
    <w:p>
      <w:pPr>
        <w:spacing w:line="312" w:lineRule="auto" w:before="56"/>
        <w:ind w:left="480" w:right="115" w:firstLine="0"/>
        <w:jc w:val="left"/>
        <w:rPr>
          <w:sz w:val="11"/>
        </w:rPr>
      </w:pPr>
      <w:r>
        <w:rPr>
          <w:color w:val="231F20"/>
          <w:sz w:val="20"/>
        </w:rPr>
        <w:t>lealtad</w:t>
      </w:r>
      <w:r>
        <w:rPr>
          <w:color w:val="231F20"/>
          <w:spacing w:val="-13"/>
          <w:sz w:val="20"/>
        </w:rPr>
        <w:t> </w:t>
      </w:r>
      <w:r>
        <w:rPr>
          <w:color w:val="231F20"/>
          <w:sz w:val="20"/>
        </w:rPr>
        <w:t>a</w:t>
      </w:r>
      <w:r>
        <w:rPr>
          <w:color w:val="231F20"/>
          <w:spacing w:val="-13"/>
          <w:sz w:val="20"/>
        </w:rPr>
        <w:t> </w:t>
      </w:r>
      <w:r>
        <w:rPr>
          <w:color w:val="231F20"/>
          <w:sz w:val="20"/>
        </w:rPr>
        <w:t>sus</w:t>
      </w:r>
      <w:r>
        <w:rPr>
          <w:color w:val="231F20"/>
          <w:spacing w:val="-13"/>
          <w:sz w:val="20"/>
        </w:rPr>
        <w:t> </w:t>
      </w:r>
      <w:r>
        <w:rPr>
          <w:color w:val="231F20"/>
          <w:sz w:val="20"/>
        </w:rPr>
        <w:t>compañeros,</w:t>
      </w:r>
      <w:r>
        <w:rPr>
          <w:color w:val="231F20"/>
          <w:spacing w:val="-13"/>
          <w:sz w:val="20"/>
        </w:rPr>
        <w:t> </w:t>
      </w:r>
      <w:r>
        <w:rPr>
          <w:color w:val="231F20"/>
          <w:sz w:val="20"/>
        </w:rPr>
        <w:t>le</w:t>
      </w:r>
      <w:r>
        <w:rPr>
          <w:color w:val="231F20"/>
          <w:spacing w:val="-13"/>
          <w:sz w:val="20"/>
        </w:rPr>
        <w:t> </w:t>
      </w:r>
      <w:r>
        <w:rPr>
          <w:color w:val="231F20"/>
          <w:sz w:val="20"/>
        </w:rPr>
        <w:t>queda</w:t>
      </w:r>
      <w:r>
        <w:rPr>
          <w:color w:val="231F20"/>
          <w:spacing w:val="-13"/>
          <w:sz w:val="20"/>
        </w:rPr>
        <w:t> </w:t>
      </w:r>
      <w:r>
        <w:rPr>
          <w:color w:val="231F20"/>
          <w:sz w:val="20"/>
        </w:rPr>
        <w:t>el</w:t>
      </w:r>
      <w:r>
        <w:rPr>
          <w:color w:val="231F20"/>
          <w:spacing w:val="-13"/>
          <w:sz w:val="20"/>
        </w:rPr>
        <w:t> </w:t>
      </w:r>
      <w:r>
        <w:rPr>
          <w:color w:val="231F20"/>
          <w:sz w:val="20"/>
        </w:rPr>
        <w:t>recurso</w:t>
      </w:r>
      <w:r>
        <w:rPr>
          <w:color w:val="231F20"/>
          <w:spacing w:val="-13"/>
          <w:sz w:val="20"/>
        </w:rPr>
        <w:t> </w:t>
      </w:r>
      <w:r>
        <w:rPr>
          <w:color w:val="231F20"/>
          <w:sz w:val="20"/>
        </w:rPr>
        <w:t>de</w:t>
      </w:r>
      <w:r>
        <w:rPr>
          <w:color w:val="231F20"/>
          <w:spacing w:val="-13"/>
          <w:sz w:val="20"/>
        </w:rPr>
        <w:t> </w:t>
      </w:r>
      <w:r>
        <w:rPr>
          <w:color w:val="231F20"/>
          <w:sz w:val="20"/>
        </w:rPr>
        <w:t>morir</w:t>
      </w:r>
      <w:r>
        <w:rPr>
          <w:color w:val="231F20"/>
          <w:spacing w:val="-13"/>
          <w:sz w:val="20"/>
        </w:rPr>
        <w:t> </w:t>
      </w:r>
      <w:r>
        <w:rPr>
          <w:color w:val="231F20"/>
          <w:sz w:val="20"/>
        </w:rPr>
        <w:t>atravesado</w:t>
      </w:r>
      <w:r>
        <w:rPr>
          <w:color w:val="231F20"/>
          <w:spacing w:val="-13"/>
          <w:sz w:val="20"/>
        </w:rPr>
        <w:t> </w:t>
      </w:r>
      <w:r>
        <w:rPr>
          <w:color w:val="231F20"/>
          <w:spacing w:val="-2"/>
          <w:sz w:val="20"/>
        </w:rPr>
        <w:t>por </w:t>
      </w:r>
      <w:r>
        <w:rPr>
          <w:color w:val="231F20"/>
          <w:sz w:val="20"/>
        </w:rPr>
        <w:t>su propia</w:t>
      </w:r>
      <w:r>
        <w:rPr>
          <w:color w:val="231F20"/>
          <w:spacing w:val="-19"/>
          <w:sz w:val="20"/>
        </w:rPr>
        <w:t> </w:t>
      </w:r>
      <w:r>
        <w:rPr>
          <w:color w:val="231F20"/>
          <w:sz w:val="20"/>
        </w:rPr>
        <w:t>espada.</w:t>
      </w:r>
      <w:r>
        <w:rPr>
          <w:color w:val="231F20"/>
          <w:position w:val="7"/>
          <w:sz w:val="11"/>
        </w:rPr>
        <w:t>106</w:t>
      </w:r>
    </w:p>
    <w:p>
      <w:pPr>
        <w:pStyle w:val="BodyText"/>
        <w:spacing w:line="238" w:lineRule="exact"/>
        <w:ind w:left="120"/>
        <w:jc w:val="both"/>
      </w:pPr>
      <w:r>
        <w:rPr>
          <w:color w:val="231F20"/>
        </w:rPr>
        <w:t>En contrapeso, una vez más, tenemos al cínico Heracles, a quien</w:t>
      </w:r>
    </w:p>
    <w:p>
      <w:pPr>
        <w:pStyle w:val="BodyText"/>
        <w:spacing w:line="276" w:lineRule="auto" w:before="47"/>
        <w:ind w:left="120" w:right="117"/>
        <w:jc w:val="both"/>
      </w:pPr>
      <w:r>
        <w:rPr>
          <w:color w:val="231F20"/>
          <w:spacing w:val="-3"/>
        </w:rPr>
        <w:t>nunca </w:t>
      </w:r>
      <w:r>
        <w:rPr>
          <w:color w:val="231F20"/>
        </w:rPr>
        <w:t>le </w:t>
      </w:r>
      <w:r>
        <w:rPr>
          <w:color w:val="231F20"/>
          <w:spacing w:val="-3"/>
        </w:rPr>
        <w:t>importa </w:t>
      </w:r>
      <w:r>
        <w:rPr>
          <w:color w:val="231F20"/>
        </w:rPr>
        <w:t>la </w:t>
      </w:r>
      <w:r>
        <w:rPr>
          <w:color w:val="231F20"/>
          <w:spacing w:val="-3"/>
        </w:rPr>
        <w:t>opinión </w:t>
      </w:r>
      <w:r>
        <w:rPr>
          <w:color w:val="231F20"/>
        </w:rPr>
        <w:t>de los </w:t>
      </w:r>
      <w:r>
        <w:rPr>
          <w:color w:val="231F20"/>
          <w:spacing w:val="-3"/>
        </w:rPr>
        <w:t>otros mientras </w:t>
      </w:r>
      <w:r>
        <w:rPr>
          <w:color w:val="231F20"/>
        </w:rPr>
        <w:t>él se </w:t>
      </w:r>
      <w:r>
        <w:rPr>
          <w:color w:val="231F20"/>
          <w:spacing w:val="-3"/>
        </w:rPr>
        <w:t>encuentre imperturbado </w:t>
      </w:r>
      <w:r>
        <w:rPr>
          <w:color w:val="231F20"/>
        </w:rPr>
        <w:t>y </w:t>
      </w:r>
      <w:r>
        <w:rPr>
          <w:color w:val="231F20"/>
          <w:spacing w:val="-3"/>
        </w:rPr>
        <w:t>feliz.  Heracles  </w:t>
      </w:r>
      <w:r>
        <w:rPr>
          <w:color w:val="231F20"/>
        </w:rPr>
        <w:t>no  </w:t>
      </w:r>
      <w:r>
        <w:rPr>
          <w:color w:val="231F20"/>
          <w:spacing w:val="-3"/>
        </w:rPr>
        <w:t>hace  otra  cosa  </w:t>
      </w:r>
      <w:r>
        <w:rPr>
          <w:color w:val="231F20"/>
        </w:rPr>
        <w:t>que  </w:t>
      </w:r>
      <w:r>
        <w:rPr>
          <w:color w:val="231F20"/>
          <w:spacing w:val="-3"/>
        </w:rPr>
        <w:t>practicar </w:t>
      </w:r>
      <w:r>
        <w:rPr>
          <w:color w:val="231F20"/>
        </w:rPr>
        <w:t>la </w:t>
      </w:r>
      <w:r>
        <w:rPr>
          <w:rFonts w:ascii="Palatino Linotype" w:hAnsi="Palatino Linotype"/>
          <w:i/>
          <w:color w:val="231F20"/>
          <w:spacing w:val="-3"/>
        </w:rPr>
        <w:t>anaideia, </w:t>
      </w:r>
      <w:r>
        <w:rPr>
          <w:color w:val="231F20"/>
        </w:rPr>
        <w:t>la </w:t>
      </w:r>
      <w:r>
        <w:rPr>
          <w:color w:val="231F20"/>
          <w:spacing w:val="-3"/>
        </w:rPr>
        <w:t>desvergüenza; </w:t>
      </w:r>
      <w:r>
        <w:rPr>
          <w:color w:val="231F20"/>
        </w:rPr>
        <w:t>al </w:t>
      </w:r>
      <w:r>
        <w:rPr>
          <w:color w:val="231F20"/>
          <w:spacing w:val="-3"/>
        </w:rPr>
        <w:t>despojarse </w:t>
      </w:r>
      <w:r>
        <w:rPr>
          <w:color w:val="231F20"/>
        </w:rPr>
        <w:t>de la </w:t>
      </w:r>
      <w:r>
        <w:rPr>
          <w:color w:val="231F20"/>
          <w:spacing w:val="-3"/>
        </w:rPr>
        <w:t>opinión, </w:t>
      </w:r>
      <w:r>
        <w:rPr>
          <w:color w:val="231F20"/>
        </w:rPr>
        <w:t>de </w:t>
      </w:r>
      <w:r>
        <w:rPr>
          <w:color w:val="231F20"/>
          <w:spacing w:val="-3"/>
        </w:rPr>
        <w:t>la vergüenza </w:t>
      </w:r>
      <w:r>
        <w:rPr>
          <w:color w:val="231F20"/>
        </w:rPr>
        <w:t>que el </w:t>
      </w:r>
      <w:r>
        <w:rPr>
          <w:color w:val="231F20"/>
          <w:spacing w:val="-3"/>
        </w:rPr>
        <w:t>otro </w:t>
      </w:r>
      <w:r>
        <w:rPr>
          <w:color w:val="231F20"/>
        </w:rPr>
        <w:t>o los </w:t>
      </w:r>
      <w:r>
        <w:rPr>
          <w:color w:val="231F20"/>
          <w:spacing w:val="-3"/>
        </w:rPr>
        <w:t>otros puedan sentir </w:t>
      </w:r>
      <w:r>
        <w:rPr>
          <w:color w:val="231F20"/>
        </w:rPr>
        <w:t>por él, se </w:t>
      </w:r>
      <w:r>
        <w:rPr>
          <w:color w:val="231F20"/>
          <w:spacing w:val="-3"/>
        </w:rPr>
        <w:t>hace más libre </w:t>
      </w:r>
      <w:r>
        <w:rPr>
          <w:color w:val="231F20"/>
        </w:rPr>
        <w:t>y más </w:t>
      </w:r>
      <w:r>
        <w:rPr>
          <w:color w:val="231F20"/>
          <w:spacing w:val="-3"/>
        </w:rPr>
        <w:t>parecido </w:t>
      </w:r>
      <w:r>
        <w:rPr>
          <w:color w:val="231F20"/>
        </w:rPr>
        <w:t>a los </w:t>
      </w:r>
      <w:r>
        <w:rPr>
          <w:color w:val="231F20"/>
          <w:spacing w:val="-3"/>
        </w:rPr>
        <w:t>dioses. </w:t>
      </w:r>
      <w:r>
        <w:rPr>
          <w:color w:val="231F20"/>
        </w:rPr>
        <w:t>En la </w:t>
      </w:r>
      <w:r>
        <w:rPr>
          <w:color w:val="231F20"/>
          <w:spacing w:val="-3"/>
        </w:rPr>
        <w:t>virtud cínica </w:t>
      </w:r>
      <w:r>
        <w:rPr>
          <w:color w:val="231F20"/>
        </w:rPr>
        <w:t>hay </w:t>
      </w:r>
      <w:r>
        <w:rPr>
          <w:color w:val="231F20"/>
          <w:spacing w:val="-3"/>
        </w:rPr>
        <w:t>cabida </w:t>
      </w:r>
      <w:r>
        <w:rPr>
          <w:color w:val="231F20"/>
          <w:spacing w:val="-5"/>
        </w:rPr>
        <w:t>para </w:t>
      </w:r>
      <w:r>
        <w:rPr>
          <w:color w:val="231F20"/>
          <w:spacing w:val="-3"/>
        </w:rPr>
        <w:t>la </w:t>
      </w:r>
      <w:r>
        <w:rPr>
          <w:color w:val="231F20"/>
          <w:spacing w:val="-6"/>
        </w:rPr>
        <w:t>desvergüenza </w:t>
      </w:r>
      <w:r>
        <w:rPr>
          <w:color w:val="231F20"/>
          <w:spacing w:val="-5"/>
        </w:rPr>
        <w:t>como </w:t>
      </w:r>
      <w:r>
        <w:rPr>
          <w:color w:val="231F20"/>
          <w:spacing w:val="-6"/>
        </w:rPr>
        <w:t>instrumento liberador </w:t>
      </w:r>
      <w:r>
        <w:rPr>
          <w:color w:val="231F20"/>
        </w:rPr>
        <w:t>y </w:t>
      </w:r>
      <w:r>
        <w:rPr>
          <w:color w:val="231F20"/>
          <w:spacing w:val="-6"/>
        </w:rPr>
        <w:t>aditamento para </w:t>
      </w:r>
      <w:r>
        <w:rPr>
          <w:color w:val="231F20"/>
        </w:rPr>
        <w:t>la </w:t>
      </w:r>
      <w:r>
        <w:rPr>
          <w:color w:val="231F20"/>
          <w:spacing w:val="-3"/>
        </w:rPr>
        <w:t>imperturbabilidad </w:t>
      </w:r>
      <w:r>
        <w:rPr>
          <w:color w:val="231F20"/>
        </w:rPr>
        <w:t>del </w:t>
      </w:r>
      <w:r>
        <w:rPr>
          <w:color w:val="231F20"/>
          <w:spacing w:val="-3"/>
        </w:rPr>
        <w:t>sabio. Heracles </w:t>
      </w:r>
      <w:r>
        <w:rPr>
          <w:color w:val="231F20"/>
        </w:rPr>
        <w:t>es un </w:t>
      </w:r>
      <w:r>
        <w:rPr>
          <w:color w:val="231F20"/>
          <w:spacing w:val="-3"/>
        </w:rPr>
        <w:t>sabio </w:t>
      </w:r>
      <w:r>
        <w:rPr>
          <w:color w:val="231F20"/>
        </w:rPr>
        <w:t>al que no </w:t>
      </w:r>
      <w:r>
        <w:rPr>
          <w:color w:val="231F20"/>
          <w:spacing w:val="-3"/>
        </w:rPr>
        <w:t>le importa </w:t>
      </w:r>
      <w:r>
        <w:rPr>
          <w:color w:val="231F20"/>
        </w:rPr>
        <w:t>el </w:t>
      </w:r>
      <w:r>
        <w:rPr>
          <w:rFonts w:ascii="Palatino Linotype" w:hAnsi="Palatino Linotype"/>
          <w:i/>
          <w:color w:val="231F20"/>
          <w:spacing w:val="-3"/>
        </w:rPr>
        <w:t>aidos</w:t>
      </w:r>
      <w:r>
        <w:rPr>
          <w:color w:val="231F20"/>
          <w:spacing w:val="-3"/>
        </w:rPr>
        <w:t>; para muestra, aquella escena donde asesina </w:t>
      </w:r>
      <w:r>
        <w:rPr>
          <w:color w:val="231F20"/>
        </w:rPr>
        <w:t>a </w:t>
      </w:r>
      <w:r>
        <w:rPr>
          <w:color w:val="231F20"/>
          <w:spacing w:val="-3"/>
        </w:rPr>
        <w:t>sus hijos </w:t>
      </w:r>
      <w:r>
        <w:rPr>
          <w:color w:val="231F20"/>
        </w:rPr>
        <w:t>al ser </w:t>
      </w:r>
      <w:r>
        <w:rPr>
          <w:color w:val="231F20"/>
          <w:spacing w:val="-3"/>
        </w:rPr>
        <w:t>víctima </w:t>
      </w:r>
      <w:r>
        <w:rPr>
          <w:color w:val="231F20"/>
        </w:rPr>
        <w:t>de la </w:t>
      </w:r>
      <w:r>
        <w:rPr>
          <w:color w:val="231F20"/>
          <w:spacing w:val="-3"/>
        </w:rPr>
        <w:t>locura </w:t>
      </w:r>
      <w:r>
        <w:rPr>
          <w:color w:val="231F20"/>
        </w:rPr>
        <w:t>o qué </w:t>
      </w:r>
      <w:r>
        <w:rPr>
          <w:color w:val="231F20"/>
          <w:spacing w:val="-3"/>
        </w:rPr>
        <w:t>decir </w:t>
      </w:r>
      <w:r>
        <w:rPr>
          <w:color w:val="231F20"/>
        </w:rPr>
        <w:t>de </w:t>
      </w:r>
      <w:r>
        <w:rPr>
          <w:color w:val="231F20"/>
          <w:spacing w:val="-3"/>
        </w:rPr>
        <w:t>aquel momento en </w:t>
      </w:r>
      <w:r>
        <w:rPr>
          <w:color w:val="231F20"/>
        </w:rPr>
        <w:t>que el </w:t>
      </w:r>
      <w:r>
        <w:rPr>
          <w:color w:val="231F20"/>
          <w:spacing w:val="-3"/>
        </w:rPr>
        <w:t>forzudo </w:t>
      </w:r>
      <w:r>
        <w:rPr>
          <w:color w:val="231F20"/>
        </w:rPr>
        <w:t>e </w:t>
      </w:r>
      <w:r>
        <w:rPr>
          <w:color w:val="231F20"/>
          <w:spacing w:val="-3"/>
        </w:rPr>
        <w:t>indomable Heracles </w:t>
      </w:r>
      <w:r>
        <w:rPr>
          <w:color w:val="231F20"/>
        </w:rPr>
        <w:t>se ve </w:t>
      </w:r>
      <w:r>
        <w:rPr>
          <w:color w:val="231F20"/>
          <w:spacing w:val="-3"/>
        </w:rPr>
        <w:t>reducido </w:t>
      </w:r>
      <w:r>
        <w:rPr>
          <w:color w:val="231F20"/>
        </w:rPr>
        <w:t>a los </w:t>
      </w:r>
      <w:r>
        <w:rPr>
          <w:color w:val="231F20"/>
          <w:spacing w:val="-3"/>
        </w:rPr>
        <w:t>pies de Ónfale. </w:t>
      </w:r>
      <w:r>
        <w:rPr>
          <w:color w:val="231F20"/>
        </w:rPr>
        <w:t>Se </w:t>
      </w:r>
      <w:r>
        <w:rPr>
          <w:color w:val="231F20"/>
          <w:spacing w:val="-3"/>
        </w:rPr>
        <w:t>dice </w:t>
      </w:r>
      <w:r>
        <w:rPr>
          <w:color w:val="231F20"/>
        </w:rPr>
        <w:t>que </w:t>
      </w:r>
      <w:r>
        <w:rPr>
          <w:color w:val="231F20"/>
          <w:spacing w:val="-3"/>
        </w:rPr>
        <w:t>Heracles, </w:t>
      </w:r>
      <w:r>
        <w:rPr>
          <w:color w:val="231F20"/>
        </w:rPr>
        <w:t>por </w:t>
      </w:r>
      <w:r>
        <w:rPr>
          <w:color w:val="231F20"/>
          <w:spacing w:val="-3"/>
        </w:rPr>
        <w:t>haber asesinado </w:t>
      </w:r>
      <w:r>
        <w:rPr>
          <w:color w:val="231F20"/>
        </w:rPr>
        <w:t>a </w:t>
      </w:r>
      <w:r>
        <w:rPr>
          <w:color w:val="231F20"/>
          <w:spacing w:val="-3"/>
        </w:rPr>
        <w:t>Ifito </w:t>
      </w:r>
      <w:r>
        <w:rPr>
          <w:color w:val="231F20"/>
        </w:rPr>
        <w:t>en </w:t>
      </w:r>
      <w:r>
        <w:rPr>
          <w:color w:val="231F20"/>
          <w:spacing w:val="-3"/>
        </w:rPr>
        <w:t>un segundo ataque </w:t>
      </w:r>
      <w:r>
        <w:rPr>
          <w:color w:val="231F20"/>
        </w:rPr>
        <w:t>de </w:t>
      </w:r>
      <w:r>
        <w:rPr>
          <w:color w:val="231F20"/>
          <w:spacing w:val="-3"/>
        </w:rPr>
        <w:t>locura, acudió </w:t>
      </w:r>
      <w:r>
        <w:rPr>
          <w:color w:val="231F20"/>
        </w:rPr>
        <w:t>a los </w:t>
      </w:r>
      <w:r>
        <w:rPr>
          <w:color w:val="231F20"/>
          <w:spacing w:val="-3"/>
        </w:rPr>
        <w:t>dioses para apaciguar su ánimo; éstos </w:t>
      </w:r>
      <w:r>
        <w:rPr>
          <w:color w:val="231F20"/>
        </w:rPr>
        <w:t>lo </w:t>
      </w:r>
      <w:r>
        <w:rPr>
          <w:color w:val="231F20"/>
          <w:spacing w:val="-3"/>
        </w:rPr>
        <w:t>pusieron </w:t>
      </w:r>
      <w:r>
        <w:rPr>
          <w:color w:val="231F20"/>
        </w:rPr>
        <w:t>al </w:t>
      </w:r>
      <w:r>
        <w:rPr>
          <w:color w:val="231F20"/>
          <w:spacing w:val="-3"/>
        </w:rPr>
        <w:t>servicio </w:t>
      </w:r>
      <w:r>
        <w:rPr>
          <w:color w:val="231F20"/>
        </w:rPr>
        <w:t>de la </w:t>
      </w:r>
      <w:r>
        <w:rPr>
          <w:color w:val="231F20"/>
          <w:spacing w:val="-3"/>
        </w:rPr>
        <w:t>reina </w:t>
      </w:r>
      <w:r>
        <w:rPr>
          <w:color w:val="231F20"/>
        </w:rPr>
        <w:t>de </w:t>
      </w:r>
      <w:r>
        <w:rPr>
          <w:color w:val="231F20"/>
          <w:spacing w:val="-3"/>
        </w:rPr>
        <w:t>Lidia, Ónfale.    </w:t>
      </w:r>
      <w:r>
        <w:rPr>
          <w:color w:val="231F20"/>
        </w:rPr>
        <w:t>se </w:t>
      </w:r>
      <w:r>
        <w:rPr>
          <w:color w:val="231F20"/>
          <w:spacing w:val="-3"/>
        </w:rPr>
        <w:t>cree </w:t>
      </w:r>
      <w:r>
        <w:rPr>
          <w:color w:val="231F20"/>
        </w:rPr>
        <w:t>que el </w:t>
      </w:r>
      <w:r>
        <w:rPr>
          <w:color w:val="231F20"/>
          <w:spacing w:val="-3"/>
        </w:rPr>
        <w:t>heroico </w:t>
      </w:r>
      <w:r>
        <w:rPr>
          <w:color w:val="231F20"/>
        </w:rPr>
        <w:t>y </w:t>
      </w:r>
      <w:r>
        <w:rPr>
          <w:color w:val="231F20"/>
          <w:spacing w:val="-3"/>
        </w:rPr>
        <w:t>valiente Hércules</w:t>
      </w:r>
      <w:r>
        <w:rPr>
          <w:color w:val="231F20"/>
          <w:spacing w:val="-3"/>
          <w:position w:val="7"/>
          <w:sz w:val="13"/>
        </w:rPr>
        <w:t>107 </w:t>
      </w:r>
      <w:r>
        <w:rPr>
          <w:color w:val="231F20"/>
          <w:spacing w:val="-3"/>
        </w:rPr>
        <w:t>pasó tres años de esclavitud vestido </w:t>
      </w:r>
      <w:r>
        <w:rPr>
          <w:color w:val="231F20"/>
        </w:rPr>
        <w:t>de </w:t>
      </w:r>
      <w:r>
        <w:rPr>
          <w:color w:val="231F20"/>
          <w:spacing w:val="-3"/>
        </w:rPr>
        <w:t>mujer, hilando </w:t>
      </w:r>
      <w:r>
        <w:rPr>
          <w:color w:val="231F20"/>
        </w:rPr>
        <w:t>por </w:t>
      </w:r>
      <w:r>
        <w:rPr>
          <w:color w:val="231F20"/>
          <w:spacing w:val="-3"/>
        </w:rPr>
        <w:t>momentos </w:t>
      </w:r>
      <w:r>
        <w:rPr>
          <w:color w:val="231F20"/>
        </w:rPr>
        <w:t>en la </w:t>
      </w:r>
      <w:r>
        <w:rPr>
          <w:color w:val="231F20"/>
          <w:spacing w:val="-3"/>
        </w:rPr>
        <w:t>rueca mientras </w:t>
      </w:r>
      <w:r>
        <w:rPr>
          <w:color w:val="231F20"/>
        </w:rPr>
        <w:t>la </w:t>
      </w:r>
      <w:r>
        <w:rPr>
          <w:color w:val="231F20"/>
          <w:spacing w:val="-3"/>
        </w:rPr>
        <w:t>reina vestía </w:t>
      </w:r>
      <w:r>
        <w:rPr>
          <w:color w:val="231F20"/>
        </w:rPr>
        <w:t>la </w:t>
      </w:r>
      <w:r>
        <w:rPr>
          <w:color w:val="231F20"/>
          <w:spacing w:val="-3"/>
        </w:rPr>
        <w:t>piel </w:t>
      </w:r>
      <w:r>
        <w:rPr>
          <w:color w:val="231F20"/>
        </w:rPr>
        <w:t>de </w:t>
      </w:r>
      <w:r>
        <w:rPr>
          <w:color w:val="231F20"/>
          <w:spacing w:val="-3"/>
        </w:rPr>
        <w:t>león, </w:t>
      </w:r>
      <w:r>
        <w:rPr>
          <w:color w:val="231F20"/>
        </w:rPr>
        <w:t>la </w:t>
      </w:r>
      <w:r>
        <w:rPr>
          <w:color w:val="231F20"/>
          <w:spacing w:val="-3"/>
        </w:rPr>
        <w:t>maza </w:t>
      </w:r>
      <w:r>
        <w:rPr>
          <w:color w:val="231F20"/>
        </w:rPr>
        <w:t>y el </w:t>
      </w:r>
      <w:r>
        <w:rPr>
          <w:color w:val="231F20"/>
          <w:spacing w:val="-3"/>
        </w:rPr>
        <w:t>arco del semidiós; Heracles jamás </w:t>
      </w:r>
      <w:r>
        <w:rPr>
          <w:color w:val="231F20"/>
        </w:rPr>
        <w:t>se </w:t>
      </w:r>
      <w:r>
        <w:rPr>
          <w:color w:val="231F20"/>
          <w:spacing w:val="-3"/>
        </w:rPr>
        <w:t>apenó </w:t>
      </w:r>
      <w:r>
        <w:rPr>
          <w:color w:val="231F20"/>
        </w:rPr>
        <w:t>de tal </w:t>
      </w:r>
      <w:r>
        <w:rPr>
          <w:color w:val="231F20"/>
          <w:spacing w:val="-3"/>
        </w:rPr>
        <w:t>acto; practica </w:t>
      </w:r>
      <w:r>
        <w:rPr>
          <w:color w:val="231F20"/>
        </w:rPr>
        <w:t>la </w:t>
      </w:r>
      <w:r>
        <w:rPr>
          <w:rFonts w:ascii="Palatino Linotype" w:hAnsi="Palatino Linotype"/>
          <w:i/>
          <w:color w:val="231F20"/>
          <w:spacing w:val="-3"/>
        </w:rPr>
        <w:t>anaideia </w:t>
      </w:r>
      <w:r>
        <w:rPr>
          <w:color w:val="231F20"/>
          <w:spacing w:val="-3"/>
        </w:rPr>
        <w:t>cínica, </w:t>
      </w:r>
      <w:r>
        <w:rPr>
          <w:color w:val="231F20"/>
        </w:rPr>
        <w:t>no le </w:t>
      </w:r>
      <w:r>
        <w:rPr>
          <w:color w:val="231F20"/>
          <w:spacing w:val="-3"/>
        </w:rPr>
        <w:t>importa </w:t>
      </w:r>
      <w:r>
        <w:rPr>
          <w:color w:val="231F20"/>
        </w:rPr>
        <w:t>la </w:t>
      </w:r>
      <w:r>
        <w:rPr>
          <w:color w:val="231F20"/>
          <w:spacing w:val="-3"/>
        </w:rPr>
        <w:t>opinión </w:t>
      </w:r>
      <w:r>
        <w:rPr>
          <w:color w:val="231F20"/>
        </w:rPr>
        <w:t>de los </w:t>
      </w:r>
      <w:r>
        <w:rPr>
          <w:color w:val="231F20"/>
          <w:spacing w:val="-3"/>
        </w:rPr>
        <w:t>demás, </w:t>
      </w:r>
      <w:r>
        <w:rPr>
          <w:color w:val="231F20"/>
        </w:rPr>
        <w:t>no le </w:t>
      </w:r>
      <w:r>
        <w:rPr>
          <w:color w:val="231F20"/>
          <w:spacing w:val="-3"/>
        </w:rPr>
        <w:t>interesa </w:t>
      </w:r>
      <w:r>
        <w:rPr>
          <w:color w:val="231F20"/>
        </w:rPr>
        <w:t>que a los</w:t>
      </w:r>
      <w:r>
        <w:rPr>
          <w:color w:val="231F20"/>
          <w:spacing w:val="-10"/>
        </w:rPr>
        <w:t> </w:t>
      </w:r>
      <w:r>
        <w:rPr>
          <w:color w:val="231F20"/>
          <w:spacing w:val="-3"/>
        </w:rPr>
        <w:t>ojos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otros</w:t>
      </w:r>
      <w:r>
        <w:rPr>
          <w:color w:val="231F20"/>
          <w:spacing w:val="-10"/>
        </w:rPr>
        <w:t> </w:t>
      </w:r>
      <w:r>
        <w:rPr>
          <w:color w:val="231F20"/>
          <w:spacing w:val="-3"/>
        </w:rPr>
        <w:t>haya</w:t>
      </w:r>
      <w:r>
        <w:rPr>
          <w:color w:val="231F20"/>
          <w:spacing w:val="-10"/>
        </w:rPr>
        <w:t> </w:t>
      </w:r>
      <w:r>
        <w:rPr>
          <w:color w:val="231F20"/>
          <w:spacing w:val="-3"/>
        </w:rPr>
        <w:t>momentos</w:t>
      </w:r>
      <w:r>
        <w:rPr>
          <w:color w:val="231F20"/>
          <w:spacing w:val="-10"/>
        </w:rPr>
        <w:t> </w:t>
      </w:r>
      <w:r>
        <w:rPr>
          <w:color w:val="231F20"/>
        </w:rPr>
        <w:t>que</w:t>
      </w:r>
      <w:r>
        <w:rPr>
          <w:color w:val="231F20"/>
          <w:spacing w:val="-10"/>
        </w:rPr>
        <w:t> </w:t>
      </w:r>
      <w:r>
        <w:rPr>
          <w:color w:val="231F20"/>
          <w:spacing w:val="-3"/>
        </w:rPr>
        <w:t>parezcan</w:t>
      </w:r>
      <w:r>
        <w:rPr>
          <w:color w:val="231F20"/>
          <w:spacing w:val="-10"/>
        </w:rPr>
        <w:t> </w:t>
      </w:r>
      <w:r>
        <w:rPr>
          <w:color w:val="231F20"/>
          <w:spacing w:val="-3"/>
        </w:rPr>
        <w:t>vergonzosos</w:t>
      </w:r>
      <w:r>
        <w:rPr>
          <w:color w:val="231F20"/>
          <w:spacing w:val="-10"/>
        </w:rPr>
        <w:t> </w:t>
      </w:r>
      <w:r>
        <w:rPr>
          <w:color w:val="231F20"/>
        </w:rPr>
        <w:t>si</w:t>
      </w:r>
      <w:r>
        <w:rPr>
          <w:color w:val="231F20"/>
          <w:spacing w:val="-10"/>
        </w:rPr>
        <w:t> </w:t>
      </w:r>
      <w:r>
        <w:rPr>
          <w:color w:val="231F20"/>
          <w:spacing w:val="-3"/>
        </w:rPr>
        <w:t>él </w:t>
      </w:r>
      <w:r>
        <w:rPr>
          <w:color w:val="231F20"/>
        </w:rPr>
        <w:t>se </w:t>
      </w:r>
      <w:r>
        <w:rPr>
          <w:color w:val="231F20"/>
          <w:spacing w:val="-3"/>
        </w:rPr>
        <w:t>entrena desbordando vitalidad </w:t>
      </w:r>
      <w:r>
        <w:rPr>
          <w:color w:val="231F20"/>
        </w:rPr>
        <w:t>en su </w:t>
      </w:r>
      <w:r>
        <w:rPr>
          <w:rFonts w:ascii="Palatino Linotype" w:hAnsi="Palatino Linotype"/>
          <w:i/>
          <w:color w:val="231F20"/>
          <w:spacing w:val="-3"/>
        </w:rPr>
        <w:t>askesis</w:t>
      </w:r>
      <w:r>
        <w:rPr>
          <w:rFonts w:ascii="Palatino Linotype" w:hAnsi="Palatino Linotype"/>
          <w:color w:val="231F20"/>
          <w:spacing w:val="-3"/>
        </w:rPr>
        <w:t>. </w:t>
      </w:r>
      <w:r>
        <w:rPr>
          <w:color w:val="231F20"/>
          <w:spacing w:val="-3"/>
        </w:rPr>
        <w:t>otro ejemplo claro </w:t>
      </w:r>
      <w:r>
        <w:rPr>
          <w:color w:val="231F20"/>
        </w:rPr>
        <w:t>es la </w:t>
      </w:r>
      <w:r>
        <w:rPr>
          <w:color w:val="231F20"/>
          <w:spacing w:val="-3"/>
        </w:rPr>
        <w:t>ocasión </w:t>
      </w:r>
      <w:r>
        <w:rPr>
          <w:color w:val="231F20"/>
        </w:rPr>
        <w:t>en que </w:t>
      </w:r>
      <w:r>
        <w:rPr>
          <w:color w:val="231F20"/>
          <w:spacing w:val="-3"/>
        </w:rPr>
        <w:t>captura </w:t>
      </w:r>
      <w:r>
        <w:rPr>
          <w:color w:val="231F20"/>
        </w:rPr>
        <w:t>a los </w:t>
      </w:r>
      <w:r>
        <w:rPr>
          <w:color w:val="231F20"/>
          <w:spacing w:val="-3"/>
        </w:rPr>
        <w:t>cércopes </w:t>
      </w:r>
      <w:r>
        <w:rPr>
          <w:color w:val="231F20"/>
        </w:rPr>
        <w:t>que le </w:t>
      </w:r>
      <w:r>
        <w:rPr>
          <w:color w:val="231F20"/>
          <w:spacing w:val="-3"/>
        </w:rPr>
        <w:t>arrebataban el sueño </w:t>
      </w:r>
      <w:r>
        <w:rPr>
          <w:color w:val="231F20"/>
        </w:rPr>
        <w:t>en </w:t>
      </w:r>
      <w:r>
        <w:rPr>
          <w:color w:val="231F20"/>
          <w:spacing w:val="-3"/>
        </w:rPr>
        <w:t>forma </w:t>
      </w:r>
      <w:r>
        <w:rPr>
          <w:color w:val="231F20"/>
        </w:rPr>
        <w:t>de dos </w:t>
      </w:r>
      <w:r>
        <w:rPr>
          <w:color w:val="231F20"/>
          <w:spacing w:val="-3"/>
        </w:rPr>
        <w:t>molestos tábanos. Heracles </w:t>
      </w:r>
      <w:r>
        <w:rPr>
          <w:color w:val="231F20"/>
        </w:rPr>
        <w:t>los </w:t>
      </w:r>
      <w:r>
        <w:rPr>
          <w:color w:val="231F20"/>
          <w:spacing w:val="-3"/>
        </w:rPr>
        <w:t>presiona </w:t>
      </w:r>
      <w:r>
        <w:rPr>
          <w:color w:val="231F20"/>
        </w:rPr>
        <w:t>a </w:t>
      </w:r>
      <w:r>
        <w:rPr>
          <w:color w:val="231F20"/>
          <w:spacing w:val="-3"/>
        </w:rPr>
        <w:t>tomar </w:t>
      </w:r>
      <w:r>
        <w:rPr>
          <w:color w:val="231F20"/>
        </w:rPr>
        <w:t>su </w:t>
      </w:r>
      <w:r>
        <w:rPr>
          <w:color w:val="231F20"/>
          <w:spacing w:val="-3"/>
        </w:rPr>
        <w:t>forma humana </w:t>
      </w:r>
      <w:r>
        <w:rPr>
          <w:color w:val="231F20"/>
        </w:rPr>
        <w:t>y se los </w:t>
      </w:r>
      <w:r>
        <w:rPr>
          <w:color w:val="231F20"/>
          <w:spacing w:val="-3"/>
        </w:rPr>
        <w:t>cuelga </w:t>
      </w:r>
      <w:r>
        <w:rPr>
          <w:color w:val="231F20"/>
        </w:rPr>
        <w:t>al </w:t>
      </w:r>
      <w:r>
        <w:rPr>
          <w:color w:val="231F20"/>
          <w:spacing w:val="-3"/>
        </w:rPr>
        <w:t>hombro para llevarlos     </w:t>
      </w:r>
      <w:r>
        <w:rPr>
          <w:color w:val="231F20"/>
        </w:rPr>
        <w:t>a su </w:t>
      </w:r>
      <w:r>
        <w:rPr>
          <w:color w:val="231F20"/>
          <w:spacing w:val="-3"/>
        </w:rPr>
        <w:t>destino; </w:t>
      </w:r>
      <w:r>
        <w:rPr>
          <w:color w:val="231F20"/>
        </w:rPr>
        <w:t>la </w:t>
      </w:r>
      <w:r>
        <w:rPr>
          <w:color w:val="231F20"/>
          <w:spacing w:val="-3"/>
        </w:rPr>
        <w:t>cabeza </w:t>
      </w:r>
      <w:r>
        <w:rPr>
          <w:color w:val="231F20"/>
        </w:rPr>
        <w:t>de los dos </w:t>
      </w:r>
      <w:r>
        <w:rPr>
          <w:color w:val="231F20"/>
          <w:spacing w:val="-3"/>
        </w:rPr>
        <w:t>granujas quedaba frente </w:t>
      </w:r>
      <w:r>
        <w:rPr>
          <w:color w:val="231F20"/>
        </w:rPr>
        <w:t>a </w:t>
      </w:r>
      <w:r>
        <w:rPr>
          <w:color w:val="231F20"/>
          <w:spacing w:val="-3"/>
        </w:rPr>
        <w:t>las portentosas </w:t>
      </w:r>
      <w:r>
        <w:rPr>
          <w:color w:val="231F20"/>
        </w:rPr>
        <w:t>y </w:t>
      </w:r>
      <w:r>
        <w:rPr>
          <w:color w:val="231F20"/>
          <w:spacing w:val="-3"/>
        </w:rPr>
        <w:t>ennegrecidas nalgas </w:t>
      </w:r>
      <w:r>
        <w:rPr>
          <w:color w:val="231F20"/>
        </w:rPr>
        <w:t>del </w:t>
      </w:r>
      <w:r>
        <w:rPr>
          <w:color w:val="231F20"/>
          <w:spacing w:val="-3"/>
        </w:rPr>
        <w:t>supremo Heracles, </w:t>
      </w:r>
      <w:r>
        <w:rPr>
          <w:color w:val="231F20"/>
        </w:rPr>
        <w:t>a lo  </w:t>
      </w:r>
      <w:r>
        <w:rPr>
          <w:color w:val="231F20"/>
          <w:spacing w:val="24"/>
        </w:rPr>
        <w:t> </w:t>
      </w:r>
      <w:r>
        <w:rPr>
          <w:color w:val="231F20"/>
          <w:spacing w:val="-3"/>
        </w:rPr>
        <w:t>que</w:t>
      </w:r>
    </w:p>
    <w:p>
      <w:pPr>
        <w:pStyle w:val="BodyText"/>
        <w:spacing w:before="3"/>
        <w:rPr>
          <w:sz w:val="12"/>
        </w:rPr>
      </w:pPr>
      <w:r>
        <w:rPr/>
        <w:pict>
          <v:line style="position:absolute;mso-position-horizontal-relative:page;mso-position-vertical-relative:paragraph;z-index:2320;mso-wrap-distance-left:0;mso-wrap-distance-right:0" from="54pt,9.268258pt" to="90.85pt,9.268258pt" stroked="true" strokeweight=".5pt" strokecolor="#231f20">
            <w10:wrap type="topAndBottom"/>
          </v:line>
        </w:pict>
      </w:r>
    </w:p>
    <w:p>
      <w:pPr>
        <w:spacing w:line="231" w:lineRule="exact" w:before="22"/>
        <w:ind w:left="480" w:right="-20" w:firstLine="0"/>
        <w:jc w:val="left"/>
        <w:rPr>
          <w:sz w:val="18"/>
        </w:rPr>
      </w:pPr>
      <w:r>
        <w:rPr>
          <w:color w:val="231F20"/>
          <w:position w:val="6"/>
          <w:sz w:val="10"/>
        </w:rPr>
        <w:t>106   </w:t>
      </w:r>
      <w:r>
        <w:rPr>
          <w:color w:val="231F20"/>
          <w:sz w:val="18"/>
        </w:rPr>
        <w:t>carlos garcía gual, </w:t>
      </w:r>
      <w:r>
        <w:rPr>
          <w:rFonts w:ascii="Palatino Linotype" w:hAnsi="Palatino Linotype"/>
          <w:i/>
          <w:color w:val="231F20"/>
          <w:sz w:val="18"/>
        </w:rPr>
        <w:t>op.cit., </w:t>
      </w:r>
      <w:r>
        <w:rPr>
          <w:color w:val="231F20"/>
          <w:sz w:val="18"/>
        </w:rPr>
        <w:t>p.   64.</w:t>
      </w:r>
    </w:p>
    <w:p>
      <w:pPr>
        <w:spacing w:line="220" w:lineRule="exact" w:before="0"/>
        <w:ind w:left="480" w:right="-20" w:firstLine="0"/>
        <w:jc w:val="left"/>
        <w:rPr>
          <w:sz w:val="18"/>
        </w:rPr>
      </w:pPr>
      <w:r>
        <w:rPr>
          <w:color w:val="231F20"/>
          <w:w w:val="105"/>
          <w:position w:val="6"/>
          <w:sz w:val="10"/>
        </w:rPr>
        <w:t>107</w:t>
      </w:r>
      <w:r>
        <w:rPr>
          <w:color w:val="231F20"/>
          <w:spacing w:val="-6"/>
          <w:w w:val="105"/>
          <w:position w:val="6"/>
          <w:sz w:val="10"/>
        </w:rPr>
        <w:t> </w:t>
      </w:r>
      <w:r>
        <w:rPr>
          <w:color w:val="231F20"/>
          <w:w w:val="105"/>
          <w:sz w:val="18"/>
        </w:rPr>
        <w:t>Heracles</w:t>
      </w:r>
      <w:r>
        <w:rPr>
          <w:color w:val="231F20"/>
          <w:spacing w:val="-27"/>
          <w:w w:val="105"/>
          <w:sz w:val="18"/>
        </w:rPr>
        <w:t> </w:t>
      </w:r>
      <w:r>
        <w:rPr>
          <w:color w:val="231F20"/>
          <w:w w:val="105"/>
          <w:sz w:val="18"/>
        </w:rPr>
        <w:t>es</w:t>
      </w:r>
      <w:r>
        <w:rPr>
          <w:color w:val="231F20"/>
          <w:spacing w:val="-27"/>
          <w:w w:val="105"/>
          <w:sz w:val="18"/>
        </w:rPr>
        <w:t> </w:t>
      </w:r>
      <w:r>
        <w:rPr>
          <w:color w:val="231F20"/>
          <w:w w:val="105"/>
          <w:sz w:val="18"/>
        </w:rPr>
        <w:t>latinizado</w:t>
      </w:r>
      <w:r>
        <w:rPr>
          <w:color w:val="231F20"/>
          <w:spacing w:val="-27"/>
          <w:w w:val="105"/>
          <w:sz w:val="18"/>
        </w:rPr>
        <w:t> </w:t>
      </w:r>
      <w:r>
        <w:rPr>
          <w:color w:val="231F20"/>
          <w:w w:val="105"/>
          <w:sz w:val="18"/>
        </w:rPr>
        <w:t>como</w:t>
      </w:r>
      <w:r>
        <w:rPr>
          <w:color w:val="231F20"/>
          <w:spacing w:val="-27"/>
          <w:w w:val="105"/>
          <w:sz w:val="18"/>
        </w:rPr>
        <w:t> </w:t>
      </w:r>
      <w:r>
        <w:rPr>
          <w:color w:val="231F20"/>
          <w:w w:val="105"/>
          <w:sz w:val="18"/>
        </w:rPr>
        <w:t>Hércules</w:t>
      </w:r>
      <w:r>
        <w:rPr>
          <w:color w:val="231F20"/>
          <w:spacing w:val="-27"/>
          <w:w w:val="105"/>
          <w:sz w:val="18"/>
        </w:rPr>
        <w:t> </w:t>
      </w:r>
      <w:r>
        <w:rPr>
          <w:color w:val="231F20"/>
          <w:w w:val="105"/>
          <w:sz w:val="18"/>
        </w:rPr>
        <w:t>(</w:t>
      </w:r>
      <w:r>
        <w:rPr>
          <w:rFonts w:ascii="Palatino Linotype" w:hAnsi="Palatino Linotype"/>
          <w:i/>
          <w:color w:val="231F20"/>
          <w:w w:val="105"/>
          <w:sz w:val="18"/>
        </w:rPr>
        <w:t>Cfr</w:t>
      </w:r>
      <w:r>
        <w:rPr>
          <w:color w:val="231F20"/>
          <w:w w:val="105"/>
          <w:sz w:val="18"/>
        </w:rPr>
        <w:t>.</w:t>
      </w:r>
      <w:r>
        <w:rPr>
          <w:color w:val="231F20"/>
          <w:spacing w:val="-27"/>
          <w:w w:val="105"/>
          <w:sz w:val="18"/>
        </w:rPr>
        <w:t> </w:t>
      </w:r>
      <w:r>
        <w:rPr>
          <w:color w:val="231F20"/>
          <w:w w:val="105"/>
          <w:sz w:val="18"/>
        </w:rPr>
        <w:t>constantino</w:t>
      </w:r>
      <w:r>
        <w:rPr>
          <w:color w:val="231F20"/>
          <w:spacing w:val="-27"/>
          <w:w w:val="105"/>
          <w:sz w:val="18"/>
        </w:rPr>
        <w:t> </w:t>
      </w:r>
      <w:r>
        <w:rPr>
          <w:color w:val="231F20"/>
          <w:w w:val="105"/>
          <w:sz w:val="18"/>
        </w:rPr>
        <w:t>falcón</w:t>
      </w:r>
      <w:r>
        <w:rPr>
          <w:color w:val="231F20"/>
          <w:spacing w:val="-27"/>
          <w:w w:val="105"/>
          <w:sz w:val="18"/>
        </w:rPr>
        <w:t> </w:t>
      </w:r>
      <w:r>
        <w:rPr>
          <w:color w:val="231F20"/>
          <w:w w:val="105"/>
          <w:sz w:val="18"/>
        </w:rPr>
        <w:t>martínez,</w:t>
      </w:r>
    </w:p>
    <w:p>
      <w:pPr>
        <w:spacing w:line="231" w:lineRule="exact" w:before="0"/>
        <w:ind w:left="119" w:right="-20" w:firstLine="0"/>
        <w:jc w:val="left"/>
        <w:rPr>
          <w:sz w:val="18"/>
        </w:rPr>
      </w:pPr>
      <w:r>
        <w:rPr>
          <w:rFonts w:ascii="Palatino Linotype"/>
          <w:i/>
          <w:color w:val="231F20"/>
          <w:sz w:val="18"/>
        </w:rPr>
        <w:t>op. cit</w:t>
      </w:r>
      <w:r>
        <w:rPr>
          <w:rFonts w:ascii="Palatino Linotype"/>
          <w:color w:val="231F20"/>
          <w:sz w:val="18"/>
        </w:rPr>
        <w:t>., </w:t>
      </w:r>
      <w:r>
        <w:rPr>
          <w:color w:val="231F20"/>
          <w:sz w:val="18"/>
        </w:rPr>
        <w:t>pp. 310-311).</w:t>
      </w:r>
    </w:p>
    <w:p>
      <w:pPr>
        <w:spacing w:after="0" w:line="231" w:lineRule="exact"/>
        <w:jc w:val="left"/>
        <w:rPr>
          <w:sz w:val="18"/>
        </w:rPr>
        <w:sectPr>
          <w:pgSz w:w="7940" w:h="12480"/>
          <w:pgMar w:header="564" w:footer="0" w:top="760" w:bottom="280" w:left="960" w:right="960"/>
        </w:sectPr>
      </w:pPr>
    </w:p>
    <w:p>
      <w:pPr>
        <w:pStyle w:val="BodyText"/>
        <w:rPr>
          <w:sz w:val="20"/>
        </w:rPr>
      </w:pPr>
    </w:p>
    <w:p>
      <w:pPr>
        <w:pStyle w:val="BodyText"/>
        <w:spacing w:before="11"/>
        <w:rPr>
          <w:sz w:val="18"/>
        </w:rPr>
      </w:pPr>
    </w:p>
    <w:p>
      <w:pPr>
        <w:pStyle w:val="BodyText"/>
        <w:spacing w:line="285" w:lineRule="auto"/>
        <w:ind w:left="119" w:right="99"/>
        <w:jc w:val="both"/>
      </w:pPr>
      <w:r>
        <w:rPr>
          <w:color w:val="231F20"/>
        </w:rPr>
        <w:t>los </w:t>
      </w:r>
      <w:r>
        <w:rPr>
          <w:color w:val="231F20"/>
          <w:spacing w:val="-3"/>
        </w:rPr>
        <w:t>cércopes recordaron </w:t>
      </w:r>
      <w:r>
        <w:rPr>
          <w:color w:val="231F20"/>
        </w:rPr>
        <w:t>las </w:t>
      </w:r>
      <w:r>
        <w:rPr>
          <w:color w:val="231F20"/>
          <w:spacing w:val="-3"/>
        </w:rPr>
        <w:t>palabras </w:t>
      </w:r>
      <w:r>
        <w:rPr>
          <w:color w:val="231F20"/>
        </w:rPr>
        <w:t>de su </w:t>
      </w:r>
      <w:r>
        <w:rPr>
          <w:color w:val="231F20"/>
          <w:spacing w:val="-3"/>
        </w:rPr>
        <w:t>madre: “mis culitos blancos, guardaros </w:t>
      </w:r>
      <w:r>
        <w:rPr>
          <w:color w:val="231F20"/>
        </w:rPr>
        <w:t>del </w:t>
      </w:r>
      <w:r>
        <w:rPr>
          <w:color w:val="231F20"/>
          <w:spacing w:val="-3"/>
        </w:rPr>
        <w:t>momento </w:t>
      </w:r>
      <w:r>
        <w:rPr>
          <w:color w:val="231F20"/>
        </w:rPr>
        <w:t>en el que </w:t>
      </w:r>
      <w:r>
        <w:rPr>
          <w:color w:val="231F20"/>
          <w:spacing w:val="-3"/>
        </w:rPr>
        <w:t>encontréis </w:t>
      </w:r>
      <w:r>
        <w:rPr>
          <w:color w:val="231F20"/>
        </w:rPr>
        <w:t>al </w:t>
      </w:r>
      <w:r>
        <w:rPr>
          <w:color w:val="231F20"/>
          <w:spacing w:val="-3"/>
        </w:rPr>
        <w:t>gran culo negro”.</w:t>
      </w:r>
      <w:r>
        <w:rPr>
          <w:color w:val="231F20"/>
          <w:spacing w:val="-3"/>
          <w:position w:val="7"/>
          <w:sz w:val="13"/>
        </w:rPr>
        <w:t>108 </w:t>
      </w:r>
      <w:r>
        <w:rPr>
          <w:color w:val="231F20"/>
          <w:spacing w:val="-3"/>
        </w:rPr>
        <w:t>esto desató </w:t>
      </w:r>
      <w:r>
        <w:rPr>
          <w:color w:val="231F20"/>
        </w:rPr>
        <w:t>en </w:t>
      </w:r>
      <w:r>
        <w:rPr>
          <w:color w:val="231F20"/>
          <w:spacing w:val="-3"/>
        </w:rPr>
        <w:t>ellos </w:t>
      </w:r>
      <w:r>
        <w:rPr>
          <w:color w:val="231F20"/>
        </w:rPr>
        <w:t>una </w:t>
      </w:r>
      <w:r>
        <w:rPr>
          <w:color w:val="231F20"/>
          <w:spacing w:val="-3"/>
        </w:rPr>
        <w:t>risa bulliciosa. Heracles continuó </w:t>
      </w:r>
      <w:r>
        <w:rPr>
          <w:color w:val="231F20"/>
        </w:rPr>
        <w:t>su</w:t>
      </w:r>
      <w:r>
        <w:rPr>
          <w:color w:val="231F20"/>
          <w:spacing w:val="-9"/>
        </w:rPr>
        <w:t> </w:t>
      </w:r>
      <w:r>
        <w:rPr>
          <w:color w:val="231F20"/>
          <w:spacing w:val="-3"/>
        </w:rPr>
        <w:t>marcha</w:t>
      </w:r>
      <w:r>
        <w:rPr>
          <w:color w:val="231F20"/>
          <w:spacing w:val="-9"/>
        </w:rPr>
        <w:t> </w:t>
      </w:r>
      <w:r>
        <w:rPr>
          <w:color w:val="231F20"/>
          <w:spacing w:val="-3"/>
        </w:rPr>
        <w:t>agitando</w:t>
      </w:r>
      <w:r>
        <w:rPr>
          <w:color w:val="231F20"/>
          <w:spacing w:val="-9"/>
        </w:rPr>
        <w:t> </w:t>
      </w:r>
      <w:r>
        <w:rPr>
          <w:color w:val="231F20"/>
        </w:rPr>
        <w:t>sus</w:t>
      </w:r>
      <w:r>
        <w:rPr>
          <w:color w:val="231F20"/>
          <w:spacing w:val="-9"/>
        </w:rPr>
        <w:t> </w:t>
      </w:r>
      <w:r>
        <w:rPr>
          <w:color w:val="231F20"/>
          <w:spacing w:val="-3"/>
        </w:rPr>
        <w:t>glúteos</w:t>
      </w:r>
      <w:r>
        <w:rPr>
          <w:color w:val="231F20"/>
          <w:spacing w:val="-9"/>
        </w:rPr>
        <w:t> </w:t>
      </w:r>
      <w:r>
        <w:rPr>
          <w:color w:val="231F20"/>
          <w:spacing w:val="-3"/>
        </w:rPr>
        <w:t>hasta</w:t>
      </w:r>
      <w:r>
        <w:rPr>
          <w:color w:val="231F20"/>
          <w:spacing w:val="-9"/>
        </w:rPr>
        <w:t> </w:t>
      </w:r>
      <w:r>
        <w:rPr>
          <w:color w:val="231F20"/>
        </w:rPr>
        <w:t>que</w:t>
      </w:r>
      <w:r>
        <w:rPr>
          <w:color w:val="231F20"/>
          <w:spacing w:val="-9"/>
        </w:rPr>
        <w:t> </w:t>
      </w:r>
      <w:r>
        <w:rPr>
          <w:color w:val="231F20"/>
        </w:rPr>
        <w:t>al</w:t>
      </w:r>
      <w:r>
        <w:rPr>
          <w:color w:val="231F20"/>
          <w:spacing w:val="-9"/>
        </w:rPr>
        <w:t> </w:t>
      </w:r>
      <w:r>
        <w:rPr>
          <w:color w:val="231F20"/>
        </w:rPr>
        <w:t>fin</w:t>
      </w:r>
      <w:r>
        <w:rPr>
          <w:color w:val="231F20"/>
          <w:spacing w:val="-9"/>
        </w:rPr>
        <w:t> </w:t>
      </w:r>
      <w:r>
        <w:rPr>
          <w:color w:val="231F20"/>
          <w:spacing w:val="-3"/>
        </w:rPr>
        <w:t>paró,</w:t>
      </w:r>
      <w:r>
        <w:rPr>
          <w:color w:val="231F20"/>
          <w:spacing w:val="-9"/>
        </w:rPr>
        <w:t> </w:t>
      </w:r>
      <w:r>
        <w:rPr>
          <w:color w:val="231F20"/>
          <w:spacing w:val="-3"/>
        </w:rPr>
        <w:t>descolgó</w:t>
      </w:r>
      <w:r>
        <w:rPr>
          <w:color w:val="231F20"/>
          <w:spacing w:val="-9"/>
        </w:rPr>
        <w:t> </w:t>
      </w:r>
      <w:r>
        <w:rPr>
          <w:color w:val="231F20"/>
        </w:rPr>
        <w:t>a</w:t>
      </w:r>
      <w:r>
        <w:rPr>
          <w:color w:val="231F20"/>
          <w:spacing w:val="-9"/>
        </w:rPr>
        <w:t> </w:t>
      </w:r>
      <w:r>
        <w:rPr>
          <w:color w:val="231F20"/>
          <w:spacing w:val="-3"/>
        </w:rPr>
        <w:t>sus presos </w:t>
      </w:r>
      <w:r>
        <w:rPr>
          <w:color w:val="231F20"/>
        </w:rPr>
        <w:t>y </w:t>
      </w:r>
      <w:r>
        <w:rPr>
          <w:color w:val="231F20"/>
          <w:spacing w:val="-3"/>
        </w:rPr>
        <w:t>echó </w:t>
      </w:r>
      <w:r>
        <w:rPr>
          <w:color w:val="231F20"/>
        </w:rPr>
        <w:t>a </w:t>
      </w:r>
      <w:r>
        <w:rPr>
          <w:color w:val="231F20"/>
          <w:spacing w:val="-3"/>
        </w:rPr>
        <w:t>reír </w:t>
      </w:r>
      <w:r>
        <w:rPr>
          <w:color w:val="231F20"/>
        </w:rPr>
        <w:t>a </w:t>
      </w:r>
      <w:r>
        <w:rPr>
          <w:color w:val="231F20"/>
          <w:spacing w:val="-3"/>
        </w:rPr>
        <w:t>carcajadas </w:t>
      </w:r>
      <w:r>
        <w:rPr>
          <w:color w:val="231F20"/>
        </w:rPr>
        <w:t>con</w:t>
      </w:r>
      <w:r>
        <w:rPr>
          <w:color w:val="231F20"/>
          <w:spacing w:val="-7"/>
        </w:rPr>
        <w:t> </w:t>
      </w:r>
      <w:r>
        <w:rPr>
          <w:color w:val="231F20"/>
          <w:spacing w:val="-3"/>
        </w:rPr>
        <w:t>ellos.</w:t>
      </w:r>
    </w:p>
    <w:p>
      <w:pPr>
        <w:pStyle w:val="BodyText"/>
      </w:pPr>
    </w:p>
    <w:p>
      <w:pPr>
        <w:pStyle w:val="BodyText"/>
        <w:spacing w:before="2"/>
        <w:rPr>
          <w:sz w:val="29"/>
        </w:rPr>
      </w:pPr>
    </w:p>
    <w:p>
      <w:pPr>
        <w:spacing w:before="0"/>
        <w:ind w:left="120" w:right="0" w:firstLine="0"/>
        <w:jc w:val="both"/>
        <w:rPr>
          <w:sz w:val="15"/>
        </w:rPr>
      </w:pPr>
      <w:r>
        <w:rPr>
          <w:color w:val="231F20"/>
          <w:w w:val="160"/>
          <w:sz w:val="22"/>
        </w:rPr>
        <w:t>o</w:t>
      </w:r>
      <w:r>
        <w:rPr>
          <w:color w:val="231F20"/>
          <w:w w:val="160"/>
          <w:sz w:val="15"/>
        </w:rPr>
        <w:t>tras Hazañas</w:t>
      </w:r>
    </w:p>
    <w:p>
      <w:pPr>
        <w:pStyle w:val="BodyText"/>
        <w:spacing w:before="2"/>
        <w:rPr>
          <w:sz w:val="30"/>
        </w:rPr>
      </w:pPr>
    </w:p>
    <w:p>
      <w:pPr>
        <w:pStyle w:val="BodyText"/>
        <w:spacing w:line="285" w:lineRule="auto"/>
        <w:ind w:left="120" w:right="100"/>
        <w:jc w:val="both"/>
      </w:pPr>
      <w:r>
        <w:rPr>
          <w:color w:val="231F20"/>
        </w:rPr>
        <w:t>Para finalizar este primer capítulo, resta mencionar algunas otras hazañas hercúleas que parecen conectarse con el cinismo.</w:t>
      </w:r>
    </w:p>
    <w:p>
      <w:pPr>
        <w:pStyle w:val="BodyText"/>
        <w:spacing w:line="285" w:lineRule="auto" w:before="1"/>
        <w:ind w:left="120" w:right="102" w:firstLine="359"/>
        <w:jc w:val="both"/>
      </w:pPr>
      <w:r>
        <w:rPr>
          <w:color w:val="231F20"/>
          <w:spacing w:val="-3"/>
        </w:rPr>
        <w:t>La </w:t>
      </w:r>
      <w:r>
        <w:rPr>
          <w:color w:val="231F20"/>
          <w:spacing w:val="-6"/>
        </w:rPr>
        <w:t>primera </w:t>
      </w:r>
      <w:r>
        <w:rPr>
          <w:color w:val="231F20"/>
          <w:spacing w:val="-3"/>
        </w:rPr>
        <w:t>de </w:t>
      </w:r>
      <w:r>
        <w:rPr>
          <w:color w:val="231F20"/>
          <w:spacing w:val="-5"/>
        </w:rPr>
        <w:t>ellas </w:t>
      </w:r>
      <w:r>
        <w:rPr>
          <w:color w:val="231F20"/>
          <w:spacing w:val="-3"/>
        </w:rPr>
        <w:t>es la </w:t>
      </w:r>
      <w:r>
        <w:rPr>
          <w:color w:val="231F20"/>
          <w:spacing w:val="-6"/>
        </w:rPr>
        <w:t>servidumbre </w:t>
      </w:r>
      <w:r>
        <w:rPr>
          <w:color w:val="231F20"/>
          <w:spacing w:val="-3"/>
        </w:rPr>
        <w:t>de </w:t>
      </w:r>
      <w:r>
        <w:rPr>
          <w:color w:val="231F20"/>
          <w:spacing w:val="-6"/>
        </w:rPr>
        <w:t>Heracles </w:t>
      </w:r>
      <w:r>
        <w:rPr>
          <w:color w:val="231F20"/>
          <w:spacing w:val="-3"/>
        </w:rPr>
        <w:t>en el </w:t>
      </w:r>
      <w:r>
        <w:rPr>
          <w:color w:val="231F20"/>
          <w:spacing w:val="-5"/>
        </w:rPr>
        <w:t>reino </w:t>
      </w:r>
      <w:r>
        <w:rPr>
          <w:color w:val="231F20"/>
          <w:spacing w:val="-6"/>
        </w:rPr>
        <w:t>de Ónfale.</w:t>
      </w:r>
      <w:r>
        <w:rPr>
          <w:color w:val="231F20"/>
          <w:spacing w:val="-16"/>
        </w:rPr>
        <w:t> </w:t>
      </w:r>
      <w:r>
        <w:rPr>
          <w:color w:val="231F20"/>
          <w:spacing w:val="-3"/>
        </w:rPr>
        <w:t>Se</w:t>
      </w:r>
      <w:r>
        <w:rPr>
          <w:color w:val="231F20"/>
          <w:spacing w:val="-16"/>
        </w:rPr>
        <w:t> </w:t>
      </w:r>
      <w:r>
        <w:rPr>
          <w:color w:val="231F20"/>
          <w:spacing w:val="-5"/>
        </w:rPr>
        <w:t>dice</w:t>
      </w:r>
      <w:r>
        <w:rPr>
          <w:color w:val="231F20"/>
          <w:spacing w:val="-16"/>
        </w:rPr>
        <w:t> </w:t>
      </w:r>
      <w:r>
        <w:rPr>
          <w:color w:val="231F20"/>
          <w:spacing w:val="-4"/>
        </w:rPr>
        <w:t>que</w:t>
      </w:r>
      <w:r>
        <w:rPr>
          <w:color w:val="231F20"/>
          <w:spacing w:val="-16"/>
        </w:rPr>
        <w:t> </w:t>
      </w:r>
      <w:r>
        <w:rPr>
          <w:color w:val="231F20"/>
          <w:spacing w:val="-6"/>
        </w:rPr>
        <w:t>Heracles</w:t>
      </w:r>
      <w:r>
        <w:rPr>
          <w:color w:val="231F20"/>
          <w:spacing w:val="-16"/>
        </w:rPr>
        <w:t> </w:t>
      </w:r>
      <w:r>
        <w:rPr>
          <w:color w:val="231F20"/>
          <w:spacing w:val="-4"/>
        </w:rPr>
        <w:t>fue</w:t>
      </w:r>
      <w:r>
        <w:rPr>
          <w:color w:val="231F20"/>
          <w:spacing w:val="-16"/>
        </w:rPr>
        <w:t> </w:t>
      </w:r>
      <w:r>
        <w:rPr>
          <w:color w:val="231F20"/>
          <w:spacing w:val="-6"/>
        </w:rPr>
        <w:t>comprado</w:t>
      </w:r>
      <w:r>
        <w:rPr>
          <w:color w:val="231F20"/>
          <w:spacing w:val="-16"/>
        </w:rPr>
        <w:t> </w:t>
      </w:r>
      <w:r>
        <w:rPr>
          <w:color w:val="231F20"/>
          <w:spacing w:val="-4"/>
        </w:rPr>
        <w:t>por</w:t>
      </w:r>
      <w:r>
        <w:rPr>
          <w:color w:val="231F20"/>
          <w:spacing w:val="-16"/>
        </w:rPr>
        <w:t> </w:t>
      </w:r>
      <w:r>
        <w:rPr>
          <w:color w:val="231F20"/>
          <w:spacing w:val="-6"/>
        </w:rPr>
        <w:t>Ónfale,</w:t>
      </w:r>
      <w:r>
        <w:rPr>
          <w:color w:val="231F20"/>
          <w:spacing w:val="-16"/>
        </w:rPr>
        <w:t> </w:t>
      </w:r>
      <w:r>
        <w:rPr>
          <w:color w:val="231F20"/>
          <w:spacing w:val="-5"/>
        </w:rPr>
        <w:t>reina</w:t>
      </w:r>
      <w:r>
        <w:rPr>
          <w:color w:val="231F20"/>
          <w:spacing w:val="-16"/>
        </w:rPr>
        <w:t> </w:t>
      </w:r>
      <w:r>
        <w:rPr>
          <w:color w:val="231F20"/>
          <w:spacing w:val="-3"/>
        </w:rPr>
        <w:t>de</w:t>
      </w:r>
      <w:r>
        <w:rPr>
          <w:color w:val="231F20"/>
          <w:spacing w:val="-16"/>
        </w:rPr>
        <w:t> </w:t>
      </w:r>
      <w:r>
        <w:rPr>
          <w:color w:val="231F20"/>
          <w:spacing w:val="-6"/>
        </w:rPr>
        <w:t>Lidia; </w:t>
      </w:r>
      <w:r>
        <w:rPr>
          <w:color w:val="231F20"/>
          <w:spacing w:val="-3"/>
        </w:rPr>
        <w:t>él le </w:t>
      </w:r>
      <w:r>
        <w:rPr>
          <w:color w:val="231F20"/>
          <w:spacing w:val="-5"/>
        </w:rPr>
        <w:t>sirvió </w:t>
      </w:r>
      <w:r>
        <w:rPr>
          <w:color w:val="231F20"/>
          <w:spacing w:val="-6"/>
        </w:rPr>
        <w:t>fielmente durante </w:t>
      </w:r>
      <w:r>
        <w:rPr>
          <w:color w:val="231F20"/>
          <w:spacing w:val="-3"/>
        </w:rPr>
        <w:t>un </w:t>
      </w:r>
      <w:r>
        <w:rPr>
          <w:color w:val="231F20"/>
          <w:spacing w:val="-4"/>
        </w:rPr>
        <w:t>año </w:t>
      </w:r>
      <w:r>
        <w:rPr>
          <w:color w:val="231F20"/>
        </w:rPr>
        <w:t>o </w:t>
      </w:r>
      <w:r>
        <w:rPr>
          <w:color w:val="231F20"/>
          <w:spacing w:val="-5"/>
        </w:rPr>
        <w:t>tres, </w:t>
      </w:r>
      <w:r>
        <w:rPr>
          <w:color w:val="231F20"/>
          <w:spacing w:val="-6"/>
        </w:rPr>
        <w:t>liberando </w:t>
      </w:r>
      <w:r>
        <w:rPr>
          <w:color w:val="231F20"/>
        </w:rPr>
        <w:t>a </w:t>
      </w:r>
      <w:r>
        <w:rPr>
          <w:color w:val="231F20"/>
          <w:spacing w:val="-5"/>
        </w:rPr>
        <w:t>Asia </w:t>
      </w:r>
      <w:r>
        <w:rPr>
          <w:color w:val="231F20"/>
          <w:spacing w:val="-6"/>
        </w:rPr>
        <w:t>Menor </w:t>
      </w:r>
      <w:r>
        <w:rPr>
          <w:color w:val="231F20"/>
          <w:spacing w:val="-3"/>
        </w:rPr>
        <w:t>de </w:t>
      </w:r>
      <w:r>
        <w:rPr>
          <w:color w:val="231F20"/>
          <w:spacing w:val="-4"/>
        </w:rPr>
        <w:t>los </w:t>
      </w:r>
      <w:r>
        <w:rPr>
          <w:color w:val="231F20"/>
          <w:spacing w:val="-6"/>
        </w:rPr>
        <w:t>bandidos </w:t>
      </w:r>
      <w:r>
        <w:rPr>
          <w:color w:val="231F20"/>
          <w:spacing w:val="-4"/>
        </w:rPr>
        <w:t>que </w:t>
      </w:r>
      <w:r>
        <w:rPr>
          <w:color w:val="231F20"/>
          <w:spacing w:val="-3"/>
        </w:rPr>
        <w:t>la </w:t>
      </w:r>
      <w:r>
        <w:rPr>
          <w:color w:val="231F20"/>
          <w:spacing w:val="-6"/>
        </w:rPr>
        <w:t>infestaban. Durante </w:t>
      </w:r>
      <w:r>
        <w:rPr>
          <w:color w:val="231F20"/>
          <w:spacing w:val="-5"/>
        </w:rPr>
        <w:t>esta </w:t>
      </w:r>
      <w:r>
        <w:rPr>
          <w:color w:val="231F20"/>
          <w:spacing w:val="-6"/>
        </w:rPr>
        <w:t>servidumbre Heracles capturó </w:t>
      </w:r>
      <w:r>
        <w:rPr>
          <w:color w:val="231F20"/>
        </w:rPr>
        <w:t>a </w:t>
      </w:r>
      <w:r>
        <w:rPr>
          <w:color w:val="231F20"/>
          <w:spacing w:val="-4"/>
        </w:rPr>
        <w:t>dos </w:t>
      </w:r>
      <w:r>
        <w:rPr>
          <w:color w:val="231F20"/>
          <w:spacing w:val="-6"/>
        </w:rPr>
        <w:t>hermanos dedicados </w:t>
      </w:r>
      <w:r>
        <w:rPr>
          <w:color w:val="231F20"/>
          <w:spacing w:val="-3"/>
        </w:rPr>
        <w:t>al </w:t>
      </w:r>
      <w:r>
        <w:rPr>
          <w:color w:val="231F20"/>
          <w:spacing w:val="-5"/>
        </w:rPr>
        <w:t>engaño </w:t>
      </w:r>
      <w:r>
        <w:rPr>
          <w:color w:val="231F20"/>
          <w:spacing w:val="-3"/>
        </w:rPr>
        <w:t>de </w:t>
      </w:r>
      <w:r>
        <w:rPr>
          <w:color w:val="231F20"/>
          <w:spacing w:val="-5"/>
        </w:rPr>
        <w:t>otros </w:t>
      </w:r>
      <w:r>
        <w:rPr>
          <w:color w:val="231F20"/>
          <w:spacing w:val="12"/>
        </w:rPr>
        <w:t> </w:t>
      </w:r>
      <w:r>
        <w:rPr>
          <w:color w:val="231F20"/>
          <w:spacing w:val="-6"/>
        </w:rPr>
        <w:t>hombres.</w:t>
      </w:r>
    </w:p>
    <w:p>
      <w:pPr>
        <w:pStyle w:val="BodyText"/>
        <w:spacing w:line="285" w:lineRule="auto" w:before="1"/>
        <w:ind w:left="120" w:right="98" w:firstLine="359"/>
        <w:jc w:val="both"/>
      </w:pPr>
      <w:r>
        <w:rPr>
          <w:color w:val="231F20"/>
        </w:rPr>
        <w:t>En </w:t>
      </w:r>
      <w:r>
        <w:rPr>
          <w:color w:val="231F20"/>
          <w:spacing w:val="-3"/>
        </w:rPr>
        <w:t>este mito cabe resaltar </w:t>
      </w:r>
      <w:r>
        <w:rPr>
          <w:color w:val="231F20"/>
        </w:rPr>
        <w:t>que </w:t>
      </w:r>
      <w:r>
        <w:rPr>
          <w:color w:val="231F20"/>
          <w:spacing w:val="-3"/>
        </w:rPr>
        <w:t>Heracles </w:t>
      </w:r>
      <w:r>
        <w:rPr>
          <w:color w:val="231F20"/>
        </w:rPr>
        <w:t>no es </w:t>
      </w:r>
      <w:r>
        <w:rPr>
          <w:color w:val="231F20"/>
          <w:spacing w:val="-3"/>
        </w:rPr>
        <w:t>tanto </w:t>
      </w:r>
      <w:r>
        <w:rPr>
          <w:color w:val="231F20"/>
        </w:rPr>
        <w:t>un </w:t>
      </w:r>
      <w:r>
        <w:rPr>
          <w:color w:val="231F20"/>
          <w:spacing w:val="-3"/>
        </w:rPr>
        <w:t>esclavo; gracias </w:t>
      </w:r>
      <w:r>
        <w:rPr>
          <w:color w:val="231F20"/>
        </w:rPr>
        <w:t>a él el </w:t>
      </w:r>
      <w:r>
        <w:rPr>
          <w:color w:val="231F20"/>
          <w:spacing w:val="-3"/>
        </w:rPr>
        <w:t>reino </w:t>
      </w:r>
      <w:r>
        <w:rPr>
          <w:color w:val="231F20"/>
        </w:rPr>
        <w:t>de </w:t>
      </w:r>
      <w:r>
        <w:rPr>
          <w:color w:val="231F20"/>
          <w:spacing w:val="-3"/>
        </w:rPr>
        <w:t>Ónfale </w:t>
      </w:r>
      <w:r>
        <w:rPr>
          <w:color w:val="231F20"/>
        </w:rPr>
        <w:t>se </w:t>
      </w:r>
      <w:r>
        <w:rPr>
          <w:color w:val="231F20"/>
          <w:spacing w:val="-3"/>
        </w:rPr>
        <w:t>mantiene </w:t>
      </w:r>
      <w:r>
        <w:rPr>
          <w:color w:val="231F20"/>
        </w:rPr>
        <w:t>en </w:t>
      </w:r>
      <w:r>
        <w:rPr>
          <w:color w:val="231F20"/>
          <w:spacing w:val="-3"/>
        </w:rPr>
        <w:t>orden. </w:t>
      </w:r>
      <w:r>
        <w:rPr>
          <w:color w:val="231F20"/>
        </w:rPr>
        <w:t>Una vez </w:t>
      </w:r>
      <w:r>
        <w:rPr>
          <w:color w:val="231F20"/>
          <w:spacing w:val="-3"/>
        </w:rPr>
        <w:t>más Heracles </w:t>
      </w:r>
      <w:r>
        <w:rPr>
          <w:color w:val="231F20"/>
        </w:rPr>
        <w:t>se </w:t>
      </w:r>
      <w:r>
        <w:rPr>
          <w:color w:val="231F20"/>
          <w:spacing w:val="-3"/>
        </w:rPr>
        <w:t>muestra como dueño </w:t>
      </w:r>
      <w:r>
        <w:rPr>
          <w:color w:val="231F20"/>
        </w:rPr>
        <w:t>de sí </w:t>
      </w:r>
      <w:r>
        <w:rPr>
          <w:color w:val="231F20"/>
          <w:spacing w:val="-3"/>
        </w:rPr>
        <w:t>mismo </w:t>
      </w:r>
      <w:r>
        <w:rPr>
          <w:color w:val="231F20"/>
        </w:rPr>
        <w:t>y </w:t>
      </w:r>
      <w:r>
        <w:rPr>
          <w:color w:val="231F20"/>
          <w:spacing w:val="-3"/>
        </w:rPr>
        <w:t>revoca </w:t>
      </w:r>
      <w:r>
        <w:rPr>
          <w:color w:val="231F20"/>
        </w:rPr>
        <w:t>el </w:t>
      </w:r>
      <w:r>
        <w:rPr>
          <w:color w:val="231F20"/>
          <w:spacing w:val="-3"/>
        </w:rPr>
        <w:t>valor de esclavo </w:t>
      </w:r>
      <w:r>
        <w:rPr>
          <w:color w:val="231F20"/>
        </w:rPr>
        <w:t>y </w:t>
      </w:r>
      <w:r>
        <w:rPr>
          <w:color w:val="231F20"/>
          <w:spacing w:val="-3"/>
        </w:rPr>
        <w:t>amo. </w:t>
      </w:r>
      <w:r>
        <w:rPr>
          <w:color w:val="231F20"/>
        </w:rPr>
        <w:t>La </w:t>
      </w:r>
      <w:r>
        <w:rPr>
          <w:color w:val="231F20"/>
          <w:spacing w:val="-3"/>
        </w:rPr>
        <w:t>captura </w:t>
      </w:r>
      <w:r>
        <w:rPr>
          <w:color w:val="231F20"/>
        </w:rPr>
        <w:t>de los </w:t>
      </w:r>
      <w:r>
        <w:rPr>
          <w:color w:val="231F20"/>
          <w:spacing w:val="-3"/>
        </w:rPr>
        <w:t>hermanos dedicados </w:t>
      </w:r>
      <w:r>
        <w:rPr>
          <w:color w:val="231F20"/>
        </w:rPr>
        <w:t>al </w:t>
      </w:r>
      <w:r>
        <w:rPr>
          <w:color w:val="231F20"/>
          <w:spacing w:val="-3"/>
        </w:rPr>
        <w:t>engaño permite </w:t>
      </w:r>
      <w:r>
        <w:rPr>
          <w:color w:val="231F20"/>
        </w:rPr>
        <w:t>ver a un </w:t>
      </w:r>
      <w:r>
        <w:rPr>
          <w:color w:val="231F20"/>
          <w:spacing w:val="-3"/>
        </w:rPr>
        <w:t>Heracles buscador </w:t>
      </w:r>
      <w:r>
        <w:rPr>
          <w:color w:val="231F20"/>
        </w:rPr>
        <w:t>de la </w:t>
      </w:r>
      <w:r>
        <w:rPr>
          <w:color w:val="231F20"/>
          <w:spacing w:val="-3"/>
        </w:rPr>
        <w:t>verdad </w:t>
      </w:r>
      <w:r>
        <w:rPr>
          <w:color w:val="231F20"/>
        </w:rPr>
        <w:t>y </w:t>
      </w:r>
      <w:r>
        <w:rPr>
          <w:color w:val="231F20"/>
          <w:spacing w:val="-3"/>
        </w:rPr>
        <w:t>amante </w:t>
      </w:r>
      <w:r>
        <w:rPr>
          <w:color w:val="231F20"/>
        </w:rPr>
        <w:t>de </w:t>
      </w:r>
      <w:r>
        <w:rPr>
          <w:color w:val="231F20"/>
          <w:spacing w:val="-3"/>
        </w:rPr>
        <w:t>la sabiduría. </w:t>
      </w:r>
      <w:r>
        <w:rPr>
          <w:color w:val="231F20"/>
        </w:rPr>
        <w:t>el </w:t>
      </w:r>
      <w:r>
        <w:rPr>
          <w:color w:val="231F20"/>
          <w:spacing w:val="-3"/>
        </w:rPr>
        <w:t>cínismo </w:t>
      </w:r>
      <w:r>
        <w:rPr>
          <w:color w:val="231F20"/>
        </w:rPr>
        <w:t>de </w:t>
      </w:r>
      <w:r>
        <w:rPr>
          <w:color w:val="231F20"/>
          <w:spacing w:val="-3"/>
        </w:rPr>
        <w:t>Heracles </w:t>
      </w:r>
      <w:r>
        <w:rPr>
          <w:color w:val="231F20"/>
        </w:rPr>
        <w:t>se </w:t>
      </w:r>
      <w:r>
        <w:rPr>
          <w:color w:val="231F20"/>
          <w:spacing w:val="-3"/>
        </w:rPr>
        <w:t>expresa cuando </w:t>
      </w:r>
      <w:r>
        <w:rPr>
          <w:color w:val="231F20"/>
        </w:rPr>
        <w:t>la </w:t>
      </w:r>
      <w:r>
        <w:rPr>
          <w:color w:val="231F20"/>
          <w:spacing w:val="-3"/>
        </w:rPr>
        <w:t>riqueza de Ónfale </w:t>
      </w:r>
      <w:r>
        <w:rPr>
          <w:color w:val="231F20"/>
        </w:rPr>
        <w:t>no </w:t>
      </w:r>
      <w:r>
        <w:rPr>
          <w:color w:val="231F20"/>
          <w:spacing w:val="-3"/>
        </w:rPr>
        <w:t>vale nada ante </w:t>
      </w:r>
      <w:r>
        <w:rPr>
          <w:color w:val="231F20"/>
        </w:rPr>
        <w:t>la </w:t>
      </w:r>
      <w:r>
        <w:rPr>
          <w:color w:val="231F20"/>
          <w:spacing w:val="-3"/>
        </w:rPr>
        <w:t>esclavitud </w:t>
      </w:r>
      <w:r>
        <w:rPr>
          <w:color w:val="231F20"/>
        </w:rPr>
        <w:t>del </w:t>
      </w:r>
      <w:r>
        <w:rPr>
          <w:color w:val="231F20"/>
          <w:spacing w:val="-3"/>
        </w:rPr>
        <w:t>hijo </w:t>
      </w:r>
      <w:r>
        <w:rPr>
          <w:color w:val="231F20"/>
        </w:rPr>
        <w:t>de </w:t>
      </w:r>
      <w:r>
        <w:rPr>
          <w:color w:val="231F20"/>
          <w:spacing w:val="-3"/>
        </w:rPr>
        <w:t>Zeus, </w:t>
      </w:r>
      <w:r>
        <w:rPr>
          <w:color w:val="231F20"/>
        </w:rPr>
        <w:t>ya que </w:t>
      </w:r>
      <w:r>
        <w:rPr>
          <w:color w:val="231F20"/>
          <w:spacing w:val="-3"/>
        </w:rPr>
        <w:t>es autosuficiente </w:t>
      </w:r>
      <w:r>
        <w:rPr>
          <w:color w:val="231F20"/>
        </w:rPr>
        <w:t>y </w:t>
      </w:r>
      <w:r>
        <w:rPr>
          <w:color w:val="231F20"/>
          <w:spacing w:val="-3"/>
        </w:rPr>
        <w:t>dueño </w:t>
      </w:r>
      <w:r>
        <w:rPr>
          <w:color w:val="231F20"/>
        </w:rPr>
        <w:t>de sí </w:t>
      </w:r>
      <w:r>
        <w:rPr>
          <w:color w:val="231F20"/>
          <w:spacing w:val="-3"/>
        </w:rPr>
        <w:t>mismo: incluso Ónfale está atenida </w:t>
      </w:r>
      <w:r>
        <w:rPr>
          <w:color w:val="231F20"/>
        </w:rPr>
        <w:t>y </w:t>
      </w:r>
      <w:r>
        <w:rPr>
          <w:color w:val="231F20"/>
          <w:spacing w:val="-3"/>
        </w:rPr>
        <w:t>esclavizada </w:t>
      </w:r>
      <w:r>
        <w:rPr>
          <w:color w:val="231F20"/>
        </w:rPr>
        <w:t>al </w:t>
      </w:r>
      <w:r>
        <w:rPr>
          <w:color w:val="231F20"/>
          <w:spacing w:val="-3"/>
        </w:rPr>
        <w:t>favor </w:t>
      </w:r>
      <w:r>
        <w:rPr>
          <w:color w:val="231F20"/>
        </w:rPr>
        <w:t>de </w:t>
      </w:r>
      <w:r>
        <w:rPr>
          <w:color w:val="231F20"/>
          <w:spacing w:val="-3"/>
        </w:rPr>
        <w:t>Heracles.</w:t>
      </w:r>
    </w:p>
    <w:p>
      <w:pPr>
        <w:pStyle w:val="BodyText"/>
        <w:spacing w:line="285" w:lineRule="auto" w:before="1"/>
        <w:ind w:left="120" w:right="99" w:firstLine="359"/>
        <w:jc w:val="both"/>
      </w:pPr>
      <w:r>
        <w:rPr>
          <w:color w:val="231F20"/>
        </w:rPr>
        <w:t>La </w:t>
      </w:r>
      <w:r>
        <w:rPr>
          <w:color w:val="231F20"/>
          <w:spacing w:val="-3"/>
        </w:rPr>
        <w:t>segunda hazaña </w:t>
      </w:r>
      <w:r>
        <w:rPr>
          <w:color w:val="231F20"/>
        </w:rPr>
        <w:t>se </w:t>
      </w:r>
      <w:r>
        <w:rPr>
          <w:color w:val="231F20"/>
          <w:spacing w:val="-3"/>
        </w:rPr>
        <w:t>hace presente mientras </w:t>
      </w:r>
      <w:r>
        <w:rPr>
          <w:color w:val="231F20"/>
        </w:rPr>
        <w:t>el </w:t>
      </w:r>
      <w:r>
        <w:rPr>
          <w:color w:val="231F20"/>
          <w:spacing w:val="-3"/>
        </w:rPr>
        <w:t>héroe conducía </w:t>
      </w:r>
      <w:r>
        <w:rPr>
          <w:color w:val="231F20"/>
        </w:rPr>
        <w:t>el </w:t>
      </w:r>
      <w:r>
        <w:rPr>
          <w:color w:val="231F20"/>
          <w:spacing w:val="-3"/>
        </w:rPr>
        <w:t>rebaño </w:t>
      </w:r>
      <w:r>
        <w:rPr>
          <w:color w:val="231F20"/>
        </w:rPr>
        <w:t>de </w:t>
      </w:r>
      <w:r>
        <w:rPr>
          <w:color w:val="231F20"/>
          <w:spacing w:val="-3"/>
        </w:rPr>
        <w:t>Geriónes hasta Grecia; Caco, </w:t>
      </w:r>
      <w:r>
        <w:rPr>
          <w:color w:val="231F20"/>
        </w:rPr>
        <w:t>un </w:t>
      </w:r>
      <w:r>
        <w:rPr>
          <w:color w:val="231F20"/>
          <w:spacing w:val="-3"/>
        </w:rPr>
        <w:t>gigante </w:t>
      </w:r>
      <w:r>
        <w:rPr>
          <w:color w:val="231F20"/>
        </w:rPr>
        <w:t>con </w:t>
      </w:r>
      <w:r>
        <w:rPr>
          <w:color w:val="231F20"/>
          <w:spacing w:val="-3"/>
        </w:rPr>
        <w:t>tres cabezas, </w:t>
      </w:r>
      <w:r>
        <w:rPr>
          <w:color w:val="231F20"/>
        </w:rPr>
        <w:t>le </w:t>
      </w:r>
      <w:r>
        <w:rPr>
          <w:color w:val="231F20"/>
          <w:spacing w:val="-3"/>
        </w:rPr>
        <w:t>robó </w:t>
      </w:r>
      <w:r>
        <w:rPr>
          <w:color w:val="231F20"/>
        </w:rPr>
        <w:t>los </w:t>
      </w:r>
      <w:r>
        <w:rPr>
          <w:color w:val="231F20"/>
          <w:spacing w:val="-3"/>
        </w:rPr>
        <w:t>bueyes mientras dormía. </w:t>
      </w:r>
      <w:r>
        <w:rPr>
          <w:color w:val="231F20"/>
        </w:rPr>
        <w:t>al </w:t>
      </w:r>
      <w:r>
        <w:rPr>
          <w:color w:val="231F20"/>
          <w:spacing w:val="-3"/>
        </w:rPr>
        <w:t>despertar, Heracles buscó </w:t>
      </w:r>
      <w:r>
        <w:rPr>
          <w:color w:val="231F20"/>
        </w:rPr>
        <w:t>al </w:t>
      </w:r>
      <w:r>
        <w:rPr>
          <w:color w:val="231F20"/>
          <w:spacing w:val="-3"/>
        </w:rPr>
        <w:t>rebaño hasta hallarlo </w:t>
      </w:r>
      <w:r>
        <w:rPr>
          <w:color w:val="231F20"/>
        </w:rPr>
        <w:t>en la </w:t>
      </w:r>
      <w:r>
        <w:rPr>
          <w:color w:val="231F20"/>
          <w:spacing w:val="-3"/>
        </w:rPr>
        <w:t>cueva </w:t>
      </w:r>
      <w:r>
        <w:rPr>
          <w:color w:val="231F20"/>
        </w:rPr>
        <w:t>de </w:t>
      </w:r>
      <w:r>
        <w:rPr>
          <w:color w:val="231F20"/>
          <w:spacing w:val="-3"/>
        </w:rPr>
        <w:t>Caco, </w:t>
      </w:r>
      <w:r>
        <w:rPr>
          <w:color w:val="231F20"/>
        </w:rPr>
        <w:t>con </w:t>
      </w:r>
      <w:r>
        <w:rPr>
          <w:color w:val="231F20"/>
          <w:spacing w:val="-3"/>
        </w:rPr>
        <w:t>quien el</w:t>
      </w:r>
    </w:p>
    <w:p>
      <w:pPr>
        <w:pStyle w:val="BodyText"/>
        <w:spacing w:before="4"/>
        <w:rPr>
          <w:sz w:val="23"/>
        </w:rPr>
      </w:pPr>
      <w:r>
        <w:rPr/>
        <w:pict>
          <v:line style="position:absolute;mso-position-horizontal-relative:page;mso-position-vertical-relative:paragraph;z-index:2344;mso-wrap-distance-left:0;mso-wrap-distance-right:0" from="54pt,15.642492pt" to="90.85pt,15.642492pt" stroked="true" strokeweight=".5pt" strokecolor="#231f20">
            <w10:wrap type="topAndBottom"/>
          </v:line>
        </w:pict>
      </w:r>
    </w:p>
    <w:p>
      <w:pPr>
        <w:spacing w:before="22"/>
        <w:ind w:left="480" w:right="0" w:firstLine="0"/>
        <w:jc w:val="left"/>
        <w:rPr>
          <w:sz w:val="18"/>
        </w:rPr>
      </w:pPr>
      <w:r>
        <w:rPr>
          <w:color w:val="231F20"/>
          <w:w w:val="105"/>
          <w:position w:val="6"/>
          <w:sz w:val="10"/>
        </w:rPr>
        <w:t>108  </w:t>
      </w:r>
      <w:r>
        <w:rPr>
          <w:color w:val="231F20"/>
          <w:w w:val="105"/>
          <w:sz w:val="18"/>
        </w:rPr>
        <w:t>roberto calasso, </w:t>
      </w:r>
      <w:r>
        <w:rPr>
          <w:rFonts w:ascii="Palatino Linotype"/>
          <w:i/>
          <w:color w:val="231F20"/>
          <w:w w:val="105"/>
          <w:sz w:val="18"/>
        </w:rPr>
        <w:t>op. cit., </w:t>
      </w:r>
      <w:r>
        <w:rPr>
          <w:color w:val="231F20"/>
          <w:w w:val="105"/>
          <w:sz w:val="18"/>
        </w:rPr>
        <w:t>p. 64.</w:t>
      </w:r>
    </w:p>
    <w:p>
      <w:pPr>
        <w:spacing w:after="0"/>
        <w:jc w:val="left"/>
        <w:rPr>
          <w:sz w:val="18"/>
        </w:rPr>
        <w:sectPr>
          <w:pgSz w:w="7940" w:h="12480"/>
          <w:pgMar w:header="571" w:footer="0" w:top="800" w:bottom="280" w:left="960" w:right="980"/>
        </w:sectPr>
      </w:pPr>
    </w:p>
    <w:p>
      <w:pPr>
        <w:pStyle w:val="BodyText"/>
        <w:rPr>
          <w:sz w:val="20"/>
        </w:rPr>
      </w:pPr>
    </w:p>
    <w:p>
      <w:pPr>
        <w:pStyle w:val="BodyText"/>
        <w:spacing w:before="2"/>
        <w:rPr>
          <w:sz w:val="19"/>
        </w:rPr>
      </w:pPr>
    </w:p>
    <w:p>
      <w:pPr>
        <w:pStyle w:val="BodyText"/>
        <w:spacing w:line="285" w:lineRule="auto" w:before="53"/>
        <w:ind w:left="120" w:right="99"/>
        <w:jc w:val="both"/>
      </w:pPr>
      <w:r>
        <w:rPr>
          <w:color w:val="231F20"/>
          <w:spacing w:val="-3"/>
        </w:rPr>
        <w:t>héroe entabló </w:t>
      </w:r>
      <w:r>
        <w:rPr>
          <w:color w:val="231F20"/>
        </w:rPr>
        <w:t>una </w:t>
      </w:r>
      <w:r>
        <w:rPr>
          <w:color w:val="231F20"/>
          <w:spacing w:val="-3"/>
        </w:rPr>
        <w:t>lucha </w:t>
      </w:r>
      <w:r>
        <w:rPr>
          <w:color w:val="231F20"/>
        </w:rPr>
        <w:t>en la </w:t>
      </w:r>
      <w:r>
        <w:rPr>
          <w:color w:val="231F20"/>
          <w:spacing w:val="-3"/>
        </w:rPr>
        <w:t>cual </w:t>
      </w:r>
      <w:r>
        <w:rPr>
          <w:color w:val="231F20"/>
        </w:rPr>
        <w:t>de un </w:t>
      </w:r>
      <w:r>
        <w:rPr>
          <w:color w:val="231F20"/>
          <w:spacing w:val="-3"/>
        </w:rPr>
        <w:t>sólo golpe </w:t>
      </w:r>
      <w:r>
        <w:rPr>
          <w:color w:val="231F20"/>
        </w:rPr>
        <w:t>con su </w:t>
      </w:r>
      <w:r>
        <w:rPr>
          <w:color w:val="231F20"/>
          <w:spacing w:val="-3"/>
        </w:rPr>
        <w:t>clava </w:t>
      </w:r>
      <w:r>
        <w:rPr>
          <w:color w:val="231F20"/>
        </w:rPr>
        <w:t>dio </w:t>
      </w:r>
      <w:r>
        <w:rPr>
          <w:color w:val="231F20"/>
          <w:spacing w:val="-3"/>
        </w:rPr>
        <w:t>muerte </w:t>
      </w:r>
      <w:r>
        <w:rPr>
          <w:color w:val="231F20"/>
        </w:rPr>
        <w:t>al </w:t>
      </w:r>
      <w:r>
        <w:rPr>
          <w:color w:val="231F20"/>
          <w:spacing w:val="-3"/>
        </w:rPr>
        <w:t>gigante. </w:t>
      </w:r>
      <w:r>
        <w:rPr>
          <w:color w:val="231F20"/>
        </w:rPr>
        <w:t>La </w:t>
      </w:r>
      <w:r>
        <w:rPr>
          <w:color w:val="231F20"/>
          <w:spacing w:val="-3"/>
        </w:rPr>
        <w:t>alusión cínica </w:t>
      </w:r>
      <w:r>
        <w:rPr>
          <w:color w:val="231F20"/>
        </w:rPr>
        <w:t>se </w:t>
      </w:r>
      <w:r>
        <w:rPr>
          <w:color w:val="231F20"/>
          <w:spacing w:val="-3"/>
        </w:rPr>
        <w:t>hace </w:t>
      </w:r>
      <w:r>
        <w:rPr>
          <w:color w:val="231F20"/>
        </w:rPr>
        <w:t>en </w:t>
      </w:r>
      <w:r>
        <w:rPr>
          <w:color w:val="231F20"/>
          <w:spacing w:val="-3"/>
        </w:rPr>
        <w:t>cuanto </w:t>
      </w:r>
      <w:r>
        <w:rPr>
          <w:color w:val="231F20"/>
        </w:rPr>
        <w:t>que </w:t>
      </w:r>
      <w:r>
        <w:rPr>
          <w:color w:val="231F20"/>
          <w:spacing w:val="-3"/>
        </w:rPr>
        <w:t>caco constituye </w:t>
      </w:r>
      <w:r>
        <w:rPr>
          <w:color w:val="231F20"/>
        </w:rPr>
        <w:t>un </w:t>
      </w:r>
      <w:r>
        <w:rPr>
          <w:color w:val="231F20"/>
          <w:spacing w:val="-3"/>
        </w:rPr>
        <w:t>temible gigante </w:t>
      </w:r>
      <w:r>
        <w:rPr>
          <w:color w:val="231F20"/>
        </w:rPr>
        <w:t>que </w:t>
      </w:r>
      <w:r>
        <w:rPr>
          <w:color w:val="231F20"/>
          <w:spacing w:val="-3"/>
        </w:rPr>
        <w:t>atemoriza </w:t>
      </w:r>
      <w:r>
        <w:rPr>
          <w:color w:val="231F20"/>
        </w:rPr>
        <w:t>a los </w:t>
      </w:r>
      <w:r>
        <w:rPr>
          <w:color w:val="231F20"/>
          <w:spacing w:val="-3"/>
        </w:rPr>
        <w:t>hombres </w:t>
      </w:r>
      <w:r>
        <w:rPr>
          <w:color w:val="231F20"/>
        </w:rPr>
        <w:t>y </w:t>
      </w:r>
      <w:r>
        <w:rPr>
          <w:color w:val="231F20"/>
          <w:spacing w:val="-3"/>
        </w:rPr>
        <w:t>les arrebata </w:t>
      </w:r>
      <w:r>
        <w:rPr>
          <w:color w:val="231F20"/>
        </w:rPr>
        <w:t>sus  </w:t>
      </w:r>
      <w:r>
        <w:rPr>
          <w:color w:val="231F20"/>
          <w:spacing w:val="-3"/>
        </w:rPr>
        <w:t>pertenencias  simbolizando  </w:t>
      </w:r>
      <w:r>
        <w:rPr>
          <w:color w:val="231F20"/>
        </w:rPr>
        <w:t>la  </w:t>
      </w:r>
      <w:r>
        <w:rPr>
          <w:color w:val="231F20"/>
          <w:spacing w:val="-3"/>
        </w:rPr>
        <w:t>desmesurada  envidia </w:t>
      </w:r>
      <w:r>
        <w:rPr>
          <w:color w:val="231F20"/>
        </w:rPr>
        <w:t>y </w:t>
      </w:r>
      <w:r>
        <w:rPr>
          <w:color w:val="231F20"/>
          <w:spacing w:val="-3"/>
        </w:rPr>
        <w:t>ansiedad </w:t>
      </w:r>
      <w:r>
        <w:rPr>
          <w:color w:val="231F20"/>
        </w:rPr>
        <w:t>que </w:t>
      </w:r>
      <w:r>
        <w:rPr>
          <w:color w:val="231F20"/>
          <w:spacing w:val="-3"/>
        </w:rPr>
        <w:t>despiertan </w:t>
      </w:r>
      <w:r>
        <w:rPr>
          <w:color w:val="231F20"/>
        </w:rPr>
        <w:t>las </w:t>
      </w:r>
      <w:r>
        <w:rPr>
          <w:color w:val="231F20"/>
          <w:spacing w:val="-3"/>
        </w:rPr>
        <w:t>posesiones materiales. Heracles lo elimina </w:t>
      </w:r>
      <w:r>
        <w:rPr>
          <w:color w:val="231F20"/>
        </w:rPr>
        <w:t>con su </w:t>
      </w:r>
      <w:r>
        <w:rPr>
          <w:color w:val="231F20"/>
          <w:spacing w:val="-3"/>
        </w:rPr>
        <w:t>clava, símbolo </w:t>
      </w:r>
      <w:r>
        <w:rPr>
          <w:color w:val="231F20"/>
        </w:rPr>
        <w:t>de la</w:t>
      </w:r>
      <w:r>
        <w:rPr>
          <w:color w:val="231F20"/>
          <w:spacing w:val="-20"/>
        </w:rPr>
        <w:t> </w:t>
      </w:r>
      <w:r>
        <w:rPr>
          <w:color w:val="231F20"/>
          <w:spacing w:val="-3"/>
        </w:rPr>
        <w:t>libertad.</w:t>
      </w:r>
    </w:p>
    <w:p>
      <w:pPr>
        <w:pStyle w:val="BodyText"/>
        <w:spacing w:line="272" w:lineRule="exact"/>
        <w:ind w:left="120" w:firstLine="359"/>
        <w:jc w:val="both"/>
        <w:rPr>
          <w:rFonts w:ascii="Palatino Linotype" w:hAnsi="Palatino Linotype"/>
          <w:i/>
        </w:rPr>
      </w:pPr>
      <w:r>
        <w:rPr>
          <w:color w:val="231F20"/>
        </w:rPr>
        <w:t>La </w:t>
      </w:r>
      <w:r>
        <w:rPr>
          <w:color w:val="231F20"/>
          <w:spacing w:val="-3"/>
        </w:rPr>
        <w:t>tercera hazaña </w:t>
      </w:r>
      <w:r>
        <w:rPr>
          <w:color w:val="231F20"/>
        </w:rPr>
        <w:t>por </w:t>
      </w:r>
      <w:r>
        <w:rPr>
          <w:color w:val="231F20"/>
          <w:spacing w:val="-3"/>
        </w:rPr>
        <w:t>mencionar </w:t>
      </w:r>
      <w:r>
        <w:rPr>
          <w:color w:val="231F20"/>
        </w:rPr>
        <w:t>es la que </w:t>
      </w:r>
      <w:r>
        <w:rPr>
          <w:color w:val="231F20"/>
          <w:spacing w:val="-3"/>
        </w:rPr>
        <w:t>relata Hesíodo </w:t>
      </w:r>
      <w:r>
        <w:rPr>
          <w:color w:val="231F20"/>
        </w:rPr>
        <w:t>en </w:t>
      </w:r>
      <w:r>
        <w:rPr>
          <w:rFonts w:ascii="Palatino Linotype" w:hAnsi="Palatino Linotype"/>
          <w:i/>
          <w:color w:val="231F20"/>
          <w:spacing w:val="-3"/>
        </w:rPr>
        <w:t>El</w:t>
      </w:r>
    </w:p>
    <w:p>
      <w:pPr>
        <w:pStyle w:val="BodyText"/>
        <w:spacing w:line="278" w:lineRule="auto" w:before="3"/>
        <w:ind w:left="120" w:right="101"/>
        <w:jc w:val="both"/>
        <w:rPr>
          <w:rFonts w:ascii="Palatino Linotype" w:hAnsi="Palatino Linotype"/>
        </w:rPr>
      </w:pPr>
      <w:r>
        <w:rPr>
          <w:rFonts w:ascii="Palatino Linotype" w:hAnsi="Palatino Linotype"/>
          <w:i/>
          <w:color w:val="231F20"/>
          <w:spacing w:val="-3"/>
        </w:rPr>
        <w:t>escudo </w:t>
      </w:r>
      <w:r>
        <w:rPr>
          <w:rFonts w:ascii="Palatino Linotype" w:hAnsi="Palatino Linotype"/>
          <w:i/>
          <w:color w:val="231F20"/>
        </w:rPr>
        <w:t>de </w:t>
      </w:r>
      <w:r>
        <w:rPr>
          <w:rFonts w:ascii="Palatino Linotype" w:hAnsi="Palatino Linotype"/>
          <w:i/>
          <w:color w:val="231F20"/>
          <w:spacing w:val="-3"/>
        </w:rPr>
        <w:t>Heracles</w:t>
      </w:r>
      <w:r>
        <w:rPr>
          <w:rFonts w:ascii="Palatino Linotype" w:hAnsi="Palatino Linotype"/>
          <w:color w:val="231F20"/>
          <w:spacing w:val="-3"/>
        </w:rPr>
        <w:t>. </w:t>
      </w:r>
      <w:r>
        <w:rPr>
          <w:color w:val="231F20"/>
          <w:spacing w:val="-3"/>
        </w:rPr>
        <w:t>esta </w:t>
      </w:r>
      <w:r>
        <w:rPr>
          <w:color w:val="231F20"/>
        </w:rPr>
        <w:t>vez el </w:t>
      </w:r>
      <w:r>
        <w:rPr>
          <w:color w:val="231F20"/>
          <w:spacing w:val="-3"/>
        </w:rPr>
        <w:t>héroe, </w:t>
      </w:r>
      <w:r>
        <w:rPr>
          <w:color w:val="231F20"/>
        </w:rPr>
        <w:t>al </w:t>
      </w:r>
      <w:r>
        <w:rPr>
          <w:color w:val="231F20"/>
          <w:spacing w:val="-3"/>
        </w:rPr>
        <w:t>dirigirse hacia </w:t>
      </w:r>
      <w:r>
        <w:rPr>
          <w:color w:val="231F20"/>
        </w:rPr>
        <w:t>el </w:t>
      </w:r>
      <w:r>
        <w:rPr>
          <w:color w:val="231F20"/>
          <w:spacing w:val="-3"/>
        </w:rPr>
        <w:t>jardín de </w:t>
      </w:r>
      <w:r>
        <w:rPr>
          <w:color w:val="231F20"/>
        </w:rPr>
        <w:t>las </w:t>
      </w:r>
      <w:r>
        <w:rPr>
          <w:color w:val="231F20"/>
          <w:spacing w:val="-3"/>
        </w:rPr>
        <w:t>hespérides, </w:t>
      </w:r>
      <w:r>
        <w:rPr>
          <w:color w:val="231F20"/>
        </w:rPr>
        <w:t>es </w:t>
      </w:r>
      <w:r>
        <w:rPr>
          <w:color w:val="231F20"/>
          <w:spacing w:val="-3"/>
        </w:rPr>
        <w:t>encontrado </w:t>
      </w:r>
      <w:r>
        <w:rPr>
          <w:color w:val="231F20"/>
        </w:rPr>
        <w:t>por </w:t>
      </w:r>
      <w:r>
        <w:rPr>
          <w:color w:val="231F20"/>
          <w:spacing w:val="-3"/>
        </w:rPr>
        <w:t>cicno, hijo </w:t>
      </w:r>
      <w:r>
        <w:rPr>
          <w:color w:val="231F20"/>
        </w:rPr>
        <w:t>de </w:t>
      </w:r>
      <w:r>
        <w:rPr>
          <w:color w:val="231F20"/>
          <w:spacing w:val="-3"/>
        </w:rPr>
        <w:t>ares </w:t>
      </w:r>
      <w:r>
        <w:rPr>
          <w:color w:val="231F20"/>
        </w:rPr>
        <w:t>y un </w:t>
      </w:r>
      <w:r>
        <w:rPr>
          <w:color w:val="231F20"/>
          <w:spacing w:val="-3"/>
        </w:rPr>
        <w:t>bandido. </w:t>
      </w:r>
      <w:r>
        <w:rPr>
          <w:color w:val="231F20"/>
        </w:rPr>
        <w:t>La</w:t>
      </w:r>
      <w:r>
        <w:rPr>
          <w:color w:val="231F20"/>
          <w:spacing w:val="-14"/>
        </w:rPr>
        <w:t> </w:t>
      </w:r>
      <w:r>
        <w:rPr>
          <w:color w:val="231F20"/>
          <w:spacing w:val="-3"/>
        </w:rPr>
        <w:t>lucha</w:t>
      </w:r>
      <w:r>
        <w:rPr>
          <w:color w:val="231F20"/>
          <w:spacing w:val="-14"/>
        </w:rPr>
        <w:t> </w:t>
      </w:r>
      <w:r>
        <w:rPr>
          <w:color w:val="231F20"/>
          <w:spacing w:val="-3"/>
        </w:rPr>
        <w:t>sucede</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spacing w:val="-3"/>
        </w:rPr>
        <w:t>hijo</w:t>
      </w:r>
      <w:r>
        <w:rPr>
          <w:color w:val="231F20"/>
          <w:spacing w:val="-14"/>
        </w:rPr>
        <w:t> </w:t>
      </w:r>
      <w:r>
        <w:rPr>
          <w:color w:val="231F20"/>
        </w:rPr>
        <w:t>de</w:t>
      </w:r>
      <w:r>
        <w:rPr>
          <w:color w:val="231F20"/>
          <w:spacing w:val="-14"/>
        </w:rPr>
        <w:t> </w:t>
      </w:r>
      <w:r>
        <w:rPr>
          <w:color w:val="231F20"/>
          <w:spacing w:val="-3"/>
        </w:rPr>
        <w:t>Ares</w:t>
      </w:r>
      <w:r>
        <w:rPr>
          <w:color w:val="231F20"/>
          <w:spacing w:val="-14"/>
        </w:rPr>
        <w:t> </w:t>
      </w:r>
      <w:r>
        <w:rPr>
          <w:color w:val="231F20"/>
          <w:spacing w:val="-3"/>
        </w:rPr>
        <w:t>muere;</w:t>
      </w:r>
      <w:r>
        <w:rPr>
          <w:color w:val="231F20"/>
          <w:spacing w:val="-14"/>
        </w:rPr>
        <w:t> </w:t>
      </w:r>
      <w:r>
        <w:rPr>
          <w:color w:val="231F20"/>
        </w:rPr>
        <w:t>su</w:t>
      </w:r>
      <w:r>
        <w:rPr>
          <w:color w:val="231F20"/>
          <w:spacing w:val="-14"/>
        </w:rPr>
        <w:t> </w:t>
      </w:r>
      <w:r>
        <w:rPr>
          <w:color w:val="231F20"/>
          <w:spacing w:val="-3"/>
        </w:rPr>
        <w:t>padre</w:t>
      </w:r>
      <w:r>
        <w:rPr>
          <w:color w:val="231F20"/>
          <w:spacing w:val="-14"/>
        </w:rPr>
        <w:t> </w:t>
      </w:r>
      <w:r>
        <w:rPr>
          <w:color w:val="231F20"/>
          <w:spacing w:val="-3"/>
        </w:rPr>
        <w:t>pretende</w:t>
      </w:r>
      <w:r>
        <w:rPr>
          <w:color w:val="231F20"/>
          <w:spacing w:val="-14"/>
        </w:rPr>
        <w:t> </w:t>
      </w:r>
      <w:r>
        <w:rPr>
          <w:color w:val="231F20"/>
          <w:spacing w:val="-3"/>
        </w:rPr>
        <w:t>vengarse pero </w:t>
      </w:r>
      <w:r>
        <w:rPr>
          <w:color w:val="231F20"/>
        </w:rPr>
        <w:t>el </w:t>
      </w:r>
      <w:r>
        <w:rPr>
          <w:color w:val="231F20"/>
          <w:spacing w:val="-3"/>
        </w:rPr>
        <w:t>hijo </w:t>
      </w:r>
      <w:r>
        <w:rPr>
          <w:color w:val="231F20"/>
        </w:rPr>
        <w:t>de </w:t>
      </w:r>
      <w:r>
        <w:rPr>
          <w:color w:val="231F20"/>
          <w:spacing w:val="-3"/>
        </w:rPr>
        <w:t>Zeus </w:t>
      </w:r>
      <w:r>
        <w:rPr>
          <w:color w:val="231F20"/>
        </w:rPr>
        <w:t>le </w:t>
      </w:r>
      <w:r>
        <w:rPr>
          <w:color w:val="231F20"/>
          <w:spacing w:val="-3"/>
        </w:rPr>
        <w:t>hiere </w:t>
      </w:r>
      <w:r>
        <w:rPr>
          <w:color w:val="231F20"/>
        </w:rPr>
        <w:t>en un </w:t>
      </w:r>
      <w:r>
        <w:rPr>
          <w:color w:val="231F20"/>
          <w:spacing w:val="-3"/>
        </w:rPr>
        <w:t>muslo poniendo </w:t>
      </w:r>
      <w:r>
        <w:rPr>
          <w:color w:val="231F20"/>
        </w:rPr>
        <w:t>fin a la </w:t>
      </w:r>
      <w:r>
        <w:rPr>
          <w:color w:val="231F20"/>
          <w:spacing w:val="-3"/>
        </w:rPr>
        <w:t>afrenta. Como</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spacing w:val="-3"/>
        </w:rPr>
        <w:t>visto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spacing w:val="-3"/>
        </w:rPr>
        <w:t>quinto</w:t>
      </w:r>
      <w:r>
        <w:rPr>
          <w:color w:val="231F20"/>
          <w:spacing w:val="-9"/>
        </w:rPr>
        <w:t> </w:t>
      </w:r>
      <w:r>
        <w:rPr>
          <w:color w:val="231F20"/>
          <w:spacing w:val="-3"/>
        </w:rPr>
        <w:t>trabajo,</w:t>
      </w:r>
      <w:r>
        <w:rPr>
          <w:color w:val="231F20"/>
          <w:spacing w:val="-9"/>
        </w:rPr>
        <w:t> </w:t>
      </w:r>
      <w:r>
        <w:rPr>
          <w:color w:val="231F20"/>
          <w:spacing w:val="-3"/>
        </w:rPr>
        <w:t>Ares</w:t>
      </w:r>
      <w:r>
        <w:rPr>
          <w:color w:val="231F20"/>
          <w:spacing w:val="-9"/>
        </w:rPr>
        <w:t> </w:t>
      </w:r>
      <w:r>
        <w:rPr>
          <w:color w:val="231F20"/>
          <w:spacing w:val="-3"/>
        </w:rPr>
        <w:t>simboliza</w:t>
      </w:r>
      <w:r>
        <w:rPr>
          <w:color w:val="231F20"/>
          <w:spacing w:val="-9"/>
        </w:rPr>
        <w:t> </w:t>
      </w:r>
      <w:r>
        <w:rPr>
          <w:color w:val="231F20"/>
        </w:rPr>
        <w:t>la</w:t>
      </w:r>
      <w:r>
        <w:rPr>
          <w:color w:val="231F20"/>
          <w:spacing w:val="-9"/>
        </w:rPr>
        <w:t> </w:t>
      </w:r>
      <w:r>
        <w:rPr>
          <w:color w:val="231F20"/>
          <w:spacing w:val="-3"/>
        </w:rPr>
        <w:t>guerra;</w:t>
      </w:r>
      <w:r>
        <w:rPr>
          <w:color w:val="231F20"/>
          <w:spacing w:val="-9"/>
        </w:rPr>
        <w:t> </w:t>
      </w:r>
      <w:r>
        <w:rPr>
          <w:color w:val="231F20"/>
          <w:spacing w:val="-3"/>
        </w:rPr>
        <w:t>que Heracles </w:t>
      </w:r>
      <w:r>
        <w:rPr>
          <w:color w:val="231F20"/>
        </w:rPr>
        <w:t>lo </w:t>
      </w:r>
      <w:r>
        <w:rPr>
          <w:color w:val="231F20"/>
          <w:spacing w:val="-3"/>
        </w:rPr>
        <w:t>despache </w:t>
      </w:r>
      <w:r>
        <w:rPr>
          <w:color w:val="231F20"/>
        </w:rPr>
        <w:t>es un </w:t>
      </w:r>
      <w:r>
        <w:rPr>
          <w:color w:val="231F20"/>
          <w:spacing w:val="-3"/>
        </w:rPr>
        <w:t>signo cínico </w:t>
      </w:r>
      <w:r>
        <w:rPr>
          <w:color w:val="231F20"/>
        </w:rPr>
        <w:t>que </w:t>
      </w:r>
      <w:r>
        <w:rPr>
          <w:color w:val="231F20"/>
          <w:spacing w:val="-3"/>
        </w:rPr>
        <w:t>marca </w:t>
      </w:r>
      <w:r>
        <w:rPr>
          <w:color w:val="231F20"/>
        </w:rPr>
        <w:t>que </w:t>
      </w:r>
      <w:r>
        <w:rPr>
          <w:color w:val="231F20"/>
          <w:spacing w:val="-3"/>
        </w:rPr>
        <w:t>vale </w:t>
      </w:r>
      <w:r>
        <w:rPr>
          <w:color w:val="231F20"/>
        </w:rPr>
        <w:t>más </w:t>
      </w:r>
      <w:r>
        <w:rPr>
          <w:color w:val="231F20"/>
          <w:spacing w:val="-3"/>
        </w:rPr>
        <w:t>la lucha contra </w:t>
      </w:r>
      <w:r>
        <w:rPr>
          <w:color w:val="231F20"/>
        </w:rPr>
        <w:t>uno </w:t>
      </w:r>
      <w:r>
        <w:rPr>
          <w:color w:val="231F20"/>
          <w:spacing w:val="-3"/>
        </w:rPr>
        <w:t>mismo </w:t>
      </w:r>
      <w:r>
        <w:rPr>
          <w:color w:val="231F20"/>
        </w:rPr>
        <w:t>que la </w:t>
      </w:r>
      <w:r>
        <w:rPr>
          <w:color w:val="231F20"/>
          <w:spacing w:val="-3"/>
        </w:rPr>
        <w:t>lucha entre hombres </w:t>
      </w:r>
      <w:r>
        <w:rPr>
          <w:color w:val="231F20"/>
        </w:rPr>
        <w:t>que no se </w:t>
      </w:r>
      <w:r>
        <w:rPr>
          <w:color w:val="231F20"/>
          <w:spacing w:val="-3"/>
        </w:rPr>
        <w:t>han conquistado </w:t>
      </w:r>
      <w:r>
        <w:rPr>
          <w:color w:val="231F20"/>
        </w:rPr>
        <w:t>a sí </w:t>
      </w:r>
      <w:r>
        <w:rPr>
          <w:color w:val="231F20"/>
          <w:spacing w:val="-3"/>
        </w:rPr>
        <w:t>mismos. Esta hazaña </w:t>
      </w:r>
      <w:r>
        <w:rPr>
          <w:color w:val="231F20"/>
        </w:rPr>
        <w:t>se </w:t>
      </w:r>
      <w:r>
        <w:rPr>
          <w:color w:val="231F20"/>
          <w:spacing w:val="-3"/>
        </w:rPr>
        <w:t>sitúa </w:t>
      </w:r>
      <w:r>
        <w:rPr>
          <w:color w:val="231F20"/>
        </w:rPr>
        <w:t>en el </w:t>
      </w:r>
      <w:r>
        <w:rPr>
          <w:color w:val="231F20"/>
          <w:spacing w:val="-3"/>
        </w:rPr>
        <w:t>último trabajo </w:t>
      </w:r>
      <w:r>
        <w:rPr>
          <w:color w:val="231F20"/>
        </w:rPr>
        <w:t>de </w:t>
      </w:r>
      <w:r>
        <w:rPr>
          <w:color w:val="231F20"/>
          <w:spacing w:val="-3"/>
        </w:rPr>
        <w:t>Heracles, donde </w:t>
      </w:r>
      <w:r>
        <w:rPr>
          <w:color w:val="231F20"/>
        </w:rPr>
        <w:t>ya ha </w:t>
      </w:r>
      <w:r>
        <w:rPr>
          <w:color w:val="231F20"/>
          <w:spacing w:val="-3"/>
        </w:rPr>
        <w:t>sido completa </w:t>
      </w:r>
      <w:r>
        <w:rPr>
          <w:color w:val="231F20"/>
        </w:rPr>
        <w:t>su </w:t>
      </w:r>
      <w:r>
        <w:rPr>
          <w:color w:val="231F20"/>
          <w:spacing w:val="-3"/>
        </w:rPr>
        <w:t>conquista </w:t>
      </w:r>
      <w:r>
        <w:rPr>
          <w:color w:val="231F20"/>
        </w:rPr>
        <w:t>de sí</w:t>
      </w:r>
      <w:r>
        <w:rPr>
          <w:color w:val="231F20"/>
          <w:position w:val="7"/>
          <w:sz w:val="13"/>
        </w:rPr>
        <w:t>109 </w:t>
      </w:r>
      <w:r>
        <w:rPr>
          <w:color w:val="231F20"/>
          <w:spacing w:val="-3"/>
        </w:rPr>
        <w:t>por medio </w:t>
      </w:r>
      <w:r>
        <w:rPr>
          <w:color w:val="231F20"/>
        </w:rPr>
        <w:t>de la</w:t>
      </w:r>
      <w:r>
        <w:rPr>
          <w:color w:val="231F20"/>
          <w:spacing w:val="-5"/>
        </w:rPr>
        <w:t> </w:t>
      </w:r>
      <w:r>
        <w:rPr>
          <w:rFonts w:ascii="Palatino Linotype" w:hAnsi="Palatino Linotype"/>
          <w:i/>
          <w:color w:val="231F20"/>
          <w:spacing w:val="-3"/>
        </w:rPr>
        <w:t>askesis</w:t>
      </w:r>
      <w:r>
        <w:rPr>
          <w:rFonts w:ascii="Palatino Linotype" w:hAnsi="Palatino Linotype"/>
          <w:color w:val="231F20"/>
          <w:spacing w:val="-3"/>
        </w:rPr>
        <w:t>.</w:t>
      </w:r>
    </w:p>
    <w:p>
      <w:pPr>
        <w:pStyle w:val="BodyText"/>
        <w:spacing w:line="234" w:lineRule="exact"/>
        <w:ind w:left="120" w:firstLine="359"/>
        <w:jc w:val="both"/>
      </w:pPr>
      <w:r>
        <w:rPr>
          <w:color w:val="231F20"/>
          <w:spacing w:val="-3"/>
        </w:rPr>
        <w:t>Otra  hazaña  </w:t>
      </w:r>
      <w:r>
        <w:rPr>
          <w:color w:val="231F20"/>
        </w:rPr>
        <w:t>con  </w:t>
      </w:r>
      <w:r>
        <w:rPr>
          <w:color w:val="231F20"/>
          <w:spacing w:val="-3"/>
        </w:rPr>
        <w:t>acusados  signos  cínicos  </w:t>
      </w:r>
      <w:r>
        <w:rPr>
          <w:color w:val="231F20"/>
        </w:rPr>
        <w:t>es  la  </w:t>
      </w:r>
      <w:r>
        <w:rPr>
          <w:color w:val="231F20"/>
          <w:spacing w:val="-3"/>
        </w:rPr>
        <w:t>batalla  que</w:t>
      </w:r>
    </w:p>
    <w:p>
      <w:pPr>
        <w:pStyle w:val="BodyText"/>
        <w:spacing w:line="285" w:lineRule="auto" w:before="47"/>
        <w:ind w:left="119" w:right="99"/>
        <w:jc w:val="both"/>
      </w:pPr>
      <w:r>
        <w:rPr>
          <w:color w:val="231F20"/>
          <w:spacing w:val="-3"/>
        </w:rPr>
        <w:t>Heracles sostuvo </w:t>
      </w:r>
      <w:r>
        <w:rPr>
          <w:color w:val="231F20"/>
        </w:rPr>
        <w:t>con </w:t>
      </w:r>
      <w:r>
        <w:rPr>
          <w:color w:val="231F20"/>
          <w:spacing w:val="-3"/>
        </w:rPr>
        <w:t>anteo, </w:t>
      </w:r>
      <w:r>
        <w:rPr>
          <w:color w:val="231F20"/>
        </w:rPr>
        <w:t>un </w:t>
      </w:r>
      <w:r>
        <w:rPr>
          <w:color w:val="231F20"/>
          <w:spacing w:val="-3"/>
        </w:rPr>
        <w:t>gigante hijo </w:t>
      </w:r>
      <w:r>
        <w:rPr>
          <w:color w:val="231F20"/>
        </w:rPr>
        <w:t>de gea que </w:t>
      </w:r>
      <w:r>
        <w:rPr>
          <w:color w:val="231F20"/>
          <w:spacing w:val="-3"/>
        </w:rPr>
        <w:t>tenía por costumbre desafiar </w:t>
      </w:r>
      <w:r>
        <w:rPr>
          <w:color w:val="231F20"/>
        </w:rPr>
        <w:t>a </w:t>
      </w:r>
      <w:r>
        <w:rPr>
          <w:color w:val="231F20"/>
          <w:spacing w:val="-3"/>
        </w:rPr>
        <w:t>todos </w:t>
      </w:r>
      <w:r>
        <w:rPr>
          <w:color w:val="231F20"/>
        </w:rPr>
        <w:t>los </w:t>
      </w:r>
      <w:r>
        <w:rPr>
          <w:color w:val="231F20"/>
          <w:spacing w:val="-3"/>
        </w:rPr>
        <w:t>viajeros </w:t>
      </w:r>
      <w:r>
        <w:rPr>
          <w:color w:val="231F20"/>
        </w:rPr>
        <w:t>que </w:t>
      </w:r>
      <w:r>
        <w:rPr>
          <w:color w:val="231F20"/>
          <w:spacing w:val="-3"/>
        </w:rPr>
        <w:t>cruzaban </w:t>
      </w:r>
      <w:r>
        <w:rPr>
          <w:color w:val="231F20"/>
        </w:rPr>
        <w:t>sus </w:t>
      </w:r>
      <w:r>
        <w:rPr>
          <w:color w:val="231F20"/>
          <w:spacing w:val="-3"/>
        </w:rPr>
        <w:t>dominios matándolos </w:t>
      </w:r>
      <w:r>
        <w:rPr>
          <w:color w:val="231F20"/>
        </w:rPr>
        <w:t>en la </w:t>
      </w:r>
      <w:r>
        <w:rPr>
          <w:color w:val="231F20"/>
          <w:spacing w:val="-3"/>
        </w:rPr>
        <w:t>lucha </w:t>
      </w:r>
      <w:r>
        <w:rPr>
          <w:color w:val="231F20"/>
        </w:rPr>
        <w:t>o </w:t>
      </w:r>
      <w:r>
        <w:rPr>
          <w:color w:val="231F20"/>
          <w:spacing w:val="-3"/>
        </w:rPr>
        <w:t>después </w:t>
      </w:r>
      <w:r>
        <w:rPr>
          <w:color w:val="231F20"/>
        </w:rPr>
        <w:t>de </w:t>
      </w:r>
      <w:r>
        <w:rPr>
          <w:color w:val="231F20"/>
          <w:spacing w:val="-3"/>
        </w:rPr>
        <w:t>ella. Heracles derribó al gigante que, </w:t>
      </w:r>
      <w:r>
        <w:rPr>
          <w:color w:val="231F20"/>
        </w:rPr>
        <w:t>con </w:t>
      </w:r>
      <w:r>
        <w:rPr>
          <w:color w:val="231F20"/>
          <w:spacing w:val="-3"/>
        </w:rPr>
        <w:t>cada contacto </w:t>
      </w:r>
      <w:r>
        <w:rPr>
          <w:color w:val="231F20"/>
        </w:rPr>
        <w:t>con la </w:t>
      </w:r>
      <w:r>
        <w:rPr>
          <w:color w:val="231F20"/>
          <w:spacing w:val="-3"/>
        </w:rPr>
        <w:t>tierra, </w:t>
      </w:r>
      <w:r>
        <w:rPr>
          <w:color w:val="231F20"/>
        </w:rPr>
        <w:t>se </w:t>
      </w:r>
      <w:r>
        <w:rPr>
          <w:color w:val="231F20"/>
          <w:spacing w:val="-3"/>
        </w:rPr>
        <w:t>hacía </w:t>
      </w:r>
      <w:r>
        <w:rPr>
          <w:color w:val="231F20"/>
        </w:rPr>
        <w:t>más </w:t>
      </w:r>
      <w:r>
        <w:rPr>
          <w:color w:val="231F20"/>
          <w:spacing w:val="-3"/>
        </w:rPr>
        <w:t>fuerte; llegó </w:t>
      </w:r>
      <w:r>
        <w:rPr>
          <w:color w:val="231F20"/>
        </w:rPr>
        <w:t>el </w:t>
      </w:r>
      <w:r>
        <w:rPr>
          <w:color w:val="231F20"/>
          <w:spacing w:val="-3"/>
        </w:rPr>
        <w:t>momento </w:t>
      </w:r>
      <w:r>
        <w:rPr>
          <w:color w:val="231F20"/>
        </w:rPr>
        <w:t>en </w:t>
      </w:r>
      <w:r>
        <w:rPr>
          <w:color w:val="231F20"/>
          <w:spacing w:val="-3"/>
        </w:rPr>
        <w:t>que,  </w:t>
      </w:r>
      <w:r>
        <w:rPr>
          <w:color w:val="231F20"/>
        </w:rPr>
        <w:t>sin ser </w:t>
      </w:r>
      <w:r>
        <w:rPr>
          <w:color w:val="231F20"/>
          <w:spacing w:val="-3"/>
        </w:rPr>
        <w:t>derribado  </w:t>
      </w:r>
      <w:r>
        <w:rPr>
          <w:color w:val="231F20"/>
        </w:rPr>
        <w:t>por </w:t>
      </w:r>
      <w:r>
        <w:rPr>
          <w:color w:val="231F20"/>
          <w:spacing w:val="-3"/>
        </w:rPr>
        <w:t>Heracles,  anteo  </w:t>
      </w:r>
      <w:r>
        <w:rPr>
          <w:color w:val="231F20"/>
        </w:rPr>
        <w:t>se </w:t>
      </w:r>
      <w:r>
        <w:rPr>
          <w:color w:val="231F20"/>
          <w:spacing w:val="-3"/>
        </w:rPr>
        <w:t>tiró hacia </w:t>
      </w:r>
      <w:r>
        <w:rPr>
          <w:color w:val="231F20"/>
        </w:rPr>
        <w:t>la </w:t>
      </w:r>
      <w:r>
        <w:rPr>
          <w:color w:val="231F20"/>
          <w:spacing w:val="-3"/>
        </w:rPr>
        <w:t>tierra para infundir nueva vida </w:t>
      </w:r>
      <w:r>
        <w:rPr>
          <w:color w:val="231F20"/>
        </w:rPr>
        <w:t>a sus </w:t>
      </w:r>
      <w:r>
        <w:rPr>
          <w:color w:val="231F20"/>
          <w:spacing w:val="-3"/>
        </w:rPr>
        <w:t>miembros. El héroe </w:t>
      </w:r>
      <w:r>
        <w:rPr>
          <w:color w:val="231F20"/>
        </w:rPr>
        <w:t>se </w:t>
      </w:r>
      <w:r>
        <w:rPr>
          <w:color w:val="231F20"/>
          <w:spacing w:val="-3"/>
        </w:rPr>
        <w:t>percata </w:t>
      </w:r>
      <w:r>
        <w:rPr>
          <w:color w:val="231F20"/>
        </w:rPr>
        <w:t>y </w:t>
      </w:r>
      <w:r>
        <w:rPr>
          <w:color w:val="231F20"/>
          <w:spacing w:val="-3"/>
        </w:rPr>
        <w:t>levanta </w:t>
      </w:r>
      <w:r>
        <w:rPr>
          <w:color w:val="231F20"/>
        </w:rPr>
        <w:t>al </w:t>
      </w:r>
      <w:r>
        <w:rPr>
          <w:color w:val="231F20"/>
          <w:spacing w:val="-3"/>
        </w:rPr>
        <w:t>gigante; </w:t>
      </w:r>
      <w:r>
        <w:rPr>
          <w:color w:val="231F20"/>
        </w:rPr>
        <w:t>le </w:t>
      </w:r>
      <w:r>
        <w:rPr>
          <w:color w:val="231F20"/>
          <w:spacing w:val="-3"/>
        </w:rPr>
        <w:t>rompe </w:t>
      </w:r>
      <w:r>
        <w:rPr>
          <w:color w:val="231F20"/>
        </w:rPr>
        <w:t>las </w:t>
      </w:r>
      <w:r>
        <w:rPr>
          <w:color w:val="231F20"/>
          <w:spacing w:val="-3"/>
        </w:rPr>
        <w:t>costillas </w:t>
      </w:r>
      <w:r>
        <w:rPr>
          <w:color w:val="231F20"/>
        </w:rPr>
        <w:t>y </w:t>
      </w:r>
      <w:r>
        <w:rPr>
          <w:color w:val="231F20"/>
          <w:spacing w:val="-3"/>
        </w:rPr>
        <w:t>lo mantiene </w:t>
      </w:r>
      <w:r>
        <w:rPr>
          <w:color w:val="231F20"/>
        </w:rPr>
        <w:t>en el </w:t>
      </w:r>
      <w:r>
        <w:rPr>
          <w:color w:val="231F20"/>
          <w:spacing w:val="-3"/>
        </w:rPr>
        <w:t>aire hasta</w:t>
      </w:r>
      <w:r>
        <w:rPr>
          <w:color w:val="231F20"/>
          <w:spacing w:val="10"/>
        </w:rPr>
        <w:t> </w:t>
      </w:r>
      <w:r>
        <w:rPr>
          <w:color w:val="231F20"/>
          <w:spacing w:val="-3"/>
        </w:rPr>
        <w:t>matarlo.</w:t>
      </w:r>
    </w:p>
    <w:p>
      <w:pPr>
        <w:pStyle w:val="BodyText"/>
        <w:spacing w:line="285" w:lineRule="auto" w:before="1"/>
        <w:ind w:left="119" w:right="98" w:firstLine="359"/>
        <w:jc w:val="both"/>
      </w:pPr>
      <w:r>
        <w:rPr/>
        <w:pict>
          <v:line style="position:absolute;mso-position-horizontal-relative:page;mso-position-vertical-relative:paragraph;z-index:2368;mso-wrap-distance-left:0;mso-wrap-distance-right:0" from="54pt,50.67083pt" to="90.85pt,50.67083pt" stroked="true" strokeweight=".5pt" strokecolor="#231f20">
            <w10:wrap type="topAndBottom"/>
          </v:line>
        </w:pict>
      </w:r>
      <w:r>
        <w:rPr>
          <w:color w:val="231F20"/>
        </w:rPr>
        <w:t>Anteo representa la enemistad universal contraria al cosmo- politismo, debido a que es dueño de un territorio que debe permanecer  ajeno  a  todos  los  demás  hombres  o  criaturas;  el</w:t>
      </w:r>
    </w:p>
    <w:p>
      <w:pPr>
        <w:spacing w:line="231" w:lineRule="exact" w:before="22"/>
        <w:ind w:left="480" w:right="0" w:firstLine="0"/>
        <w:jc w:val="left"/>
        <w:rPr>
          <w:sz w:val="18"/>
        </w:rPr>
      </w:pPr>
      <w:r>
        <w:rPr>
          <w:color w:val="231F20"/>
          <w:position w:val="6"/>
          <w:sz w:val="10"/>
        </w:rPr>
        <w:t>109 </w:t>
      </w:r>
      <w:r>
        <w:rPr>
          <w:color w:val="231F20"/>
          <w:sz w:val="18"/>
        </w:rPr>
        <w:t>Heracles, como señala Píndaro, ha sabido, por medio de su </w:t>
      </w:r>
      <w:r>
        <w:rPr>
          <w:rFonts w:ascii="Palatino Linotype" w:hAnsi="Palatino Linotype"/>
          <w:i/>
          <w:color w:val="231F20"/>
          <w:sz w:val="18"/>
        </w:rPr>
        <w:t>askesis </w:t>
      </w:r>
      <w:r>
        <w:rPr>
          <w:color w:val="231F20"/>
          <w:sz w:val="18"/>
        </w:rPr>
        <w:t>cínica,</w:t>
      </w:r>
    </w:p>
    <w:p>
      <w:pPr>
        <w:spacing w:line="231" w:lineRule="exact" w:before="0"/>
        <w:ind w:left="119" w:right="0" w:firstLine="0"/>
        <w:jc w:val="left"/>
        <w:rPr>
          <w:sz w:val="18"/>
        </w:rPr>
      </w:pPr>
      <w:r>
        <w:rPr>
          <w:rFonts w:ascii="Palatino Linotype" w:hAnsi="Palatino Linotype"/>
          <w:i/>
          <w:color w:val="231F20"/>
          <w:sz w:val="18"/>
        </w:rPr>
        <w:t>llegar</w:t>
      </w:r>
      <w:r>
        <w:rPr>
          <w:rFonts w:ascii="Palatino Linotype" w:hAnsi="Palatino Linotype"/>
          <w:i/>
          <w:color w:val="231F20"/>
          <w:spacing w:val="-14"/>
          <w:sz w:val="18"/>
        </w:rPr>
        <w:t> </w:t>
      </w:r>
      <w:r>
        <w:rPr>
          <w:rFonts w:ascii="Palatino Linotype" w:hAnsi="Palatino Linotype"/>
          <w:i/>
          <w:color w:val="231F20"/>
          <w:sz w:val="18"/>
        </w:rPr>
        <w:t>a</w:t>
      </w:r>
      <w:r>
        <w:rPr>
          <w:rFonts w:ascii="Palatino Linotype" w:hAnsi="Palatino Linotype"/>
          <w:i/>
          <w:color w:val="231F20"/>
          <w:spacing w:val="-14"/>
          <w:sz w:val="18"/>
        </w:rPr>
        <w:t> </w:t>
      </w:r>
      <w:r>
        <w:rPr>
          <w:rFonts w:ascii="Palatino Linotype" w:hAnsi="Palatino Linotype"/>
          <w:i/>
          <w:color w:val="231F20"/>
          <w:sz w:val="18"/>
        </w:rPr>
        <w:t>ser</w:t>
      </w:r>
      <w:r>
        <w:rPr>
          <w:rFonts w:ascii="Palatino Linotype" w:hAnsi="Palatino Linotype"/>
          <w:i/>
          <w:color w:val="231F20"/>
          <w:spacing w:val="-14"/>
          <w:sz w:val="18"/>
        </w:rPr>
        <w:t> </w:t>
      </w:r>
      <w:r>
        <w:rPr>
          <w:rFonts w:ascii="Palatino Linotype" w:hAnsi="Palatino Linotype"/>
          <w:i/>
          <w:color w:val="231F20"/>
          <w:sz w:val="18"/>
        </w:rPr>
        <w:t>lo</w:t>
      </w:r>
      <w:r>
        <w:rPr>
          <w:rFonts w:ascii="Palatino Linotype" w:hAnsi="Palatino Linotype"/>
          <w:i/>
          <w:color w:val="231F20"/>
          <w:spacing w:val="-14"/>
          <w:sz w:val="18"/>
        </w:rPr>
        <w:t> </w:t>
      </w:r>
      <w:r>
        <w:rPr>
          <w:rFonts w:ascii="Palatino Linotype" w:hAnsi="Palatino Linotype"/>
          <w:i/>
          <w:color w:val="231F20"/>
          <w:sz w:val="18"/>
        </w:rPr>
        <w:t>que</w:t>
      </w:r>
      <w:r>
        <w:rPr>
          <w:rFonts w:ascii="Palatino Linotype" w:hAnsi="Palatino Linotype"/>
          <w:i/>
          <w:color w:val="231F20"/>
          <w:spacing w:val="-13"/>
          <w:sz w:val="18"/>
        </w:rPr>
        <w:t> </w:t>
      </w:r>
      <w:r>
        <w:rPr>
          <w:rFonts w:ascii="Palatino Linotype" w:hAnsi="Palatino Linotype"/>
          <w:i/>
          <w:color w:val="231F20"/>
          <w:sz w:val="18"/>
        </w:rPr>
        <w:t>es</w:t>
      </w:r>
      <w:r>
        <w:rPr>
          <w:rFonts w:ascii="Palatino Linotype" w:hAnsi="Palatino Linotype"/>
          <w:i/>
          <w:color w:val="231F20"/>
          <w:spacing w:val="-13"/>
          <w:sz w:val="18"/>
        </w:rPr>
        <w:t> </w:t>
      </w:r>
      <w:r>
        <w:rPr>
          <w:color w:val="231F20"/>
          <w:spacing w:val="-7"/>
          <w:sz w:val="18"/>
        </w:rPr>
        <w:t>(</w:t>
      </w:r>
      <w:r>
        <w:rPr>
          <w:rFonts w:ascii="Palatino Linotype" w:hAnsi="Palatino Linotype"/>
          <w:i/>
          <w:color w:val="231F20"/>
          <w:spacing w:val="-7"/>
          <w:sz w:val="18"/>
        </w:rPr>
        <w:t>Cfr.</w:t>
      </w:r>
      <w:r>
        <w:rPr>
          <w:rFonts w:ascii="Palatino Linotype" w:hAnsi="Palatino Linotype"/>
          <w:i/>
          <w:color w:val="231F20"/>
          <w:spacing w:val="-13"/>
          <w:sz w:val="18"/>
        </w:rPr>
        <w:t> </w:t>
      </w:r>
      <w:r>
        <w:rPr>
          <w:color w:val="231F20"/>
          <w:sz w:val="18"/>
        </w:rPr>
        <w:t>píndaro,</w:t>
      </w:r>
      <w:r>
        <w:rPr>
          <w:color w:val="231F20"/>
          <w:spacing w:val="-14"/>
          <w:sz w:val="18"/>
        </w:rPr>
        <w:t> </w:t>
      </w:r>
      <w:r>
        <w:rPr>
          <w:rFonts w:ascii="Palatino Linotype" w:hAnsi="Palatino Linotype"/>
          <w:i/>
          <w:color w:val="231F20"/>
          <w:sz w:val="18"/>
        </w:rPr>
        <w:t>op.</w:t>
      </w:r>
      <w:r>
        <w:rPr>
          <w:rFonts w:ascii="Palatino Linotype" w:hAnsi="Palatino Linotype"/>
          <w:i/>
          <w:color w:val="231F20"/>
          <w:spacing w:val="-14"/>
          <w:sz w:val="18"/>
        </w:rPr>
        <w:t> </w:t>
      </w:r>
      <w:r>
        <w:rPr>
          <w:rFonts w:ascii="Palatino Linotype" w:hAnsi="Palatino Linotype"/>
          <w:i/>
          <w:color w:val="231F20"/>
          <w:sz w:val="18"/>
        </w:rPr>
        <w:t>cit</w:t>
      </w:r>
      <w:r>
        <w:rPr>
          <w:rFonts w:ascii="Palatino Linotype" w:hAnsi="Palatino Linotype"/>
          <w:color w:val="231F20"/>
          <w:sz w:val="18"/>
        </w:rPr>
        <w:t>.,</w:t>
      </w:r>
      <w:r>
        <w:rPr>
          <w:rFonts w:ascii="Palatino Linotype" w:hAnsi="Palatino Linotype"/>
          <w:color w:val="231F20"/>
          <w:spacing w:val="-13"/>
          <w:sz w:val="18"/>
        </w:rPr>
        <w:t> </w:t>
      </w:r>
      <w:r>
        <w:rPr>
          <w:color w:val="231F20"/>
          <w:sz w:val="18"/>
        </w:rPr>
        <w:t>p.</w:t>
      </w:r>
      <w:r>
        <w:rPr>
          <w:color w:val="231F20"/>
          <w:spacing w:val="-13"/>
          <w:sz w:val="18"/>
        </w:rPr>
        <w:t> </w:t>
      </w:r>
      <w:r>
        <w:rPr>
          <w:color w:val="231F20"/>
          <w:sz w:val="18"/>
        </w:rPr>
        <w:t>121;</w:t>
      </w:r>
      <w:r>
        <w:rPr>
          <w:color w:val="231F20"/>
          <w:spacing w:val="-13"/>
          <w:sz w:val="18"/>
        </w:rPr>
        <w:t> </w:t>
      </w:r>
      <w:r>
        <w:rPr>
          <w:color w:val="231F20"/>
          <w:sz w:val="18"/>
        </w:rPr>
        <w:t>Michel</w:t>
      </w:r>
      <w:r>
        <w:rPr>
          <w:color w:val="231F20"/>
          <w:spacing w:val="-13"/>
          <w:sz w:val="18"/>
        </w:rPr>
        <w:t> </w:t>
      </w:r>
      <w:r>
        <w:rPr>
          <w:color w:val="231F20"/>
          <w:sz w:val="18"/>
        </w:rPr>
        <w:t>Clermont,</w:t>
      </w:r>
      <w:r>
        <w:rPr>
          <w:color w:val="231F20"/>
          <w:spacing w:val="-13"/>
          <w:sz w:val="18"/>
        </w:rPr>
        <w:t> </w:t>
      </w:r>
      <w:r>
        <w:rPr>
          <w:rFonts w:ascii="Palatino Linotype" w:hAnsi="Palatino Linotype"/>
          <w:i/>
          <w:color w:val="231F20"/>
          <w:sz w:val="18"/>
        </w:rPr>
        <w:t>op.</w:t>
      </w:r>
      <w:r>
        <w:rPr>
          <w:rFonts w:ascii="Palatino Linotype" w:hAnsi="Palatino Linotype"/>
          <w:i/>
          <w:color w:val="231F20"/>
          <w:spacing w:val="-14"/>
          <w:sz w:val="18"/>
        </w:rPr>
        <w:t> </w:t>
      </w:r>
      <w:r>
        <w:rPr>
          <w:rFonts w:ascii="Palatino Linotype" w:hAnsi="Palatino Linotype"/>
          <w:i/>
          <w:color w:val="231F20"/>
          <w:sz w:val="18"/>
        </w:rPr>
        <w:t>cit</w:t>
      </w:r>
      <w:r>
        <w:rPr>
          <w:rFonts w:ascii="Palatino Linotype" w:hAnsi="Palatino Linotype"/>
          <w:color w:val="231F20"/>
          <w:sz w:val="18"/>
        </w:rPr>
        <w:t>.,</w:t>
      </w:r>
      <w:r>
        <w:rPr>
          <w:rFonts w:ascii="Palatino Linotype" w:hAnsi="Palatino Linotype"/>
          <w:color w:val="231F20"/>
          <w:spacing w:val="-13"/>
          <w:sz w:val="18"/>
        </w:rPr>
        <w:t> </w:t>
      </w:r>
      <w:r>
        <w:rPr>
          <w:color w:val="231F20"/>
          <w:sz w:val="18"/>
        </w:rPr>
        <w:t>p.</w:t>
      </w:r>
      <w:r>
        <w:rPr>
          <w:color w:val="231F20"/>
          <w:spacing w:val="-13"/>
          <w:sz w:val="18"/>
        </w:rPr>
        <w:t> </w:t>
      </w:r>
      <w:r>
        <w:rPr>
          <w:color w:val="231F20"/>
          <w:sz w:val="18"/>
        </w:rPr>
        <w:t>16).</w:t>
      </w:r>
    </w:p>
    <w:p>
      <w:pPr>
        <w:spacing w:after="0" w:line="231" w:lineRule="exact"/>
        <w:jc w:val="left"/>
        <w:rPr>
          <w:sz w:val="18"/>
        </w:rPr>
        <w:sectPr>
          <w:pgSz w:w="7940" w:h="12480"/>
          <w:pgMar w:header="564" w:footer="0" w:top="760" w:bottom="280" w:left="960" w:right="980"/>
        </w:sectPr>
      </w:pPr>
    </w:p>
    <w:p>
      <w:pPr>
        <w:pStyle w:val="BodyText"/>
        <w:rPr>
          <w:sz w:val="20"/>
        </w:rPr>
      </w:pPr>
    </w:p>
    <w:p>
      <w:pPr>
        <w:pStyle w:val="BodyText"/>
        <w:spacing w:before="11"/>
        <w:rPr>
          <w:sz w:val="18"/>
        </w:rPr>
      </w:pPr>
    </w:p>
    <w:p>
      <w:pPr>
        <w:pStyle w:val="BodyText"/>
        <w:spacing w:line="285" w:lineRule="auto"/>
        <w:ind w:left="120" w:right="-20"/>
      </w:pPr>
      <w:r>
        <w:rPr>
          <w:color w:val="231F20"/>
        </w:rPr>
        <w:t>gigante está demasiado apegado a la tierra y es derrotado en los aires viendo la inmensidad del cosmos, la patria cínica.</w:t>
      </w:r>
    </w:p>
    <w:p>
      <w:pPr>
        <w:pStyle w:val="BodyText"/>
        <w:spacing w:line="285" w:lineRule="auto" w:before="1"/>
        <w:ind w:left="119" w:right="117" w:firstLine="360"/>
        <w:jc w:val="both"/>
      </w:pPr>
      <w:r>
        <w:rPr>
          <w:color w:val="231F20"/>
        </w:rPr>
        <w:t>La siguiente hazaña versa sobre un rey de Egipto llamado Busiris, quien sacrificaba para Zeus un extranjero cada año para que</w:t>
      </w:r>
      <w:r>
        <w:rPr>
          <w:color w:val="231F20"/>
          <w:spacing w:val="-25"/>
        </w:rPr>
        <w:t> </w:t>
      </w:r>
      <w:r>
        <w:rPr>
          <w:color w:val="231F20"/>
        </w:rPr>
        <w:t>su</w:t>
      </w:r>
      <w:r>
        <w:rPr>
          <w:color w:val="231F20"/>
          <w:spacing w:val="-25"/>
        </w:rPr>
        <w:t> </w:t>
      </w:r>
      <w:r>
        <w:rPr>
          <w:color w:val="231F20"/>
        </w:rPr>
        <w:t>país</w:t>
      </w:r>
      <w:r>
        <w:rPr>
          <w:color w:val="231F20"/>
          <w:spacing w:val="-25"/>
        </w:rPr>
        <w:t> </w:t>
      </w:r>
      <w:r>
        <w:rPr>
          <w:color w:val="231F20"/>
        </w:rPr>
        <w:t>librase</w:t>
      </w:r>
      <w:r>
        <w:rPr>
          <w:color w:val="231F20"/>
          <w:spacing w:val="-25"/>
        </w:rPr>
        <w:t> </w:t>
      </w:r>
      <w:r>
        <w:rPr>
          <w:color w:val="231F20"/>
        </w:rPr>
        <w:t>el</w:t>
      </w:r>
      <w:r>
        <w:rPr>
          <w:color w:val="231F20"/>
          <w:spacing w:val="-25"/>
        </w:rPr>
        <w:t> </w:t>
      </w:r>
      <w:r>
        <w:rPr>
          <w:color w:val="231F20"/>
        </w:rPr>
        <w:t>hambre;</w:t>
      </w:r>
      <w:r>
        <w:rPr>
          <w:color w:val="231F20"/>
          <w:spacing w:val="-25"/>
        </w:rPr>
        <w:t> </w:t>
      </w:r>
      <w:r>
        <w:rPr>
          <w:color w:val="231F20"/>
        </w:rPr>
        <w:t>Heracles</w:t>
      </w:r>
      <w:r>
        <w:rPr>
          <w:color w:val="231F20"/>
          <w:spacing w:val="-25"/>
        </w:rPr>
        <w:t> </w:t>
      </w:r>
      <w:r>
        <w:rPr>
          <w:color w:val="231F20"/>
        </w:rPr>
        <w:t>fue</w:t>
      </w:r>
      <w:r>
        <w:rPr>
          <w:color w:val="231F20"/>
          <w:spacing w:val="-25"/>
        </w:rPr>
        <w:t> </w:t>
      </w:r>
      <w:r>
        <w:rPr>
          <w:color w:val="231F20"/>
        </w:rPr>
        <w:t>elegido</w:t>
      </w:r>
      <w:r>
        <w:rPr>
          <w:color w:val="231F20"/>
          <w:spacing w:val="-25"/>
        </w:rPr>
        <w:t> </w:t>
      </w:r>
      <w:r>
        <w:rPr>
          <w:color w:val="231F20"/>
        </w:rPr>
        <w:t>para</w:t>
      </w:r>
      <w:r>
        <w:rPr>
          <w:color w:val="231F20"/>
          <w:spacing w:val="-25"/>
        </w:rPr>
        <w:t> </w:t>
      </w:r>
      <w:r>
        <w:rPr>
          <w:color w:val="231F20"/>
        </w:rPr>
        <w:t>el</w:t>
      </w:r>
      <w:r>
        <w:rPr>
          <w:color w:val="231F20"/>
          <w:spacing w:val="-25"/>
        </w:rPr>
        <w:t> </w:t>
      </w:r>
      <w:r>
        <w:rPr>
          <w:color w:val="231F20"/>
        </w:rPr>
        <w:t>sacrificio, pero dio muerte al rey. Heracles se muestra ahora contra los sacrificios a los dioses, también un rasgo cínico como dice Dión: “Y cuando encontró a Busiris, ejercitándose muy diligentemente, comiendo durante todo el día y considerándose el mejor en la lucha, Heracles, arrojándolo al suelo, lo hizo estallar como a un odre demasiado hinchado”.</w:t>
      </w:r>
      <w:r>
        <w:rPr>
          <w:color w:val="231F20"/>
          <w:position w:val="7"/>
          <w:sz w:val="13"/>
        </w:rPr>
        <w:t>110 </w:t>
      </w:r>
      <w:r>
        <w:rPr>
          <w:color w:val="231F20"/>
        </w:rPr>
        <w:t>Señálese que Busiris estalla como un “odre demasiado hinchado” remitiendo a la imagen del obeso incapaz de dominar su apetito, vicio que censura el</w:t>
      </w:r>
      <w:r>
        <w:rPr>
          <w:color w:val="231F20"/>
          <w:spacing w:val="25"/>
        </w:rPr>
        <w:t> </w:t>
      </w:r>
      <w:r>
        <w:rPr>
          <w:color w:val="231F20"/>
        </w:rPr>
        <w:t>cinismo.</w:t>
      </w:r>
    </w:p>
    <w:p>
      <w:pPr>
        <w:pStyle w:val="BodyText"/>
        <w:spacing w:line="278" w:lineRule="auto" w:before="1"/>
        <w:ind w:left="119" w:right="119" w:firstLine="359"/>
        <w:jc w:val="right"/>
      </w:pPr>
      <w:r>
        <w:rPr>
          <w:color w:val="231F20"/>
        </w:rPr>
        <w:t>Por</w:t>
      </w:r>
      <w:r>
        <w:rPr>
          <w:color w:val="231F20"/>
          <w:spacing w:val="-23"/>
        </w:rPr>
        <w:t> </w:t>
      </w:r>
      <w:r>
        <w:rPr>
          <w:color w:val="231F20"/>
          <w:spacing w:val="-3"/>
        </w:rPr>
        <w:t>último,</w:t>
      </w:r>
      <w:r>
        <w:rPr>
          <w:color w:val="231F20"/>
          <w:spacing w:val="-23"/>
        </w:rPr>
        <w:t> </w:t>
      </w:r>
      <w:r>
        <w:rPr>
          <w:color w:val="231F20"/>
          <w:spacing w:val="-3"/>
        </w:rPr>
        <w:t>esta</w:t>
      </w:r>
      <w:r>
        <w:rPr>
          <w:color w:val="231F20"/>
          <w:spacing w:val="-23"/>
        </w:rPr>
        <w:t> </w:t>
      </w:r>
      <w:r>
        <w:rPr>
          <w:color w:val="231F20"/>
          <w:spacing w:val="-3"/>
        </w:rPr>
        <w:t>hazaña</w:t>
      </w:r>
      <w:r>
        <w:rPr>
          <w:color w:val="231F20"/>
          <w:spacing w:val="-23"/>
        </w:rPr>
        <w:t> </w:t>
      </w:r>
      <w:r>
        <w:rPr>
          <w:color w:val="231F20"/>
        </w:rPr>
        <w:t>es</w:t>
      </w:r>
      <w:r>
        <w:rPr>
          <w:color w:val="231F20"/>
          <w:spacing w:val="-23"/>
        </w:rPr>
        <w:t> </w:t>
      </w:r>
      <w:r>
        <w:rPr>
          <w:color w:val="231F20"/>
          <w:spacing w:val="-3"/>
        </w:rPr>
        <w:t>motivo</w:t>
      </w:r>
      <w:r>
        <w:rPr>
          <w:color w:val="231F20"/>
          <w:spacing w:val="-23"/>
        </w:rPr>
        <w:t> </w:t>
      </w:r>
      <w:r>
        <w:rPr>
          <w:color w:val="231F20"/>
          <w:spacing w:val="-3"/>
        </w:rPr>
        <w:t>central</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tragedia</w:t>
      </w:r>
      <w:r>
        <w:rPr>
          <w:color w:val="231F20"/>
          <w:spacing w:val="-23"/>
        </w:rPr>
        <w:t> </w:t>
      </w:r>
      <w:r>
        <w:rPr>
          <w:color w:val="231F20"/>
          <w:spacing w:val="-3"/>
        </w:rPr>
        <w:t>euripidea</w:t>
      </w:r>
      <w:r>
        <w:rPr>
          <w:color w:val="231F20"/>
          <w:spacing w:val="-3"/>
          <w:w w:val="101"/>
        </w:rPr>
        <w:t> </w:t>
      </w:r>
      <w:r>
        <w:rPr>
          <w:rFonts w:ascii="Palatino Linotype" w:hAnsi="Palatino Linotype"/>
          <w:i/>
          <w:color w:val="231F20"/>
          <w:spacing w:val="-3"/>
        </w:rPr>
        <w:t>Alcestis. </w:t>
      </w:r>
      <w:r>
        <w:rPr>
          <w:color w:val="231F20"/>
          <w:spacing w:val="-3"/>
        </w:rPr>
        <w:t>Heracles llega </w:t>
      </w:r>
      <w:r>
        <w:rPr>
          <w:color w:val="231F20"/>
        </w:rPr>
        <w:t>al </w:t>
      </w:r>
      <w:r>
        <w:rPr>
          <w:color w:val="231F20"/>
          <w:spacing w:val="-3"/>
        </w:rPr>
        <w:t>palacio </w:t>
      </w:r>
      <w:r>
        <w:rPr>
          <w:color w:val="231F20"/>
        </w:rPr>
        <w:t>de </w:t>
      </w:r>
      <w:r>
        <w:rPr>
          <w:color w:val="231F20"/>
          <w:spacing w:val="-3"/>
        </w:rPr>
        <w:t>admeto, </w:t>
      </w:r>
      <w:r>
        <w:rPr>
          <w:color w:val="231F20"/>
        </w:rPr>
        <w:t>y su</w:t>
      </w:r>
      <w:r>
        <w:rPr>
          <w:color w:val="231F20"/>
          <w:spacing w:val="26"/>
        </w:rPr>
        <w:t> </w:t>
      </w:r>
      <w:r>
        <w:rPr>
          <w:color w:val="231F20"/>
          <w:spacing w:val="-3"/>
        </w:rPr>
        <w:t>esposa</w:t>
      </w:r>
      <w:r>
        <w:rPr>
          <w:color w:val="231F20"/>
          <w:spacing w:val="13"/>
        </w:rPr>
        <w:t> </w:t>
      </w:r>
      <w:r>
        <w:rPr>
          <w:color w:val="231F20"/>
          <w:spacing w:val="-3"/>
        </w:rPr>
        <w:t>alcestis</w:t>
      </w:r>
      <w:r>
        <w:rPr>
          <w:color w:val="231F20"/>
          <w:spacing w:val="-3"/>
          <w:w w:val="92"/>
        </w:rPr>
        <w:t> </w:t>
      </w:r>
      <w:r>
        <w:rPr>
          <w:color w:val="231F20"/>
          <w:spacing w:val="-3"/>
        </w:rPr>
        <w:t>acaba </w:t>
      </w:r>
      <w:r>
        <w:rPr>
          <w:color w:val="231F20"/>
        </w:rPr>
        <w:t>de </w:t>
      </w:r>
      <w:r>
        <w:rPr>
          <w:color w:val="231F20"/>
          <w:spacing w:val="-3"/>
        </w:rPr>
        <w:t>morir, pero admeto oculta </w:t>
      </w:r>
      <w:r>
        <w:rPr>
          <w:color w:val="231F20"/>
        </w:rPr>
        <w:t>su </w:t>
      </w:r>
      <w:r>
        <w:rPr>
          <w:color w:val="231F20"/>
          <w:spacing w:val="-3"/>
        </w:rPr>
        <w:t>dolor </w:t>
      </w:r>
      <w:r>
        <w:rPr>
          <w:color w:val="231F20"/>
        </w:rPr>
        <w:t>a</w:t>
      </w:r>
      <w:r>
        <w:rPr>
          <w:color w:val="231F20"/>
          <w:spacing w:val="-23"/>
        </w:rPr>
        <w:t> </w:t>
      </w:r>
      <w:r>
        <w:rPr>
          <w:color w:val="231F20"/>
          <w:spacing w:val="-3"/>
        </w:rPr>
        <w:t>Heracles,</w:t>
      </w:r>
      <w:r>
        <w:rPr>
          <w:color w:val="231F20"/>
          <w:spacing w:val="42"/>
        </w:rPr>
        <w:t> </w:t>
      </w:r>
      <w:r>
        <w:rPr>
          <w:color w:val="231F20"/>
          <w:spacing w:val="-3"/>
        </w:rPr>
        <w:t>quien</w:t>
      </w:r>
      <w:r>
        <w:rPr>
          <w:color w:val="231F20"/>
          <w:spacing w:val="-3"/>
          <w:w w:val="101"/>
        </w:rPr>
        <w:t> </w:t>
      </w:r>
      <w:r>
        <w:rPr>
          <w:color w:val="231F20"/>
          <w:spacing w:val="-3"/>
        </w:rPr>
        <w:t>termina </w:t>
      </w:r>
      <w:r>
        <w:rPr>
          <w:color w:val="231F20"/>
        </w:rPr>
        <w:t>por </w:t>
      </w:r>
      <w:r>
        <w:rPr>
          <w:color w:val="231F20"/>
          <w:spacing w:val="-3"/>
        </w:rPr>
        <w:t>saber </w:t>
      </w:r>
      <w:r>
        <w:rPr>
          <w:color w:val="231F20"/>
        </w:rPr>
        <w:t>la </w:t>
      </w:r>
      <w:r>
        <w:rPr>
          <w:color w:val="231F20"/>
          <w:spacing w:val="-3"/>
        </w:rPr>
        <w:t>verdad asistiendo </w:t>
      </w:r>
      <w:r>
        <w:rPr>
          <w:color w:val="231F20"/>
        </w:rPr>
        <w:t>a la </w:t>
      </w:r>
      <w:r>
        <w:rPr>
          <w:color w:val="231F20"/>
          <w:spacing w:val="-3"/>
        </w:rPr>
        <w:t>cámara donde</w:t>
      </w:r>
      <w:r>
        <w:rPr>
          <w:color w:val="231F20"/>
          <w:spacing w:val="4"/>
        </w:rPr>
        <w:t> </w:t>
      </w:r>
      <w:r>
        <w:rPr>
          <w:color w:val="231F20"/>
        </w:rPr>
        <w:t>se</w:t>
      </w:r>
      <w:r>
        <w:rPr>
          <w:color w:val="231F20"/>
          <w:spacing w:val="14"/>
        </w:rPr>
        <w:t> </w:t>
      </w:r>
      <w:r>
        <w:rPr>
          <w:color w:val="231F20"/>
          <w:spacing w:val="-3"/>
        </w:rPr>
        <w:t>halla</w:t>
      </w:r>
      <w:r>
        <w:rPr>
          <w:color w:val="231F20"/>
          <w:spacing w:val="-3"/>
          <w:w w:val="98"/>
        </w:rPr>
        <w:t> </w:t>
      </w:r>
      <w:r>
        <w:rPr>
          <w:color w:val="231F20"/>
          <w:spacing w:val="-3"/>
        </w:rPr>
        <w:t>alcestis </w:t>
      </w:r>
      <w:r>
        <w:rPr>
          <w:color w:val="231F20"/>
        </w:rPr>
        <w:t>y </w:t>
      </w:r>
      <w:r>
        <w:rPr>
          <w:color w:val="231F20"/>
          <w:spacing w:val="-3"/>
        </w:rPr>
        <w:t>apresando </w:t>
      </w:r>
      <w:r>
        <w:rPr>
          <w:color w:val="231F20"/>
        </w:rPr>
        <w:t>al </w:t>
      </w:r>
      <w:r>
        <w:rPr>
          <w:color w:val="231F20"/>
          <w:spacing w:val="-3"/>
        </w:rPr>
        <w:t>genio </w:t>
      </w:r>
      <w:r>
        <w:rPr>
          <w:color w:val="231F20"/>
        </w:rPr>
        <w:t>de la </w:t>
      </w:r>
      <w:r>
        <w:rPr>
          <w:color w:val="231F20"/>
          <w:spacing w:val="-3"/>
        </w:rPr>
        <w:t>muerte para devolverle</w:t>
      </w:r>
      <w:r>
        <w:rPr>
          <w:color w:val="231F20"/>
          <w:spacing w:val="3"/>
        </w:rPr>
        <w:t> </w:t>
      </w:r>
      <w:r>
        <w:rPr>
          <w:color w:val="231F20"/>
        </w:rPr>
        <w:t>la</w:t>
      </w:r>
      <w:r>
        <w:rPr>
          <w:color w:val="231F20"/>
          <w:spacing w:val="4"/>
        </w:rPr>
        <w:t> </w:t>
      </w:r>
      <w:r>
        <w:rPr>
          <w:color w:val="231F20"/>
          <w:spacing w:val="-3"/>
        </w:rPr>
        <w:t>vida.</w:t>
      </w:r>
      <w:r>
        <w:rPr>
          <w:color w:val="231F20"/>
          <w:spacing w:val="-3"/>
          <w:w w:val="98"/>
        </w:rPr>
        <w:t> </w:t>
      </w:r>
      <w:r>
        <w:rPr>
          <w:color w:val="231F20"/>
        </w:rPr>
        <w:t>El </w:t>
      </w:r>
      <w:r>
        <w:rPr>
          <w:color w:val="231F20"/>
          <w:spacing w:val="-3"/>
        </w:rPr>
        <w:t>suicidio </w:t>
      </w:r>
      <w:r>
        <w:rPr>
          <w:color w:val="231F20"/>
        </w:rPr>
        <w:t>de </w:t>
      </w:r>
      <w:r>
        <w:rPr>
          <w:color w:val="231F20"/>
          <w:spacing w:val="-3"/>
        </w:rPr>
        <w:t>Alcestis ocurre porque </w:t>
      </w:r>
      <w:r>
        <w:rPr>
          <w:color w:val="231F20"/>
        </w:rPr>
        <w:t>el </w:t>
      </w:r>
      <w:r>
        <w:rPr>
          <w:color w:val="231F20"/>
          <w:spacing w:val="-3"/>
        </w:rPr>
        <w:t>oráculo</w:t>
      </w:r>
      <w:r>
        <w:rPr>
          <w:color w:val="231F20"/>
          <w:spacing w:val="6"/>
        </w:rPr>
        <w:t> </w:t>
      </w:r>
      <w:r>
        <w:rPr>
          <w:color w:val="231F20"/>
        </w:rPr>
        <w:t>lo</w:t>
      </w:r>
      <w:r>
        <w:rPr>
          <w:color w:val="231F20"/>
          <w:spacing w:val="38"/>
        </w:rPr>
        <w:t> </w:t>
      </w:r>
      <w:r>
        <w:rPr>
          <w:color w:val="231F20"/>
          <w:spacing w:val="-3"/>
        </w:rPr>
        <w:t>solicita;</w:t>
      </w:r>
      <w:r>
        <w:rPr>
          <w:color w:val="231F20"/>
          <w:spacing w:val="-3"/>
          <w:w w:val="93"/>
        </w:rPr>
        <w:t> </w:t>
      </w:r>
      <w:r>
        <w:rPr>
          <w:color w:val="231F20"/>
          <w:spacing w:val="-3"/>
        </w:rPr>
        <w:t>Heracles</w:t>
      </w:r>
      <w:r>
        <w:rPr>
          <w:color w:val="231F20"/>
          <w:spacing w:val="26"/>
        </w:rPr>
        <w:t> </w:t>
      </w:r>
      <w:r>
        <w:rPr>
          <w:color w:val="231F20"/>
        </w:rPr>
        <w:t>se</w:t>
      </w:r>
      <w:r>
        <w:rPr>
          <w:color w:val="231F20"/>
          <w:spacing w:val="26"/>
        </w:rPr>
        <w:t> </w:t>
      </w:r>
      <w:r>
        <w:rPr>
          <w:color w:val="231F20"/>
          <w:spacing w:val="-3"/>
        </w:rPr>
        <w:t>antepone</w:t>
      </w:r>
      <w:r>
        <w:rPr>
          <w:color w:val="231F20"/>
          <w:spacing w:val="26"/>
        </w:rPr>
        <w:t> </w:t>
      </w:r>
      <w:r>
        <w:rPr>
          <w:color w:val="231F20"/>
        </w:rPr>
        <w:t>al</w:t>
      </w:r>
      <w:r>
        <w:rPr>
          <w:color w:val="231F20"/>
          <w:spacing w:val="26"/>
        </w:rPr>
        <w:t> </w:t>
      </w:r>
      <w:r>
        <w:rPr>
          <w:color w:val="231F20"/>
          <w:spacing w:val="-3"/>
        </w:rPr>
        <w:t>oráculo</w:t>
      </w:r>
      <w:r>
        <w:rPr>
          <w:color w:val="231F20"/>
          <w:spacing w:val="26"/>
        </w:rPr>
        <w:t> </w:t>
      </w:r>
      <w:r>
        <w:rPr>
          <w:color w:val="231F20"/>
          <w:spacing w:val="-3"/>
        </w:rPr>
        <w:t>porque</w:t>
      </w:r>
      <w:r>
        <w:rPr>
          <w:color w:val="231F20"/>
          <w:spacing w:val="26"/>
        </w:rPr>
        <w:t> </w:t>
      </w:r>
      <w:r>
        <w:rPr>
          <w:color w:val="231F20"/>
          <w:spacing w:val="-3"/>
        </w:rPr>
        <w:t>pide</w:t>
      </w:r>
      <w:r>
        <w:rPr>
          <w:color w:val="231F20"/>
          <w:spacing w:val="26"/>
        </w:rPr>
        <w:t> </w:t>
      </w:r>
      <w:r>
        <w:rPr>
          <w:color w:val="231F20"/>
          <w:spacing w:val="-3"/>
        </w:rPr>
        <w:t>sacrificios:</w:t>
      </w:r>
      <w:r>
        <w:rPr>
          <w:color w:val="231F20"/>
          <w:spacing w:val="26"/>
        </w:rPr>
        <w:t> </w:t>
      </w:r>
      <w:r>
        <w:rPr>
          <w:color w:val="231F20"/>
        </w:rPr>
        <w:t>una</w:t>
      </w:r>
      <w:r>
        <w:rPr>
          <w:color w:val="231F20"/>
          <w:spacing w:val="26"/>
        </w:rPr>
        <w:t> </w:t>
      </w:r>
      <w:r>
        <w:rPr>
          <w:color w:val="231F20"/>
          <w:spacing w:val="-3"/>
        </w:rPr>
        <w:t>vez</w:t>
      </w:r>
      <w:r>
        <w:rPr>
          <w:color w:val="231F20"/>
          <w:spacing w:val="-3"/>
          <w:w w:val="94"/>
        </w:rPr>
        <w:t> </w:t>
      </w:r>
      <w:r>
        <w:rPr>
          <w:color w:val="231F20"/>
          <w:spacing w:val="-3"/>
        </w:rPr>
        <w:t>más, </w:t>
      </w:r>
      <w:r>
        <w:rPr>
          <w:color w:val="231F20"/>
        </w:rPr>
        <w:t>se </w:t>
      </w:r>
      <w:r>
        <w:rPr>
          <w:color w:val="231F20"/>
          <w:spacing w:val="-3"/>
        </w:rPr>
        <w:t>muestra como </w:t>
      </w:r>
      <w:r>
        <w:rPr>
          <w:color w:val="231F20"/>
        </w:rPr>
        <w:t>un </w:t>
      </w:r>
      <w:r>
        <w:rPr>
          <w:color w:val="231F20"/>
          <w:spacing w:val="-3"/>
        </w:rPr>
        <w:t>cínico </w:t>
      </w:r>
      <w:r>
        <w:rPr>
          <w:color w:val="231F20"/>
        </w:rPr>
        <w:t>al </w:t>
      </w:r>
      <w:r>
        <w:rPr>
          <w:color w:val="231F20"/>
          <w:spacing w:val="-3"/>
        </w:rPr>
        <w:t>contrariar </w:t>
      </w:r>
      <w:r>
        <w:rPr>
          <w:color w:val="231F20"/>
        </w:rPr>
        <w:t>y</w:t>
      </w:r>
      <w:r>
        <w:rPr>
          <w:color w:val="231F20"/>
          <w:spacing w:val="-20"/>
        </w:rPr>
        <w:t> </w:t>
      </w:r>
      <w:r>
        <w:rPr>
          <w:color w:val="231F20"/>
          <w:spacing w:val="-3"/>
        </w:rPr>
        <w:t>desaprobar</w:t>
      </w:r>
      <w:r>
        <w:rPr>
          <w:color w:val="231F20"/>
          <w:spacing w:val="43"/>
        </w:rPr>
        <w:t> </w:t>
      </w:r>
      <w:r>
        <w:rPr>
          <w:color w:val="231F20"/>
          <w:spacing w:val="-3"/>
        </w:rPr>
        <w:t>los</w:t>
      </w:r>
      <w:r>
        <w:rPr>
          <w:color w:val="231F20"/>
          <w:spacing w:val="-3"/>
          <w:w w:val="94"/>
        </w:rPr>
        <w:t> </w:t>
      </w:r>
      <w:r>
        <w:rPr>
          <w:color w:val="231F20"/>
          <w:spacing w:val="-3"/>
        </w:rPr>
        <w:t>sacrificios humanos </w:t>
      </w:r>
      <w:r>
        <w:rPr>
          <w:color w:val="231F20"/>
        </w:rPr>
        <w:t>que ni </w:t>
      </w:r>
      <w:r>
        <w:rPr>
          <w:color w:val="231F20"/>
          <w:spacing w:val="-3"/>
        </w:rPr>
        <w:t>siquiera preocupan </w:t>
      </w:r>
      <w:r>
        <w:rPr>
          <w:color w:val="231F20"/>
        </w:rPr>
        <w:t>a los </w:t>
      </w:r>
      <w:r>
        <w:rPr>
          <w:color w:val="231F20"/>
          <w:spacing w:val="-3"/>
        </w:rPr>
        <w:t>dioses, </w:t>
      </w:r>
      <w:r>
        <w:rPr>
          <w:color w:val="231F20"/>
        </w:rPr>
        <w:t>ya</w:t>
      </w:r>
      <w:r>
        <w:rPr>
          <w:color w:val="231F20"/>
          <w:spacing w:val="49"/>
        </w:rPr>
        <w:t> </w:t>
      </w:r>
      <w:r>
        <w:rPr>
          <w:color w:val="231F20"/>
          <w:spacing w:val="-3"/>
        </w:rPr>
        <w:t>que</w:t>
      </w:r>
    </w:p>
    <w:p>
      <w:pPr>
        <w:pStyle w:val="BodyText"/>
        <w:spacing w:before="8"/>
        <w:ind w:left="119" w:right="-20"/>
      </w:pPr>
      <w:r>
        <w:rPr>
          <w:color w:val="231F20"/>
        </w:rPr>
        <w:t>no necesitan nada para ser felices.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r>
        <w:rPr/>
        <w:pict>
          <v:line style="position:absolute;mso-position-horizontal-relative:page;mso-position-vertical-relative:paragraph;z-index:2392;mso-wrap-distance-left:0;mso-wrap-distance-right:0" from="54pt,16.956518pt" to="90.85pt,16.956518pt" stroked="true" strokeweight=".5pt" strokecolor="#231f20">
            <w10:wrap type="topAndBottom"/>
          </v:line>
        </w:pict>
      </w:r>
    </w:p>
    <w:p>
      <w:pPr>
        <w:spacing w:before="22"/>
        <w:ind w:left="480" w:right="-20" w:firstLine="0"/>
        <w:jc w:val="left"/>
        <w:rPr>
          <w:sz w:val="18"/>
        </w:rPr>
      </w:pPr>
      <w:r>
        <w:rPr>
          <w:color w:val="231F20"/>
          <w:position w:val="6"/>
          <w:sz w:val="10"/>
        </w:rPr>
        <w:t>110  </w:t>
      </w:r>
      <w:r>
        <w:rPr>
          <w:color w:val="231F20"/>
          <w:sz w:val="18"/>
        </w:rPr>
        <w:t>dión, </w:t>
      </w:r>
      <w:r>
        <w:rPr>
          <w:rFonts w:ascii="Palatino Linotype" w:hAnsi="Palatino Linotype"/>
          <w:i/>
          <w:color w:val="231F20"/>
          <w:sz w:val="18"/>
        </w:rPr>
        <w:t>op. cit., </w:t>
      </w:r>
      <w:r>
        <w:rPr>
          <w:color w:val="231F20"/>
          <w:sz w:val="18"/>
        </w:rPr>
        <w:t>p. 428.</w:t>
      </w:r>
    </w:p>
    <w:p>
      <w:pPr>
        <w:spacing w:after="0"/>
        <w:jc w:val="left"/>
        <w:rPr>
          <w:sz w:val="18"/>
        </w:rPr>
        <w:sectPr>
          <w:pgSz w:w="7940" w:h="12480"/>
          <w:pgMar w:header="571" w:footer="0" w:top="800" w:bottom="280" w:left="960" w:right="960"/>
        </w:sectPr>
      </w:pPr>
    </w:p>
    <w:p>
      <w:pPr>
        <w:pStyle w:val="BodyText"/>
        <w:spacing w:before="4"/>
        <w:rPr>
          <w:sz w:val="17"/>
        </w:rPr>
      </w:pPr>
    </w:p>
    <w:p>
      <w:pPr>
        <w:spacing w:after="0"/>
        <w:rPr>
          <w:sz w:val="17"/>
        </w:rPr>
        <w:sectPr>
          <w:headerReference w:type="default" r:id="rId18"/>
          <w:pgSz w:w="7940" w:h="12480"/>
          <w:pgMar w:header="0" w:foot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spacing w:before="39"/>
        <w:ind w:left="425" w:right="425" w:firstLine="0"/>
        <w:jc w:val="center"/>
        <w:rPr>
          <w:sz w:val="28"/>
        </w:rPr>
      </w:pPr>
      <w:bookmarkStart w:name="_TOC_250003" w:id="2"/>
      <w:bookmarkEnd w:id="2"/>
      <w:r>
        <w:rPr>
          <w:color w:val="231F20"/>
          <w:w w:val="120"/>
          <w:sz w:val="28"/>
        </w:rPr>
        <w:t>capítULo  2</w:t>
      </w:r>
    </w:p>
    <w:p>
      <w:pPr>
        <w:pStyle w:val="BodyText"/>
        <w:rPr>
          <w:sz w:val="28"/>
        </w:rPr>
      </w:pPr>
    </w:p>
    <w:p>
      <w:pPr>
        <w:pStyle w:val="Heading1"/>
      </w:pPr>
      <w:bookmarkStart w:name="_TOC_250002" w:id="3"/>
      <w:r>
        <w:rPr>
          <w:color w:val="231F20"/>
          <w:spacing w:val="8"/>
          <w:w w:val="155"/>
        </w:rPr>
        <w:t>la</w:t>
      </w:r>
      <w:r>
        <w:rPr>
          <w:color w:val="231F20"/>
          <w:spacing w:val="-76"/>
          <w:w w:val="155"/>
        </w:rPr>
        <w:t> </w:t>
      </w:r>
      <w:r>
        <w:rPr>
          <w:color w:val="231F20"/>
          <w:spacing w:val="13"/>
          <w:w w:val="150"/>
        </w:rPr>
        <w:t>imagen</w:t>
      </w:r>
      <w:r>
        <w:rPr>
          <w:color w:val="231F20"/>
          <w:spacing w:val="-72"/>
          <w:w w:val="150"/>
        </w:rPr>
        <w:t> </w:t>
      </w:r>
      <w:r>
        <w:rPr>
          <w:color w:val="231F20"/>
          <w:spacing w:val="8"/>
          <w:w w:val="150"/>
        </w:rPr>
        <w:t>de</w:t>
      </w:r>
      <w:r>
        <w:rPr>
          <w:color w:val="231F20"/>
          <w:spacing w:val="-72"/>
          <w:w w:val="150"/>
        </w:rPr>
        <w:t> </w:t>
      </w:r>
      <w:bookmarkEnd w:id="3"/>
      <w:r>
        <w:rPr>
          <w:color w:val="231F20"/>
          <w:spacing w:val="14"/>
          <w:w w:val="150"/>
        </w:rPr>
        <w:t>diógenes</w:t>
      </w:r>
    </w:p>
    <w:p>
      <w:pPr>
        <w:spacing w:after="0"/>
        <w:sectPr>
          <w:headerReference w:type="even" r:id="rId19"/>
          <w:pgSz w:w="7940" w:h="12480"/>
          <w:pgMar w:header="0" w:footer="0" w:top="1160" w:bottom="280" w:left="1080" w:right="1080"/>
        </w:sectPr>
      </w:pPr>
    </w:p>
    <w:p>
      <w:pPr>
        <w:pStyle w:val="BodyText"/>
        <w:spacing w:before="4"/>
        <w:rPr>
          <w:sz w:val="17"/>
        </w:rPr>
      </w:pPr>
    </w:p>
    <w:p>
      <w:pPr>
        <w:spacing w:after="0"/>
        <w:rPr>
          <w:sz w:val="17"/>
        </w:rPr>
        <w:sectPr>
          <w:headerReference w:type="default" r:id="rId20"/>
          <w:pgSz w:w="7940" w:h="12480"/>
          <w:pgMar w:header="0" w:foot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BodyText"/>
        <w:spacing w:line="280" w:lineRule="auto" w:before="52"/>
        <w:ind w:left="100" w:right="99"/>
        <w:jc w:val="both"/>
      </w:pPr>
      <w:r>
        <w:rPr>
          <w:color w:val="231F20"/>
          <w:spacing w:val="-3"/>
        </w:rPr>
        <w:t>Diógenes, </w:t>
      </w:r>
      <w:r>
        <w:rPr>
          <w:color w:val="231F20"/>
        </w:rPr>
        <w:t>al </w:t>
      </w:r>
      <w:r>
        <w:rPr>
          <w:color w:val="231F20"/>
          <w:spacing w:val="-3"/>
        </w:rPr>
        <w:t>igual </w:t>
      </w:r>
      <w:r>
        <w:rPr>
          <w:color w:val="231F20"/>
        </w:rPr>
        <w:t>que </w:t>
      </w:r>
      <w:r>
        <w:rPr>
          <w:color w:val="231F20"/>
          <w:spacing w:val="-3"/>
        </w:rPr>
        <w:t>Sócrates </w:t>
      </w:r>
      <w:r>
        <w:rPr>
          <w:color w:val="231F20"/>
        </w:rPr>
        <w:t>y </w:t>
      </w:r>
      <w:r>
        <w:rPr>
          <w:color w:val="231F20"/>
          <w:spacing w:val="-3"/>
        </w:rPr>
        <w:t>Heracles, </w:t>
      </w:r>
      <w:r>
        <w:rPr>
          <w:color w:val="231F20"/>
        </w:rPr>
        <w:t>se </w:t>
      </w:r>
      <w:r>
        <w:rPr>
          <w:color w:val="231F20"/>
          <w:spacing w:val="-3"/>
        </w:rPr>
        <w:t>prefigura </w:t>
      </w:r>
      <w:r>
        <w:rPr>
          <w:color w:val="231F20"/>
        </w:rPr>
        <w:t>a lo </w:t>
      </w:r>
      <w:r>
        <w:rPr>
          <w:color w:val="231F20"/>
          <w:spacing w:val="-3"/>
        </w:rPr>
        <w:t>largo </w:t>
      </w:r>
      <w:r>
        <w:rPr>
          <w:color w:val="231F20"/>
        </w:rPr>
        <w:t>de</w:t>
      </w:r>
      <w:r>
        <w:rPr>
          <w:color w:val="231F20"/>
          <w:spacing w:val="-6"/>
        </w:rPr>
        <w:t> </w:t>
      </w:r>
      <w:r>
        <w:rPr>
          <w:color w:val="231F20"/>
        </w:rPr>
        <w:t>la</w:t>
      </w:r>
      <w:r>
        <w:rPr>
          <w:color w:val="231F20"/>
          <w:spacing w:val="-6"/>
        </w:rPr>
        <w:t> </w:t>
      </w:r>
      <w:r>
        <w:rPr>
          <w:color w:val="231F20"/>
          <w:spacing w:val="-3"/>
        </w:rPr>
        <w:t>antigüedad</w:t>
      </w:r>
      <w:r>
        <w:rPr>
          <w:color w:val="231F20"/>
          <w:spacing w:val="-6"/>
        </w:rPr>
        <w:t> </w:t>
      </w:r>
      <w:r>
        <w:rPr>
          <w:color w:val="231F20"/>
          <w:spacing w:val="-3"/>
        </w:rPr>
        <w:t>como</w:t>
      </w:r>
      <w:r>
        <w:rPr>
          <w:color w:val="231F20"/>
          <w:spacing w:val="-6"/>
        </w:rPr>
        <w:t> </w:t>
      </w:r>
      <w:r>
        <w:rPr>
          <w:color w:val="231F20"/>
        </w:rPr>
        <w:t>una</w:t>
      </w:r>
      <w:r>
        <w:rPr>
          <w:color w:val="231F20"/>
          <w:spacing w:val="-6"/>
        </w:rPr>
        <w:t> </w:t>
      </w:r>
      <w:r>
        <w:rPr>
          <w:color w:val="231F20"/>
          <w:spacing w:val="-3"/>
        </w:rPr>
        <w:t>figura</w:t>
      </w:r>
      <w:r>
        <w:rPr>
          <w:color w:val="231F20"/>
          <w:spacing w:val="-6"/>
        </w:rPr>
        <w:t> </w:t>
      </w:r>
      <w:r>
        <w:rPr>
          <w:color w:val="231F20"/>
          <w:spacing w:val="-3"/>
        </w:rPr>
        <w:t>mítica.</w:t>
      </w:r>
      <w:r>
        <w:rPr>
          <w:color w:val="231F20"/>
          <w:spacing w:val="-6"/>
        </w:rPr>
        <w:t> </w:t>
      </w:r>
      <w:r>
        <w:rPr>
          <w:color w:val="231F20"/>
        </w:rPr>
        <w:t>Su</w:t>
      </w:r>
      <w:r>
        <w:rPr>
          <w:color w:val="231F20"/>
          <w:spacing w:val="-6"/>
        </w:rPr>
        <w:t> </w:t>
      </w:r>
      <w:r>
        <w:rPr>
          <w:color w:val="231F20"/>
          <w:spacing w:val="-3"/>
        </w:rPr>
        <w:t>inclusión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spacing w:val="-3"/>
        </w:rPr>
        <w:t>escuela cínica </w:t>
      </w:r>
      <w:r>
        <w:rPr>
          <w:color w:val="231F20"/>
        </w:rPr>
        <w:t>ha </w:t>
      </w:r>
      <w:r>
        <w:rPr>
          <w:color w:val="231F20"/>
          <w:spacing w:val="-3"/>
        </w:rPr>
        <w:t>marcado </w:t>
      </w:r>
      <w:r>
        <w:rPr>
          <w:color w:val="231F20"/>
        </w:rPr>
        <w:t>las </w:t>
      </w:r>
      <w:r>
        <w:rPr>
          <w:color w:val="231F20"/>
          <w:spacing w:val="-3"/>
        </w:rPr>
        <w:t>formas </w:t>
      </w:r>
      <w:r>
        <w:rPr>
          <w:color w:val="231F20"/>
        </w:rPr>
        <w:t>de la </w:t>
      </w:r>
      <w:r>
        <w:rPr>
          <w:color w:val="231F20"/>
          <w:spacing w:val="-3"/>
        </w:rPr>
        <w:t>práctica </w:t>
      </w:r>
      <w:r>
        <w:rPr>
          <w:color w:val="231F20"/>
        </w:rPr>
        <w:t>del </w:t>
      </w:r>
      <w:r>
        <w:rPr>
          <w:color w:val="231F20"/>
          <w:spacing w:val="-3"/>
        </w:rPr>
        <w:t>cinismo. </w:t>
      </w:r>
      <w:r>
        <w:rPr>
          <w:color w:val="231F20"/>
        </w:rPr>
        <w:t>Es </w:t>
      </w:r>
      <w:r>
        <w:rPr>
          <w:color w:val="231F20"/>
          <w:spacing w:val="-3"/>
        </w:rPr>
        <w:t>este hombre </w:t>
      </w:r>
      <w:r>
        <w:rPr>
          <w:color w:val="231F20"/>
        </w:rPr>
        <w:t>un </w:t>
      </w:r>
      <w:r>
        <w:rPr>
          <w:color w:val="231F20"/>
          <w:spacing w:val="-3"/>
        </w:rPr>
        <w:t>imitador </w:t>
      </w:r>
      <w:r>
        <w:rPr>
          <w:color w:val="231F20"/>
        </w:rPr>
        <w:t>de </w:t>
      </w:r>
      <w:r>
        <w:rPr>
          <w:color w:val="231F20"/>
          <w:spacing w:val="-3"/>
        </w:rPr>
        <w:t>Heracles: </w:t>
      </w:r>
      <w:r>
        <w:rPr>
          <w:color w:val="231F20"/>
        </w:rPr>
        <w:t>un </w:t>
      </w:r>
      <w:r>
        <w:rPr>
          <w:color w:val="231F20"/>
          <w:spacing w:val="-3"/>
        </w:rPr>
        <w:t>paradigma </w:t>
      </w:r>
      <w:r>
        <w:rPr>
          <w:color w:val="231F20"/>
        </w:rPr>
        <w:t>del </w:t>
      </w:r>
      <w:r>
        <w:rPr>
          <w:color w:val="231F20"/>
          <w:spacing w:val="-3"/>
        </w:rPr>
        <w:t>cinismo, dado </w:t>
      </w:r>
      <w:r>
        <w:rPr>
          <w:color w:val="231F20"/>
        </w:rPr>
        <w:t>sus </w:t>
      </w:r>
      <w:r>
        <w:rPr>
          <w:color w:val="231F20"/>
          <w:spacing w:val="-3"/>
        </w:rPr>
        <w:t>formas radicales </w:t>
      </w:r>
      <w:r>
        <w:rPr>
          <w:color w:val="231F20"/>
        </w:rPr>
        <w:t>de </w:t>
      </w:r>
      <w:r>
        <w:rPr>
          <w:color w:val="231F20"/>
          <w:spacing w:val="-3"/>
        </w:rPr>
        <w:t>práctica filosófica. </w:t>
      </w:r>
      <w:r>
        <w:rPr>
          <w:color w:val="231F20"/>
        </w:rPr>
        <w:t>No </w:t>
      </w:r>
      <w:r>
        <w:rPr>
          <w:color w:val="231F20"/>
          <w:spacing w:val="-3"/>
        </w:rPr>
        <w:t>hay, después de diógenes, </w:t>
      </w:r>
      <w:r>
        <w:rPr>
          <w:color w:val="231F20"/>
        </w:rPr>
        <w:t>un </w:t>
      </w:r>
      <w:r>
        <w:rPr>
          <w:color w:val="231F20"/>
          <w:spacing w:val="-3"/>
        </w:rPr>
        <w:t>cínico </w:t>
      </w:r>
      <w:r>
        <w:rPr>
          <w:color w:val="231F20"/>
        </w:rPr>
        <w:t>tan </w:t>
      </w:r>
      <w:r>
        <w:rPr>
          <w:color w:val="231F20"/>
          <w:spacing w:val="-3"/>
        </w:rPr>
        <w:t>parecido </w:t>
      </w:r>
      <w:r>
        <w:rPr>
          <w:color w:val="231F20"/>
        </w:rPr>
        <w:t>al </w:t>
      </w:r>
      <w:r>
        <w:rPr>
          <w:color w:val="231F20"/>
          <w:spacing w:val="-3"/>
        </w:rPr>
        <w:t>semidiós. Heracles </w:t>
      </w:r>
      <w:r>
        <w:rPr>
          <w:color w:val="231F20"/>
        </w:rPr>
        <w:t>es </w:t>
      </w:r>
      <w:r>
        <w:rPr>
          <w:color w:val="231F20"/>
          <w:spacing w:val="-3"/>
        </w:rPr>
        <w:t>imagen mítica forjadora </w:t>
      </w:r>
      <w:r>
        <w:rPr>
          <w:color w:val="231F20"/>
        </w:rPr>
        <w:t>de </w:t>
      </w:r>
      <w:r>
        <w:rPr>
          <w:color w:val="231F20"/>
          <w:spacing w:val="-3"/>
        </w:rPr>
        <w:t>muchas prácticas cínicas </w:t>
      </w:r>
      <w:r>
        <w:rPr>
          <w:color w:val="231F20"/>
        </w:rPr>
        <w:t>y </w:t>
      </w:r>
      <w:r>
        <w:rPr>
          <w:color w:val="231F20"/>
          <w:spacing w:val="-3"/>
        </w:rPr>
        <w:t>Diógenes </w:t>
      </w:r>
      <w:r>
        <w:rPr>
          <w:color w:val="231F20"/>
        </w:rPr>
        <w:t>de </w:t>
      </w:r>
      <w:r>
        <w:rPr>
          <w:color w:val="231F20"/>
          <w:spacing w:val="-3"/>
        </w:rPr>
        <w:t>otras tantas. </w:t>
      </w:r>
      <w:r>
        <w:rPr>
          <w:color w:val="231F20"/>
        </w:rPr>
        <w:t>No </w:t>
      </w:r>
      <w:r>
        <w:rPr>
          <w:color w:val="231F20"/>
          <w:spacing w:val="-3"/>
        </w:rPr>
        <w:t>resulta fácil darse </w:t>
      </w:r>
      <w:r>
        <w:rPr>
          <w:color w:val="231F20"/>
        </w:rPr>
        <w:t>al </w:t>
      </w:r>
      <w:r>
        <w:rPr>
          <w:rFonts w:ascii="Palatino Linotype" w:hAnsi="Palatino Linotype"/>
          <w:i/>
          <w:color w:val="231F20"/>
          <w:spacing w:val="-3"/>
        </w:rPr>
        <w:t>Bios </w:t>
      </w:r>
      <w:r>
        <w:rPr>
          <w:rFonts w:ascii="Palatino Linotype" w:hAnsi="Palatino Linotype"/>
          <w:i/>
          <w:color w:val="231F20"/>
          <w:spacing w:val="-6"/>
        </w:rPr>
        <w:t>Kynikos</w:t>
      </w:r>
      <w:r>
        <w:rPr>
          <w:color w:val="231F20"/>
          <w:spacing w:val="-6"/>
        </w:rPr>
        <w:t>; </w:t>
      </w:r>
      <w:r>
        <w:rPr>
          <w:color w:val="231F20"/>
        </w:rPr>
        <w:t>no </w:t>
      </w:r>
      <w:r>
        <w:rPr>
          <w:color w:val="231F20"/>
          <w:spacing w:val="-3"/>
        </w:rPr>
        <w:t>basta </w:t>
      </w:r>
      <w:r>
        <w:rPr>
          <w:color w:val="231F20"/>
        </w:rPr>
        <w:t>un </w:t>
      </w:r>
      <w:r>
        <w:rPr>
          <w:color w:val="231F20"/>
          <w:spacing w:val="-3"/>
        </w:rPr>
        <w:t>espíritu lúcido </w:t>
      </w:r>
      <w:r>
        <w:rPr>
          <w:color w:val="231F20"/>
        </w:rPr>
        <w:t>y una </w:t>
      </w:r>
      <w:r>
        <w:rPr>
          <w:color w:val="231F20"/>
          <w:spacing w:val="-3"/>
        </w:rPr>
        <w:t>mente abierta </w:t>
      </w:r>
      <w:r>
        <w:rPr>
          <w:color w:val="231F20"/>
        </w:rPr>
        <w:t>ni un </w:t>
      </w:r>
      <w:r>
        <w:rPr>
          <w:color w:val="231F20"/>
          <w:spacing w:val="-3"/>
        </w:rPr>
        <w:t>cuerpo entrenado, </w:t>
      </w:r>
      <w:r>
        <w:rPr>
          <w:color w:val="231F20"/>
        </w:rPr>
        <w:t>se </w:t>
      </w:r>
      <w:r>
        <w:rPr>
          <w:color w:val="231F20"/>
          <w:spacing w:val="-3"/>
        </w:rPr>
        <w:t>requiere      </w:t>
      </w:r>
      <w:r>
        <w:rPr>
          <w:color w:val="231F20"/>
        </w:rPr>
        <w:t>el </w:t>
      </w:r>
      <w:r>
        <w:rPr>
          <w:color w:val="231F20"/>
          <w:spacing w:val="-3"/>
        </w:rPr>
        <w:t>esfuerzo </w:t>
      </w:r>
      <w:r>
        <w:rPr>
          <w:color w:val="231F20"/>
        </w:rPr>
        <w:t>de </w:t>
      </w:r>
      <w:r>
        <w:rPr>
          <w:color w:val="231F20"/>
          <w:spacing w:val="-3"/>
        </w:rPr>
        <w:t>Heracles, </w:t>
      </w:r>
      <w:r>
        <w:rPr>
          <w:color w:val="231F20"/>
        </w:rPr>
        <w:t>y </w:t>
      </w:r>
      <w:r>
        <w:rPr>
          <w:color w:val="231F20"/>
          <w:spacing w:val="-3"/>
        </w:rPr>
        <w:t>Diógenes </w:t>
      </w:r>
      <w:r>
        <w:rPr>
          <w:color w:val="231F20"/>
        </w:rPr>
        <w:t>lo </w:t>
      </w:r>
      <w:r>
        <w:rPr>
          <w:color w:val="231F20"/>
          <w:spacing w:val="-3"/>
        </w:rPr>
        <w:t>lleva </w:t>
      </w:r>
      <w:r>
        <w:rPr>
          <w:color w:val="231F20"/>
        </w:rPr>
        <w:t>a </w:t>
      </w:r>
      <w:r>
        <w:rPr>
          <w:color w:val="231F20"/>
          <w:spacing w:val="-3"/>
        </w:rPr>
        <w:t>cabo radicalmente añadiendo </w:t>
      </w:r>
      <w:r>
        <w:rPr>
          <w:color w:val="231F20"/>
        </w:rPr>
        <w:t>su </w:t>
      </w:r>
      <w:r>
        <w:rPr>
          <w:color w:val="231F20"/>
          <w:spacing w:val="-3"/>
        </w:rPr>
        <w:t>toque</w:t>
      </w:r>
      <w:r>
        <w:rPr>
          <w:color w:val="231F20"/>
          <w:spacing w:val="39"/>
        </w:rPr>
        <w:t> </w:t>
      </w:r>
      <w:r>
        <w:rPr>
          <w:color w:val="231F20"/>
          <w:spacing w:val="-3"/>
        </w:rPr>
        <w:t>personal.</w:t>
      </w:r>
    </w:p>
    <w:p>
      <w:pPr>
        <w:pStyle w:val="BodyText"/>
        <w:spacing w:line="285" w:lineRule="auto" w:before="5"/>
        <w:ind w:left="100" w:right="99" w:firstLine="359"/>
        <w:jc w:val="both"/>
      </w:pPr>
      <w:r>
        <w:rPr>
          <w:color w:val="231F20"/>
        </w:rPr>
        <w:t>el </w:t>
      </w:r>
      <w:r>
        <w:rPr>
          <w:color w:val="231F20"/>
          <w:spacing w:val="-3"/>
        </w:rPr>
        <w:t>sinopense calza </w:t>
      </w:r>
      <w:r>
        <w:rPr>
          <w:color w:val="231F20"/>
        </w:rPr>
        <w:t>las </w:t>
      </w:r>
      <w:r>
        <w:rPr>
          <w:color w:val="231F20"/>
          <w:spacing w:val="-3"/>
        </w:rPr>
        <w:t>sandalias </w:t>
      </w:r>
      <w:r>
        <w:rPr>
          <w:color w:val="231F20"/>
        </w:rPr>
        <w:t>de </w:t>
      </w:r>
      <w:r>
        <w:rPr>
          <w:color w:val="231F20"/>
          <w:spacing w:val="-3"/>
        </w:rPr>
        <w:t>Heracles </w:t>
      </w:r>
      <w:r>
        <w:rPr>
          <w:color w:val="231F20"/>
        </w:rPr>
        <w:t>y se </w:t>
      </w:r>
      <w:r>
        <w:rPr>
          <w:color w:val="231F20"/>
          <w:spacing w:val="-3"/>
        </w:rPr>
        <w:t>cubre </w:t>
      </w:r>
      <w:r>
        <w:rPr>
          <w:color w:val="231F20"/>
        </w:rPr>
        <w:t>con </w:t>
      </w:r>
      <w:r>
        <w:rPr>
          <w:color w:val="231F20"/>
          <w:spacing w:val="-3"/>
        </w:rPr>
        <w:t>su piel </w:t>
      </w:r>
      <w:r>
        <w:rPr>
          <w:color w:val="231F20"/>
        </w:rPr>
        <w:t>de </w:t>
      </w:r>
      <w:r>
        <w:rPr>
          <w:color w:val="231F20"/>
          <w:spacing w:val="-3"/>
        </w:rPr>
        <w:t>león </w:t>
      </w:r>
      <w:r>
        <w:rPr>
          <w:color w:val="231F20"/>
        </w:rPr>
        <w:t>al </w:t>
      </w:r>
      <w:r>
        <w:rPr>
          <w:color w:val="231F20"/>
          <w:spacing w:val="-3"/>
        </w:rPr>
        <w:t>tiempo  </w:t>
      </w:r>
      <w:r>
        <w:rPr>
          <w:color w:val="231F20"/>
        </w:rPr>
        <w:t>que </w:t>
      </w:r>
      <w:r>
        <w:rPr>
          <w:color w:val="231F20"/>
          <w:spacing w:val="-3"/>
        </w:rPr>
        <w:t>erige  </w:t>
      </w:r>
      <w:r>
        <w:rPr>
          <w:color w:val="231F20"/>
        </w:rPr>
        <w:t>su </w:t>
      </w:r>
      <w:r>
        <w:rPr>
          <w:color w:val="231F20"/>
          <w:spacing w:val="-3"/>
        </w:rPr>
        <w:t>maza  para  dibujar  </w:t>
      </w:r>
      <w:r>
        <w:rPr>
          <w:color w:val="231F20"/>
        </w:rPr>
        <w:t>en </w:t>
      </w:r>
      <w:r>
        <w:rPr>
          <w:color w:val="231F20"/>
          <w:spacing w:val="-3"/>
        </w:rPr>
        <w:t>grecia </w:t>
      </w:r>
      <w:r>
        <w:rPr>
          <w:color w:val="231F20"/>
        </w:rPr>
        <w:t>la </w:t>
      </w:r>
      <w:r>
        <w:rPr>
          <w:color w:val="231F20"/>
          <w:spacing w:val="-3"/>
        </w:rPr>
        <w:t>gesticulación corporal, </w:t>
      </w:r>
      <w:r>
        <w:rPr>
          <w:color w:val="231F20"/>
        </w:rPr>
        <w:t>la </w:t>
      </w:r>
      <w:r>
        <w:rPr>
          <w:color w:val="231F20"/>
          <w:spacing w:val="-3"/>
        </w:rPr>
        <w:t>crítica corrosiva </w:t>
      </w:r>
      <w:r>
        <w:rPr>
          <w:color w:val="231F20"/>
        </w:rPr>
        <w:t>e </w:t>
      </w:r>
      <w:r>
        <w:rPr>
          <w:color w:val="231F20"/>
          <w:spacing w:val="-3"/>
        </w:rPr>
        <w:t>irónica heredada de sócrates. diógenes </w:t>
      </w:r>
      <w:r>
        <w:rPr>
          <w:color w:val="231F20"/>
        </w:rPr>
        <w:t>es el </w:t>
      </w:r>
      <w:r>
        <w:rPr>
          <w:color w:val="231F20"/>
          <w:spacing w:val="-3"/>
        </w:rPr>
        <w:t>punto </w:t>
      </w:r>
      <w:r>
        <w:rPr>
          <w:color w:val="231F20"/>
        </w:rPr>
        <w:t>de </w:t>
      </w:r>
      <w:r>
        <w:rPr>
          <w:color w:val="231F20"/>
          <w:spacing w:val="-3"/>
        </w:rPr>
        <w:t>partida hacia </w:t>
      </w:r>
      <w:r>
        <w:rPr>
          <w:color w:val="231F20"/>
        </w:rPr>
        <w:t>lo que el </w:t>
      </w:r>
      <w:r>
        <w:rPr>
          <w:color w:val="231F20"/>
          <w:spacing w:val="-3"/>
        </w:rPr>
        <w:t>cinismo sería</w:t>
      </w:r>
      <w:r>
        <w:rPr>
          <w:color w:val="231F20"/>
          <w:spacing w:val="-17"/>
        </w:rPr>
        <w:t> </w:t>
      </w:r>
      <w:r>
        <w:rPr>
          <w:color w:val="231F20"/>
        </w:rPr>
        <w:t>más</w:t>
      </w:r>
      <w:r>
        <w:rPr>
          <w:color w:val="231F20"/>
          <w:spacing w:val="-17"/>
        </w:rPr>
        <w:t> </w:t>
      </w:r>
      <w:r>
        <w:rPr>
          <w:color w:val="231F20"/>
          <w:spacing w:val="-3"/>
        </w:rPr>
        <w:t>adelante;</w:t>
      </w:r>
      <w:r>
        <w:rPr>
          <w:color w:val="231F20"/>
          <w:spacing w:val="-17"/>
        </w:rPr>
        <w:t> </w:t>
      </w:r>
      <w:r>
        <w:rPr>
          <w:color w:val="231F20"/>
          <w:spacing w:val="-3"/>
        </w:rPr>
        <w:t>esto</w:t>
      </w:r>
      <w:r>
        <w:rPr>
          <w:color w:val="231F20"/>
          <w:spacing w:val="-17"/>
        </w:rPr>
        <w:t> </w:t>
      </w:r>
      <w:r>
        <w:rPr>
          <w:color w:val="231F20"/>
        </w:rPr>
        <w:t>es,</w:t>
      </w:r>
      <w:r>
        <w:rPr>
          <w:color w:val="231F20"/>
          <w:spacing w:val="-17"/>
        </w:rPr>
        <w:t> </w:t>
      </w:r>
      <w:r>
        <w:rPr>
          <w:color w:val="231F20"/>
          <w:spacing w:val="-3"/>
        </w:rPr>
        <w:t>sinónimo</w:t>
      </w:r>
      <w:r>
        <w:rPr>
          <w:color w:val="231F20"/>
          <w:spacing w:val="-17"/>
        </w:rPr>
        <w:t> </w:t>
      </w:r>
      <w:r>
        <w:rPr>
          <w:color w:val="231F20"/>
        </w:rPr>
        <w:t>de</w:t>
      </w:r>
      <w:r>
        <w:rPr>
          <w:color w:val="231F20"/>
          <w:spacing w:val="-17"/>
        </w:rPr>
        <w:t> </w:t>
      </w:r>
      <w:r>
        <w:rPr>
          <w:color w:val="231F20"/>
          <w:spacing w:val="-3"/>
        </w:rPr>
        <w:t>contestatario,</w:t>
      </w:r>
      <w:r>
        <w:rPr>
          <w:color w:val="231F20"/>
          <w:spacing w:val="-17"/>
        </w:rPr>
        <w:t> </w:t>
      </w:r>
      <w:r>
        <w:rPr>
          <w:color w:val="231F20"/>
        </w:rPr>
        <w:t>de</w:t>
      </w:r>
      <w:r>
        <w:rPr>
          <w:color w:val="231F20"/>
          <w:spacing w:val="-17"/>
        </w:rPr>
        <w:t> </w:t>
      </w:r>
      <w:r>
        <w:rPr>
          <w:color w:val="231F20"/>
          <w:spacing w:val="-3"/>
        </w:rPr>
        <w:t>vagabundo </w:t>
      </w:r>
      <w:r>
        <w:rPr>
          <w:color w:val="231F20"/>
        </w:rPr>
        <w:t>y por </w:t>
      </w:r>
      <w:r>
        <w:rPr>
          <w:color w:val="231F20"/>
          <w:spacing w:val="-3"/>
        </w:rPr>
        <w:t>supuesto, </w:t>
      </w:r>
      <w:r>
        <w:rPr>
          <w:color w:val="231F20"/>
        </w:rPr>
        <w:t>de </w:t>
      </w:r>
      <w:r>
        <w:rPr>
          <w:color w:val="231F20"/>
          <w:spacing w:val="-3"/>
        </w:rPr>
        <w:t>sabio. Pero siempre como reflejo </w:t>
      </w:r>
      <w:r>
        <w:rPr>
          <w:color w:val="231F20"/>
        </w:rPr>
        <w:t>de un </w:t>
      </w:r>
      <w:r>
        <w:rPr>
          <w:color w:val="231F20"/>
          <w:spacing w:val="-3"/>
        </w:rPr>
        <w:t>héroe salvador, matador </w:t>
      </w:r>
      <w:r>
        <w:rPr>
          <w:color w:val="231F20"/>
        </w:rPr>
        <w:t>y </w:t>
      </w:r>
      <w:r>
        <w:rPr>
          <w:color w:val="231F20"/>
          <w:spacing w:val="-3"/>
        </w:rPr>
        <w:t>dominador </w:t>
      </w:r>
      <w:r>
        <w:rPr>
          <w:color w:val="231F20"/>
        </w:rPr>
        <w:t>de </w:t>
      </w:r>
      <w:r>
        <w:rPr>
          <w:color w:val="231F20"/>
          <w:spacing w:val="-3"/>
        </w:rPr>
        <w:t>monstruos, como reflejo del  gran</w:t>
      </w:r>
      <w:r>
        <w:rPr>
          <w:color w:val="231F20"/>
          <w:spacing w:val="-2"/>
        </w:rPr>
        <w:t> </w:t>
      </w:r>
      <w:r>
        <w:rPr>
          <w:color w:val="231F20"/>
          <w:spacing w:val="-3"/>
        </w:rPr>
        <w:t>Heracles.</w:t>
      </w:r>
    </w:p>
    <w:p>
      <w:pPr>
        <w:pStyle w:val="BodyText"/>
      </w:pPr>
    </w:p>
    <w:p>
      <w:pPr>
        <w:pStyle w:val="BodyText"/>
        <w:rPr>
          <w:sz w:val="29"/>
        </w:rPr>
      </w:pPr>
    </w:p>
    <w:p>
      <w:pPr>
        <w:spacing w:before="1"/>
        <w:ind w:left="100" w:right="0" w:firstLine="0"/>
        <w:jc w:val="both"/>
        <w:rPr>
          <w:sz w:val="15"/>
        </w:rPr>
      </w:pPr>
      <w:r>
        <w:rPr>
          <w:color w:val="231F20"/>
          <w:spacing w:val="5"/>
          <w:w w:val="231"/>
          <w:sz w:val="22"/>
        </w:rPr>
        <w:t>t</w:t>
      </w:r>
      <w:r>
        <w:rPr>
          <w:color w:val="231F20"/>
          <w:spacing w:val="5"/>
          <w:w w:val="208"/>
          <w:sz w:val="15"/>
        </w:rPr>
        <w:t>r</w:t>
      </w:r>
      <w:r>
        <w:rPr>
          <w:color w:val="231F20"/>
          <w:spacing w:val="5"/>
          <w:w w:val="167"/>
          <w:sz w:val="15"/>
        </w:rPr>
        <w:t>a</w:t>
      </w:r>
      <w:r>
        <w:rPr>
          <w:color w:val="231F20"/>
          <w:spacing w:val="5"/>
          <w:w w:val="148"/>
          <w:sz w:val="15"/>
        </w:rPr>
        <w:t>n</w:t>
      </w:r>
      <w:r>
        <w:rPr>
          <w:color w:val="231F20"/>
          <w:spacing w:val="5"/>
          <w:w w:val="134"/>
          <w:sz w:val="15"/>
        </w:rPr>
        <w:t>s</w:t>
      </w:r>
      <w:r>
        <w:rPr>
          <w:color w:val="231F20"/>
          <w:spacing w:val="5"/>
          <w:w w:val="116"/>
          <w:sz w:val="15"/>
        </w:rPr>
        <w:t>m</w:t>
      </w:r>
      <w:r>
        <w:rPr>
          <w:color w:val="231F20"/>
          <w:spacing w:val="5"/>
          <w:w w:val="99"/>
          <w:sz w:val="15"/>
        </w:rPr>
        <w:t>U</w:t>
      </w:r>
      <w:r>
        <w:rPr>
          <w:color w:val="231F20"/>
          <w:spacing w:val="5"/>
          <w:w w:val="237"/>
          <w:sz w:val="15"/>
        </w:rPr>
        <w:t>t</w:t>
      </w:r>
      <w:r>
        <w:rPr>
          <w:color w:val="231F20"/>
          <w:spacing w:val="5"/>
          <w:w w:val="167"/>
          <w:sz w:val="15"/>
        </w:rPr>
        <w:t>a</w:t>
      </w:r>
      <w:r>
        <w:rPr>
          <w:color w:val="231F20"/>
          <w:w w:val="208"/>
          <w:sz w:val="15"/>
        </w:rPr>
        <w:t>r</w:t>
      </w:r>
      <w:r>
        <w:rPr>
          <w:color w:val="231F20"/>
          <w:sz w:val="15"/>
        </w:rPr>
        <w:t> </w:t>
      </w:r>
      <w:r>
        <w:rPr>
          <w:color w:val="231F20"/>
          <w:spacing w:val="-4"/>
          <w:sz w:val="15"/>
        </w:rPr>
        <w:t> </w:t>
      </w:r>
      <w:r>
        <w:rPr>
          <w:color w:val="231F20"/>
          <w:spacing w:val="5"/>
          <w:w w:val="211"/>
          <w:sz w:val="15"/>
        </w:rPr>
        <w:t>l</w:t>
      </w:r>
      <w:r>
        <w:rPr>
          <w:color w:val="231F20"/>
          <w:spacing w:val="5"/>
          <w:w w:val="164"/>
          <w:sz w:val="15"/>
        </w:rPr>
        <w:t>o</w:t>
      </w:r>
      <w:r>
        <w:rPr>
          <w:color w:val="231F20"/>
          <w:w w:val="134"/>
          <w:sz w:val="15"/>
        </w:rPr>
        <w:t>s</w:t>
      </w:r>
      <w:r>
        <w:rPr>
          <w:color w:val="231F20"/>
          <w:sz w:val="15"/>
        </w:rPr>
        <w:t> </w:t>
      </w:r>
      <w:r>
        <w:rPr>
          <w:color w:val="231F20"/>
          <w:spacing w:val="-3"/>
          <w:sz w:val="15"/>
        </w:rPr>
        <w:t> </w:t>
      </w:r>
      <w:r>
        <w:rPr>
          <w:color w:val="231F20"/>
          <w:spacing w:val="5"/>
          <w:w w:val="148"/>
          <w:sz w:val="15"/>
        </w:rPr>
        <w:t>v</w:t>
      </w:r>
      <w:r>
        <w:rPr>
          <w:color w:val="231F20"/>
          <w:spacing w:val="5"/>
          <w:w w:val="167"/>
          <w:sz w:val="15"/>
        </w:rPr>
        <w:t>a</w:t>
      </w:r>
      <w:r>
        <w:rPr>
          <w:color w:val="231F20"/>
          <w:spacing w:val="5"/>
          <w:w w:val="211"/>
          <w:sz w:val="15"/>
        </w:rPr>
        <w:t>l</w:t>
      </w:r>
      <w:r>
        <w:rPr>
          <w:color w:val="231F20"/>
          <w:spacing w:val="5"/>
          <w:w w:val="164"/>
          <w:sz w:val="15"/>
        </w:rPr>
        <w:t>o</w:t>
      </w:r>
      <w:r>
        <w:rPr>
          <w:color w:val="231F20"/>
          <w:spacing w:val="5"/>
          <w:w w:val="208"/>
          <w:sz w:val="15"/>
        </w:rPr>
        <w:t>r</w:t>
      </w:r>
      <w:r>
        <w:rPr>
          <w:color w:val="231F20"/>
          <w:spacing w:val="5"/>
          <w:w w:val="135"/>
          <w:sz w:val="15"/>
        </w:rPr>
        <w:t>e</w:t>
      </w:r>
      <w:r>
        <w:rPr>
          <w:color w:val="231F20"/>
          <w:w w:val="134"/>
          <w:sz w:val="15"/>
        </w:rPr>
        <w:t>s</w:t>
      </w:r>
    </w:p>
    <w:p>
      <w:pPr>
        <w:pStyle w:val="BodyText"/>
        <w:spacing w:before="1"/>
        <w:rPr>
          <w:sz w:val="29"/>
        </w:rPr>
      </w:pPr>
    </w:p>
    <w:p>
      <w:pPr>
        <w:pStyle w:val="BodyText"/>
        <w:spacing w:line="285" w:lineRule="auto"/>
        <w:ind w:left="100" w:right="99"/>
        <w:jc w:val="both"/>
      </w:pPr>
      <w:r>
        <w:rPr>
          <w:color w:val="231F20"/>
        </w:rPr>
        <w:t>analicemos primeramente la anécdota de Laercio respecto de diógenes:</w:t>
      </w:r>
    </w:p>
    <w:p>
      <w:pPr>
        <w:pStyle w:val="BodyText"/>
        <w:rPr>
          <w:sz w:val="20"/>
        </w:rPr>
      </w:pPr>
    </w:p>
    <w:p>
      <w:pPr>
        <w:pStyle w:val="BodyText"/>
        <w:rPr>
          <w:sz w:val="20"/>
        </w:rPr>
      </w:pPr>
    </w:p>
    <w:p>
      <w:pPr>
        <w:pStyle w:val="BodyText"/>
        <w:rPr>
          <w:sz w:val="20"/>
        </w:rPr>
      </w:pPr>
    </w:p>
    <w:p>
      <w:pPr>
        <w:pStyle w:val="BodyText"/>
        <w:spacing w:before="2"/>
        <w:rPr>
          <w:sz w:val="26"/>
        </w:rPr>
      </w:pPr>
    </w:p>
    <w:p>
      <w:pPr>
        <w:spacing w:before="61"/>
        <w:ind w:left="2784" w:right="2784" w:firstLine="0"/>
        <w:jc w:val="center"/>
        <w:rPr>
          <w:sz w:val="18"/>
        </w:rPr>
      </w:pPr>
      <w:r>
        <w:rPr>
          <w:color w:val="231F20"/>
          <w:w w:val="95"/>
          <w:sz w:val="18"/>
        </w:rPr>
        <w:t>[ 87 ]</w:t>
      </w:r>
    </w:p>
    <w:p>
      <w:pPr>
        <w:spacing w:after="0"/>
        <w:jc w:val="center"/>
        <w:rPr>
          <w:sz w:val="18"/>
        </w:rPr>
        <w:sectPr>
          <w:headerReference w:type="even" r:id="rId21"/>
          <w:pgSz w:w="7940" w:h="12480"/>
          <w:pgMar w:header="0" w:footer="0" w:top="1160" w:bottom="280" w:left="980" w:right="980"/>
        </w:sectPr>
      </w:pPr>
    </w:p>
    <w:p>
      <w:pPr>
        <w:pStyle w:val="BodyText"/>
        <w:rPr>
          <w:sz w:val="20"/>
        </w:rPr>
      </w:pPr>
    </w:p>
    <w:p>
      <w:pPr>
        <w:pStyle w:val="BodyText"/>
        <w:spacing w:before="1"/>
        <w:rPr>
          <w:sz w:val="20"/>
        </w:rPr>
      </w:pPr>
    </w:p>
    <w:p>
      <w:pPr>
        <w:spacing w:line="309" w:lineRule="auto" w:before="45"/>
        <w:ind w:left="479" w:right="117" w:firstLine="0"/>
        <w:jc w:val="both"/>
        <w:rPr>
          <w:sz w:val="14"/>
        </w:rPr>
      </w:pPr>
      <w:r>
        <w:rPr>
          <w:color w:val="231F20"/>
          <w:sz w:val="20"/>
        </w:rPr>
        <w:t>Además, el mismo Diógenes confiesa en su </w:t>
      </w:r>
      <w:r>
        <w:rPr>
          <w:rFonts w:ascii="Palatino Linotype" w:hAnsi="Palatino Linotype"/>
          <w:color w:val="231F20"/>
          <w:sz w:val="20"/>
        </w:rPr>
        <w:t>‘</w:t>
      </w:r>
      <w:r>
        <w:rPr>
          <w:color w:val="231F20"/>
          <w:sz w:val="20"/>
        </w:rPr>
        <w:t>pordalo</w:t>
      </w:r>
      <w:r>
        <w:rPr>
          <w:rFonts w:ascii="Palatino Linotype" w:hAnsi="Palatino Linotype"/>
          <w:color w:val="231F20"/>
          <w:sz w:val="20"/>
        </w:rPr>
        <w:t>’ </w:t>
      </w:r>
      <w:r>
        <w:rPr>
          <w:color w:val="231F20"/>
          <w:sz w:val="20"/>
        </w:rPr>
        <w:t>que había falsificado moneda. Cuentan algunos que, siendo encargado de la vigilancia de los trabajadores, fue inducido por éstos, y se dirigió a Delfos</w:t>
      </w:r>
      <w:r>
        <w:rPr>
          <w:color w:val="231F20"/>
          <w:spacing w:val="-12"/>
          <w:sz w:val="20"/>
        </w:rPr>
        <w:t> </w:t>
      </w:r>
      <w:r>
        <w:rPr>
          <w:color w:val="231F20"/>
          <w:sz w:val="20"/>
        </w:rPr>
        <w:t>o</w:t>
      </w:r>
      <w:r>
        <w:rPr>
          <w:color w:val="231F20"/>
          <w:spacing w:val="-12"/>
          <w:sz w:val="20"/>
        </w:rPr>
        <w:t> </w:t>
      </w:r>
      <w:r>
        <w:rPr>
          <w:color w:val="231F20"/>
          <w:sz w:val="20"/>
        </w:rPr>
        <w:t>a</w:t>
      </w:r>
      <w:r>
        <w:rPr>
          <w:color w:val="231F20"/>
          <w:spacing w:val="-12"/>
          <w:sz w:val="20"/>
        </w:rPr>
        <w:t> </w:t>
      </w:r>
      <w:r>
        <w:rPr>
          <w:color w:val="231F20"/>
          <w:sz w:val="20"/>
        </w:rPr>
        <w:t>Delo,</w:t>
      </w:r>
      <w:r>
        <w:rPr>
          <w:color w:val="231F20"/>
          <w:spacing w:val="-12"/>
          <w:sz w:val="20"/>
        </w:rPr>
        <w:t> </w:t>
      </w:r>
      <w:r>
        <w:rPr>
          <w:color w:val="231F20"/>
          <w:sz w:val="20"/>
        </w:rPr>
        <w:t>patria</w:t>
      </w:r>
      <w:r>
        <w:rPr>
          <w:color w:val="231F20"/>
          <w:spacing w:val="-12"/>
          <w:sz w:val="20"/>
        </w:rPr>
        <w:t> </w:t>
      </w:r>
      <w:r>
        <w:rPr>
          <w:color w:val="231F20"/>
          <w:sz w:val="20"/>
        </w:rPr>
        <w:t>de</w:t>
      </w:r>
      <w:r>
        <w:rPr>
          <w:color w:val="231F20"/>
          <w:spacing w:val="-12"/>
          <w:sz w:val="20"/>
        </w:rPr>
        <w:t> </w:t>
      </w:r>
      <w:r>
        <w:rPr>
          <w:color w:val="231F20"/>
          <w:sz w:val="20"/>
        </w:rPr>
        <w:t>Apolo,</w:t>
      </w:r>
      <w:r>
        <w:rPr>
          <w:color w:val="231F20"/>
          <w:spacing w:val="-12"/>
          <w:sz w:val="20"/>
        </w:rPr>
        <w:t> </w:t>
      </w:r>
      <w:r>
        <w:rPr>
          <w:color w:val="231F20"/>
          <w:sz w:val="20"/>
        </w:rPr>
        <w:t>y</w:t>
      </w:r>
      <w:r>
        <w:rPr>
          <w:color w:val="231F20"/>
          <w:spacing w:val="-12"/>
          <w:sz w:val="20"/>
        </w:rPr>
        <w:t> </w:t>
      </w:r>
      <w:r>
        <w:rPr>
          <w:color w:val="231F20"/>
          <w:sz w:val="20"/>
        </w:rPr>
        <w:t>preguntó</w:t>
      </w:r>
      <w:r>
        <w:rPr>
          <w:color w:val="231F20"/>
          <w:spacing w:val="-12"/>
          <w:sz w:val="20"/>
        </w:rPr>
        <w:t> </w:t>
      </w:r>
      <w:r>
        <w:rPr>
          <w:color w:val="231F20"/>
          <w:sz w:val="20"/>
        </w:rPr>
        <w:t>al</w:t>
      </w:r>
      <w:r>
        <w:rPr>
          <w:color w:val="231F20"/>
          <w:spacing w:val="-12"/>
          <w:sz w:val="20"/>
        </w:rPr>
        <w:t> </w:t>
      </w:r>
      <w:r>
        <w:rPr>
          <w:color w:val="231F20"/>
          <w:sz w:val="20"/>
        </w:rPr>
        <w:t>oráculo</w:t>
      </w:r>
      <w:r>
        <w:rPr>
          <w:color w:val="231F20"/>
          <w:spacing w:val="-12"/>
          <w:sz w:val="20"/>
        </w:rPr>
        <w:t> </w:t>
      </w:r>
      <w:r>
        <w:rPr>
          <w:color w:val="231F20"/>
          <w:sz w:val="20"/>
        </w:rPr>
        <w:t>si</w:t>
      </w:r>
      <w:r>
        <w:rPr>
          <w:color w:val="231F20"/>
          <w:spacing w:val="-12"/>
          <w:sz w:val="20"/>
        </w:rPr>
        <w:t> </w:t>
      </w:r>
      <w:r>
        <w:rPr>
          <w:color w:val="231F20"/>
          <w:sz w:val="20"/>
        </w:rPr>
        <w:t>debía</w:t>
      </w:r>
      <w:r>
        <w:rPr>
          <w:color w:val="231F20"/>
          <w:spacing w:val="-12"/>
          <w:sz w:val="20"/>
        </w:rPr>
        <w:t> </w:t>
      </w:r>
      <w:r>
        <w:rPr>
          <w:color w:val="231F20"/>
          <w:sz w:val="20"/>
        </w:rPr>
        <w:t>hacer lo</w:t>
      </w:r>
      <w:r>
        <w:rPr>
          <w:color w:val="231F20"/>
          <w:spacing w:val="-18"/>
          <w:sz w:val="20"/>
        </w:rPr>
        <w:t> </w:t>
      </w:r>
      <w:r>
        <w:rPr>
          <w:color w:val="231F20"/>
          <w:sz w:val="20"/>
        </w:rPr>
        <w:t>que</w:t>
      </w:r>
      <w:r>
        <w:rPr>
          <w:color w:val="231F20"/>
          <w:spacing w:val="-18"/>
          <w:sz w:val="20"/>
        </w:rPr>
        <w:t> </w:t>
      </w:r>
      <w:r>
        <w:rPr>
          <w:color w:val="231F20"/>
          <w:sz w:val="20"/>
        </w:rPr>
        <w:t>le</w:t>
      </w:r>
      <w:r>
        <w:rPr>
          <w:color w:val="231F20"/>
          <w:spacing w:val="-18"/>
          <w:sz w:val="20"/>
        </w:rPr>
        <w:t> </w:t>
      </w:r>
      <w:r>
        <w:rPr>
          <w:color w:val="231F20"/>
          <w:sz w:val="20"/>
        </w:rPr>
        <w:t>pedían</w:t>
      </w:r>
      <w:r>
        <w:rPr>
          <w:color w:val="231F20"/>
          <w:spacing w:val="-18"/>
          <w:sz w:val="20"/>
        </w:rPr>
        <w:t> </w:t>
      </w:r>
      <w:r>
        <w:rPr>
          <w:color w:val="231F20"/>
          <w:sz w:val="20"/>
        </w:rPr>
        <w:t>que</w:t>
      </w:r>
      <w:r>
        <w:rPr>
          <w:color w:val="231F20"/>
          <w:spacing w:val="-18"/>
          <w:sz w:val="20"/>
        </w:rPr>
        <w:t> </w:t>
      </w:r>
      <w:r>
        <w:rPr>
          <w:color w:val="231F20"/>
          <w:sz w:val="20"/>
        </w:rPr>
        <w:t>hiciera.</w:t>
      </w:r>
      <w:r>
        <w:rPr>
          <w:color w:val="231F20"/>
          <w:spacing w:val="-18"/>
          <w:sz w:val="20"/>
        </w:rPr>
        <w:t> </w:t>
      </w:r>
      <w:r>
        <w:rPr>
          <w:color w:val="231F20"/>
          <w:sz w:val="20"/>
        </w:rPr>
        <w:t>Como</w:t>
      </w:r>
      <w:r>
        <w:rPr>
          <w:color w:val="231F20"/>
          <w:spacing w:val="-18"/>
          <w:sz w:val="20"/>
        </w:rPr>
        <w:t> </w:t>
      </w:r>
      <w:r>
        <w:rPr>
          <w:color w:val="231F20"/>
          <w:sz w:val="20"/>
        </w:rPr>
        <w:t>el</w:t>
      </w:r>
      <w:r>
        <w:rPr>
          <w:color w:val="231F20"/>
          <w:spacing w:val="-18"/>
          <w:sz w:val="20"/>
        </w:rPr>
        <w:t> </w:t>
      </w:r>
      <w:r>
        <w:rPr>
          <w:color w:val="231F20"/>
          <w:sz w:val="20"/>
        </w:rPr>
        <w:t>dios</w:t>
      </w:r>
      <w:r>
        <w:rPr>
          <w:color w:val="231F20"/>
          <w:spacing w:val="-18"/>
          <w:sz w:val="20"/>
        </w:rPr>
        <w:t> </w:t>
      </w:r>
      <w:r>
        <w:rPr>
          <w:color w:val="231F20"/>
          <w:sz w:val="20"/>
        </w:rPr>
        <w:t>le</w:t>
      </w:r>
      <w:r>
        <w:rPr>
          <w:color w:val="231F20"/>
          <w:spacing w:val="-18"/>
          <w:sz w:val="20"/>
        </w:rPr>
        <w:t> </w:t>
      </w:r>
      <w:r>
        <w:rPr>
          <w:color w:val="231F20"/>
          <w:sz w:val="20"/>
        </w:rPr>
        <w:t>autorizara</w:t>
      </w:r>
      <w:r>
        <w:rPr>
          <w:color w:val="231F20"/>
          <w:spacing w:val="-18"/>
          <w:sz w:val="20"/>
        </w:rPr>
        <w:t> </w:t>
      </w:r>
      <w:r>
        <w:rPr>
          <w:color w:val="231F20"/>
          <w:sz w:val="20"/>
        </w:rPr>
        <w:t>a</w:t>
      </w:r>
      <w:r>
        <w:rPr>
          <w:color w:val="231F20"/>
          <w:spacing w:val="-18"/>
          <w:sz w:val="20"/>
        </w:rPr>
        <w:t> </w:t>
      </w:r>
      <w:r>
        <w:rPr>
          <w:color w:val="231F20"/>
          <w:sz w:val="20"/>
        </w:rPr>
        <w:t>modificar</w:t>
      </w:r>
      <w:r>
        <w:rPr>
          <w:color w:val="231F20"/>
          <w:spacing w:val="-18"/>
          <w:sz w:val="20"/>
        </w:rPr>
        <w:t> </w:t>
      </w:r>
      <w:r>
        <w:rPr>
          <w:color w:val="231F20"/>
          <w:spacing w:val="-2"/>
          <w:sz w:val="20"/>
        </w:rPr>
        <w:t>las </w:t>
      </w:r>
      <w:r>
        <w:rPr>
          <w:color w:val="231F20"/>
          <w:sz w:val="20"/>
        </w:rPr>
        <w:t>instituciones</w:t>
      </w:r>
      <w:r>
        <w:rPr>
          <w:color w:val="231F20"/>
          <w:spacing w:val="-22"/>
          <w:sz w:val="20"/>
        </w:rPr>
        <w:t> </w:t>
      </w:r>
      <w:r>
        <w:rPr>
          <w:color w:val="231F20"/>
          <w:sz w:val="20"/>
        </w:rPr>
        <w:t>públicas,</w:t>
      </w:r>
      <w:r>
        <w:rPr>
          <w:color w:val="231F20"/>
          <w:spacing w:val="-22"/>
          <w:sz w:val="20"/>
        </w:rPr>
        <w:t> </w:t>
      </w:r>
      <w:r>
        <w:rPr>
          <w:color w:val="231F20"/>
          <w:sz w:val="20"/>
        </w:rPr>
        <w:t>no</w:t>
      </w:r>
      <w:r>
        <w:rPr>
          <w:color w:val="231F20"/>
          <w:spacing w:val="-22"/>
          <w:sz w:val="20"/>
        </w:rPr>
        <w:t> </w:t>
      </w:r>
      <w:r>
        <w:rPr>
          <w:color w:val="231F20"/>
          <w:sz w:val="20"/>
        </w:rPr>
        <w:t>advirtiendo</w:t>
      </w:r>
      <w:r>
        <w:rPr>
          <w:color w:val="231F20"/>
          <w:spacing w:val="-22"/>
          <w:sz w:val="20"/>
        </w:rPr>
        <w:t> </w:t>
      </w:r>
      <w:r>
        <w:rPr>
          <w:color w:val="231F20"/>
          <w:sz w:val="20"/>
        </w:rPr>
        <w:t>el</w:t>
      </w:r>
      <w:r>
        <w:rPr>
          <w:color w:val="231F20"/>
          <w:spacing w:val="-22"/>
          <w:sz w:val="20"/>
        </w:rPr>
        <w:t> </w:t>
      </w:r>
      <w:r>
        <w:rPr>
          <w:color w:val="231F20"/>
          <w:sz w:val="20"/>
        </w:rPr>
        <w:t>doble</w:t>
      </w:r>
      <w:r>
        <w:rPr>
          <w:color w:val="231F20"/>
          <w:spacing w:val="-22"/>
          <w:sz w:val="20"/>
        </w:rPr>
        <w:t> </w:t>
      </w:r>
      <w:r>
        <w:rPr>
          <w:color w:val="231F20"/>
          <w:sz w:val="20"/>
        </w:rPr>
        <w:t>sentido</w:t>
      </w:r>
      <w:r>
        <w:rPr>
          <w:color w:val="231F20"/>
          <w:spacing w:val="-22"/>
          <w:sz w:val="20"/>
        </w:rPr>
        <w:t> </w:t>
      </w:r>
      <w:r>
        <w:rPr>
          <w:color w:val="231F20"/>
          <w:sz w:val="20"/>
        </w:rPr>
        <w:t>de</w:t>
      </w:r>
      <w:r>
        <w:rPr>
          <w:color w:val="231F20"/>
          <w:spacing w:val="-22"/>
          <w:sz w:val="20"/>
        </w:rPr>
        <w:t> </w:t>
      </w:r>
      <w:r>
        <w:rPr>
          <w:color w:val="231F20"/>
          <w:sz w:val="20"/>
        </w:rPr>
        <w:t>la</w:t>
      </w:r>
      <w:r>
        <w:rPr>
          <w:color w:val="231F20"/>
          <w:spacing w:val="-22"/>
          <w:sz w:val="20"/>
        </w:rPr>
        <w:t> </w:t>
      </w:r>
      <w:r>
        <w:rPr>
          <w:color w:val="231F20"/>
          <w:sz w:val="20"/>
        </w:rPr>
        <w:t>expresión, Diógenes adulteró la moneda pública, y, al ser descubierto, </w:t>
      </w:r>
      <w:r>
        <w:rPr>
          <w:color w:val="231F20"/>
          <w:spacing w:val="-2"/>
          <w:sz w:val="20"/>
        </w:rPr>
        <w:t>fue </w:t>
      </w:r>
      <w:r>
        <w:rPr>
          <w:color w:val="231F20"/>
          <w:sz w:val="20"/>
        </w:rPr>
        <w:t>expulsado, según unos, de la ciudad; según otros, huyó de la misma voluntariamente, por temor a las consecuencias. Hay aún quienes dicen</w:t>
      </w:r>
      <w:r>
        <w:rPr>
          <w:color w:val="231F20"/>
          <w:spacing w:val="-5"/>
          <w:sz w:val="20"/>
        </w:rPr>
        <w:t> </w:t>
      </w:r>
      <w:r>
        <w:rPr>
          <w:color w:val="231F20"/>
          <w:sz w:val="20"/>
        </w:rPr>
        <w:t>que,</w:t>
      </w:r>
      <w:r>
        <w:rPr>
          <w:color w:val="231F20"/>
          <w:spacing w:val="-5"/>
          <w:sz w:val="20"/>
        </w:rPr>
        <w:t> </w:t>
      </w:r>
      <w:r>
        <w:rPr>
          <w:color w:val="231F20"/>
          <w:sz w:val="20"/>
        </w:rPr>
        <w:t>habiéndole</w:t>
      </w:r>
      <w:r>
        <w:rPr>
          <w:color w:val="231F20"/>
          <w:spacing w:val="-5"/>
          <w:sz w:val="20"/>
        </w:rPr>
        <w:t> </w:t>
      </w:r>
      <w:r>
        <w:rPr>
          <w:color w:val="231F20"/>
          <w:sz w:val="20"/>
        </w:rPr>
        <w:t>su</w:t>
      </w:r>
      <w:r>
        <w:rPr>
          <w:color w:val="231F20"/>
          <w:spacing w:val="-5"/>
          <w:sz w:val="20"/>
        </w:rPr>
        <w:t> </w:t>
      </w:r>
      <w:r>
        <w:rPr>
          <w:color w:val="231F20"/>
          <w:sz w:val="20"/>
        </w:rPr>
        <w:t>padre</w:t>
      </w:r>
      <w:r>
        <w:rPr>
          <w:color w:val="231F20"/>
          <w:spacing w:val="-5"/>
          <w:sz w:val="20"/>
        </w:rPr>
        <w:t> </w:t>
      </w:r>
      <w:r>
        <w:rPr>
          <w:color w:val="231F20"/>
          <w:sz w:val="20"/>
        </w:rPr>
        <w:t>confiado</w:t>
      </w:r>
      <w:r>
        <w:rPr>
          <w:color w:val="231F20"/>
          <w:spacing w:val="-5"/>
          <w:sz w:val="20"/>
        </w:rPr>
        <w:t> </w:t>
      </w:r>
      <w:r>
        <w:rPr>
          <w:color w:val="231F20"/>
          <w:sz w:val="20"/>
        </w:rPr>
        <w:t>la</w:t>
      </w:r>
      <w:r>
        <w:rPr>
          <w:color w:val="231F20"/>
          <w:spacing w:val="-5"/>
          <w:sz w:val="20"/>
        </w:rPr>
        <w:t> </w:t>
      </w:r>
      <w:r>
        <w:rPr>
          <w:color w:val="231F20"/>
          <w:sz w:val="20"/>
        </w:rPr>
        <w:t>moneda,</w:t>
      </w:r>
      <w:r>
        <w:rPr>
          <w:color w:val="231F20"/>
          <w:spacing w:val="-5"/>
          <w:sz w:val="20"/>
        </w:rPr>
        <w:t> </w:t>
      </w:r>
      <w:r>
        <w:rPr>
          <w:color w:val="231F20"/>
          <w:sz w:val="20"/>
        </w:rPr>
        <w:t>éste</w:t>
      </w:r>
      <w:r>
        <w:rPr>
          <w:color w:val="231F20"/>
          <w:spacing w:val="-5"/>
          <w:sz w:val="20"/>
        </w:rPr>
        <w:t> </w:t>
      </w:r>
      <w:r>
        <w:rPr>
          <w:color w:val="231F20"/>
          <w:sz w:val="20"/>
        </w:rPr>
        <w:t>la</w:t>
      </w:r>
      <w:r>
        <w:rPr>
          <w:color w:val="231F20"/>
          <w:spacing w:val="-5"/>
          <w:sz w:val="20"/>
        </w:rPr>
        <w:t> </w:t>
      </w:r>
      <w:r>
        <w:rPr>
          <w:color w:val="231F20"/>
          <w:sz w:val="20"/>
        </w:rPr>
        <w:t>adulteró, el</w:t>
      </w:r>
      <w:r>
        <w:rPr>
          <w:color w:val="231F20"/>
          <w:spacing w:val="-9"/>
          <w:sz w:val="20"/>
        </w:rPr>
        <w:t> </w:t>
      </w:r>
      <w:r>
        <w:rPr>
          <w:color w:val="231F20"/>
          <w:sz w:val="20"/>
        </w:rPr>
        <w:t>padre</w:t>
      </w:r>
      <w:r>
        <w:rPr>
          <w:color w:val="231F20"/>
          <w:spacing w:val="-9"/>
          <w:sz w:val="20"/>
        </w:rPr>
        <w:t> </w:t>
      </w:r>
      <w:r>
        <w:rPr>
          <w:color w:val="231F20"/>
          <w:sz w:val="20"/>
        </w:rPr>
        <w:t>fue</w:t>
      </w:r>
      <w:r>
        <w:rPr>
          <w:color w:val="231F20"/>
          <w:spacing w:val="-9"/>
          <w:sz w:val="20"/>
        </w:rPr>
        <w:t> </w:t>
      </w:r>
      <w:r>
        <w:rPr>
          <w:color w:val="231F20"/>
          <w:sz w:val="20"/>
        </w:rPr>
        <w:t>hecho</w:t>
      </w:r>
      <w:r>
        <w:rPr>
          <w:color w:val="231F20"/>
          <w:spacing w:val="-9"/>
          <w:sz w:val="20"/>
        </w:rPr>
        <w:t> </w:t>
      </w:r>
      <w:r>
        <w:rPr>
          <w:color w:val="231F20"/>
          <w:sz w:val="20"/>
        </w:rPr>
        <w:t>preso</w:t>
      </w:r>
      <w:r>
        <w:rPr>
          <w:color w:val="231F20"/>
          <w:spacing w:val="-9"/>
          <w:sz w:val="20"/>
        </w:rPr>
        <w:t> </w:t>
      </w:r>
      <w:r>
        <w:rPr>
          <w:color w:val="231F20"/>
          <w:sz w:val="20"/>
        </w:rPr>
        <w:t>y</w:t>
      </w:r>
      <w:r>
        <w:rPr>
          <w:color w:val="231F20"/>
          <w:spacing w:val="-9"/>
          <w:sz w:val="20"/>
        </w:rPr>
        <w:t> </w:t>
      </w:r>
      <w:r>
        <w:rPr>
          <w:color w:val="231F20"/>
          <w:sz w:val="20"/>
        </w:rPr>
        <w:t>murió,</w:t>
      </w:r>
      <w:r>
        <w:rPr>
          <w:color w:val="231F20"/>
          <w:spacing w:val="-9"/>
          <w:sz w:val="20"/>
        </w:rPr>
        <w:t> </w:t>
      </w:r>
      <w:r>
        <w:rPr>
          <w:color w:val="231F20"/>
          <w:sz w:val="20"/>
        </w:rPr>
        <w:t>y</w:t>
      </w:r>
      <w:r>
        <w:rPr>
          <w:color w:val="231F20"/>
          <w:spacing w:val="-9"/>
          <w:sz w:val="20"/>
        </w:rPr>
        <w:t> </w:t>
      </w:r>
      <w:r>
        <w:rPr>
          <w:color w:val="231F20"/>
          <w:sz w:val="20"/>
        </w:rPr>
        <w:t>el</w:t>
      </w:r>
      <w:r>
        <w:rPr>
          <w:color w:val="231F20"/>
          <w:spacing w:val="-9"/>
          <w:sz w:val="20"/>
        </w:rPr>
        <w:t> </w:t>
      </w:r>
      <w:r>
        <w:rPr>
          <w:color w:val="231F20"/>
          <w:sz w:val="20"/>
        </w:rPr>
        <w:t>hijo</w:t>
      </w:r>
      <w:r>
        <w:rPr>
          <w:color w:val="231F20"/>
          <w:spacing w:val="-9"/>
          <w:sz w:val="20"/>
        </w:rPr>
        <w:t> </w:t>
      </w:r>
      <w:r>
        <w:rPr>
          <w:color w:val="231F20"/>
          <w:sz w:val="20"/>
        </w:rPr>
        <w:t>consiguió</w:t>
      </w:r>
      <w:r>
        <w:rPr>
          <w:color w:val="231F20"/>
          <w:spacing w:val="-9"/>
          <w:sz w:val="20"/>
        </w:rPr>
        <w:t> </w:t>
      </w:r>
      <w:r>
        <w:rPr>
          <w:color w:val="231F20"/>
          <w:sz w:val="20"/>
        </w:rPr>
        <w:t>huir</w:t>
      </w:r>
      <w:r>
        <w:rPr>
          <w:color w:val="231F20"/>
          <w:spacing w:val="-9"/>
          <w:sz w:val="20"/>
        </w:rPr>
        <w:t> </w:t>
      </w:r>
      <w:r>
        <w:rPr>
          <w:color w:val="231F20"/>
          <w:sz w:val="20"/>
        </w:rPr>
        <w:t>y</w:t>
      </w:r>
      <w:r>
        <w:rPr>
          <w:color w:val="231F20"/>
          <w:spacing w:val="-9"/>
          <w:sz w:val="20"/>
        </w:rPr>
        <w:t> </w:t>
      </w:r>
      <w:r>
        <w:rPr>
          <w:color w:val="231F20"/>
          <w:sz w:val="20"/>
        </w:rPr>
        <w:t>se</w:t>
      </w:r>
      <w:r>
        <w:rPr>
          <w:color w:val="231F20"/>
          <w:spacing w:val="-9"/>
          <w:sz w:val="20"/>
        </w:rPr>
        <w:t> </w:t>
      </w:r>
      <w:r>
        <w:rPr>
          <w:color w:val="231F20"/>
          <w:sz w:val="20"/>
        </w:rPr>
        <w:t>dirigió al</w:t>
      </w:r>
      <w:r>
        <w:rPr>
          <w:color w:val="231F20"/>
          <w:spacing w:val="-13"/>
          <w:sz w:val="20"/>
        </w:rPr>
        <w:t> </w:t>
      </w:r>
      <w:r>
        <w:rPr>
          <w:color w:val="231F20"/>
          <w:sz w:val="20"/>
        </w:rPr>
        <w:t>Apolo</w:t>
      </w:r>
      <w:r>
        <w:rPr>
          <w:color w:val="231F20"/>
          <w:spacing w:val="-13"/>
          <w:sz w:val="20"/>
        </w:rPr>
        <w:t> </w:t>
      </w:r>
      <w:r>
        <w:rPr>
          <w:color w:val="231F20"/>
          <w:sz w:val="20"/>
        </w:rPr>
        <w:t>délfico</w:t>
      </w:r>
      <w:r>
        <w:rPr>
          <w:color w:val="231F20"/>
          <w:spacing w:val="-13"/>
          <w:sz w:val="20"/>
        </w:rPr>
        <w:t> </w:t>
      </w:r>
      <w:r>
        <w:rPr>
          <w:color w:val="231F20"/>
          <w:sz w:val="20"/>
        </w:rPr>
        <w:t>preguntándole,</w:t>
      </w:r>
      <w:r>
        <w:rPr>
          <w:color w:val="231F20"/>
          <w:spacing w:val="-13"/>
          <w:sz w:val="20"/>
        </w:rPr>
        <w:t> </w:t>
      </w:r>
      <w:r>
        <w:rPr>
          <w:color w:val="231F20"/>
          <w:sz w:val="20"/>
        </w:rPr>
        <w:t>no</w:t>
      </w:r>
      <w:r>
        <w:rPr>
          <w:color w:val="231F20"/>
          <w:spacing w:val="-13"/>
          <w:sz w:val="20"/>
        </w:rPr>
        <w:t> </w:t>
      </w:r>
      <w:r>
        <w:rPr>
          <w:color w:val="231F20"/>
          <w:sz w:val="20"/>
        </w:rPr>
        <w:t>si</w:t>
      </w:r>
      <w:r>
        <w:rPr>
          <w:color w:val="231F20"/>
          <w:spacing w:val="-13"/>
          <w:sz w:val="20"/>
        </w:rPr>
        <w:t> </w:t>
      </w:r>
      <w:r>
        <w:rPr>
          <w:color w:val="231F20"/>
          <w:sz w:val="20"/>
        </w:rPr>
        <w:t>podía</w:t>
      </w:r>
      <w:r>
        <w:rPr>
          <w:color w:val="231F20"/>
          <w:spacing w:val="-13"/>
          <w:sz w:val="20"/>
        </w:rPr>
        <w:t> </w:t>
      </w:r>
      <w:r>
        <w:rPr>
          <w:color w:val="231F20"/>
          <w:sz w:val="20"/>
        </w:rPr>
        <w:t>falsificar</w:t>
      </w:r>
      <w:r>
        <w:rPr>
          <w:color w:val="231F20"/>
          <w:spacing w:val="-13"/>
          <w:sz w:val="20"/>
        </w:rPr>
        <w:t> </w:t>
      </w:r>
      <w:r>
        <w:rPr>
          <w:color w:val="231F20"/>
          <w:sz w:val="20"/>
        </w:rPr>
        <w:t>la</w:t>
      </w:r>
      <w:r>
        <w:rPr>
          <w:color w:val="231F20"/>
          <w:spacing w:val="-13"/>
          <w:sz w:val="20"/>
        </w:rPr>
        <w:t> </w:t>
      </w:r>
      <w:r>
        <w:rPr>
          <w:color w:val="231F20"/>
          <w:sz w:val="20"/>
        </w:rPr>
        <w:t>moneda,</w:t>
      </w:r>
      <w:r>
        <w:rPr>
          <w:color w:val="231F20"/>
          <w:spacing w:val="-13"/>
          <w:sz w:val="20"/>
        </w:rPr>
        <w:t> </w:t>
      </w:r>
      <w:r>
        <w:rPr>
          <w:color w:val="231F20"/>
          <w:sz w:val="20"/>
        </w:rPr>
        <w:t>sino qué</w:t>
      </w:r>
      <w:r>
        <w:rPr>
          <w:color w:val="231F20"/>
          <w:spacing w:val="-11"/>
          <w:sz w:val="20"/>
        </w:rPr>
        <w:t> </w:t>
      </w:r>
      <w:r>
        <w:rPr>
          <w:color w:val="231F20"/>
          <w:sz w:val="20"/>
        </w:rPr>
        <w:t>debería</w:t>
      </w:r>
      <w:r>
        <w:rPr>
          <w:color w:val="231F20"/>
          <w:spacing w:val="-11"/>
          <w:sz w:val="20"/>
        </w:rPr>
        <w:t> </w:t>
      </w:r>
      <w:r>
        <w:rPr>
          <w:color w:val="231F20"/>
          <w:sz w:val="20"/>
        </w:rPr>
        <w:t>hacer</w:t>
      </w:r>
      <w:r>
        <w:rPr>
          <w:color w:val="231F20"/>
          <w:spacing w:val="-11"/>
          <w:sz w:val="20"/>
        </w:rPr>
        <w:t> </w:t>
      </w:r>
      <w:r>
        <w:rPr>
          <w:color w:val="231F20"/>
          <w:sz w:val="20"/>
        </w:rPr>
        <w:t>para</w:t>
      </w:r>
      <w:r>
        <w:rPr>
          <w:color w:val="231F20"/>
          <w:spacing w:val="-11"/>
          <w:sz w:val="20"/>
        </w:rPr>
        <w:t> </w:t>
      </w:r>
      <w:r>
        <w:rPr>
          <w:color w:val="231F20"/>
          <w:sz w:val="20"/>
        </w:rPr>
        <w:t>alcanzar</w:t>
      </w:r>
      <w:r>
        <w:rPr>
          <w:color w:val="231F20"/>
          <w:spacing w:val="-11"/>
          <w:sz w:val="20"/>
        </w:rPr>
        <w:t> </w:t>
      </w:r>
      <w:r>
        <w:rPr>
          <w:color w:val="231F20"/>
          <w:sz w:val="20"/>
        </w:rPr>
        <w:t>la</w:t>
      </w:r>
      <w:r>
        <w:rPr>
          <w:color w:val="231F20"/>
          <w:spacing w:val="-11"/>
          <w:sz w:val="20"/>
        </w:rPr>
        <w:t> </w:t>
      </w:r>
      <w:r>
        <w:rPr>
          <w:color w:val="231F20"/>
          <w:sz w:val="20"/>
        </w:rPr>
        <w:t>mayor</w:t>
      </w:r>
      <w:r>
        <w:rPr>
          <w:color w:val="231F20"/>
          <w:spacing w:val="-11"/>
          <w:sz w:val="20"/>
        </w:rPr>
        <w:t> </w:t>
      </w:r>
      <w:r>
        <w:rPr>
          <w:color w:val="231F20"/>
          <w:sz w:val="20"/>
        </w:rPr>
        <w:t>gloria;</w:t>
      </w:r>
      <w:r>
        <w:rPr>
          <w:color w:val="231F20"/>
          <w:spacing w:val="-11"/>
          <w:sz w:val="20"/>
        </w:rPr>
        <w:t> </w:t>
      </w:r>
      <w:r>
        <w:rPr>
          <w:color w:val="231F20"/>
          <w:sz w:val="20"/>
        </w:rPr>
        <w:t>entonces</w:t>
      </w:r>
      <w:r>
        <w:rPr>
          <w:color w:val="231F20"/>
          <w:spacing w:val="-11"/>
          <w:sz w:val="20"/>
        </w:rPr>
        <w:t> </w:t>
      </w:r>
      <w:r>
        <w:rPr>
          <w:color w:val="231F20"/>
          <w:sz w:val="20"/>
        </w:rPr>
        <w:t>recibió</w:t>
      </w:r>
      <w:r>
        <w:rPr>
          <w:color w:val="231F20"/>
          <w:spacing w:val="-11"/>
          <w:sz w:val="20"/>
        </w:rPr>
        <w:t> </w:t>
      </w:r>
      <w:r>
        <w:rPr>
          <w:color w:val="231F20"/>
          <w:spacing w:val="-2"/>
          <w:sz w:val="20"/>
        </w:rPr>
        <w:t>por </w:t>
      </w:r>
      <w:r>
        <w:rPr>
          <w:color w:val="231F20"/>
          <w:sz w:val="20"/>
        </w:rPr>
        <w:t>respuesta</w:t>
      </w:r>
      <w:r>
        <w:rPr>
          <w:color w:val="231F20"/>
          <w:spacing w:val="-20"/>
          <w:sz w:val="20"/>
        </w:rPr>
        <w:t> </w:t>
      </w:r>
      <w:r>
        <w:rPr>
          <w:color w:val="231F20"/>
          <w:sz w:val="20"/>
        </w:rPr>
        <w:t>el</w:t>
      </w:r>
      <w:r>
        <w:rPr>
          <w:color w:val="231F20"/>
          <w:spacing w:val="-20"/>
          <w:sz w:val="20"/>
        </w:rPr>
        <w:t> </w:t>
      </w:r>
      <w:r>
        <w:rPr>
          <w:color w:val="231F20"/>
          <w:sz w:val="20"/>
        </w:rPr>
        <w:t>oráculo</w:t>
      </w:r>
      <w:r>
        <w:rPr>
          <w:color w:val="231F20"/>
          <w:spacing w:val="-20"/>
          <w:sz w:val="20"/>
        </w:rPr>
        <w:t> </w:t>
      </w:r>
      <w:r>
        <w:rPr>
          <w:color w:val="231F20"/>
          <w:sz w:val="20"/>
        </w:rPr>
        <w:t>citado.</w:t>
      </w:r>
      <w:r>
        <w:rPr>
          <w:color w:val="231F20"/>
          <w:position w:val="8"/>
          <w:sz w:val="14"/>
        </w:rPr>
        <w:t>1</w:t>
      </w:r>
    </w:p>
    <w:p>
      <w:pPr>
        <w:pStyle w:val="BodyText"/>
        <w:spacing w:before="3"/>
        <w:rPr>
          <w:sz w:val="24"/>
        </w:rPr>
      </w:pPr>
    </w:p>
    <w:p>
      <w:pPr>
        <w:pStyle w:val="BodyText"/>
        <w:spacing w:line="252" w:lineRule="auto"/>
        <w:ind w:left="120" w:right="120"/>
        <w:jc w:val="both"/>
      </w:pPr>
      <w:r>
        <w:rPr>
          <w:color w:val="231F20"/>
        </w:rPr>
        <w:t>Es</w:t>
      </w:r>
      <w:r>
        <w:rPr>
          <w:color w:val="231F20"/>
          <w:spacing w:val="-20"/>
        </w:rPr>
        <w:t> </w:t>
      </w:r>
      <w:r>
        <w:rPr>
          <w:color w:val="231F20"/>
          <w:spacing w:val="-3"/>
        </w:rPr>
        <w:t>significativo</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spacing w:val="-3"/>
        </w:rPr>
        <w:t>cinismo</w:t>
      </w:r>
      <w:r>
        <w:rPr>
          <w:color w:val="231F20"/>
          <w:spacing w:val="-20"/>
        </w:rPr>
        <w:t> </w:t>
      </w:r>
      <w:r>
        <w:rPr>
          <w:color w:val="231F20"/>
          <w:spacing w:val="-3"/>
        </w:rPr>
        <w:t>asuma</w:t>
      </w:r>
      <w:r>
        <w:rPr>
          <w:color w:val="231F20"/>
          <w:spacing w:val="-20"/>
        </w:rPr>
        <w:t> </w:t>
      </w:r>
      <w:r>
        <w:rPr>
          <w:color w:val="231F20"/>
          <w:spacing w:val="-3"/>
        </w:rPr>
        <w:t>como</w:t>
      </w:r>
      <w:r>
        <w:rPr>
          <w:color w:val="231F20"/>
          <w:spacing w:val="-20"/>
        </w:rPr>
        <w:t> </w:t>
      </w:r>
      <w:r>
        <w:rPr>
          <w:color w:val="231F20"/>
          <w:spacing w:val="-3"/>
        </w:rPr>
        <w:t>estandarte</w:t>
      </w:r>
      <w:r>
        <w:rPr>
          <w:color w:val="231F20"/>
          <w:spacing w:val="-20"/>
        </w:rPr>
        <w:t> </w:t>
      </w:r>
      <w:r>
        <w:rPr>
          <w:color w:val="231F20"/>
          <w:spacing w:val="-3"/>
        </w:rPr>
        <w:t>aquel</w:t>
      </w:r>
      <w:r>
        <w:rPr>
          <w:color w:val="231F20"/>
          <w:spacing w:val="-20"/>
        </w:rPr>
        <w:t> </w:t>
      </w:r>
      <w:r>
        <w:rPr>
          <w:color w:val="231F20"/>
          <w:spacing w:val="-3"/>
        </w:rPr>
        <w:t>oráculo dado </w:t>
      </w:r>
      <w:r>
        <w:rPr>
          <w:color w:val="231F20"/>
        </w:rPr>
        <w:t>a </w:t>
      </w:r>
      <w:r>
        <w:rPr>
          <w:color w:val="231F20"/>
          <w:spacing w:val="-3"/>
        </w:rPr>
        <w:t>Diógenes después </w:t>
      </w:r>
      <w:r>
        <w:rPr>
          <w:color w:val="231F20"/>
        </w:rPr>
        <w:t>de su </w:t>
      </w:r>
      <w:r>
        <w:rPr>
          <w:color w:val="231F20"/>
          <w:spacing w:val="-3"/>
        </w:rPr>
        <w:t>fraude monetario (</w:t>
      </w:r>
      <w:r>
        <w:rPr>
          <w:rFonts w:ascii="Palatino Linotype" w:hAnsi="Palatino Linotype"/>
          <w:i/>
          <w:color w:val="231F20"/>
          <w:spacing w:val="-3"/>
        </w:rPr>
        <w:t>parachatein to </w:t>
      </w:r>
      <w:r>
        <w:rPr>
          <w:rFonts w:ascii="Palatino Linotype" w:hAnsi="Palatino Linotype"/>
          <w:i/>
          <w:color w:val="231F20"/>
          <w:spacing w:val="-3"/>
        </w:rPr>
        <w:t>nomisma</w:t>
      </w:r>
      <w:r>
        <w:rPr>
          <w:color w:val="231F20"/>
          <w:spacing w:val="-3"/>
        </w:rPr>
        <w:t>).</w:t>
      </w:r>
      <w:r>
        <w:rPr>
          <w:color w:val="231F20"/>
          <w:spacing w:val="-16"/>
        </w:rPr>
        <w:t> </w:t>
      </w:r>
      <w:r>
        <w:rPr>
          <w:color w:val="231F20"/>
        </w:rPr>
        <w:t>En</w:t>
      </w:r>
      <w:r>
        <w:rPr>
          <w:color w:val="231F20"/>
          <w:spacing w:val="-16"/>
        </w:rPr>
        <w:t> </w:t>
      </w:r>
      <w:r>
        <w:rPr>
          <w:color w:val="231F20"/>
          <w:spacing w:val="-3"/>
        </w:rPr>
        <w:t>castellano</w:t>
      </w:r>
      <w:r>
        <w:rPr>
          <w:color w:val="231F20"/>
          <w:spacing w:val="-16"/>
        </w:rPr>
        <w:t> </w:t>
      </w:r>
      <w:r>
        <w:rPr>
          <w:color w:val="231F20"/>
          <w:spacing w:val="-3"/>
        </w:rPr>
        <w:t>tiene</w:t>
      </w:r>
      <w:r>
        <w:rPr>
          <w:color w:val="231F20"/>
          <w:spacing w:val="-16"/>
        </w:rPr>
        <w:t> </w:t>
      </w:r>
      <w:r>
        <w:rPr>
          <w:color w:val="231F20"/>
          <w:spacing w:val="-3"/>
        </w:rPr>
        <w:t>tres</w:t>
      </w:r>
      <w:r>
        <w:rPr>
          <w:color w:val="231F20"/>
          <w:spacing w:val="-16"/>
        </w:rPr>
        <w:t> </w:t>
      </w:r>
      <w:r>
        <w:rPr>
          <w:color w:val="231F20"/>
          <w:spacing w:val="-3"/>
        </w:rPr>
        <w:t>connotaciones:</w:t>
      </w:r>
    </w:p>
    <w:p>
      <w:pPr>
        <w:pStyle w:val="ListParagraph"/>
        <w:numPr>
          <w:ilvl w:val="1"/>
          <w:numId w:val="13"/>
        </w:numPr>
        <w:tabs>
          <w:tab w:pos="840" w:val="left" w:leader="none"/>
        </w:tabs>
        <w:spacing w:line="240" w:lineRule="auto" w:before="14" w:after="0"/>
        <w:ind w:left="839" w:right="0" w:hanging="360"/>
        <w:jc w:val="both"/>
        <w:rPr>
          <w:sz w:val="22"/>
        </w:rPr>
      </w:pPr>
      <w:r>
        <w:rPr>
          <w:color w:val="231F20"/>
          <w:spacing w:val="-3"/>
          <w:sz w:val="22"/>
        </w:rPr>
        <w:t>Cambiar </w:t>
      </w:r>
      <w:r>
        <w:rPr>
          <w:color w:val="231F20"/>
          <w:sz w:val="22"/>
        </w:rPr>
        <w:t>las</w:t>
      </w:r>
      <w:r>
        <w:rPr>
          <w:color w:val="231F20"/>
          <w:spacing w:val="-17"/>
          <w:sz w:val="22"/>
        </w:rPr>
        <w:t> </w:t>
      </w:r>
      <w:r>
        <w:rPr>
          <w:color w:val="231F20"/>
          <w:spacing w:val="-3"/>
          <w:sz w:val="22"/>
        </w:rPr>
        <w:t>leyes</w:t>
      </w:r>
    </w:p>
    <w:p>
      <w:pPr>
        <w:pStyle w:val="ListParagraph"/>
        <w:numPr>
          <w:ilvl w:val="1"/>
          <w:numId w:val="13"/>
        </w:numPr>
        <w:tabs>
          <w:tab w:pos="840" w:val="left" w:leader="none"/>
        </w:tabs>
        <w:spacing w:line="240" w:lineRule="auto" w:before="47" w:after="0"/>
        <w:ind w:left="839" w:right="0" w:hanging="360"/>
        <w:jc w:val="both"/>
        <w:rPr>
          <w:sz w:val="22"/>
        </w:rPr>
      </w:pPr>
      <w:r>
        <w:rPr>
          <w:color w:val="231F20"/>
          <w:spacing w:val="-3"/>
          <w:sz w:val="22"/>
        </w:rPr>
        <w:t>Transmutar </w:t>
      </w:r>
      <w:r>
        <w:rPr>
          <w:color w:val="231F20"/>
          <w:sz w:val="22"/>
        </w:rPr>
        <w:t>los</w:t>
      </w:r>
      <w:r>
        <w:rPr>
          <w:color w:val="231F20"/>
          <w:spacing w:val="-17"/>
          <w:sz w:val="22"/>
        </w:rPr>
        <w:t> </w:t>
      </w:r>
      <w:r>
        <w:rPr>
          <w:color w:val="231F20"/>
          <w:spacing w:val="-3"/>
          <w:sz w:val="22"/>
        </w:rPr>
        <w:t>valores</w:t>
      </w:r>
    </w:p>
    <w:p>
      <w:pPr>
        <w:pStyle w:val="ListParagraph"/>
        <w:numPr>
          <w:ilvl w:val="1"/>
          <w:numId w:val="13"/>
        </w:numPr>
        <w:tabs>
          <w:tab w:pos="840" w:val="left" w:leader="none"/>
        </w:tabs>
        <w:spacing w:line="240" w:lineRule="auto" w:before="47" w:after="0"/>
        <w:ind w:left="839" w:right="0" w:hanging="360"/>
        <w:jc w:val="both"/>
        <w:rPr>
          <w:sz w:val="22"/>
        </w:rPr>
      </w:pPr>
      <w:r>
        <w:rPr>
          <w:color w:val="231F20"/>
          <w:spacing w:val="-3"/>
          <w:sz w:val="22"/>
        </w:rPr>
        <w:t>Alterar </w:t>
      </w:r>
      <w:r>
        <w:rPr>
          <w:color w:val="231F20"/>
          <w:sz w:val="22"/>
        </w:rPr>
        <w:t>el uso </w:t>
      </w:r>
      <w:r>
        <w:rPr>
          <w:color w:val="231F20"/>
          <w:spacing w:val="-3"/>
          <w:sz w:val="22"/>
        </w:rPr>
        <w:t>común </w:t>
      </w:r>
      <w:r>
        <w:rPr>
          <w:color w:val="231F20"/>
          <w:sz w:val="22"/>
        </w:rPr>
        <w:t>de la</w:t>
      </w:r>
      <w:r>
        <w:rPr>
          <w:color w:val="231F20"/>
          <w:spacing w:val="30"/>
          <w:sz w:val="22"/>
        </w:rPr>
        <w:t> </w:t>
      </w:r>
      <w:r>
        <w:rPr>
          <w:color w:val="231F20"/>
          <w:spacing w:val="-3"/>
          <w:sz w:val="22"/>
        </w:rPr>
        <w:t>moneda</w:t>
      </w:r>
    </w:p>
    <w:p>
      <w:pPr>
        <w:pStyle w:val="BodyText"/>
        <w:spacing w:before="2"/>
        <w:rPr>
          <w:sz w:val="30"/>
        </w:rPr>
      </w:pPr>
    </w:p>
    <w:p>
      <w:pPr>
        <w:pStyle w:val="BodyText"/>
        <w:spacing w:line="285" w:lineRule="auto"/>
        <w:ind w:left="119" w:right="120"/>
        <w:jc w:val="both"/>
      </w:pPr>
      <w:r>
        <w:rPr>
          <w:color w:val="231F20"/>
          <w:spacing w:val="-3"/>
          <w:w w:val="231"/>
        </w:rPr>
        <w:t>t</w:t>
      </w:r>
      <w:r>
        <w:rPr>
          <w:color w:val="231F20"/>
          <w:spacing w:val="-3"/>
          <w:w w:val="102"/>
        </w:rPr>
        <w:t>ambie</w:t>
      </w:r>
      <w:r>
        <w:rPr>
          <w:color w:val="231F20"/>
          <w:w w:val="102"/>
        </w:rPr>
        <w:t>n</w:t>
      </w:r>
      <w:r>
        <w:rPr>
          <w:color w:val="231F20"/>
        </w:rPr>
        <w:t> </w:t>
      </w:r>
      <w:r>
        <w:rPr>
          <w:color w:val="231F20"/>
          <w:spacing w:val="-3"/>
          <w:w w:val="96"/>
        </w:rPr>
        <w:t>e</w:t>
      </w:r>
      <w:r>
        <w:rPr>
          <w:color w:val="231F20"/>
          <w:w w:val="96"/>
        </w:rPr>
        <w:t>s</w:t>
      </w:r>
      <w:r>
        <w:rPr>
          <w:color w:val="231F20"/>
        </w:rPr>
        <w:t> </w:t>
      </w:r>
      <w:r>
        <w:rPr>
          <w:color w:val="231F20"/>
          <w:spacing w:val="-3"/>
          <w:w w:val="100"/>
        </w:rPr>
        <w:t>evident</w:t>
      </w:r>
      <w:r>
        <w:rPr>
          <w:color w:val="231F20"/>
          <w:w w:val="100"/>
        </w:rPr>
        <w:t>e</w:t>
      </w:r>
      <w:r>
        <w:rPr>
          <w:color w:val="231F20"/>
        </w:rPr>
        <w:t> </w:t>
      </w:r>
      <w:r>
        <w:rPr>
          <w:color w:val="231F20"/>
          <w:spacing w:val="-3"/>
          <w:w w:val="103"/>
        </w:rPr>
        <w:t>qu</w:t>
      </w:r>
      <w:r>
        <w:rPr>
          <w:color w:val="231F20"/>
          <w:w w:val="103"/>
        </w:rPr>
        <w:t>e</w:t>
      </w:r>
      <w:r>
        <w:rPr>
          <w:color w:val="231F20"/>
        </w:rPr>
        <w:t> </w:t>
      </w:r>
      <w:r>
        <w:rPr>
          <w:color w:val="231F20"/>
          <w:spacing w:val="-3"/>
          <w:w w:val="93"/>
        </w:rPr>
        <w:t>la</w:t>
      </w:r>
      <w:r>
        <w:rPr>
          <w:color w:val="231F20"/>
          <w:w w:val="93"/>
        </w:rPr>
        <w:t>s</w:t>
      </w:r>
      <w:r>
        <w:rPr>
          <w:color w:val="231F20"/>
        </w:rPr>
        <w:t> </w:t>
      </w:r>
      <w:r>
        <w:rPr>
          <w:color w:val="231F20"/>
          <w:spacing w:val="-3"/>
          <w:w w:val="96"/>
        </w:rPr>
        <w:t>tre</w:t>
      </w:r>
      <w:r>
        <w:rPr>
          <w:color w:val="231F20"/>
          <w:w w:val="96"/>
        </w:rPr>
        <w:t>s</w:t>
      </w:r>
      <w:r>
        <w:rPr>
          <w:color w:val="231F20"/>
        </w:rPr>
        <w:t> </w:t>
      </w:r>
      <w:r>
        <w:rPr>
          <w:color w:val="231F20"/>
          <w:spacing w:val="-3"/>
          <w:w w:val="98"/>
        </w:rPr>
        <w:t>accione</w:t>
      </w:r>
      <w:r>
        <w:rPr>
          <w:color w:val="231F20"/>
          <w:w w:val="98"/>
        </w:rPr>
        <w:t>s</w:t>
      </w:r>
      <w:r>
        <w:rPr>
          <w:color w:val="231F20"/>
        </w:rPr>
        <w:t> </w:t>
      </w:r>
      <w:r>
        <w:rPr>
          <w:color w:val="231F20"/>
          <w:spacing w:val="-3"/>
          <w:w w:val="100"/>
        </w:rPr>
        <w:t>remite</w:t>
      </w:r>
      <w:r>
        <w:rPr>
          <w:color w:val="231F20"/>
          <w:w w:val="100"/>
        </w:rPr>
        <w:t>n</w:t>
      </w:r>
      <w:r>
        <w:rPr>
          <w:color w:val="231F20"/>
        </w:rPr>
        <w:t> </w:t>
      </w:r>
      <w:r>
        <w:rPr>
          <w:color w:val="231F20"/>
          <w:w w:val="101"/>
        </w:rPr>
        <w:t>a</w:t>
      </w:r>
      <w:r>
        <w:rPr>
          <w:color w:val="231F20"/>
        </w:rPr>
        <w:t> </w:t>
      </w:r>
      <w:r>
        <w:rPr>
          <w:color w:val="231F20"/>
          <w:spacing w:val="-3"/>
          <w:w w:val="96"/>
        </w:rPr>
        <w:t>l</w:t>
      </w:r>
      <w:r>
        <w:rPr>
          <w:color w:val="231F20"/>
          <w:w w:val="96"/>
        </w:rPr>
        <w:t>a</w:t>
      </w:r>
      <w:r>
        <w:rPr>
          <w:color w:val="231F20"/>
        </w:rPr>
        <w:t> </w:t>
      </w:r>
      <w:r>
        <w:rPr>
          <w:color w:val="231F20"/>
          <w:spacing w:val="-3"/>
          <w:w w:val="96"/>
        </w:rPr>
        <w:t>revisió</w:t>
      </w:r>
      <w:r>
        <w:rPr>
          <w:color w:val="231F20"/>
          <w:w w:val="96"/>
        </w:rPr>
        <w:t>n</w:t>
      </w:r>
      <w:r>
        <w:rPr>
          <w:color w:val="231F20"/>
        </w:rPr>
        <w:t> </w:t>
      </w:r>
      <w:r>
        <w:rPr>
          <w:color w:val="231F20"/>
          <w:spacing w:val="-3"/>
          <w:w w:val="105"/>
        </w:rPr>
        <w:t>de </w:t>
      </w:r>
      <w:r>
        <w:rPr>
          <w:color w:val="231F20"/>
        </w:rPr>
        <w:t>lo </w:t>
      </w:r>
      <w:r>
        <w:rPr>
          <w:color w:val="231F20"/>
          <w:spacing w:val="-3"/>
        </w:rPr>
        <w:t>establecido para </w:t>
      </w:r>
      <w:r>
        <w:rPr>
          <w:color w:val="231F20"/>
        </w:rPr>
        <w:t>su </w:t>
      </w:r>
      <w:r>
        <w:rPr>
          <w:color w:val="231F20"/>
          <w:spacing w:val="-3"/>
        </w:rPr>
        <w:t>inversión. </w:t>
      </w:r>
      <w:r>
        <w:rPr>
          <w:color w:val="231F20"/>
        </w:rPr>
        <w:t>La </w:t>
      </w:r>
      <w:r>
        <w:rPr>
          <w:color w:val="231F20"/>
          <w:spacing w:val="-3"/>
        </w:rPr>
        <w:t>inversión cínica </w:t>
      </w:r>
      <w:r>
        <w:rPr>
          <w:color w:val="231F20"/>
        </w:rPr>
        <w:t>de los </w:t>
      </w:r>
      <w:r>
        <w:rPr>
          <w:color w:val="231F20"/>
          <w:spacing w:val="-3"/>
        </w:rPr>
        <w:t>valores </w:t>
      </w:r>
      <w:r>
        <w:rPr>
          <w:color w:val="231F20"/>
        </w:rPr>
        <w:t>es una </w:t>
      </w:r>
      <w:r>
        <w:rPr>
          <w:color w:val="231F20"/>
          <w:spacing w:val="-3"/>
        </w:rPr>
        <w:t>respuesta filosófica hacia </w:t>
      </w:r>
      <w:r>
        <w:rPr>
          <w:color w:val="231F20"/>
        </w:rPr>
        <w:t>la </w:t>
      </w:r>
      <w:r>
        <w:rPr>
          <w:color w:val="231F20"/>
          <w:spacing w:val="-3"/>
        </w:rPr>
        <w:t>continua degradación </w:t>
      </w:r>
      <w:r>
        <w:rPr>
          <w:color w:val="231F20"/>
        </w:rPr>
        <w:t>de </w:t>
      </w:r>
      <w:r>
        <w:rPr>
          <w:color w:val="231F20"/>
          <w:spacing w:val="-3"/>
        </w:rPr>
        <w:t>la </w:t>
      </w:r>
      <w:r>
        <w:rPr>
          <w:color w:val="231F20"/>
          <w:spacing w:val="-3"/>
          <w:w w:val="102"/>
        </w:rPr>
        <w:t>humanidad</w:t>
      </w:r>
      <w:r>
        <w:rPr>
          <w:color w:val="231F20"/>
          <w:w w:val="102"/>
        </w:rPr>
        <w:t>.</w:t>
      </w:r>
      <w:r>
        <w:rPr>
          <w:color w:val="231F20"/>
        </w:rPr>
        <w:t> </w:t>
      </w:r>
      <w:r>
        <w:rPr>
          <w:color w:val="231F20"/>
          <w:spacing w:val="-3"/>
          <w:w w:val="202"/>
        </w:rPr>
        <w:t>r</w:t>
      </w:r>
      <w:r>
        <w:rPr>
          <w:color w:val="231F20"/>
          <w:spacing w:val="-3"/>
          <w:w w:val="97"/>
        </w:rPr>
        <w:t>esaltemo</w:t>
      </w:r>
      <w:r>
        <w:rPr>
          <w:color w:val="231F20"/>
          <w:w w:val="97"/>
        </w:rPr>
        <w:t>s</w:t>
      </w:r>
      <w:r>
        <w:rPr>
          <w:color w:val="231F20"/>
        </w:rPr>
        <w:t> </w:t>
      </w:r>
      <w:r>
        <w:rPr>
          <w:color w:val="231F20"/>
          <w:spacing w:val="-3"/>
          <w:w w:val="103"/>
        </w:rPr>
        <w:t>qu</w:t>
      </w:r>
      <w:r>
        <w:rPr>
          <w:color w:val="231F20"/>
          <w:w w:val="103"/>
        </w:rPr>
        <w:t>e</w:t>
      </w:r>
      <w:r>
        <w:rPr>
          <w:color w:val="231F20"/>
        </w:rPr>
        <w:t> </w:t>
      </w:r>
      <w:r>
        <w:rPr>
          <w:color w:val="231F20"/>
          <w:spacing w:val="-3"/>
          <w:w w:val="96"/>
        </w:rPr>
        <w:t>l</w:t>
      </w:r>
      <w:r>
        <w:rPr>
          <w:color w:val="231F20"/>
          <w:w w:val="96"/>
        </w:rPr>
        <w:t>a</w:t>
      </w:r>
      <w:r>
        <w:rPr>
          <w:color w:val="231F20"/>
        </w:rPr>
        <w:t> </w:t>
      </w:r>
      <w:r>
        <w:rPr>
          <w:color w:val="231F20"/>
          <w:spacing w:val="-3"/>
          <w:w w:val="98"/>
        </w:rPr>
        <w:t>escuel</w:t>
      </w:r>
      <w:r>
        <w:rPr>
          <w:color w:val="231F20"/>
          <w:w w:val="98"/>
        </w:rPr>
        <w:t>a</w:t>
      </w:r>
      <w:r>
        <w:rPr>
          <w:color w:val="231F20"/>
        </w:rPr>
        <w:t> </w:t>
      </w:r>
      <w:r>
        <w:rPr>
          <w:color w:val="231F20"/>
          <w:spacing w:val="-3"/>
          <w:w w:val="101"/>
        </w:rPr>
        <w:t>com</w:t>
      </w:r>
      <w:r>
        <w:rPr>
          <w:color w:val="231F20"/>
          <w:w w:val="101"/>
        </w:rPr>
        <w:t>o</w:t>
      </w:r>
      <w:r>
        <w:rPr>
          <w:color w:val="231F20"/>
        </w:rPr>
        <w:t> </w:t>
      </w:r>
      <w:r>
        <w:rPr>
          <w:color w:val="231F20"/>
          <w:spacing w:val="-3"/>
          <w:w w:val="95"/>
        </w:rPr>
        <w:t>ta</w:t>
      </w:r>
      <w:r>
        <w:rPr>
          <w:color w:val="231F20"/>
          <w:w w:val="95"/>
        </w:rPr>
        <w:t>l</w:t>
      </w:r>
      <w:r>
        <w:rPr>
          <w:color w:val="231F20"/>
        </w:rPr>
        <w:t> </w:t>
      </w:r>
      <w:r>
        <w:rPr>
          <w:color w:val="231F20"/>
          <w:spacing w:val="-3"/>
          <w:w w:val="98"/>
        </w:rPr>
        <w:t>surg</w:t>
      </w:r>
      <w:r>
        <w:rPr>
          <w:color w:val="231F20"/>
          <w:w w:val="98"/>
        </w:rPr>
        <w:t>e</w:t>
      </w:r>
      <w:r>
        <w:rPr>
          <w:color w:val="231F20"/>
        </w:rPr>
        <w:t> </w:t>
      </w:r>
      <w:r>
        <w:rPr>
          <w:color w:val="231F20"/>
          <w:spacing w:val="-3"/>
          <w:w w:val="103"/>
        </w:rPr>
        <w:t>e</w:t>
      </w:r>
      <w:r>
        <w:rPr>
          <w:color w:val="231F20"/>
          <w:w w:val="103"/>
        </w:rPr>
        <w:t>n</w:t>
      </w:r>
      <w:r>
        <w:rPr>
          <w:color w:val="231F20"/>
        </w:rPr>
        <w:t> </w:t>
      </w:r>
      <w:r>
        <w:rPr>
          <w:color w:val="231F20"/>
          <w:spacing w:val="-3"/>
        </w:rPr>
        <w:t>aquella época donde </w:t>
      </w:r>
      <w:r>
        <w:rPr>
          <w:color w:val="231F20"/>
        </w:rPr>
        <w:t>la </w:t>
      </w:r>
      <w:r>
        <w:rPr>
          <w:color w:val="231F20"/>
          <w:spacing w:val="-3"/>
        </w:rPr>
        <w:t>impronta cultural griega viene </w:t>
      </w:r>
      <w:r>
        <w:rPr>
          <w:color w:val="231F20"/>
        </w:rPr>
        <w:t>a </w:t>
      </w:r>
      <w:r>
        <w:rPr>
          <w:color w:val="231F20"/>
          <w:spacing w:val="-3"/>
        </w:rPr>
        <w:t>menos, </w:t>
      </w:r>
      <w:r>
        <w:rPr>
          <w:color w:val="231F20"/>
        </w:rPr>
        <w:t>la </w:t>
      </w:r>
      <w:r>
        <w:rPr>
          <w:color w:val="231F20"/>
          <w:spacing w:val="-3"/>
        </w:rPr>
        <w:t>continua</w:t>
      </w: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2416;mso-wrap-distance-left:0;mso-wrap-distance-right:0" from="54pt,12.934541pt" to="90.85pt,12.934541pt" stroked="true" strokeweight=".5pt" strokecolor="#231f20">
            <w10:wrap type="topAndBottom"/>
          </v:line>
        </w:pict>
      </w:r>
    </w:p>
    <w:p>
      <w:pPr>
        <w:spacing w:before="22"/>
        <w:ind w:left="120" w:right="-20" w:firstLine="359"/>
        <w:jc w:val="left"/>
        <w:rPr>
          <w:sz w:val="18"/>
        </w:rPr>
      </w:pPr>
      <w:r>
        <w:rPr>
          <w:color w:val="231F20"/>
          <w:position w:val="6"/>
          <w:sz w:val="10"/>
        </w:rPr>
        <w:t>1 </w:t>
      </w:r>
      <w:r>
        <w:rPr>
          <w:color w:val="231F20"/>
          <w:sz w:val="18"/>
        </w:rPr>
        <w:t>diógenes Laercio, </w:t>
      </w:r>
      <w:r>
        <w:rPr>
          <w:rFonts w:ascii="Palatino Linotype" w:hAnsi="Palatino Linotype"/>
          <w:i/>
          <w:color w:val="231F20"/>
          <w:sz w:val="18"/>
        </w:rPr>
        <w:t>Vida de los filósosfos más ilustres, </w:t>
      </w:r>
      <w:r>
        <w:rPr>
          <w:color w:val="231F20"/>
          <w:sz w:val="18"/>
        </w:rPr>
        <w:t>Libro Vi, madrid, alianza, 2008, p. 289.</w:t>
      </w:r>
    </w:p>
    <w:p>
      <w:pPr>
        <w:spacing w:after="0"/>
        <w:jc w:val="left"/>
        <w:rPr>
          <w:sz w:val="18"/>
        </w:rPr>
        <w:sectPr>
          <w:headerReference w:type="even" r:id="rId22"/>
          <w:headerReference w:type="default" r:id="rId23"/>
          <w:pgSz w:w="7940" w:h="12480"/>
          <w:pgMar w:header="555" w:footer="0" w:top="740" w:bottom="280" w:left="960" w:right="960"/>
          <w:pgNumType w:start="88"/>
        </w:sectPr>
      </w:pPr>
    </w:p>
    <w:p>
      <w:pPr>
        <w:pStyle w:val="BodyText"/>
        <w:rPr>
          <w:sz w:val="20"/>
        </w:rPr>
      </w:pPr>
    </w:p>
    <w:p>
      <w:pPr>
        <w:pStyle w:val="BodyText"/>
        <w:spacing w:before="6"/>
        <w:rPr>
          <w:sz w:val="18"/>
        </w:rPr>
      </w:pPr>
    </w:p>
    <w:p>
      <w:pPr>
        <w:pStyle w:val="BodyText"/>
        <w:spacing w:line="285" w:lineRule="auto" w:before="53"/>
        <w:ind w:left="120" w:right="119"/>
        <w:jc w:val="both"/>
      </w:pPr>
      <w:r>
        <w:rPr>
          <w:color w:val="231F20"/>
        </w:rPr>
        <w:t>sed de </w:t>
      </w:r>
      <w:r>
        <w:rPr>
          <w:color w:val="231F20"/>
          <w:spacing w:val="-3"/>
        </w:rPr>
        <w:t>poder </w:t>
      </w:r>
      <w:r>
        <w:rPr>
          <w:color w:val="231F20"/>
        </w:rPr>
        <w:t>de </w:t>
      </w:r>
      <w:r>
        <w:rPr>
          <w:color w:val="231F20"/>
          <w:spacing w:val="-3"/>
        </w:rPr>
        <w:t>Alejandro Magno trae consigo múltiples guerras </w:t>
      </w:r>
      <w:r>
        <w:rPr>
          <w:color w:val="231F20"/>
        </w:rPr>
        <w:t>que </w:t>
      </w:r>
      <w:r>
        <w:rPr>
          <w:color w:val="231F20"/>
          <w:spacing w:val="-3"/>
        </w:rPr>
        <w:t>arrastran tras </w:t>
      </w:r>
      <w:r>
        <w:rPr>
          <w:color w:val="231F20"/>
        </w:rPr>
        <w:t>de sí la </w:t>
      </w:r>
      <w:r>
        <w:rPr>
          <w:color w:val="231F20"/>
          <w:spacing w:val="-3"/>
        </w:rPr>
        <w:t>miseria </w:t>
      </w:r>
      <w:r>
        <w:rPr>
          <w:color w:val="231F20"/>
        </w:rPr>
        <w:t>y la </w:t>
      </w:r>
      <w:r>
        <w:rPr>
          <w:color w:val="231F20"/>
          <w:spacing w:val="-3"/>
        </w:rPr>
        <w:t>muerte.</w:t>
      </w:r>
      <w:r>
        <w:rPr>
          <w:color w:val="231F20"/>
          <w:spacing w:val="-3"/>
          <w:position w:val="7"/>
          <w:sz w:val="13"/>
        </w:rPr>
        <w:t>2 </w:t>
      </w:r>
      <w:r>
        <w:rPr>
          <w:color w:val="231F20"/>
        </w:rPr>
        <w:t>La </w:t>
      </w:r>
      <w:r>
        <w:rPr>
          <w:color w:val="231F20"/>
          <w:spacing w:val="-3"/>
        </w:rPr>
        <w:t>filosofía acababa </w:t>
      </w:r>
      <w:r>
        <w:rPr>
          <w:color w:val="231F20"/>
        </w:rPr>
        <w:t>de </w:t>
      </w:r>
      <w:r>
        <w:rPr>
          <w:color w:val="231F20"/>
          <w:spacing w:val="-3"/>
        </w:rPr>
        <w:t>perder </w:t>
      </w:r>
      <w:r>
        <w:rPr>
          <w:color w:val="231F20"/>
        </w:rPr>
        <w:t>a su </w:t>
      </w:r>
      <w:r>
        <w:rPr>
          <w:color w:val="231F20"/>
          <w:spacing w:val="-3"/>
        </w:rPr>
        <w:t>máximo representante Sócrates </w:t>
      </w:r>
      <w:r>
        <w:rPr>
          <w:color w:val="231F20"/>
        </w:rPr>
        <w:t>y </w:t>
      </w:r>
      <w:r>
        <w:rPr>
          <w:color w:val="231F20"/>
          <w:spacing w:val="-3"/>
        </w:rPr>
        <w:t>ahora </w:t>
      </w:r>
      <w:r>
        <w:rPr>
          <w:color w:val="231F20"/>
        </w:rPr>
        <w:t>se </w:t>
      </w:r>
      <w:r>
        <w:rPr>
          <w:color w:val="231F20"/>
          <w:spacing w:val="-3"/>
        </w:rPr>
        <w:t>refugiaba</w:t>
      </w:r>
    </w:p>
    <w:p>
      <w:pPr>
        <w:pStyle w:val="BodyText"/>
        <w:rPr>
          <w:sz w:val="20"/>
        </w:rPr>
      </w:pPr>
    </w:p>
    <w:p>
      <w:pPr>
        <w:pStyle w:val="BodyText"/>
        <w:spacing w:before="5"/>
        <w:rPr>
          <w:sz w:val="12"/>
        </w:rPr>
      </w:pPr>
      <w:r>
        <w:rPr/>
        <w:pict>
          <v:line style="position:absolute;mso-position-horizontal-relative:page;mso-position-vertical-relative:paragraph;z-index:2440;mso-wrap-distance-left:0;mso-wrap-distance-right:0" from="54pt,9.387062pt" to="90.85pt,9.387062pt" stroked="true" strokeweight=".5pt" strokecolor="#231f20">
            <w10:wrap type="topAndBottom"/>
          </v:line>
        </w:pict>
      </w:r>
    </w:p>
    <w:p>
      <w:pPr>
        <w:spacing w:line="220" w:lineRule="exact" w:before="35"/>
        <w:ind w:left="120" w:right="116" w:firstLine="359"/>
        <w:jc w:val="both"/>
        <w:rPr>
          <w:sz w:val="18"/>
        </w:rPr>
      </w:pPr>
      <w:r>
        <w:rPr>
          <w:color w:val="231F20"/>
          <w:position w:val="6"/>
          <w:sz w:val="10"/>
        </w:rPr>
        <w:t>2 </w:t>
      </w:r>
      <w:r>
        <w:rPr>
          <w:color w:val="231F20"/>
          <w:spacing w:val="-3"/>
          <w:sz w:val="18"/>
        </w:rPr>
        <w:t>Es </w:t>
      </w:r>
      <w:r>
        <w:rPr>
          <w:color w:val="231F20"/>
          <w:spacing w:val="-4"/>
          <w:sz w:val="18"/>
        </w:rPr>
        <w:t>esta época </w:t>
      </w:r>
      <w:r>
        <w:rPr>
          <w:color w:val="231F20"/>
          <w:spacing w:val="-3"/>
          <w:sz w:val="18"/>
        </w:rPr>
        <w:t>la </w:t>
      </w:r>
      <w:r>
        <w:rPr>
          <w:color w:val="231F20"/>
          <w:spacing w:val="-4"/>
          <w:sz w:val="18"/>
        </w:rPr>
        <w:t>gran madre </w:t>
      </w:r>
      <w:r>
        <w:rPr>
          <w:color w:val="231F20"/>
          <w:spacing w:val="-3"/>
          <w:sz w:val="18"/>
        </w:rPr>
        <w:t>de la </w:t>
      </w:r>
      <w:r>
        <w:rPr>
          <w:color w:val="231F20"/>
          <w:spacing w:val="-5"/>
          <w:sz w:val="18"/>
        </w:rPr>
        <w:t>filosofía helenística, aquella </w:t>
      </w:r>
      <w:r>
        <w:rPr>
          <w:color w:val="231F20"/>
          <w:spacing w:val="-4"/>
          <w:sz w:val="18"/>
        </w:rPr>
        <w:t>que </w:t>
      </w:r>
      <w:r>
        <w:rPr>
          <w:color w:val="231F20"/>
          <w:spacing w:val="-5"/>
          <w:sz w:val="18"/>
        </w:rPr>
        <w:t>engloba </w:t>
      </w:r>
      <w:r>
        <w:rPr>
          <w:color w:val="231F20"/>
          <w:sz w:val="18"/>
        </w:rPr>
        <w:t>el </w:t>
      </w:r>
      <w:r>
        <w:rPr>
          <w:color w:val="231F20"/>
          <w:w w:val="95"/>
          <w:sz w:val="18"/>
        </w:rPr>
        <w:t>cinismo,</w:t>
      </w:r>
      <w:r>
        <w:rPr>
          <w:color w:val="231F20"/>
          <w:spacing w:val="-5"/>
          <w:w w:val="95"/>
          <w:sz w:val="18"/>
        </w:rPr>
        <w:t> </w:t>
      </w:r>
      <w:r>
        <w:rPr>
          <w:color w:val="231F20"/>
          <w:w w:val="95"/>
          <w:sz w:val="18"/>
        </w:rPr>
        <w:t>el</w:t>
      </w:r>
      <w:r>
        <w:rPr>
          <w:color w:val="231F20"/>
          <w:spacing w:val="-5"/>
          <w:w w:val="95"/>
          <w:sz w:val="18"/>
        </w:rPr>
        <w:t> </w:t>
      </w:r>
      <w:r>
        <w:rPr>
          <w:color w:val="231F20"/>
          <w:w w:val="95"/>
          <w:sz w:val="18"/>
        </w:rPr>
        <w:t>epicureísmo,</w:t>
      </w:r>
      <w:r>
        <w:rPr>
          <w:color w:val="231F20"/>
          <w:spacing w:val="-5"/>
          <w:w w:val="95"/>
          <w:sz w:val="18"/>
        </w:rPr>
        <w:t> </w:t>
      </w:r>
      <w:r>
        <w:rPr>
          <w:color w:val="231F20"/>
          <w:w w:val="95"/>
          <w:sz w:val="18"/>
        </w:rPr>
        <w:t>el</w:t>
      </w:r>
      <w:r>
        <w:rPr>
          <w:color w:val="231F20"/>
          <w:spacing w:val="-5"/>
          <w:w w:val="95"/>
          <w:sz w:val="18"/>
        </w:rPr>
        <w:t> </w:t>
      </w:r>
      <w:r>
        <w:rPr>
          <w:color w:val="231F20"/>
          <w:w w:val="95"/>
          <w:sz w:val="18"/>
        </w:rPr>
        <w:t>escepticismo,</w:t>
      </w:r>
      <w:r>
        <w:rPr>
          <w:color w:val="231F20"/>
          <w:spacing w:val="-5"/>
          <w:w w:val="95"/>
          <w:sz w:val="18"/>
        </w:rPr>
        <w:t> </w:t>
      </w:r>
      <w:r>
        <w:rPr>
          <w:color w:val="231F20"/>
          <w:w w:val="95"/>
          <w:sz w:val="18"/>
        </w:rPr>
        <w:t>el</w:t>
      </w:r>
      <w:r>
        <w:rPr>
          <w:color w:val="231F20"/>
          <w:spacing w:val="-5"/>
          <w:w w:val="95"/>
          <w:sz w:val="18"/>
        </w:rPr>
        <w:t> </w:t>
      </w:r>
      <w:r>
        <w:rPr>
          <w:color w:val="231F20"/>
          <w:w w:val="95"/>
          <w:sz w:val="18"/>
        </w:rPr>
        <w:t>cirenaísmo,</w:t>
      </w:r>
      <w:r>
        <w:rPr>
          <w:color w:val="231F20"/>
          <w:spacing w:val="-5"/>
          <w:w w:val="95"/>
          <w:sz w:val="18"/>
        </w:rPr>
        <w:t> </w:t>
      </w:r>
      <w:r>
        <w:rPr>
          <w:color w:val="231F20"/>
          <w:w w:val="95"/>
          <w:sz w:val="18"/>
        </w:rPr>
        <w:t>el</w:t>
      </w:r>
      <w:r>
        <w:rPr>
          <w:color w:val="231F20"/>
          <w:spacing w:val="-5"/>
          <w:w w:val="95"/>
          <w:sz w:val="18"/>
        </w:rPr>
        <w:t> </w:t>
      </w:r>
      <w:r>
        <w:rPr>
          <w:color w:val="231F20"/>
          <w:w w:val="95"/>
          <w:sz w:val="18"/>
        </w:rPr>
        <w:t>estoicismo,</w:t>
      </w:r>
      <w:r>
        <w:rPr>
          <w:color w:val="231F20"/>
          <w:spacing w:val="-5"/>
          <w:w w:val="95"/>
          <w:sz w:val="18"/>
        </w:rPr>
        <w:t> </w:t>
      </w:r>
      <w:r>
        <w:rPr>
          <w:color w:val="231F20"/>
          <w:w w:val="95"/>
          <w:sz w:val="18"/>
        </w:rPr>
        <w:t>el</w:t>
      </w:r>
      <w:r>
        <w:rPr>
          <w:color w:val="231F20"/>
          <w:spacing w:val="-5"/>
          <w:w w:val="95"/>
          <w:sz w:val="18"/>
        </w:rPr>
        <w:t> </w:t>
      </w:r>
      <w:r>
        <w:rPr>
          <w:color w:val="231F20"/>
          <w:w w:val="95"/>
          <w:sz w:val="18"/>
        </w:rPr>
        <w:t>misticismo, </w:t>
      </w:r>
      <w:r>
        <w:rPr>
          <w:color w:val="231F20"/>
          <w:sz w:val="18"/>
        </w:rPr>
        <w:t>entre otras. Si bien estas escuelas filosóficas divergen en sus puntos de vista,</w:t>
      </w:r>
      <w:r>
        <w:rPr>
          <w:color w:val="231F20"/>
          <w:spacing w:val="-25"/>
          <w:sz w:val="18"/>
        </w:rPr>
        <w:t> </w:t>
      </w:r>
      <w:r>
        <w:rPr>
          <w:color w:val="231F20"/>
          <w:sz w:val="18"/>
        </w:rPr>
        <w:t>sus estructuras parecen convergir en un punto: todas y cada una de ellas perciben   la decadencia social y reflexiva de Grecia, de igual forma, todas denuncian a   su modo la carencia de valores éticos capaces de sobrellevar la existencia de   los seres humanos. Motivo que los lleva a encerrarse en un jardín (Epicuro), a dudar de todo lo existente (escepticismo), a encerrarse en sí mismos en el placer (cirenaicos),</w:t>
      </w:r>
      <w:r>
        <w:rPr>
          <w:color w:val="231F20"/>
          <w:spacing w:val="-7"/>
          <w:sz w:val="18"/>
        </w:rPr>
        <w:t> </w:t>
      </w:r>
      <w:r>
        <w:rPr>
          <w:color w:val="231F20"/>
          <w:sz w:val="18"/>
        </w:rPr>
        <w:t>a</w:t>
      </w:r>
      <w:r>
        <w:rPr>
          <w:color w:val="231F20"/>
          <w:spacing w:val="-7"/>
          <w:sz w:val="18"/>
        </w:rPr>
        <w:t> </w:t>
      </w:r>
      <w:r>
        <w:rPr>
          <w:color w:val="231F20"/>
          <w:sz w:val="18"/>
        </w:rPr>
        <w:t>soportar</w:t>
      </w:r>
      <w:r>
        <w:rPr>
          <w:color w:val="231F20"/>
          <w:spacing w:val="-7"/>
          <w:sz w:val="18"/>
        </w:rPr>
        <w:t> </w:t>
      </w:r>
      <w:r>
        <w:rPr>
          <w:color w:val="231F20"/>
          <w:sz w:val="18"/>
        </w:rPr>
        <w:t>todo</w:t>
      </w:r>
      <w:r>
        <w:rPr>
          <w:color w:val="231F20"/>
          <w:spacing w:val="-7"/>
          <w:sz w:val="18"/>
        </w:rPr>
        <w:t> </w:t>
      </w:r>
      <w:r>
        <w:rPr>
          <w:color w:val="231F20"/>
          <w:sz w:val="18"/>
        </w:rPr>
        <w:t>sin</w:t>
      </w:r>
      <w:r>
        <w:rPr>
          <w:color w:val="231F20"/>
          <w:spacing w:val="-7"/>
          <w:sz w:val="18"/>
        </w:rPr>
        <w:t> </w:t>
      </w:r>
      <w:r>
        <w:rPr>
          <w:color w:val="231F20"/>
          <w:sz w:val="18"/>
        </w:rPr>
        <w:t>renunciar</w:t>
      </w:r>
      <w:r>
        <w:rPr>
          <w:color w:val="231F20"/>
          <w:spacing w:val="-7"/>
          <w:sz w:val="18"/>
        </w:rPr>
        <w:t> </w:t>
      </w:r>
      <w:r>
        <w:rPr>
          <w:color w:val="231F20"/>
          <w:sz w:val="18"/>
        </w:rPr>
        <w:t>a</w:t>
      </w:r>
      <w:r>
        <w:rPr>
          <w:color w:val="231F20"/>
          <w:spacing w:val="-7"/>
          <w:sz w:val="18"/>
        </w:rPr>
        <w:t> </w:t>
      </w:r>
      <w:r>
        <w:rPr>
          <w:color w:val="231F20"/>
          <w:sz w:val="18"/>
        </w:rPr>
        <w:t>la</w:t>
      </w:r>
      <w:r>
        <w:rPr>
          <w:color w:val="231F20"/>
          <w:spacing w:val="-7"/>
          <w:sz w:val="18"/>
        </w:rPr>
        <w:t> </w:t>
      </w:r>
      <w:r>
        <w:rPr>
          <w:color w:val="231F20"/>
          <w:sz w:val="18"/>
        </w:rPr>
        <w:t>calma</w:t>
      </w:r>
      <w:r>
        <w:rPr>
          <w:color w:val="231F20"/>
          <w:spacing w:val="-7"/>
          <w:sz w:val="18"/>
        </w:rPr>
        <w:t> </w:t>
      </w:r>
      <w:r>
        <w:rPr>
          <w:color w:val="231F20"/>
          <w:sz w:val="18"/>
        </w:rPr>
        <w:t>(estoicismo),</w:t>
      </w:r>
      <w:r>
        <w:rPr>
          <w:color w:val="231F20"/>
          <w:spacing w:val="-7"/>
          <w:sz w:val="18"/>
        </w:rPr>
        <w:t> </w:t>
      </w:r>
      <w:r>
        <w:rPr>
          <w:color w:val="231F20"/>
          <w:sz w:val="18"/>
        </w:rPr>
        <w:t>a</w:t>
      </w:r>
      <w:r>
        <w:rPr>
          <w:color w:val="231F20"/>
          <w:spacing w:val="-7"/>
          <w:sz w:val="18"/>
        </w:rPr>
        <w:t> </w:t>
      </w:r>
      <w:r>
        <w:rPr>
          <w:color w:val="231F20"/>
          <w:sz w:val="18"/>
        </w:rPr>
        <w:t>refugiarse</w:t>
      </w:r>
      <w:r>
        <w:rPr>
          <w:color w:val="231F20"/>
          <w:spacing w:val="-7"/>
          <w:sz w:val="18"/>
        </w:rPr>
        <w:t> </w:t>
      </w:r>
      <w:r>
        <w:rPr>
          <w:color w:val="231F20"/>
          <w:sz w:val="18"/>
        </w:rPr>
        <w:t>en otras</w:t>
      </w:r>
      <w:r>
        <w:rPr>
          <w:color w:val="231F20"/>
          <w:spacing w:val="-12"/>
          <w:sz w:val="18"/>
        </w:rPr>
        <w:t> </w:t>
      </w:r>
      <w:r>
        <w:rPr>
          <w:color w:val="231F20"/>
          <w:sz w:val="18"/>
        </w:rPr>
        <w:t>experiencias</w:t>
      </w:r>
      <w:r>
        <w:rPr>
          <w:color w:val="231F20"/>
          <w:spacing w:val="-12"/>
          <w:sz w:val="18"/>
        </w:rPr>
        <w:t> </w:t>
      </w:r>
      <w:r>
        <w:rPr>
          <w:color w:val="231F20"/>
          <w:sz w:val="18"/>
        </w:rPr>
        <w:t>menos</w:t>
      </w:r>
      <w:r>
        <w:rPr>
          <w:color w:val="231F20"/>
          <w:spacing w:val="-12"/>
          <w:sz w:val="18"/>
        </w:rPr>
        <w:t> </w:t>
      </w:r>
      <w:r>
        <w:rPr>
          <w:color w:val="231F20"/>
          <w:sz w:val="18"/>
        </w:rPr>
        <w:t>dolorosas</w:t>
      </w:r>
      <w:r>
        <w:rPr>
          <w:color w:val="231F20"/>
          <w:spacing w:val="-12"/>
          <w:sz w:val="18"/>
        </w:rPr>
        <w:t> </w:t>
      </w:r>
      <w:r>
        <w:rPr>
          <w:color w:val="231F20"/>
          <w:sz w:val="18"/>
        </w:rPr>
        <w:t>(misticismo)</w:t>
      </w:r>
      <w:r>
        <w:rPr>
          <w:color w:val="231F20"/>
          <w:spacing w:val="-12"/>
          <w:sz w:val="18"/>
        </w:rPr>
        <w:t> </w:t>
      </w:r>
      <w:r>
        <w:rPr>
          <w:color w:val="231F20"/>
          <w:sz w:val="18"/>
        </w:rPr>
        <w:t>o</w:t>
      </w:r>
      <w:r>
        <w:rPr>
          <w:color w:val="231F20"/>
          <w:spacing w:val="-12"/>
          <w:sz w:val="18"/>
        </w:rPr>
        <w:t> </w:t>
      </w:r>
      <w:r>
        <w:rPr>
          <w:color w:val="231F20"/>
          <w:sz w:val="18"/>
        </w:rPr>
        <w:t>como</w:t>
      </w:r>
      <w:r>
        <w:rPr>
          <w:color w:val="231F20"/>
          <w:spacing w:val="-12"/>
          <w:sz w:val="18"/>
        </w:rPr>
        <w:t> </w:t>
      </w:r>
      <w:r>
        <w:rPr>
          <w:color w:val="231F20"/>
          <w:sz w:val="18"/>
        </w:rPr>
        <w:t>el</w:t>
      </w:r>
      <w:r>
        <w:rPr>
          <w:color w:val="231F20"/>
          <w:spacing w:val="-12"/>
          <w:sz w:val="18"/>
        </w:rPr>
        <w:t> </w:t>
      </w:r>
      <w:r>
        <w:rPr>
          <w:color w:val="231F20"/>
          <w:sz w:val="18"/>
        </w:rPr>
        <w:t>cinismo:</w:t>
      </w:r>
      <w:r>
        <w:rPr>
          <w:color w:val="231F20"/>
          <w:spacing w:val="-12"/>
          <w:sz w:val="18"/>
        </w:rPr>
        <w:t> </w:t>
      </w:r>
      <w:r>
        <w:rPr>
          <w:color w:val="231F20"/>
          <w:sz w:val="18"/>
        </w:rPr>
        <w:t>simplemente a</w:t>
      </w:r>
      <w:r>
        <w:rPr>
          <w:color w:val="231F20"/>
          <w:spacing w:val="-9"/>
          <w:sz w:val="18"/>
        </w:rPr>
        <w:t> </w:t>
      </w:r>
      <w:r>
        <w:rPr>
          <w:color w:val="231F20"/>
          <w:sz w:val="18"/>
        </w:rPr>
        <w:t>replantearse</w:t>
      </w:r>
      <w:r>
        <w:rPr>
          <w:color w:val="231F20"/>
          <w:spacing w:val="-9"/>
          <w:sz w:val="18"/>
        </w:rPr>
        <w:t> </w:t>
      </w:r>
      <w:r>
        <w:rPr>
          <w:color w:val="231F20"/>
          <w:sz w:val="18"/>
        </w:rPr>
        <w:t>y</w:t>
      </w:r>
      <w:r>
        <w:rPr>
          <w:color w:val="231F20"/>
          <w:spacing w:val="-9"/>
          <w:sz w:val="18"/>
        </w:rPr>
        <w:t> </w:t>
      </w:r>
      <w:r>
        <w:rPr>
          <w:color w:val="231F20"/>
          <w:sz w:val="18"/>
        </w:rPr>
        <w:t>revalorar</w:t>
      </w:r>
      <w:r>
        <w:rPr>
          <w:color w:val="231F20"/>
          <w:spacing w:val="-9"/>
          <w:sz w:val="18"/>
        </w:rPr>
        <w:t> </w:t>
      </w:r>
      <w:r>
        <w:rPr>
          <w:color w:val="231F20"/>
          <w:sz w:val="18"/>
        </w:rPr>
        <w:t>los</w:t>
      </w:r>
      <w:r>
        <w:rPr>
          <w:color w:val="231F20"/>
          <w:spacing w:val="-9"/>
          <w:sz w:val="18"/>
        </w:rPr>
        <w:t> </w:t>
      </w:r>
      <w:r>
        <w:rPr>
          <w:color w:val="231F20"/>
          <w:sz w:val="18"/>
        </w:rPr>
        <w:t>usos</w:t>
      </w:r>
      <w:r>
        <w:rPr>
          <w:color w:val="231F20"/>
          <w:spacing w:val="-9"/>
          <w:sz w:val="18"/>
        </w:rPr>
        <w:t> </w:t>
      </w:r>
      <w:r>
        <w:rPr>
          <w:color w:val="231F20"/>
          <w:sz w:val="18"/>
        </w:rPr>
        <w:t>y</w:t>
      </w:r>
      <w:r>
        <w:rPr>
          <w:color w:val="231F20"/>
          <w:spacing w:val="-9"/>
          <w:sz w:val="18"/>
        </w:rPr>
        <w:t> </w:t>
      </w:r>
      <w:r>
        <w:rPr>
          <w:color w:val="231F20"/>
          <w:sz w:val="18"/>
        </w:rPr>
        <w:t>costumbres</w:t>
      </w:r>
      <w:r>
        <w:rPr>
          <w:color w:val="231F20"/>
          <w:spacing w:val="-9"/>
          <w:sz w:val="18"/>
        </w:rPr>
        <w:t> </w:t>
      </w:r>
      <w:r>
        <w:rPr>
          <w:color w:val="231F20"/>
          <w:sz w:val="18"/>
        </w:rPr>
        <w:t>más</w:t>
      </w:r>
      <w:r>
        <w:rPr>
          <w:color w:val="231F20"/>
          <w:spacing w:val="-9"/>
          <w:sz w:val="18"/>
        </w:rPr>
        <w:t> </w:t>
      </w:r>
      <w:r>
        <w:rPr>
          <w:color w:val="231F20"/>
          <w:sz w:val="18"/>
        </w:rPr>
        <w:t>comunes.</w:t>
      </w:r>
      <w:r>
        <w:rPr>
          <w:color w:val="231F20"/>
          <w:spacing w:val="-9"/>
          <w:sz w:val="18"/>
        </w:rPr>
        <w:t> </w:t>
      </w:r>
      <w:r>
        <w:rPr>
          <w:color w:val="231F20"/>
          <w:sz w:val="18"/>
        </w:rPr>
        <w:t>Esta</w:t>
      </w:r>
      <w:r>
        <w:rPr>
          <w:color w:val="231F20"/>
          <w:spacing w:val="-9"/>
          <w:sz w:val="18"/>
        </w:rPr>
        <w:t> </w:t>
      </w:r>
      <w:r>
        <w:rPr>
          <w:color w:val="231F20"/>
          <w:sz w:val="18"/>
        </w:rPr>
        <w:t>época</w:t>
      </w:r>
      <w:r>
        <w:rPr>
          <w:color w:val="231F20"/>
          <w:spacing w:val="-9"/>
          <w:sz w:val="18"/>
        </w:rPr>
        <w:t> </w:t>
      </w:r>
      <w:r>
        <w:rPr>
          <w:color w:val="231F20"/>
          <w:sz w:val="18"/>
        </w:rPr>
        <w:t>ha</w:t>
      </w:r>
      <w:r>
        <w:rPr>
          <w:color w:val="231F20"/>
          <w:spacing w:val="-9"/>
          <w:sz w:val="18"/>
        </w:rPr>
        <w:t> </w:t>
      </w:r>
      <w:r>
        <w:rPr>
          <w:color w:val="231F20"/>
          <w:sz w:val="18"/>
        </w:rPr>
        <w:t>sido tachada</w:t>
      </w:r>
      <w:r>
        <w:rPr>
          <w:color w:val="231F20"/>
          <w:spacing w:val="-5"/>
          <w:sz w:val="18"/>
        </w:rPr>
        <w:t> </w:t>
      </w:r>
      <w:r>
        <w:rPr>
          <w:color w:val="231F20"/>
          <w:sz w:val="18"/>
        </w:rPr>
        <w:t>como</w:t>
      </w:r>
      <w:r>
        <w:rPr>
          <w:color w:val="231F20"/>
          <w:spacing w:val="-5"/>
          <w:sz w:val="18"/>
        </w:rPr>
        <w:t> </w:t>
      </w:r>
      <w:r>
        <w:rPr>
          <w:color w:val="231F20"/>
          <w:sz w:val="18"/>
        </w:rPr>
        <w:t>carente</w:t>
      </w:r>
      <w:r>
        <w:rPr>
          <w:color w:val="231F20"/>
          <w:spacing w:val="-5"/>
          <w:sz w:val="18"/>
        </w:rPr>
        <w:t> </w:t>
      </w:r>
      <w:r>
        <w:rPr>
          <w:color w:val="231F20"/>
          <w:sz w:val="18"/>
        </w:rPr>
        <w:t>de</w:t>
      </w:r>
      <w:r>
        <w:rPr>
          <w:color w:val="231F20"/>
          <w:spacing w:val="-5"/>
          <w:sz w:val="18"/>
        </w:rPr>
        <w:t> </w:t>
      </w:r>
      <w:r>
        <w:rPr>
          <w:color w:val="231F20"/>
          <w:sz w:val="18"/>
        </w:rPr>
        <w:t>reflexión</w:t>
      </w:r>
      <w:r>
        <w:rPr>
          <w:color w:val="231F20"/>
          <w:spacing w:val="-5"/>
          <w:sz w:val="18"/>
        </w:rPr>
        <w:t> </w:t>
      </w:r>
      <w:r>
        <w:rPr>
          <w:color w:val="231F20"/>
          <w:sz w:val="18"/>
        </w:rPr>
        <w:t>seria,</w:t>
      </w:r>
      <w:r>
        <w:rPr>
          <w:color w:val="231F20"/>
          <w:spacing w:val="-5"/>
          <w:sz w:val="18"/>
        </w:rPr>
        <w:t> </w:t>
      </w:r>
      <w:r>
        <w:rPr>
          <w:color w:val="231F20"/>
          <w:sz w:val="18"/>
        </w:rPr>
        <w:t>por</w:t>
      </w:r>
      <w:r>
        <w:rPr>
          <w:color w:val="231F20"/>
          <w:spacing w:val="-5"/>
          <w:sz w:val="18"/>
        </w:rPr>
        <w:t> </w:t>
      </w:r>
      <w:r>
        <w:rPr>
          <w:color w:val="231F20"/>
          <w:sz w:val="18"/>
        </w:rPr>
        <w:t>ello</w:t>
      </w:r>
      <w:r>
        <w:rPr>
          <w:color w:val="231F20"/>
          <w:spacing w:val="-5"/>
          <w:sz w:val="18"/>
        </w:rPr>
        <w:t> </w:t>
      </w:r>
      <w:r>
        <w:rPr>
          <w:color w:val="231F20"/>
          <w:sz w:val="18"/>
        </w:rPr>
        <w:t>los</w:t>
      </w:r>
      <w:r>
        <w:rPr>
          <w:color w:val="231F20"/>
          <w:spacing w:val="-5"/>
          <w:sz w:val="18"/>
        </w:rPr>
        <w:t> </w:t>
      </w:r>
      <w:r>
        <w:rPr>
          <w:color w:val="231F20"/>
          <w:sz w:val="18"/>
        </w:rPr>
        <w:t>historiadores</w:t>
      </w:r>
      <w:r>
        <w:rPr>
          <w:color w:val="231F20"/>
          <w:spacing w:val="-5"/>
          <w:sz w:val="18"/>
        </w:rPr>
        <w:t> </w:t>
      </w:r>
      <w:r>
        <w:rPr>
          <w:color w:val="231F20"/>
          <w:sz w:val="18"/>
        </w:rPr>
        <w:t>de</w:t>
      </w:r>
      <w:r>
        <w:rPr>
          <w:color w:val="231F20"/>
          <w:spacing w:val="-5"/>
          <w:sz w:val="18"/>
        </w:rPr>
        <w:t> </w:t>
      </w:r>
      <w:r>
        <w:rPr>
          <w:color w:val="231F20"/>
          <w:sz w:val="18"/>
        </w:rPr>
        <w:t>filosofía</w:t>
      </w:r>
      <w:r>
        <w:rPr>
          <w:color w:val="231F20"/>
          <w:spacing w:val="-3"/>
          <w:sz w:val="18"/>
        </w:rPr>
        <w:t> </w:t>
      </w:r>
      <w:r>
        <w:rPr>
          <w:color w:val="231F20"/>
          <w:sz w:val="18"/>
        </w:rPr>
        <w:t>no ven sino un sisma, una ruptura con la verdadera filosofía, como si después de platón y de aristóteles los pensadores se hubieran hundido en la ignorancia y  por ende decidieron dedicarse a la moral, a la vida antes que al conocimiento. En otras palabras, los grandes historiadores de la filosofía ven en las escuelas helenísticas la debacle total del pensamiento griego; sin embargo, consideramos tal argumento completamente falso, puesto que la filosofía helenística no es una debacle del pensamiento, sino una madurez crítica que no se ocupa ya de ana- lizar sistemáticamente alguna cosa ni tampoco de mentarla retóricamente; la filosofía</w:t>
      </w:r>
      <w:r>
        <w:rPr>
          <w:color w:val="231F20"/>
          <w:spacing w:val="-5"/>
          <w:sz w:val="18"/>
        </w:rPr>
        <w:t> </w:t>
      </w:r>
      <w:r>
        <w:rPr>
          <w:color w:val="231F20"/>
          <w:sz w:val="18"/>
        </w:rPr>
        <w:t>helenística</w:t>
      </w:r>
      <w:r>
        <w:rPr>
          <w:color w:val="231F20"/>
          <w:spacing w:val="-5"/>
          <w:sz w:val="18"/>
        </w:rPr>
        <w:t> </w:t>
      </w:r>
      <w:r>
        <w:rPr>
          <w:color w:val="231F20"/>
          <w:sz w:val="18"/>
        </w:rPr>
        <w:t>se</w:t>
      </w:r>
      <w:r>
        <w:rPr>
          <w:color w:val="231F20"/>
          <w:spacing w:val="-6"/>
          <w:sz w:val="18"/>
        </w:rPr>
        <w:t> </w:t>
      </w:r>
      <w:r>
        <w:rPr>
          <w:color w:val="231F20"/>
          <w:sz w:val="18"/>
        </w:rPr>
        <w:t>ocupa</w:t>
      </w:r>
      <w:r>
        <w:rPr>
          <w:color w:val="231F20"/>
          <w:spacing w:val="-6"/>
          <w:sz w:val="18"/>
        </w:rPr>
        <w:t> </w:t>
      </w:r>
      <w:r>
        <w:rPr>
          <w:color w:val="231F20"/>
          <w:sz w:val="18"/>
        </w:rPr>
        <w:t>de</w:t>
      </w:r>
      <w:r>
        <w:rPr>
          <w:color w:val="231F20"/>
          <w:spacing w:val="-6"/>
          <w:sz w:val="18"/>
        </w:rPr>
        <w:t> </w:t>
      </w:r>
      <w:r>
        <w:rPr>
          <w:color w:val="231F20"/>
          <w:sz w:val="18"/>
        </w:rPr>
        <w:t>dar</w:t>
      </w:r>
      <w:r>
        <w:rPr>
          <w:color w:val="231F20"/>
          <w:spacing w:val="-6"/>
          <w:sz w:val="18"/>
        </w:rPr>
        <w:t> </w:t>
      </w:r>
      <w:r>
        <w:rPr>
          <w:color w:val="231F20"/>
          <w:sz w:val="18"/>
        </w:rPr>
        <w:t>coherencia</w:t>
      </w:r>
      <w:r>
        <w:rPr>
          <w:color w:val="231F20"/>
          <w:spacing w:val="-6"/>
          <w:sz w:val="18"/>
        </w:rPr>
        <w:t> </w:t>
      </w:r>
      <w:r>
        <w:rPr>
          <w:color w:val="231F20"/>
          <w:sz w:val="18"/>
        </w:rPr>
        <w:t>a</w:t>
      </w:r>
      <w:r>
        <w:rPr>
          <w:color w:val="231F20"/>
          <w:spacing w:val="-6"/>
          <w:sz w:val="18"/>
        </w:rPr>
        <w:t> </w:t>
      </w:r>
      <w:r>
        <w:rPr>
          <w:color w:val="231F20"/>
          <w:sz w:val="18"/>
        </w:rPr>
        <w:t>los</w:t>
      </w:r>
      <w:r>
        <w:rPr>
          <w:color w:val="231F20"/>
          <w:spacing w:val="-6"/>
          <w:sz w:val="18"/>
        </w:rPr>
        <w:t> </w:t>
      </w:r>
      <w:r>
        <w:rPr>
          <w:color w:val="231F20"/>
          <w:sz w:val="18"/>
        </w:rPr>
        <w:t>sistemas,</w:t>
      </w:r>
      <w:r>
        <w:rPr>
          <w:color w:val="231F20"/>
          <w:spacing w:val="-6"/>
          <w:sz w:val="18"/>
        </w:rPr>
        <w:t> </w:t>
      </w:r>
      <w:r>
        <w:rPr>
          <w:color w:val="231F20"/>
          <w:sz w:val="18"/>
        </w:rPr>
        <w:t>de</w:t>
      </w:r>
      <w:r>
        <w:rPr>
          <w:color w:val="231F20"/>
          <w:spacing w:val="-6"/>
          <w:sz w:val="18"/>
        </w:rPr>
        <w:t> </w:t>
      </w:r>
      <w:r>
        <w:rPr>
          <w:color w:val="231F20"/>
          <w:sz w:val="18"/>
        </w:rPr>
        <w:t>dar</w:t>
      </w:r>
      <w:r>
        <w:rPr>
          <w:color w:val="231F20"/>
          <w:spacing w:val="-6"/>
          <w:sz w:val="18"/>
        </w:rPr>
        <w:t> </w:t>
      </w:r>
      <w:r>
        <w:rPr>
          <w:color w:val="231F20"/>
          <w:sz w:val="18"/>
        </w:rPr>
        <w:t>forma</w:t>
      </w:r>
      <w:r>
        <w:rPr>
          <w:color w:val="231F20"/>
          <w:spacing w:val="-6"/>
          <w:sz w:val="18"/>
        </w:rPr>
        <w:t> </w:t>
      </w:r>
      <w:r>
        <w:rPr>
          <w:color w:val="231F20"/>
          <w:sz w:val="18"/>
        </w:rPr>
        <w:t>en</w:t>
      </w:r>
      <w:r>
        <w:rPr>
          <w:color w:val="231F20"/>
          <w:spacing w:val="-6"/>
          <w:sz w:val="18"/>
        </w:rPr>
        <w:t> </w:t>
      </w:r>
      <w:r>
        <w:rPr>
          <w:color w:val="231F20"/>
          <w:sz w:val="18"/>
        </w:rPr>
        <w:t>el campo de la acción a toda teoría filosófica, aunque ello signifique la crítica total y negación de toda una tradición. En general, comparadas con otras filosofías, proponen prácticas vitales con el fin de transformar a los sujetos, como dice Pierre Hadot: “La finalidad que pretenden tales ejercicios y, en general, todas  las escuelas filosóficas consiste en la realización y mejora de uno mismo. Las diversas escuelas coinciden en considerar que el hombre, antes de la conversión filosófica, se encuentra inmerso en un estado de confusa inquietud, víctima de preocupaciones, desgarrado por sus pasiones, sin existencia verdadera, sin</w:t>
      </w:r>
      <w:r>
        <w:rPr>
          <w:color w:val="231F20"/>
          <w:spacing w:val="-26"/>
          <w:sz w:val="18"/>
        </w:rPr>
        <w:t> </w:t>
      </w:r>
      <w:r>
        <w:rPr>
          <w:color w:val="231F20"/>
          <w:sz w:val="18"/>
        </w:rPr>
        <w:t>poder él mismo. Las diferentes escuelas coinciden también en considerar que el hom- bre puede librarse de semejante estado, y acceder a una verdadera existencia, mejorar,</w:t>
      </w:r>
      <w:r>
        <w:rPr>
          <w:color w:val="231F20"/>
          <w:spacing w:val="-13"/>
          <w:sz w:val="18"/>
        </w:rPr>
        <w:t> </w:t>
      </w:r>
      <w:r>
        <w:rPr>
          <w:color w:val="231F20"/>
          <w:sz w:val="18"/>
        </w:rPr>
        <w:t>transformarse,</w:t>
      </w:r>
      <w:r>
        <w:rPr>
          <w:color w:val="231F20"/>
          <w:spacing w:val="-13"/>
          <w:sz w:val="18"/>
        </w:rPr>
        <w:t> </w:t>
      </w:r>
      <w:r>
        <w:rPr>
          <w:color w:val="231F20"/>
          <w:sz w:val="18"/>
        </w:rPr>
        <w:t>alcanzar</w:t>
      </w:r>
      <w:r>
        <w:rPr>
          <w:color w:val="231F20"/>
          <w:spacing w:val="-13"/>
          <w:sz w:val="18"/>
        </w:rPr>
        <w:t> </w:t>
      </w:r>
      <w:r>
        <w:rPr>
          <w:color w:val="231F20"/>
          <w:sz w:val="18"/>
        </w:rPr>
        <w:t>el</w:t>
      </w:r>
      <w:r>
        <w:rPr>
          <w:color w:val="231F20"/>
          <w:spacing w:val="-13"/>
          <w:sz w:val="18"/>
        </w:rPr>
        <w:t> </w:t>
      </w:r>
      <w:r>
        <w:rPr>
          <w:color w:val="231F20"/>
          <w:sz w:val="18"/>
        </w:rPr>
        <w:t>estado</w:t>
      </w:r>
      <w:r>
        <w:rPr>
          <w:color w:val="231F20"/>
          <w:spacing w:val="-13"/>
          <w:sz w:val="18"/>
        </w:rPr>
        <w:t> </w:t>
      </w:r>
      <w:r>
        <w:rPr>
          <w:color w:val="231F20"/>
          <w:sz w:val="18"/>
        </w:rPr>
        <w:t>de</w:t>
      </w:r>
      <w:r>
        <w:rPr>
          <w:color w:val="231F20"/>
          <w:spacing w:val="-13"/>
          <w:sz w:val="18"/>
        </w:rPr>
        <w:t> </w:t>
      </w:r>
      <w:r>
        <w:rPr>
          <w:color w:val="231F20"/>
          <w:sz w:val="18"/>
        </w:rPr>
        <w:t>perfección”</w:t>
      </w:r>
      <w:r>
        <w:rPr>
          <w:color w:val="231F20"/>
          <w:spacing w:val="-13"/>
          <w:sz w:val="18"/>
        </w:rPr>
        <w:t> </w:t>
      </w:r>
      <w:r>
        <w:rPr>
          <w:color w:val="231F20"/>
          <w:sz w:val="18"/>
        </w:rPr>
        <w:t>(Pierre</w:t>
      </w:r>
      <w:r>
        <w:rPr>
          <w:color w:val="231F20"/>
          <w:spacing w:val="-13"/>
          <w:sz w:val="18"/>
        </w:rPr>
        <w:t> </w:t>
      </w:r>
      <w:r>
        <w:rPr>
          <w:color w:val="231F20"/>
          <w:sz w:val="18"/>
        </w:rPr>
        <w:t>Hadot,</w:t>
      </w:r>
      <w:r>
        <w:rPr>
          <w:color w:val="231F20"/>
          <w:spacing w:val="-13"/>
          <w:sz w:val="18"/>
        </w:rPr>
        <w:t> </w:t>
      </w:r>
      <w:r>
        <w:rPr>
          <w:rFonts w:ascii="Palatino Linotype" w:hAnsi="Palatino Linotype"/>
          <w:i/>
          <w:color w:val="231F20"/>
          <w:spacing w:val="-3"/>
          <w:sz w:val="18"/>
        </w:rPr>
        <w:t>Ejercicios </w:t>
      </w:r>
      <w:r>
        <w:rPr>
          <w:rFonts w:ascii="Palatino Linotype" w:hAnsi="Palatino Linotype"/>
          <w:i/>
          <w:color w:val="231F20"/>
          <w:sz w:val="18"/>
        </w:rPr>
        <w:t>espirituales y filosofía antigua</w:t>
      </w:r>
      <w:r>
        <w:rPr>
          <w:rFonts w:ascii="Palatino Linotype" w:hAnsi="Palatino Linotype"/>
          <w:color w:val="231F20"/>
          <w:sz w:val="18"/>
        </w:rPr>
        <w:t>, </w:t>
      </w:r>
      <w:r>
        <w:rPr>
          <w:color w:val="231F20"/>
          <w:sz w:val="18"/>
        </w:rPr>
        <w:t>Madrid, Siruela, 2006, pp. 48-49; Carlos García Gual y María Jesús Ímaz, </w:t>
      </w:r>
      <w:r>
        <w:rPr>
          <w:rFonts w:ascii="Palatino Linotype" w:hAnsi="Palatino Linotype"/>
          <w:i/>
          <w:color w:val="231F20"/>
          <w:spacing w:val="4"/>
          <w:sz w:val="18"/>
        </w:rPr>
        <w:t>La </w:t>
      </w:r>
      <w:r>
        <w:rPr>
          <w:rFonts w:ascii="Palatino Linotype" w:hAnsi="Palatino Linotype"/>
          <w:i/>
          <w:color w:val="231F20"/>
          <w:sz w:val="18"/>
        </w:rPr>
        <w:t>filosofía helenística</w:t>
      </w:r>
      <w:r>
        <w:rPr>
          <w:color w:val="231F20"/>
          <w:sz w:val="18"/>
        </w:rPr>
        <w:t>, Madrid, Sínitesis, pp. 17-26; burckhardt,</w:t>
      </w:r>
      <w:r>
        <w:rPr>
          <w:color w:val="231F20"/>
          <w:spacing w:val="-4"/>
          <w:sz w:val="18"/>
        </w:rPr>
        <w:t> </w:t>
      </w:r>
      <w:r>
        <w:rPr>
          <w:rFonts w:ascii="Palatino Linotype" w:hAnsi="Palatino Linotype"/>
          <w:i/>
          <w:color w:val="231F20"/>
          <w:sz w:val="18"/>
        </w:rPr>
        <w:t>Historia</w:t>
      </w:r>
      <w:r>
        <w:rPr>
          <w:rFonts w:ascii="Palatino Linotype" w:hAnsi="Palatino Linotype"/>
          <w:i/>
          <w:color w:val="231F20"/>
          <w:spacing w:val="-6"/>
          <w:sz w:val="18"/>
        </w:rPr>
        <w:t> </w:t>
      </w:r>
      <w:r>
        <w:rPr>
          <w:rFonts w:ascii="Palatino Linotype" w:hAnsi="Palatino Linotype"/>
          <w:i/>
          <w:color w:val="231F20"/>
          <w:sz w:val="18"/>
        </w:rPr>
        <w:t>de</w:t>
      </w:r>
      <w:r>
        <w:rPr>
          <w:rFonts w:ascii="Palatino Linotype" w:hAnsi="Palatino Linotype"/>
          <w:i/>
          <w:color w:val="231F20"/>
          <w:spacing w:val="-5"/>
          <w:sz w:val="18"/>
        </w:rPr>
        <w:t> </w:t>
      </w:r>
      <w:r>
        <w:rPr>
          <w:rFonts w:ascii="Palatino Linotype" w:hAnsi="Palatino Linotype"/>
          <w:i/>
          <w:color w:val="231F20"/>
          <w:sz w:val="18"/>
        </w:rPr>
        <w:t>la</w:t>
      </w:r>
      <w:r>
        <w:rPr>
          <w:rFonts w:ascii="Palatino Linotype" w:hAnsi="Palatino Linotype"/>
          <w:i/>
          <w:color w:val="231F20"/>
          <w:spacing w:val="-5"/>
          <w:sz w:val="18"/>
        </w:rPr>
        <w:t> </w:t>
      </w:r>
      <w:r>
        <w:rPr>
          <w:rFonts w:ascii="Palatino Linotype" w:hAnsi="Palatino Linotype"/>
          <w:i/>
          <w:color w:val="231F20"/>
          <w:sz w:val="18"/>
        </w:rPr>
        <w:t>cultura</w:t>
      </w:r>
      <w:r>
        <w:rPr>
          <w:rFonts w:ascii="Palatino Linotype" w:hAnsi="Palatino Linotype"/>
          <w:i/>
          <w:color w:val="231F20"/>
          <w:spacing w:val="-6"/>
          <w:sz w:val="18"/>
        </w:rPr>
        <w:t> </w:t>
      </w:r>
      <w:r>
        <w:rPr>
          <w:rFonts w:ascii="Palatino Linotype" w:hAnsi="Palatino Linotype"/>
          <w:i/>
          <w:color w:val="231F20"/>
          <w:sz w:val="18"/>
        </w:rPr>
        <w:t>griega,</w:t>
      </w:r>
      <w:r>
        <w:rPr>
          <w:rFonts w:ascii="Palatino Linotype" w:hAnsi="Palatino Linotype"/>
          <w:i/>
          <w:color w:val="231F20"/>
          <w:spacing w:val="-5"/>
          <w:sz w:val="18"/>
        </w:rPr>
        <w:t> </w:t>
      </w:r>
      <w:r>
        <w:rPr>
          <w:color w:val="231F20"/>
          <w:sz w:val="18"/>
        </w:rPr>
        <w:t>Barcelona,</w:t>
      </w:r>
      <w:r>
        <w:rPr>
          <w:color w:val="231F20"/>
          <w:spacing w:val="-4"/>
          <w:sz w:val="18"/>
        </w:rPr>
        <w:t> </w:t>
      </w:r>
      <w:r>
        <w:rPr>
          <w:color w:val="231F20"/>
          <w:sz w:val="18"/>
        </w:rPr>
        <w:t>Iberia,</w:t>
      </w:r>
      <w:r>
        <w:rPr>
          <w:color w:val="231F20"/>
          <w:spacing w:val="-4"/>
          <w:sz w:val="18"/>
        </w:rPr>
        <w:t> </w:t>
      </w:r>
      <w:r>
        <w:rPr>
          <w:color w:val="231F20"/>
          <w:sz w:val="18"/>
        </w:rPr>
        <w:t>1971,</w:t>
      </w:r>
      <w:r>
        <w:rPr>
          <w:color w:val="231F20"/>
          <w:spacing w:val="-4"/>
          <w:sz w:val="18"/>
        </w:rPr>
        <w:t> </w:t>
      </w:r>
      <w:r>
        <w:rPr>
          <w:color w:val="231F20"/>
          <w:sz w:val="18"/>
        </w:rPr>
        <w:t>p.</w:t>
      </w:r>
      <w:r>
        <w:rPr>
          <w:color w:val="231F20"/>
          <w:spacing w:val="-4"/>
          <w:sz w:val="18"/>
        </w:rPr>
        <w:t> </w:t>
      </w:r>
      <w:r>
        <w:rPr>
          <w:color w:val="231F20"/>
          <w:sz w:val="18"/>
        </w:rPr>
        <w:t>234;</w:t>
      </w:r>
      <w:r>
        <w:rPr>
          <w:color w:val="231F20"/>
          <w:spacing w:val="-4"/>
          <w:sz w:val="18"/>
        </w:rPr>
        <w:t> </w:t>
      </w:r>
      <w:r>
        <w:rPr>
          <w:color w:val="231F20"/>
          <w:sz w:val="18"/>
        </w:rPr>
        <w:t>Hegel, </w:t>
      </w:r>
      <w:r>
        <w:rPr>
          <w:rFonts w:ascii="Palatino Linotype" w:hAnsi="Palatino Linotype"/>
          <w:i/>
          <w:color w:val="231F20"/>
          <w:sz w:val="18"/>
        </w:rPr>
        <w:t>Lecciones</w:t>
      </w:r>
      <w:r>
        <w:rPr>
          <w:rFonts w:ascii="Palatino Linotype" w:hAnsi="Palatino Linotype"/>
          <w:i/>
          <w:color w:val="231F20"/>
          <w:spacing w:val="-5"/>
          <w:sz w:val="18"/>
        </w:rPr>
        <w:t> </w:t>
      </w:r>
      <w:r>
        <w:rPr>
          <w:rFonts w:ascii="Palatino Linotype" w:hAnsi="Palatino Linotype"/>
          <w:i/>
          <w:color w:val="231F20"/>
          <w:sz w:val="18"/>
        </w:rPr>
        <w:t>sobre</w:t>
      </w:r>
      <w:r>
        <w:rPr>
          <w:rFonts w:ascii="Palatino Linotype" w:hAnsi="Palatino Linotype"/>
          <w:i/>
          <w:color w:val="231F20"/>
          <w:spacing w:val="-5"/>
          <w:sz w:val="18"/>
        </w:rPr>
        <w:t> </w:t>
      </w:r>
      <w:r>
        <w:rPr>
          <w:rFonts w:ascii="Palatino Linotype" w:hAnsi="Palatino Linotype"/>
          <w:i/>
          <w:color w:val="231F20"/>
          <w:sz w:val="18"/>
        </w:rPr>
        <w:t>la</w:t>
      </w:r>
      <w:r>
        <w:rPr>
          <w:rFonts w:ascii="Palatino Linotype" w:hAnsi="Palatino Linotype"/>
          <w:i/>
          <w:color w:val="231F20"/>
          <w:spacing w:val="-5"/>
          <w:sz w:val="18"/>
        </w:rPr>
        <w:t> </w:t>
      </w:r>
      <w:r>
        <w:rPr>
          <w:rFonts w:ascii="Palatino Linotype" w:hAnsi="Palatino Linotype"/>
          <w:i/>
          <w:color w:val="231F20"/>
          <w:sz w:val="18"/>
        </w:rPr>
        <w:t>filosofía</w:t>
      </w:r>
      <w:r>
        <w:rPr>
          <w:rFonts w:ascii="Palatino Linotype" w:hAnsi="Palatino Linotype"/>
          <w:i/>
          <w:color w:val="231F20"/>
          <w:spacing w:val="-5"/>
          <w:sz w:val="18"/>
        </w:rPr>
        <w:t> </w:t>
      </w:r>
      <w:r>
        <w:rPr>
          <w:rFonts w:ascii="Palatino Linotype" w:hAnsi="Palatino Linotype"/>
          <w:i/>
          <w:color w:val="231F20"/>
          <w:sz w:val="18"/>
        </w:rPr>
        <w:t>de</w:t>
      </w:r>
      <w:r>
        <w:rPr>
          <w:rFonts w:ascii="Palatino Linotype" w:hAnsi="Palatino Linotype"/>
          <w:i/>
          <w:color w:val="231F20"/>
          <w:spacing w:val="-5"/>
          <w:sz w:val="18"/>
        </w:rPr>
        <w:t> </w:t>
      </w:r>
      <w:r>
        <w:rPr>
          <w:rFonts w:ascii="Palatino Linotype" w:hAnsi="Palatino Linotype"/>
          <w:i/>
          <w:color w:val="231F20"/>
          <w:sz w:val="18"/>
        </w:rPr>
        <w:t>la</w:t>
      </w:r>
      <w:r>
        <w:rPr>
          <w:rFonts w:ascii="Palatino Linotype" w:hAnsi="Palatino Linotype"/>
          <w:i/>
          <w:color w:val="231F20"/>
          <w:spacing w:val="-5"/>
          <w:sz w:val="18"/>
        </w:rPr>
        <w:t> </w:t>
      </w:r>
      <w:r>
        <w:rPr>
          <w:rFonts w:ascii="Palatino Linotype" w:hAnsi="Palatino Linotype"/>
          <w:i/>
          <w:color w:val="231F20"/>
          <w:sz w:val="18"/>
        </w:rPr>
        <w:t>historia,</w:t>
      </w:r>
      <w:r>
        <w:rPr>
          <w:rFonts w:ascii="Palatino Linotype" w:hAnsi="Palatino Linotype"/>
          <w:i/>
          <w:color w:val="231F20"/>
          <w:spacing w:val="-5"/>
          <w:sz w:val="18"/>
        </w:rPr>
        <w:t> </w:t>
      </w:r>
      <w:r>
        <w:rPr>
          <w:color w:val="231F20"/>
          <w:sz w:val="18"/>
        </w:rPr>
        <w:t>Madrid,</w:t>
      </w:r>
      <w:r>
        <w:rPr>
          <w:color w:val="231F20"/>
          <w:spacing w:val="-4"/>
          <w:sz w:val="18"/>
        </w:rPr>
        <w:t> </w:t>
      </w:r>
      <w:r>
        <w:rPr>
          <w:color w:val="231F20"/>
          <w:sz w:val="18"/>
        </w:rPr>
        <w:t>Alianza,</w:t>
      </w:r>
      <w:r>
        <w:rPr>
          <w:color w:val="231F20"/>
          <w:spacing w:val="-4"/>
          <w:sz w:val="18"/>
        </w:rPr>
        <w:t> </w:t>
      </w:r>
      <w:r>
        <w:rPr>
          <w:color w:val="231F20"/>
          <w:sz w:val="18"/>
        </w:rPr>
        <w:t>2001).</w:t>
      </w:r>
    </w:p>
    <w:p>
      <w:pPr>
        <w:spacing w:after="0" w:line="220" w:lineRule="exact"/>
        <w:jc w:val="both"/>
        <w:rPr>
          <w:sz w:val="18"/>
        </w:rPr>
        <w:sectPr>
          <w:pgSz w:w="7940" w:h="12480"/>
          <w:pgMar w:header="571" w:footer="0" w:top="760" w:bottom="280" w:left="960" w:right="960"/>
        </w:sectPr>
      </w:pPr>
    </w:p>
    <w:p>
      <w:pPr>
        <w:pStyle w:val="BodyText"/>
        <w:rPr>
          <w:sz w:val="20"/>
        </w:rPr>
      </w:pPr>
    </w:p>
    <w:p>
      <w:pPr>
        <w:pStyle w:val="BodyText"/>
        <w:spacing w:before="11"/>
        <w:rPr>
          <w:sz w:val="19"/>
        </w:rPr>
      </w:pPr>
    </w:p>
    <w:p>
      <w:pPr>
        <w:pStyle w:val="BodyText"/>
        <w:spacing w:line="285" w:lineRule="auto" w:before="52"/>
        <w:ind w:left="120" w:right="117"/>
        <w:jc w:val="both"/>
      </w:pPr>
      <w:r>
        <w:rPr>
          <w:color w:val="231F20"/>
        </w:rPr>
        <w:t>en un </w:t>
      </w:r>
      <w:r>
        <w:rPr>
          <w:color w:val="231F20"/>
          <w:spacing w:val="-3"/>
        </w:rPr>
        <w:t>plano trascendental </w:t>
      </w:r>
      <w:r>
        <w:rPr>
          <w:color w:val="231F20"/>
        </w:rPr>
        <w:t>con </w:t>
      </w:r>
      <w:r>
        <w:rPr>
          <w:color w:val="231F20"/>
          <w:spacing w:val="-3"/>
        </w:rPr>
        <w:t>Platón; deja </w:t>
      </w:r>
      <w:r>
        <w:rPr>
          <w:color w:val="231F20"/>
        </w:rPr>
        <w:t>de </w:t>
      </w:r>
      <w:r>
        <w:rPr>
          <w:color w:val="231F20"/>
          <w:spacing w:val="-3"/>
        </w:rPr>
        <w:t>responder </w:t>
      </w:r>
      <w:r>
        <w:rPr>
          <w:color w:val="231F20"/>
        </w:rPr>
        <w:t>al </w:t>
      </w:r>
      <w:r>
        <w:rPr>
          <w:color w:val="231F20"/>
          <w:spacing w:val="-3"/>
        </w:rPr>
        <w:t>terreno ético,</w:t>
      </w:r>
      <w:r>
        <w:rPr>
          <w:color w:val="231F20"/>
          <w:spacing w:val="-10"/>
        </w:rPr>
        <w:t> </w:t>
      </w:r>
      <w:r>
        <w:rPr>
          <w:color w:val="231F20"/>
        </w:rPr>
        <w:t>al</w:t>
      </w:r>
      <w:r>
        <w:rPr>
          <w:color w:val="231F20"/>
          <w:spacing w:val="-10"/>
        </w:rPr>
        <w:t> </w:t>
      </w:r>
      <w:r>
        <w:rPr>
          <w:color w:val="231F20"/>
          <w:spacing w:val="-3"/>
        </w:rPr>
        <w:t>porqué</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naturaleza</w:t>
      </w:r>
      <w:r>
        <w:rPr>
          <w:color w:val="231F20"/>
          <w:spacing w:val="-10"/>
        </w:rPr>
        <w:t> </w:t>
      </w:r>
      <w:r>
        <w:rPr>
          <w:color w:val="231F20"/>
        </w:rPr>
        <w:t>de</w:t>
      </w:r>
      <w:r>
        <w:rPr>
          <w:color w:val="231F20"/>
          <w:spacing w:val="-10"/>
        </w:rPr>
        <w:t> </w:t>
      </w:r>
      <w:r>
        <w:rPr>
          <w:color w:val="231F20"/>
          <w:spacing w:val="-3"/>
        </w:rPr>
        <w:t>hombres</w:t>
      </w:r>
      <w:r>
        <w:rPr>
          <w:color w:val="231F20"/>
          <w:spacing w:val="-10"/>
        </w:rPr>
        <w:t> </w:t>
      </w:r>
      <w:r>
        <w:rPr>
          <w:color w:val="231F20"/>
          <w:spacing w:val="-3"/>
        </w:rPr>
        <w:t>como</w:t>
      </w:r>
      <w:r>
        <w:rPr>
          <w:color w:val="231F20"/>
          <w:spacing w:val="-10"/>
        </w:rPr>
        <w:t> </w:t>
      </w:r>
      <w:r>
        <w:rPr>
          <w:color w:val="231F20"/>
          <w:spacing w:val="-3"/>
        </w:rPr>
        <w:t>alejandro.</w:t>
      </w:r>
      <w:r>
        <w:rPr>
          <w:color w:val="231F20"/>
          <w:spacing w:val="-10"/>
        </w:rPr>
        <w:t> </w:t>
      </w:r>
      <w:r>
        <w:rPr>
          <w:color w:val="231F20"/>
        </w:rPr>
        <w:t>platón forja su filosofía en un idealismo con una teoría trascendente y una retórica fina con respuestas coherentes pero retóricas. Cabe resaltar que el idealismo antepone figuras antinaturales al hombre </w:t>
      </w:r>
      <w:r>
        <w:rPr>
          <w:color w:val="231F20"/>
          <w:spacing w:val="-4"/>
        </w:rPr>
        <w:t>que </w:t>
      </w:r>
      <w:r>
        <w:rPr>
          <w:color w:val="231F20"/>
          <w:spacing w:val="-3"/>
        </w:rPr>
        <w:t>es </w:t>
      </w:r>
      <w:r>
        <w:rPr>
          <w:color w:val="231F20"/>
          <w:spacing w:val="-6"/>
        </w:rPr>
        <w:t>materia, </w:t>
      </w:r>
      <w:r>
        <w:rPr>
          <w:color w:val="231F20"/>
          <w:spacing w:val="-3"/>
        </w:rPr>
        <w:t>al </w:t>
      </w:r>
      <w:r>
        <w:rPr>
          <w:color w:val="231F20"/>
          <w:spacing w:val="-4"/>
        </w:rPr>
        <w:t>uso </w:t>
      </w:r>
      <w:r>
        <w:rPr>
          <w:color w:val="231F20"/>
          <w:spacing w:val="-3"/>
        </w:rPr>
        <w:t>de su </w:t>
      </w:r>
      <w:r>
        <w:rPr>
          <w:color w:val="231F20"/>
          <w:spacing w:val="-6"/>
        </w:rPr>
        <w:t>imaginación </w:t>
      </w:r>
      <w:r>
        <w:rPr>
          <w:color w:val="231F20"/>
          <w:spacing w:val="-4"/>
        </w:rPr>
        <w:t>que </w:t>
      </w:r>
      <w:r>
        <w:rPr>
          <w:color w:val="231F20"/>
          <w:spacing w:val="-5"/>
        </w:rPr>
        <w:t>debe </w:t>
      </w:r>
      <w:r>
        <w:rPr>
          <w:color w:val="231F20"/>
          <w:spacing w:val="-6"/>
        </w:rPr>
        <w:t>extralimitarse para </w:t>
      </w:r>
      <w:r>
        <w:rPr>
          <w:color w:val="231F20"/>
        </w:rPr>
        <w:t>concebir un alma eterna y encarcelada en un cuerpo culpable     de corrupción e intransigencia; el cinismo transmuta, antes que nada, el valor de la filosofía misma al aceptar el uso del cuerpo como afirmación de la sabiduría, de esa búsqueda de la virtud en esta vida.</w:t>
      </w:r>
      <w:r>
        <w:rPr>
          <w:color w:val="231F20"/>
          <w:position w:val="7"/>
          <w:sz w:val="13"/>
        </w:rPr>
        <w:t>3 </w:t>
      </w:r>
      <w:r>
        <w:rPr>
          <w:color w:val="231F20"/>
        </w:rPr>
        <w:t>el verdadero opositor del idealismo no es aristóteles, sino el cínico de carne y hueso que cambia la significación de las cosas en busca de su felicidad, porque al dar el valor verdadero   a las cosas el sabio se dará cuenta de lo que es suyo realmente por naturaleza. La inversión que evoca diógenes trae consigo necesariamente implicaciones morales de búsqueda, búsqueda de lo</w:t>
      </w:r>
      <w:r>
        <w:rPr>
          <w:color w:val="231F20"/>
          <w:spacing w:val="32"/>
        </w:rPr>
        <w:t> </w:t>
      </w:r>
      <w:r>
        <w:rPr>
          <w:color w:val="231F20"/>
        </w:rPr>
        <w:t>que</w:t>
      </w:r>
      <w:r>
        <w:rPr>
          <w:color w:val="231F20"/>
          <w:spacing w:val="32"/>
        </w:rPr>
        <w:t> </w:t>
      </w:r>
      <w:r>
        <w:rPr>
          <w:color w:val="231F20"/>
        </w:rPr>
        <w:t>verdaderamente</w:t>
      </w:r>
      <w:r>
        <w:rPr>
          <w:color w:val="231F20"/>
          <w:spacing w:val="32"/>
        </w:rPr>
        <w:t> </w:t>
      </w:r>
      <w:r>
        <w:rPr>
          <w:color w:val="231F20"/>
        </w:rPr>
        <w:t>habría</w:t>
      </w:r>
      <w:r>
        <w:rPr>
          <w:color w:val="231F20"/>
          <w:spacing w:val="32"/>
        </w:rPr>
        <w:t> </w:t>
      </w:r>
      <w:r>
        <w:rPr>
          <w:color w:val="231F20"/>
        </w:rPr>
        <w:t>que</w:t>
      </w:r>
      <w:r>
        <w:rPr>
          <w:color w:val="231F20"/>
          <w:spacing w:val="32"/>
        </w:rPr>
        <w:t> </w:t>
      </w:r>
      <w:r>
        <w:rPr>
          <w:color w:val="231F20"/>
        </w:rPr>
        <w:t>valorar</w:t>
      </w:r>
      <w:r>
        <w:rPr>
          <w:color w:val="231F20"/>
          <w:spacing w:val="32"/>
        </w:rPr>
        <w:t> </w:t>
      </w:r>
      <w:r>
        <w:rPr>
          <w:color w:val="231F20"/>
        </w:rPr>
        <w:t>para</w:t>
      </w:r>
      <w:r>
        <w:rPr>
          <w:color w:val="231F20"/>
          <w:spacing w:val="32"/>
        </w:rPr>
        <w:t> </w:t>
      </w:r>
      <w:r>
        <w:rPr>
          <w:color w:val="231F20"/>
        </w:rPr>
        <w:t>llevar</w:t>
      </w:r>
      <w:r>
        <w:rPr>
          <w:color w:val="231F20"/>
          <w:spacing w:val="32"/>
        </w:rPr>
        <w:t> </w:t>
      </w:r>
      <w:r>
        <w:rPr>
          <w:color w:val="231F20"/>
        </w:rPr>
        <w:t>a</w:t>
      </w:r>
      <w:r>
        <w:rPr>
          <w:color w:val="231F20"/>
          <w:spacing w:val="32"/>
        </w:rPr>
        <w:t> </w:t>
      </w:r>
      <w:r>
        <w:rPr>
          <w:color w:val="231F20"/>
        </w:rPr>
        <w:t>buenos</w:t>
      </w:r>
    </w:p>
    <w:p>
      <w:pPr>
        <w:pStyle w:val="BodyText"/>
        <w:rPr>
          <w:sz w:val="20"/>
        </w:rPr>
      </w:pPr>
    </w:p>
    <w:p>
      <w:pPr>
        <w:pStyle w:val="BodyText"/>
        <w:spacing w:before="10"/>
        <w:rPr>
          <w:sz w:val="10"/>
        </w:rPr>
      </w:pPr>
      <w:r>
        <w:rPr/>
        <w:pict>
          <v:line style="position:absolute;mso-position-horizontal-relative:page;mso-position-vertical-relative:paragraph;z-index:2464;mso-wrap-distance-left:0;mso-wrap-distance-right:0" from="54pt,8.474174pt" to="90.85pt,8.474174pt" stroked="true" strokeweight=".5pt" strokecolor="#231f20">
            <w10:wrap type="topAndBottom"/>
          </v:line>
        </w:pict>
      </w:r>
    </w:p>
    <w:p>
      <w:pPr>
        <w:spacing w:line="220" w:lineRule="exact" w:before="35"/>
        <w:ind w:left="120" w:right="117" w:firstLine="359"/>
        <w:jc w:val="both"/>
        <w:rPr>
          <w:sz w:val="18"/>
        </w:rPr>
      </w:pPr>
      <w:r>
        <w:rPr>
          <w:color w:val="231F20"/>
          <w:position w:val="6"/>
          <w:sz w:val="10"/>
        </w:rPr>
        <w:t>3 </w:t>
      </w:r>
      <w:r>
        <w:rPr>
          <w:color w:val="231F20"/>
          <w:sz w:val="18"/>
        </w:rPr>
        <w:t>En Grecia, la filosofía parece tomar dos caminos distintos: o se inclina</w:t>
      </w:r>
      <w:r>
        <w:rPr>
          <w:color w:val="231F20"/>
          <w:spacing w:val="-23"/>
          <w:sz w:val="18"/>
        </w:rPr>
        <w:t> </w:t>
      </w:r>
      <w:r>
        <w:rPr>
          <w:color w:val="231F20"/>
          <w:sz w:val="18"/>
        </w:rPr>
        <w:t>por la verdad o se dirige hacia la felicidad; ambas como búsquedas. Como se ha visto, tanto Platón como Aristóteles se inclinan por la incansable búsqueda de la verdad; trazan una trascendencia, un campo de irrealidad que más bien es ideal. La</w:t>
      </w:r>
      <w:r>
        <w:rPr>
          <w:color w:val="231F20"/>
          <w:spacing w:val="-4"/>
          <w:sz w:val="18"/>
        </w:rPr>
        <w:t> </w:t>
      </w:r>
      <w:r>
        <w:rPr>
          <w:color w:val="231F20"/>
          <w:sz w:val="18"/>
        </w:rPr>
        <w:t>primacía</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verdad</w:t>
      </w:r>
      <w:r>
        <w:rPr>
          <w:color w:val="231F20"/>
          <w:spacing w:val="-4"/>
          <w:sz w:val="18"/>
        </w:rPr>
        <w:t> </w:t>
      </w:r>
      <w:r>
        <w:rPr>
          <w:color w:val="231F20"/>
          <w:sz w:val="18"/>
        </w:rPr>
        <w:t>habrá</w:t>
      </w:r>
      <w:r>
        <w:rPr>
          <w:color w:val="231F20"/>
          <w:spacing w:val="-4"/>
          <w:sz w:val="18"/>
        </w:rPr>
        <w:t> </w:t>
      </w:r>
      <w:r>
        <w:rPr>
          <w:color w:val="231F20"/>
          <w:sz w:val="18"/>
        </w:rPr>
        <w:t>de</w:t>
      </w:r>
      <w:r>
        <w:rPr>
          <w:color w:val="231F20"/>
          <w:spacing w:val="-4"/>
          <w:sz w:val="18"/>
        </w:rPr>
        <w:t> </w:t>
      </w:r>
      <w:r>
        <w:rPr>
          <w:color w:val="231F20"/>
          <w:sz w:val="18"/>
        </w:rPr>
        <w:t>ser</w:t>
      </w:r>
      <w:r>
        <w:rPr>
          <w:color w:val="231F20"/>
          <w:spacing w:val="-4"/>
          <w:sz w:val="18"/>
        </w:rPr>
        <w:t> </w:t>
      </w:r>
      <w:r>
        <w:rPr>
          <w:color w:val="231F20"/>
          <w:sz w:val="18"/>
        </w:rPr>
        <w:t>la</w:t>
      </w:r>
      <w:r>
        <w:rPr>
          <w:color w:val="231F20"/>
          <w:spacing w:val="-4"/>
          <w:sz w:val="18"/>
        </w:rPr>
        <w:t> </w:t>
      </w:r>
      <w:r>
        <w:rPr>
          <w:color w:val="231F20"/>
          <w:sz w:val="18"/>
        </w:rPr>
        <w:t>brújula</w:t>
      </w:r>
      <w:r>
        <w:rPr>
          <w:color w:val="231F20"/>
          <w:spacing w:val="-4"/>
          <w:sz w:val="18"/>
        </w:rPr>
        <w:t> </w:t>
      </w:r>
      <w:r>
        <w:rPr>
          <w:color w:val="231F20"/>
          <w:sz w:val="18"/>
        </w:rPr>
        <w:t>platónica</w:t>
      </w:r>
      <w:r>
        <w:rPr>
          <w:color w:val="231F20"/>
          <w:spacing w:val="-4"/>
          <w:sz w:val="18"/>
        </w:rPr>
        <w:t> </w:t>
      </w:r>
      <w:r>
        <w:rPr>
          <w:color w:val="231F20"/>
          <w:sz w:val="18"/>
        </w:rPr>
        <w:t>y</w:t>
      </w:r>
      <w:r>
        <w:rPr>
          <w:color w:val="231F20"/>
          <w:spacing w:val="-4"/>
          <w:sz w:val="18"/>
        </w:rPr>
        <w:t> </w:t>
      </w:r>
      <w:r>
        <w:rPr>
          <w:color w:val="231F20"/>
          <w:sz w:val="18"/>
        </w:rPr>
        <w:t>aristotélica</w:t>
      </w:r>
      <w:r>
        <w:rPr>
          <w:color w:val="231F20"/>
          <w:spacing w:val="-4"/>
          <w:sz w:val="18"/>
        </w:rPr>
        <w:t> </w:t>
      </w:r>
      <w:r>
        <w:rPr>
          <w:color w:val="231F20"/>
          <w:sz w:val="18"/>
        </w:rPr>
        <w:t>para</w:t>
      </w:r>
      <w:r>
        <w:rPr>
          <w:color w:val="231F20"/>
          <w:spacing w:val="-4"/>
          <w:sz w:val="18"/>
        </w:rPr>
        <w:t> </w:t>
      </w:r>
      <w:r>
        <w:rPr>
          <w:color w:val="231F20"/>
          <w:sz w:val="18"/>
        </w:rPr>
        <w:t>toda forma de actuar, aunque ello signifique la negación de la realidad y la acción de la vida misma. En Platón y en Aristóteles la filosofía se reduce a metafísica. No hay espacio para la acción: vale más disertar sobre la verdadera significación de la justicia que el acto justo, por ejemplo. Es decir, vale más la idea que el uso  de esa idea en la realidad. el cinismo, y en general toda escuela helenística, al contrario, se sesga, se inclina por el hecho, por el cuerpo, por la materia y no por la idea, el alma o el espíritu. Como dice Cazé: “Para conseguir la felicidad, diógenes y sus sucesores insistían en la importancia de los actos en oposición    a las palabras. irónicamente, a la vista de sus amplias actividades literarias, su divisa pudo haber sido: </w:t>
      </w:r>
      <w:r>
        <w:rPr>
          <w:rFonts w:ascii="Palatino Linotype" w:hAnsi="Palatino Linotype"/>
          <w:color w:val="231F20"/>
          <w:sz w:val="18"/>
        </w:rPr>
        <w:t>‘</w:t>
      </w:r>
      <w:r>
        <w:rPr>
          <w:color w:val="231F20"/>
          <w:sz w:val="18"/>
        </w:rPr>
        <w:t>buen vivir en vez de buen hablar</w:t>
      </w:r>
      <w:r>
        <w:rPr>
          <w:rFonts w:ascii="Palatino Linotype" w:hAnsi="Palatino Linotype"/>
          <w:color w:val="231F20"/>
          <w:sz w:val="18"/>
        </w:rPr>
        <w:t>’ </w:t>
      </w:r>
      <w:r>
        <w:rPr>
          <w:color w:val="231F20"/>
          <w:sz w:val="18"/>
        </w:rPr>
        <w:t>(R. Bracht Branham  y</w:t>
      </w:r>
      <w:r>
        <w:rPr>
          <w:color w:val="231F20"/>
          <w:spacing w:val="-9"/>
          <w:sz w:val="18"/>
        </w:rPr>
        <w:t> </w:t>
      </w:r>
      <w:r>
        <w:rPr>
          <w:color w:val="231F20"/>
          <w:sz w:val="18"/>
        </w:rPr>
        <w:t>Marie-Odile</w:t>
      </w:r>
      <w:r>
        <w:rPr>
          <w:color w:val="231F20"/>
          <w:spacing w:val="-9"/>
          <w:sz w:val="18"/>
        </w:rPr>
        <w:t> </w:t>
      </w:r>
      <w:r>
        <w:rPr>
          <w:color w:val="231F20"/>
          <w:sz w:val="18"/>
        </w:rPr>
        <w:t>Goulet-Cazé,</w:t>
      </w:r>
      <w:r>
        <w:rPr>
          <w:color w:val="231F20"/>
          <w:spacing w:val="-9"/>
          <w:sz w:val="18"/>
        </w:rPr>
        <w:t> </w:t>
      </w:r>
      <w:r>
        <w:rPr>
          <w:rFonts w:ascii="Palatino Linotype" w:hAnsi="Palatino Linotype"/>
          <w:i/>
          <w:color w:val="231F20"/>
          <w:sz w:val="18"/>
        </w:rPr>
        <w:t>Los</w:t>
      </w:r>
      <w:r>
        <w:rPr>
          <w:rFonts w:ascii="Palatino Linotype" w:hAnsi="Palatino Linotype"/>
          <w:i/>
          <w:color w:val="231F20"/>
          <w:spacing w:val="-9"/>
          <w:sz w:val="18"/>
        </w:rPr>
        <w:t> </w:t>
      </w:r>
      <w:r>
        <w:rPr>
          <w:rFonts w:ascii="Palatino Linotype" w:hAnsi="Palatino Linotype"/>
          <w:i/>
          <w:color w:val="231F20"/>
          <w:sz w:val="18"/>
        </w:rPr>
        <w:t>cínicos:</w:t>
      </w:r>
      <w:r>
        <w:rPr>
          <w:rFonts w:ascii="Palatino Linotype" w:hAnsi="Palatino Linotype"/>
          <w:i/>
          <w:color w:val="231F20"/>
          <w:spacing w:val="-10"/>
          <w:sz w:val="18"/>
        </w:rPr>
        <w:t> </w:t>
      </w:r>
      <w:r>
        <w:rPr>
          <w:rFonts w:ascii="Palatino Linotype" w:hAnsi="Palatino Linotype"/>
          <w:i/>
          <w:color w:val="231F20"/>
          <w:sz w:val="18"/>
        </w:rPr>
        <w:t>el</w:t>
      </w:r>
      <w:r>
        <w:rPr>
          <w:rFonts w:ascii="Palatino Linotype" w:hAnsi="Palatino Linotype"/>
          <w:i/>
          <w:color w:val="231F20"/>
          <w:spacing w:val="-9"/>
          <w:sz w:val="18"/>
        </w:rPr>
        <w:t> </w:t>
      </w:r>
      <w:r>
        <w:rPr>
          <w:rFonts w:ascii="Palatino Linotype" w:hAnsi="Palatino Linotype"/>
          <w:i/>
          <w:color w:val="231F20"/>
          <w:sz w:val="18"/>
        </w:rPr>
        <w:t>moviemiento</w:t>
      </w:r>
      <w:r>
        <w:rPr>
          <w:rFonts w:ascii="Palatino Linotype" w:hAnsi="Palatino Linotype"/>
          <w:i/>
          <w:color w:val="231F20"/>
          <w:spacing w:val="-10"/>
          <w:sz w:val="18"/>
        </w:rPr>
        <w:t> </w:t>
      </w:r>
      <w:r>
        <w:rPr>
          <w:rFonts w:ascii="Palatino Linotype" w:hAnsi="Palatino Linotype"/>
          <w:i/>
          <w:color w:val="231F20"/>
          <w:sz w:val="18"/>
        </w:rPr>
        <w:t>crítico</w:t>
      </w:r>
      <w:r>
        <w:rPr>
          <w:rFonts w:ascii="Palatino Linotype" w:hAnsi="Palatino Linotype"/>
          <w:i/>
          <w:color w:val="231F20"/>
          <w:spacing w:val="-10"/>
          <w:sz w:val="18"/>
        </w:rPr>
        <w:t> </w:t>
      </w:r>
      <w:r>
        <w:rPr>
          <w:rFonts w:ascii="Palatino Linotype" w:hAnsi="Palatino Linotype"/>
          <w:i/>
          <w:color w:val="231F20"/>
          <w:sz w:val="18"/>
        </w:rPr>
        <w:t>en</w:t>
      </w:r>
      <w:r>
        <w:rPr>
          <w:rFonts w:ascii="Palatino Linotype" w:hAnsi="Palatino Linotype"/>
          <w:i/>
          <w:color w:val="231F20"/>
          <w:spacing w:val="-9"/>
          <w:sz w:val="18"/>
        </w:rPr>
        <w:t> </w:t>
      </w:r>
      <w:r>
        <w:rPr>
          <w:rFonts w:ascii="Palatino Linotype" w:hAnsi="Palatino Linotype"/>
          <w:i/>
          <w:color w:val="231F20"/>
          <w:sz w:val="18"/>
        </w:rPr>
        <w:t>la</w:t>
      </w:r>
      <w:r>
        <w:rPr>
          <w:rFonts w:ascii="Palatino Linotype" w:hAnsi="Palatino Linotype"/>
          <w:i/>
          <w:color w:val="231F20"/>
          <w:spacing w:val="-9"/>
          <w:sz w:val="18"/>
        </w:rPr>
        <w:t> </w:t>
      </w:r>
      <w:r>
        <w:rPr>
          <w:rFonts w:ascii="Palatino Linotype" w:hAnsi="Palatino Linotype"/>
          <w:i/>
          <w:color w:val="231F20"/>
          <w:sz w:val="18"/>
        </w:rPr>
        <w:t>anigüedad</w:t>
      </w:r>
      <w:r>
        <w:rPr>
          <w:rFonts w:ascii="Palatino Linotype" w:hAnsi="Palatino Linotype"/>
          <w:i/>
          <w:color w:val="231F20"/>
          <w:spacing w:val="-9"/>
          <w:sz w:val="18"/>
        </w:rPr>
        <w:t> </w:t>
      </w:r>
      <w:r>
        <w:rPr>
          <w:rFonts w:ascii="Palatino Linotype" w:hAnsi="Palatino Linotype"/>
          <w:i/>
          <w:color w:val="231F20"/>
          <w:sz w:val="18"/>
        </w:rPr>
        <w:t>y </w:t>
      </w:r>
      <w:r>
        <w:rPr>
          <w:rFonts w:ascii="Palatino Linotype" w:hAnsi="Palatino Linotype"/>
          <w:i/>
          <w:color w:val="231F20"/>
          <w:sz w:val="18"/>
        </w:rPr>
        <w:t>su</w:t>
      </w:r>
      <w:r>
        <w:rPr>
          <w:rFonts w:ascii="Palatino Linotype" w:hAnsi="Palatino Linotype"/>
          <w:i/>
          <w:color w:val="231F20"/>
          <w:spacing w:val="-9"/>
          <w:sz w:val="18"/>
        </w:rPr>
        <w:t> </w:t>
      </w:r>
      <w:r>
        <w:rPr>
          <w:rFonts w:ascii="Palatino Linotype" w:hAnsi="Palatino Linotype"/>
          <w:i/>
          <w:color w:val="231F20"/>
          <w:sz w:val="18"/>
        </w:rPr>
        <w:t>legado,</w:t>
      </w:r>
      <w:r>
        <w:rPr>
          <w:rFonts w:ascii="Palatino Linotype" w:hAnsi="Palatino Linotype"/>
          <w:i/>
          <w:color w:val="231F20"/>
          <w:spacing w:val="-9"/>
          <w:sz w:val="18"/>
        </w:rPr>
        <w:t> </w:t>
      </w:r>
      <w:r>
        <w:rPr>
          <w:color w:val="231F20"/>
          <w:sz w:val="18"/>
        </w:rPr>
        <w:t>Barcelona,</w:t>
      </w:r>
      <w:r>
        <w:rPr>
          <w:color w:val="231F20"/>
          <w:spacing w:val="-8"/>
          <w:sz w:val="18"/>
        </w:rPr>
        <w:t> </w:t>
      </w:r>
      <w:r>
        <w:rPr>
          <w:color w:val="231F20"/>
          <w:sz w:val="18"/>
        </w:rPr>
        <w:t>Seix</w:t>
      </w:r>
      <w:r>
        <w:rPr>
          <w:color w:val="231F20"/>
          <w:spacing w:val="-8"/>
          <w:sz w:val="18"/>
        </w:rPr>
        <w:t> </w:t>
      </w:r>
      <w:r>
        <w:rPr>
          <w:color w:val="231F20"/>
          <w:sz w:val="18"/>
        </w:rPr>
        <w:t>Barral,</w:t>
      </w:r>
      <w:r>
        <w:rPr>
          <w:color w:val="231F20"/>
          <w:spacing w:val="-8"/>
          <w:sz w:val="18"/>
        </w:rPr>
        <w:t> </w:t>
      </w:r>
      <w:r>
        <w:rPr>
          <w:color w:val="231F20"/>
          <w:sz w:val="18"/>
        </w:rPr>
        <w:t>2000,</w:t>
      </w:r>
      <w:r>
        <w:rPr>
          <w:color w:val="231F20"/>
          <w:spacing w:val="-8"/>
          <w:sz w:val="18"/>
        </w:rPr>
        <w:t> </w:t>
      </w:r>
      <w:r>
        <w:rPr>
          <w:color w:val="231F20"/>
          <w:sz w:val="18"/>
        </w:rPr>
        <w:t>p.</w:t>
      </w:r>
      <w:r>
        <w:rPr>
          <w:color w:val="231F20"/>
          <w:spacing w:val="-8"/>
          <w:sz w:val="18"/>
        </w:rPr>
        <w:t> </w:t>
      </w:r>
      <w:r>
        <w:rPr>
          <w:color w:val="231F20"/>
          <w:sz w:val="18"/>
        </w:rPr>
        <w:t>42).</w:t>
      </w:r>
    </w:p>
    <w:p>
      <w:pPr>
        <w:spacing w:after="0" w:line="220" w:lineRule="exact"/>
        <w:jc w:val="both"/>
        <w:rPr>
          <w:sz w:val="18"/>
        </w:rPr>
        <w:sectPr>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285" w:lineRule="auto" w:before="53"/>
        <w:ind w:left="100" w:right="117"/>
        <w:jc w:val="both"/>
      </w:pPr>
      <w:r>
        <w:rPr>
          <w:color w:val="231F20"/>
        </w:rPr>
        <w:t>términos el estar en el mundo. Ahora bien, toda finalidad de   estar en el mundo es ser feliz, y de este ser feliz únicamente se ocupa una </w:t>
      </w:r>
      <w:r>
        <w:rPr>
          <w:color w:val="231F20"/>
          <w:spacing w:val="-3"/>
        </w:rPr>
        <w:t>disciplina filosófica </w:t>
      </w:r>
      <w:r>
        <w:rPr>
          <w:color w:val="231F20"/>
        </w:rPr>
        <w:t>por </w:t>
      </w:r>
      <w:r>
        <w:rPr>
          <w:color w:val="231F20"/>
          <w:spacing w:val="-3"/>
        </w:rPr>
        <w:t>excelencia: </w:t>
      </w:r>
      <w:r>
        <w:rPr>
          <w:color w:val="231F20"/>
        </w:rPr>
        <w:t>la </w:t>
      </w:r>
      <w:r>
        <w:rPr>
          <w:color w:val="231F20"/>
          <w:spacing w:val="-3"/>
        </w:rPr>
        <w:t>ética. Para el cinismo sólo </w:t>
      </w:r>
      <w:r>
        <w:rPr>
          <w:color w:val="231F20"/>
        </w:rPr>
        <w:t>hay una </w:t>
      </w:r>
      <w:r>
        <w:rPr>
          <w:color w:val="231F20"/>
          <w:spacing w:val="-3"/>
        </w:rPr>
        <w:t>disciplina verdaderamente filosófica que versa acerca </w:t>
      </w:r>
      <w:r>
        <w:rPr>
          <w:color w:val="231F20"/>
        </w:rPr>
        <w:t>de la </w:t>
      </w:r>
      <w:r>
        <w:rPr>
          <w:color w:val="231F20"/>
          <w:spacing w:val="-3"/>
        </w:rPr>
        <w:t>vida feliz </w:t>
      </w:r>
      <w:r>
        <w:rPr>
          <w:color w:val="231F20"/>
        </w:rPr>
        <w:t>del </w:t>
      </w:r>
      <w:r>
        <w:rPr>
          <w:color w:val="231F20"/>
          <w:spacing w:val="-3"/>
        </w:rPr>
        <w:t>hombre.  </w:t>
      </w:r>
      <w:r>
        <w:rPr>
          <w:color w:val="231F20"/>
        </w:rPr>
        <w:t>La </w:t>
      </w:r>
      <w:r>
        <w:rPr>
          <w:color w:val="231F20"/>
          <w:spacing w:val="-3"/>
        </w:rPr>
        <w:t>ética  cínica  exige  </w:t>
      </w:r>
      <w:r>
        <w:rPr>
          <w:color w:val="231F20"/>
        </w:rPr>
        <w:t>una </w:t>
      </w:r>
      <w:r>
        <w:rPr>
          <w:color w:val="231F20"/>
          <w:spacing w:val="-3"/>
        </w:rPr>
        <w:t>revaluación </w:t>
      </w:r>
      <w:r>
        <w:rPr>
          <w:color w:val="231F20"/>
        </w:rPr>
        <w:t>de los </w:t>
      </w:r>
      <w:r>
        <w:rPr>
          <w:color w:val="231F20"/>
          <w:spacing w:val="-3"/>
        </w:rPr>
        <w:t>hábitos </w:t>
      </w:r>
      <w:r>
        <w:rPr>
          <w:color w:val="231F20"/>
        </w:rPr>
        <w:t>y </w:t>
      </w:r>
      <w:r>
        <w:rPr>
          <w:color w:val="231F20"/>
          <w:spacing w:val="-3"/>
        </w:rPr>
        <w:t>costumbres </w:t>
      </w:r>
      <w:r>
        <w:rPr>
          <w:color w:val="231F20"/>
        </w:rPr>
        <w:t>con los </w:t>
      </w:r>
      <w:r>
        <w:rPr>
          <w:color w:val="231F20"/>
          <w:spacing w:val="-3"/>
        </w:rPr>
        <w:t>cuales la humanidad vive </w:t>
      </w:r>
      <w:r>
        <w:rPr>
          <w:color w:val="231F20"/>
        </w:rPr>
        <w:t>y </w:t>
      </w:r>
      <w:r>
        <w:rPr>
          <w:color w:val="231F20"/>
          <w:spacing w:val="-3"/>
        </w:rPr>
        <w:t>convive entre </w:t>
      </w:r>
      <w:r>
        <w:rPr>
          <w:color w:val="231F20"/>
        </w:rPr>
        <w:t>sí. no se </w:t>
      </w:r>
      <w:r>
        <w:rPr>
          <w:color w:val="231F20"/>
          <w:spacing w:val="-3"/>
        </w:rPr>
        <w:t>trata </w:t>
      </w:r>
      <w:r>
        <w:rPr>
          <w:color w:val="231F20"/>
        </w:rPr>
        <w:t>de </w:t>
      </w:r>
      <w:r>
        <w:rPr>
          <w:color w:val="231F20"/>
          <w:spacing w:val="-3"/>
        </w:rPr>
        <w:t>inventar nuevos valores </w:t>
      </w:r>
      <w:r>
        <w:rPr>
          <w:color w:val="231F20"/>
        </w:rPr>
        <w:t>que </w:t>
      </w:r>
      <w:r>
        <w:rPr>
          <w:color w:val="231F20"/>
          <w:spacing w:val="-3"/>
        </w:rPr>
        <w:t>hagan </w:t>
      </w:r>
      <w:r>
        <w:rPr>
          <w:color w:val="231F20"/>
        </w:rPr>
        <w:t>del </w:t>
      </w:r>
      <w:r>
        <w:rPr>
          <w:color w:val="231F20"/>
          <w:spacing w:val="-3"/>
        </w:rPr>
        <w:t>hombre algo ajeno </w:t>
      </w:r>
      <w:r>
        <w:rPr>
          <w:color w:val="231F20"/>
        </w:rPr>
        <w:t>a sí </w:t>
      </w:r>
      <w:r>
        <w:rPr>
          <w:color w:val="231F20"/>
          <w:spacing w:val="-3"/>
        </w:rPr>
        <w:t>mismo </w:t>
      </w:r>
      <w:r>
        <w:rPr>
          <w:color w:val="231F20"/>
        </w:rPr>
        <w:t>o </w:t>
      </w:r>
      <w:r>
        <w:rPr>
          <w:color w:val="231F20"/>
          <w:spacing w:val="-3"/>
        </w:rPr>
        <w:t>contrario </w:t>
      </w:r>
      <w:r>
        <w:rPr>
          <w:color w:val="231F20"/>
        </w:rPr>
        <w:t>a su </w:t>
      </w:r>
      <w:r>
        <w:rPr>
          <w:color w:val="231F20"/>
          <w:spacing w:val="-3"/>
        </w:rPr>
        <w:t>naturaleza, sino reevaluar </w:t>
      </w:r>
      <w:r>
        <w:rPr>
          <w:color w:val="231F20"/>
        </w:rPr>
        <w:t>el uso </w:t>
      </w:r>
      <w:r>
        <w:rPr>
          <w:color w:val="231F20"/>
          <w:spacing w:val="-3"/>
        </w:rPr>
        <w:t>común </w:t>
      </w:r>
      <w:r>
        <w:rPr>
          <w:color w:val="231F20"/>
        </w:rPr>
        <w:t>que </w:t>
      </w:r>
      <w:r>
        <w:rPr>
          <w:color w:val="231F20"/>
          <w:spacing w:val="-3"/>
        </w:rPr>
        <w:t>incluye </w:t>
      </w:r>
      <w:r>
        <w:rPr>
          <w:color w:val="231F20"/>
        </w:rPr>
        <w:t>la </w:t>
      </w:r>
      <w:r>
        <w:rPr>
          <w:color w:val="231F20"/>
          <w:spacing w:val="-3"/>
        </w:rPr>
        <w:t>propia naturaleza </w:t>
      </w:r>
      <w:r>
        <w:rPr>
          <w:color w:val="231F20"/>
        </w:rPr>
        <w:t>que </w:t>
      </w:r>
      <w:r>
        <w:rPr>
          <w:color w:val="231F20"/>
          <w:spacing w:val="-3"/>
        </w:rPr>
        <w:t>continuamente hacemos </w:t>
      </w:r>
      <w:r>
        <w:rPr>
          <w:color w:val="231F20"/>
        </w:rPr>
        <w:t>a un </w:t>
      </w:r>
      <w:r>
        <w:rPr>
          <w:color w:val="231F20"/>
          <w:spacing w:val="-3"/>
        </w:rPr>
        <w:t>lado.  </w:t>
      </w:r>
      <w:r>
        <w:rPr>
          <w:color w:val="231F20"/>
        </w:rPr>
        <w:t>se </w:t>
      </w:r>
      <w:r>
        <w:rPr>
          <w:color w:val="231F20"/>
          <w:spacing w:val="-3"/>
        </w:rPr>
        <w:t>trata  ahora </w:t>
      </w:r>
      <w:r>
        <w:rPr>
          <w:color w:val="231F20"/>
        </w:rPr>
        <w:t>de dar </w:t>
      </w:r>
      <w:r>
        <w:rPr>
          <w:color w:val="231F20"/>
          <w:spacing w:val="-3"/>
        </w:rPr>
        <w:t>nuevamente sentido </w:t>
      </w:r>
      <w:r>
        <w:rPr>
          <w:color w:val="231F20"/>
        </w:rPr>
        <w:t>al </w:t>
      </w:r>
      <w:r>
        <w:rPr>
          <w:color w:val="231F20"/>
          <w:spacing w:val="-3"/>
        </w:rPr>
        <w:t>vacío </w:t>
      </w:r>
      <w:r>
        <w:rPr>
          <w:color w:val="231F20"/>
        </w:rPr>
        <w:t>y </w:t>
      </w:r>
      <w:r>
        <w:rPr>
          <w:color w:val="231F20"/>
          <w:spacing w:val="-3"/>
        </w:rPr>
        <w:t>falso actuar </w:t>
      </w:r>
      <w:r>
        <w:rPr>
          <w:color w:val="231F20"/>
        </w:rPr>
        <w:t>del </w:t>
      </w:r>
      <w:r>
        <w:rPr>
          <w:color w:val="231F20"/>
          <w:spacing w:val="-3"/>
        </w:rPr>
        <w:t>hombre, de aceptar</w:t>
      </w:r>
      <w:r>
        <w:rPr>
          <w:color w:val="231F20"/>
          <w:spacing w:val="-9"/>
        </w:rPr>
        <w:t> </w:t>
      </w:r>
      <w:r>
        <w:rPr>
          <w:color w:val="231F20"/>
        </w:rPr>
        <w:t>el</w:t>
      </w:r>
      <w:r>
        <w:rPr>
          <w:color w:val="231F20"/>
          <w:spacing w:val="-9"/>
        </w:rPr>
        <w:t> </w:t>
      </w:r>
      <w:r>
        <w:rPr>
          <w:color w:val="231F20"/>
          <w:spacing w:val="-3"/>
        </w:rPr>
        <w:t>valor</w:t>
      </w:r>
      <w:r>
        <w:rPr>
          <w:color w:val="231F20"/>
          <w:spacing w:val="-9"/>
        </w:rPr>
        <w:t> </w:t>
      </w:r>
      <w:r>
        <w:rPr>
          <w:color w:val="231F20"/>
          <w:spacing w:val="-3"/>
        </w:rPr>
        <w:t>natural</w:t>
      </w:r>
      <w:r>
        <w:rPr>
          <w:color w:val="231F20"/>
          <w:spacing w:val="-9"/>
        </w:rPr>
        <w:t> </w:t>
      </w:r>
      <w:r>
        <w:rPr>
          <w:color w:val="231F20"/>
        </w:rPr>
        <w:t>y</w:t>
      </w:r>
      <w:r>
        <w:rPr>
          <w:color w:val="231F20"/>
          <w:spacing w:val="-9"/>
        </w:rPr>
        <w:t> </w:t>
      </w:r>
      <w:r>
        <w:rPr>
          <w:color w:val="231F20"/>
          <w:spacing w:val="-3"/>
        </w:rPr>
        <w:t>nominal</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spacing w:val="-3"/>
        </w:rPr>
        <w:t>cosas</w:t>
      </w:r>
      <w:r>
        <w:rPr>
          <w:color w:val="231F20"/>
          <w:spacing w:val="-9"/>
        </w:rPr>
        <w:t> </w:t>
      </w:r>
      <w:r>
        <w:rPr>
          <w:color w:val="231F20"/>
        </w:rPr>
        <w:t>(en</w:t>
      </w:r>
      <w:r>
        <w:rPr>
          <w:color w:val="231F20"/>
          <w:spacing w:val="-9"/>
        </w:rPr>
        <w:t> </w:t>
      </w:r>
      <w:r>
        <w:rPr>
          <w:color w:val="231F20"/>
          <w:spacing w:val="-3"/>
        </w:rPr>
        <w:t>estas</w:t>
      </w:r>
      <w:r>
        <w:rPr>
          <w:color w:val="231F20"/>
          <w:spacing w:val="-9"/>
        </w:rPr>
        <w:t> </w:t>
      </w:r>
      <w:r>
        <w:rPr>
          <w:color w:val="231F20"/>
        </w:rPr>
        <w:t>se</w:t>
      </w:r>
      <w:r>
        <w:rPr>
          <w:color w:val="231F20"/>
          <w:spacing w:val="-9"/>
        </w:rPr>
        <w:t> </w:t>
      </w:r>
      <w:r>
        <w:rPr>
          <w:color w:val="231F20"/>
          <w:spacing w:val="-3"/>
        </w:rPr>
        <w:t>revela</w:t>
      </w:r>
      <w:r>
        <w:rPr>
          <w:color w:val="231F20"/>
          <w:spacing w:val="-9"/>
        </w:rPr>
        <w:t> </w:t>
      </w:r>
      <w:r>
        <w:rPr>
          <w:color w:val="231F20"/>
          <w:spacing w:val="-3"/>
        </w:rPr>
        <w:t>un orden universal). Transmutar </w:t>
      </w:r>
      <w:r>
        <w:rPr>
          <w:color w:val="231F20"/>
        </w:rPr>
        <w:t>la </w:t>
      </w:r>
      <w:r>
        <w:rPr>
          <w:color w:val="231F20"/>
          <w:spacing w:val="-3"/>
        </w:rPr>
        <w:t>moneda </w:t>
      </w:r>
      <w:r>
        <w:rPr>
          <w:color w:val="231F20"/>
        </w:rPr>
        <w:t>es una </w:t>
      </w:r>
      <w:r>
        <w:rPr>
          <w:color w:val="231F20"/>
          <w:spacing w:val="-3"/>
        </w:rPr>
        <w:t>increpación hacia  </w:t>
      </w:r>
      <w:r>
        <w:rPr>
          <w:color w:val="231F20"/>
        </w:rPr>
        <w:t>la </w:t>
      </w:r>
      <w:r>
        <w:rPr>
          <w:color w:val="231F20"/>
          <w:spacing w:val="-3"/>
        </w:rPr>
        <w:t>cultura </w:t>
      </w:r>
      <w:r>
        <w:rPr>
          <w:color w:val="231F20"/>
        </w:rPr>
        <w:t>de la </w:t>
      </w:r>
      <w:r>
        <w:rPr>
          <w:color w:val="231F20"/>
          <w:spacing w:val="-3"/>
        </w:rPr>
        <w:t>mentira iniciada </w:t>
      </w:r>
      <w:r>
        <w:rPr>
          <w:color w:val="231F20"/>
        </w:rPr>
        <w:t>en </w:t>
      </w:r>
      <w:r>
        <w:rPr>
          <w:color w:val="231F20"/>
          <w:spacing w:val="-3"/>
        </w:rPr>
        <w:t>prometeo </w:t>
      </w:r>
      <w:r>
        <w:rPr>
          <w:color w:val="231F20"/>
        </w:rPr>
        <w:t>por </w:t>
      </w:r>
      <w:r>
        <w:rPr>
          <w:color w:val="231F20"/>
          <w:spacing w:val="-3"/>
        </w:rPr>
        <w:t>mediación de Pandora </w:t>
      </w:r>
      <w:r>
        <w:rPr>
          <w:color w:val="231F20"/>
        </w:rPr>
        <w:t>y </w:t>
      </w:r>
      <w:r>
        <w:rPr>
          <w:color w:val="231F20"/>
          <w:spacing w:val="-3"/>
        </w:rPr>
        <w:t>consumada </w:t>
      </w:r>
      <w:r>
        <w:rPr>
          <w:color w:val="231F20"/>
        </w:rPr>
        <w:t>en </w:t>
      </w:r>
      <w:r>
        <w:rPr>
          <w:color w:val="231F20"/>
          <w:spacing w:val="-3"/>
        </w:rPr>
        <w:t>Alejandro; </w:t>
      </w:r>
      <w:r>
        <w:rPr>
          <w:color w:val="231F20"/>
        </w:rPr>
        <w:t>es una </w:t>
      </w:r>
      <w:r>
        <w:rPr>
          <w:color w:val="231F20"/>
          <w:spacing w:val="-3"/>
        </w:rPr>
        <w:t>revelación </w:t>
      </w:r>
      <w:r>
        <w:rPr>
          <w:color w:val="231F20"/>
        </w:rPr>
        <w:t>de </w:t>
      </w:r>
      <w:r>
        <w:rPr>
          <w:color w:val="231F20"/>
          <w:spacing w:val="-3"/>
        </w:rPr>
        <w:t>cordura ante </w:t>
      </w:r>
      <w:r>
        <w:rPr>
          <w:color w:val="231F20"/>
        </w:rPr>
        <w:t>la </w:t>
      </w:r>
      <w:r>
        <w:rPr>
          <w:color w:val="231F20"/>
          <w:spacing w:val="-3"/>
        </w:rPr>
        <w:t>locura </w:t>
      </w:r>
      <w:r>
        <w:rPr>
          <w:color w:val="231F20"/>
        </w:rPr>
        <w:t>del </w:t>
      </w:r>
      <w:r>
        <w:rPr>
          <w:color w:val="231F20"/>
          <w:spacing w:val="-3"/>
        </w:rPr>
        <w:t>hombre, </w:t>
      </w:r>
      <w:r>
        <w:rPr>
          <w:color w:val="231F20"/>
        </w:rPr>
        <w:t>la </w:t>
      </w:r>
      <w:r>
        <w:rPr>
          <w:color w:val="231F20"/>
          <w:spacing w:val="-3"/>
        </w:rPr>
        <w:t>búsqueda </w:t>
      </w:r>
      <w:r>
        <w:rPr>
          <w:color w:val="231F20"/>
        </w:rPr>
        <w:t>de la </w:t>
      </w:r>
      <w:r>
        <w:rPr>
          <w:color w:val="231F20"/>
          <w:spacing w:val="-3"/>
        </w:rPr>
        <w:t>verdad </w:t>
      </w:r>
      <w:r>
        <w:rPr>
          <w:color w:val="231F20"/>
        </w:rPr>
        <w:t>que </w:t>
      </w:r>
      <w:r>
        <w:rPr>
          <w:color w:val="231F20"/>
          <w:spacing w:val="-3"/>
        </w:rPr>
        <w:t>valora por encima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3"/>
        </w:rPr>
        <w:t>demás</w:t>
      </w:r>
      <w:r>
        <w:rPr>
          <w:color w:val="231F20"/>
          <w:spacing w:val="-18"/>
        </w:rPr>
        <w:t> </w:t>
      </w:r>
      <w:r>
        <w:rPr>
          <w:color w:val="231F20"/>
          <w:spacing w:val="-3"/>
        </w:rPr>
        <w:t>cosas</w:t>
      </w:r>
      <w:r>
        <w:rPr>
          <w:color w:val="231F20"/>
          <w:spacing w:val="-18"/>
        </w:rPr>
        <w:t> </w:t>
      </w:r>
      <w:r>
        <w:rPr>
          <w:color w:val="231F20"/>
        </w:rPr>
        <w:t>y</w:t>
      </w:r>
      <w:r>
        <w:rPr>
          <w:color w:val="231F20"/>
          <w:spacing w:val="-18"/>
        </w:rPr>
        <w:t> </w:t>
      </w:r>
      <w:r>
        <w:rPr>
          <w:color w:val="231F20"/>
          <w:spacing w:val="-3"/>
        </w:rPr>
        <w:t>permite</w:t>
      </w:r>
      <w:r>
        <w:rPr>
          <w:color w:val="231F20"/>
          <w:spacing w:val="-18"/>
        </w:rPr>
        <w:t> </w:t>
      </w:r>
      <w:r>
        <w:rPr>
          <w:color w:val="231F20"/>
          <w:spacing w:val="-3"/>
        </w:rPr>
        <w:t>vivir</w:t>
      </w:r>
      <w:r>
        <w:rPr>
          <w:color w:val="231F20"/>
          <w:spacing w:val="-18"/>
        </w:rPr>
        <w:t> </w:t>
      </w:r>
      <w:r>
        <w:rPr>
          <w:color w:val="231F20"/>
          <w:spacing w:val="-3"/>
        </w:rPr>
        <w:t>felizmente.</w:t>
      </w:r>
      <w:r>
        <w:rPr>
          <w:color w:val="231F20"/>
          <w:spacing w:val="-18"/>
        </w:rPr>
        <w:t> </w:t>
      </w:r>
      <w:r>
        <w:rPr>
          <w:color w:val="231F20"/>
        </w:rPr>
        <w:t>La</w:t>
      </w:r>
      <w:r>
        <w:rPr>
          <w:color w:val="231F20"/>
          <w:spacing w:val="-18"/>
        </w:rPr>
        <w:t> </w:t>
      </w:r>
      <w:r>
        <w:rPr>
          <w:color w:val="231F20"/>
          <w:spacing w:val="-3"/>
        </w:rPr>
        <w:t>ética</w:t>
      </w:r>
      <w:r>
        <w:rPr>
          <w:color w:val="231F20"/>
          <w:spacing w:val="-18"/>
        </w:rPr>
        <w:t> </w:t>
      </w:r>
      <w:r>
        <w:rPr>
          <w:color w:val="231F20"/>
          <w:spacing w:val="-3"/>
        </w:rPr>
        <w:t>cínica </w:t>
      </w:r>
      <w:r>
        <w:rPr>
          <w:color w:val="231F20"/>
        </w:rPr>
        <w:t>se </w:t>
      </w:r>
      <w:r>
        <w:rPr>
          <w:color w:val="231F20"/>
          <w:spacing w:val="-3"/>
        </w:rPr>
        <w:t>levanta como </w:t>
      </w:r>
      <w:r>
        <w:rPr>
          <w:color w:val="231F20"/>
        </w:rPr>
        <w:t>una </w:t>
      </w:r>
      <w:r>
        <w:rPr>
          <w:color w:val="231F20"/>
          <w:spacing w:val="-3"/>
        </w:rPr>
        <w:t>esperanza </w:t>
      </w:r>
      <w:r>
        <w:rPr>
          <w:color w:val="231F20"/>
        </w:rPr>
        <w:t>de </w:t>
      </w:r>
      <w:r>
        <w:rPr>
          <w:color w:val="231F20"/>
          <w:spacing w:val="-3"/>
        </w:rPr>
        <w:t>enorme moralismo humano ante </w:t>
      </w:r>
      <w:r>
        <w:rPr>
          <w:color w:val="231F20"/>
        </w:rPr>
        <w:t>la </w:t>
      </w:r>
      <w:r>
        <w:rPr>
          <w:color w:val="231F20"/>
          <w:spacing w:val="-3"/>
        </w:rPr>
        <w:t>trascendencia teórica </w:t>
      </w:r>
      <w:r>
        <w:rPr>
          <w:color w:val="231F20"/>
        </w:rPr>
        <w:t>de la </w:t>
      </w:r>
      <w:r>
        <w:rPr>
          <w:color w:val="231F20"/>
          <w:spacing w:val="-3"/>
        </w:rPr>
        <w:t>filosofía corriente. Tampoco </w:t>
      </w:r>
      <w:r>
        <w:rPr>
          <w:color w:val="231F20"/>
        </w:rPr>
        <w:t>se </w:t>
      </w:r>
      <w:r>
        <w:rPr>
          <w:color w:val="231F20"/>
          <w:spacing w:val="-3"/>
        </w:rPr>
        <w:t>trata </w:t>
      </w:r>
      <w:r>
        <w:rPr>
          <w:color w:val="231F20"/>
        </w:rPr>
        <w:t>de una </w:t>
      </w:r>
      <w:r>
        <w:rPr>
          <w:color w:val="231F20"/>
          <w:spacing w:val="-3"/>
        </w:rPr>
        <w:t>ética </w:t>
      </w:r>
      <w:r>
        <w:rPr>
          <w:color w:val="231F20"/>
        </w:rPr>
        <w:t>sin </w:t>
      </w:r>
      <w:r>
        <w:rPr>
          <w:color w:val="231F20"/>
          <w:spacing w:val="-3"/>
        </w:rPr>
        <w:t>prohibición, sino </w:t>
      </w:r>
      <w:r>
        <w:rPr>
          <w:color w:val="231F20"/>
        </w:rPr>
        <w:t>de </w:t>
      </w:r>
      <w:r>
        <w:rPr>
          <w:color w:val="231F20"/>
          <w:spacing w:val="-3"/>
        </w:rPr>
        <w:t>hacer </w:t>
      </w:r>
      <w:r>
        <w:rPr>
          <w:color w:val="231F20"/>
        </w:rPr>
        <w:t>a un </w:t>
      </w:r>
      <w:r>
        <w:rPr>
          <w:color w:val="231F20"/>
          <w:spacing w:val="-3"/>
        </w:rPr>
        <w:t>lado </w:t>
      </w:r>
      <w:r>
        <w:rPr>
          <w:color w:val="231F20"/>
        </w:rPr>
        <w:t>lo </w:t>
      </w:r>
      <w:r>
        <w:rPr>
          <w:color w:val="231F20"/>
          <w:spacing w:val="-3"/>
        </w:rPr>
        <w:t>amoral,  nocivo </w:t>
      </w:r>
      <w:r>
        <w:rPr>
          <w:color w:val="231F20"/>
        </w:rPr>
        <w:t>y </w:t>
      </w:r>
      <w:r>
        <w:rPr>
          <w:color w:val="231F20"/>
          <w:spacing w:val="-3"/>
        </w:rPr>
        <w:t>contranatural </w:t>
      </w:r>
      <w:r>
        <w:rPr>
          <w:color w:val="231F20"/>
        </w:rPr>
        <w:t>que </w:t>
      </w:r>
      <w:r>
        <w:rPr>
          <w:color w:val="231F20"/>
          <w:spacing w:val="-3"/>
        </w:rPr>
        <w:t>aliena </w:t>
      </w:r>
      <w:r>
        <w:rPr>
          <w:color w:val="231F20"/>
        </w:rPr>
        <w:t>y </w:t>
      </w:r>
      <w:r>
        <w:rPr>
          <w:color w:val="231F20"/>
          <w:spacing w:val="-3"/>
        </w:rPr>
        <w:t>pervierte </w:t>
      </w:r>
      <w:r>
        <w:rPr>
          <w:color w:val="231F20"/>
        </w:rPr>
        <w:t>el </w:t>
      </w:r>
      <w:r>
        <w:rPr>
          <w:color w:val="231F20"/>
          <w:spacing w:val="-3"/>
        </w:rPr>
        <w:t>estar feliz </w:t>
      </w:r>
      <w:r>
        <w:rPr>
          <w:color w:val="231F20"/>
        </w:rPr>
        <w:t>en </w:t>
      </w:r>
      <w:r>
        <w:rPr>
          <w:color w:val="231F20"/>
          <w:spacing w:val="-3"/>
        </w:rPr>
        <w:t>el mundo, </w:t>
      </w:r>
      <w:r>
        <w:rPr>
          <w:color w:val="231F20"/>
        </w:rPr>
        <w:t>el </w:t>
      </w:r>
      <w:r>
        <w:rPr>
          <w:color w:val="231F20"/>
          <w:spacing w:val="-3"/>
        </w:rPr>
        <w:t>asemejarse </w:t>
      </w:r>
      <w:r>
        <w:rPr>
          <w:color w:val="231F20"/>
        </w:rPr>
        <w:t>a los</w:t>
      </w:r>
      <w:r>
        <w:rPr>
          <w:color w:val="231F20"/>
          <w:spacing w:val="-20"/>
        </w:rPr>
        <w:t> </w:t>
      </w:r>
      <w:r>
        <w:rPr>
          <w:color w:val="231F20"/>
          <w:spacing w:val="-3"/>
        </w:rPr>
        <w:t>dioses.</w:t>
      </w:r>
    </w:p>
    <w:p>
      <w:pPr>
        <w:pStyle w:val="BodyText"/>
        <w:spacing w:line="285" w:lineRule="auto" w:before="1"/>
        <w:ind w:left="100" w:right="119" w:firstLine="359"/>
        <w:jc w:val="both"/>
      </w:pPr>
      <w:r>
        <w:rPr>
          <w:color w:val="231F20"/>
          <w:spacing w:val="-3"/>
        </w:rPr>
        <w:t>Diógenes, </w:t>
      </w:r>
      <w:r>
        <w:rPr>
          <w:color w:val="231F20"/>
        </w:rPr>
        <w:t>al </w:t>
      </w:r>
      <w:r>
        <w:rPr>
          <w:color w:val="231F20"/>
          <w:spacing w:val="-3"/>
        </w:rPr>
        <w:t>inaugurar </w:t>
      </w:r>
      <w:r>
        <w:rPr>
          <w:color w:val="231F20"/>
        </w:rPr>
        <w:t>su </w:t>
      </w:r>
      <w:r>
        <w:rPr>
          <w:color w:val="231F20"/>
          <w:spacing w:val="-3"/>
        </w:rPr>
        <w:t>carrera filosófica </w:t>
      </w:r>
      <w:r>
        <w:rPr>
          <w:color w:val="231F20"/>
        </w:rPr>
        <w:t>y </w:t>
      </w:r>
      <w:r>
        <w:rPr>
          <w:color w:val="231F20"/>
          <w:spacing w:val="-3"/>
        </w:rPr>
        <w:t>delictiva, transgrede </w:t>
      </w:r>
      <w:r>
        <w:rPr>
          <w:color w:val="231F20"/>
        </w:rPr>
        <w:t>el </w:t>
      </w:r>
      <w:r>
        <w:rPr>
          <w:color w:val="231F20"/>
          <w:spacing w:val="-3"/>
        </w:rPr>
        <w:t>modo </w:t>
      </w:r>
      <w:r>
        <w:rPr>
          <w:color w:val="231F20"/>
        </w:rPr>
        <w:t>de </w:t>
      </w:r>
      <w:r>
        <w:rPr>
          <w:color w:val="231F20"/>
          <w:spacing w:val="-3"/>
        </w:rPr>
        <w:t>actuar </w:t>
      </w:r>
      <w:r>
        <w:rPr>
          <w:color w:val="231F20"/>
        </w:rPr>
        <w:t>de lo que se </w:t>
      </w:r>
      <w:r>
        <w:rPr>
          <w:color w:val="231F20"/>
          <w:spacing w:val="-3"/>
        </w:rPr>
        <w:t>entendía </w:t>
      </w:r>
      <w:r>
        <w:rPr>
          <w:color w:val="231F20"/>
        </w:rPr>
        <w:t>por </w:t>
      </w:r>
      <w:r>
        <w:rPr>
          <w:color w:val="231F20"/>
          <w:spacing w:val="-3"/>
        </w:rPr>
        <w:t>sabio:  aquel </w:t>
      </w:r>
      <w:r>
        <w:rPr>
          <w:color w:val="231F20"/>
        </w:rPr>
        <w:t>que </w:t>
      </w:r>
      <w:r>
        <w:rPr>
          <w:color w:val="231F20"/>
          <w:spacing w:val="-3"/>
        </w:rPr>
        <w:t>piensa, teoriza </w:t>
      </w:r>
      <w:r>
        <w:rPr>
          <w:color w:val="231F20"/>
        </w:rPr>
        <w:t>y </w:t>
      </w:r>
      <w:r>
        <w:rPr>
          <w:color w:val="231F20"/>
          <w:spacing w:val="-3"/>
        </w:rPr>
        <w:t>diserta. </w:t>
      </w:r>
      <w:r>
        <w:rPr>
          <w:color w:val="231F20"/>
        </w:rPr>
        <w:t>con el </w:t>
      </w:r>
      <w:r>
        <w:rPr>
          <w:color w:val="231F20"/>
          <w:spacing w:val="-3"/>
        </w:rPr>
        <w:t>cinismo, </w:t>
      </w:r>
      <w:r>
        <w:rPr>
          <w:color w:val="231F20"/>
        </w:rPr>
        <w:t>el </w:t>
      </w:r>
      <w:r>
        <w:rPr>
          <w:color w:val="231F20"/>
          <w:spacing w:val="-3"/>
        </w:rPr>
        <w:t>hombre sabio </w:t>
      </w:r>
      <w:r>
        <w:rPr>
          <w:color w:val="231F20"/>
        </w:rPr>
        <w:t>se </w:t>
      </w:r>
      <w:r>
        <w:rPr>
          <w:color w:val="231F20"/>
          <w:spacing w:val="-3"/>
        </w:rPr>
        <w:t>ocupa </w:t>
      </w:r>
      <w:r>
        <w:rPr>
          <w:color w:val="231F20"/>
        </w:rPr>
        <w:t>de </w:t>
      </w:r>
      <w:r>
        <w:rPr>
          <w:color w:val="231F20"/>
          <w:spacing w:val="-3"/>
        </w:rPr>
        <w:t>buscar </w:t>
      </w:r>
      <w:r>
        <w:rPr>
          <w:color w:val="231F20"/>
        </w:rPr>
        <w:t>el </w:t>
      </w:r>
      <w:r>
        <w:rPr>
          <w:color w:val="231F20"/>
          <w:spacing w:val="-3"/>
        </w:rPr>
        <w:t>verdadero valor </w:t>
      </w:r>
      <w:r>
        <w:rPr>
          <w:color w:val="231F20"/>
        </w:rPr>
        <w:t>de las </w:t>
      </w:r>
      <w:r>
        <w:rPr>
          <w:color w:val="231F20"/>
          <w:spacing w:val="-3"/>
        </w:rPr>
        <w:t>cosas para asumirse como revisor crítico </w:t>
      </w:r>
      <w:r>
        <w:rPr>
          <w:color w:val="231F20"/>
        </w:rPr>
        <w:t>que </w:t>
      </w:r>
      <w:r>
        <w:rPr>
          <w:color w:val="231F20"/>
          <w:spacing w:val="-3"/>
        </w:rPr>
        <w:t>examina antes </w:t>
      </w:r>
      <w:r>
        <w:rPr>
          <w:color w:val="231F20"/>
        </w:rPr>
        <w:t>de </w:t>
      </w:r>
      <w:r>
        <w:rPr>
          <w:color w:val="231F20"/>
          <w:spacing w:val="-3"/>
        </w:rPr>
        <w:t>acatar cualquier validez hacia </w:t>
      </w:r>
      <w:r>
        <w:rPr>
          <w:color w:val="231F20"/>
        </w:rPr>
        <w:t>las </w:t>
      </w:r>
      <w:r>
        <w:rPr>
          <w:color w:val="231F20"/>
          <w:spacing w:val="-3"/>
        </w:rPr>
        <w:t>cosas para </w:t>
      </w:r>
      <w:r>
        <w:rPr>
          <w:color w:val="231F20"/>
        </w:rPr>
        <w:t>que el </w:t>
      </w:r>
      <w:r>
        <w:rPr>
          <w:color w:val="231F20"/>
          <w:spacing w:val="-3"/>
        </w:rPr>
        <w:t>mundo adquiera </w:t>
      </w:r>
      <w:r>
        <w:rPr>
          <w:color w:val="231F20"/>
        </w:rPr>
        <w:t>un </w:t>
      </w:r>
      <w:r>
        <w:rPr>
          <w:color w:val="231F20"/>
          <w:spacing w:val="-3"/>
        </w:rPr>
        <w:t>sentido diverso, ya </w:t>
      </w:r>
      <w:r>
        <w:rPr>
          <w:color w:val="231F20"/>
        </w:rPr>
        <w:t>no </w:t>
      </w:r>
      <w:r>
        <w:rPr>
          <w:color w:val="231F20"/>
          <w:spacing w:val="-3"/>
        </w:rPr>
        <w:t>para teorizar </w:t>
      </w:r>
      <w:r>
        <w:rPr>
          <w:color w:val="231F20"/>
        </w:rPr>
        <w:t>y </w:t>
      </w:r>
      <w:r>
        <w:rPr>
          <w:color w:val="231F20"/>
          <w:spacing w:val="-3"/>
        </w:rPr>
        <w:t>hablar, como dice garcía  </w:t>
      </w:r>
      <w:r>
        <w:rPr>
          <w:color w:val="231F20"/>
          <w:spacing w:val="40"/>
        </w:rPr>
        <w:t> </w:t>
      </w:r>
      <w:r>
        <w:rPr>
          <w:color w:val="231F20"/>
          <w:spacing w:val="-3"/>
        </w:rPr>
        <w:t>gual:</w:t>
      </w:r>
    </w:p>
    <w:p>
      <w:pPr>
        <w:pStyle w:val="BodyText"/>
        <w:spacing w:before="6"/>
        <w:rPr>
          <w:sz w:val="26"/>
        </w:rPr>
      </w:pPr>
    </w:p>
    <w:p>
      <w:pPr>
        <w:spacing w:line="312" w:lineRule="auto" w:before="0"/>
        <w:ind w:left="460" w:right="0" w:firstLine="0"/>
        <w:jc w:val="left"/>
        <w:rPr>
          <w:sz w:val="20"/>
        </w:rPr>
      </w:pPr>
      <w:r>
        <w:rPr>
          <w:color w:val="231F20"/>
          <w:sz w:val="20"/>
        </w:rPr>
        <w:t>Sabio</w:t>
      </w:r>
      <w:r>
        <w:rPr>
          <w:color w:val="231F20"/>
          <w:spacing w:val="-11"/>
          <w:sz w:val="20"/>
        </w:rPr>
        <w:t> </w:t>
      </w:r>
      <w:r>
        <w:rPr>
          <w:color w:val="231F20"/>
          <w:sz w:val="20"/>
        </w:rPr>
        <w:t>será</w:t>
      </w:r>
      <w:r>
        <w:rPr>
          <w:color w:val="231F20"/>
          <w:spacing w:val="-11"/>
          <w:sz w:val="20"/>
        </w:rPr>
        <w:t> </w:t>
      </w:r>
      <w:r>
        <w:rPr>
          <w:color w:val="231F20"/>
          <w:sz w:val="20"/>
        </w:rPr>
        <w:t>aquél</w:t>
      </w:r>
      <w:r>
        <w:rPr>
          <w:color w:val="231F20"/>
          <w:spacing w:val="-11"/>
          <w:sz w:val="20"/>
        </w:rPr>
        <w:t> </w:t>
      </w:r>
      <w:r>
        <w:rPr>
          <w:color w:val="231F20"/>
          <w:sz w:val="20"/>
        </w:rPr>
        <w:t>que</w:t>
      </w:r>
      <w:r>
        <w:rPr>
          <w:color w:val="231F20"/>
          <w:spacing w:val="-11"/>
          <w:sz w:val="20"/>
        </w:rPr>
        <w:t> </w:t>
      </w:r>
      <w:r>
        <w:rPr>
          <w:color w:val="231F20"/>
          <w:sz w:val="20"/>
        </w:rPr>
        <w:t>lleve</w:t>
      </w:r>
      <w:r>
        <w:rPr>
          <w:color w:val="231F20"/>
          <w:spacing w:val="-11"/>
          <w:sz w:val="20"/>
        </w:rPr>
        <w:t> </w:t>
      </w:r>
      <w:r>
        <w:rPr>
          <w:color w:val="231F20"/>
          <w:sz w:val="20"/>
        </w:rPr>
        <w:t>una</w:t>
      </w:r>
      <w:r>
        <w:rPr>
          <w:color w:val="231F20"/>
          <w:spacing w:val="-11"/>
          <w:sz w:val="20"/>
        </w:rPr>
        <w:t> </w:t>
      </w:r>
      <w:r>
        <w:rPr>
          <w:color w:val="231F20"/>
          <w:sz w:val="20"/>
        </w:rPr>
        <w:t>vida</w:t>
      </w:r>
      <w:r>
        <w:rPr>
          <w:color w:val="231F20"/>
          <w:spacing w:val="-11"/>
          <w:sz w:val="20"/>
        </w:rPr>
        <w:t> </w:t>
      </w:r>
      <w:r>
        <w:rPr>
          <w:color w:val="231F20"/>
          <w:sz w:val="20"/>
        </w:rPr>
        <w:t>feliz,</w:t>
      </w:r>
      <w:r>
        <w:rPr>
          <w:color w:val="231F20"/>
          <w:spacing w:val="-11"/>
          <w:sz w:val="20"/>
        </w:rPr>
        <w:t> </w:t>
      </w:r>
      <w:r>
        <w:rPr>
          <w:color w:val="231F20"/>
          <w:sz w:val="20"/>
        </w:rPr>
        <w:t>no</w:t>
      </w:r>
      <w:r>
        <w:rPr>
          <w:color w:val="231F20"/>
          <w:spacing w:val="-11"/>
          <w:sz w:val="20"/>
        </w:rPr>
        <w:t> </w:t>
      </w:r>
      <w:r>
        <w:rPr>
          <w:color w:val="231F20"/>
          <w:sz w:val="20"/>
        </w:rPr>
        <w:t>el</w:t>
      </w:r>
      <w:r>
        <w:rPr>
          <w:color w:val="231F20"/>
          <w:spacing w:val="-11"/>
          <w:sz w:val="20"/>
        </w:rPr>
        <w:t> </w:t>
      </w:r>
      <w:r>
        <w:rPr>
          <w:color w:val="231F20"/>
          <w:sz w:val="20"/>
        </w:rPr>
        <w:t>que</w:t>
      </w:r>
      <w:r>
        <w:rPr>
          <w:color w:val="231F20"/>
          <w:spacing w:val="-11"/>
          <w:sz w:val="20"/>
        </w:rPr>
        <w:t> </w:t>
      </w:r>
      <w:r>
        <w:rPr>
          <w:color w:val="231F20"/>
          <w:sz w:val="20"/>
        </w:rPr>
        <w:t>corra</w:t>
      </w:r>
      <w:r>
        <w:rPr>
          <w:color w:val="231F20"/>
          <w:spacing w:val="-11"/>
          <w:sz w:val="20"/>
        </w:rPr>
        <w:t> </w:t>
      </w:r>
      <w:r>
        <w:rPr>
          <w:color w:val="231F20"/>
          <w:sz w:val="20"/>
        </w:rPr>
        <w:t>tras</w:t>
      </w:r>
      <w:r>
        <w:rPr>
          <w:color w:val="231F20"/>
          <w:spacing w:val="-11"/>
          <w:sz w:val="20"/>
        </w:rPr>
        <w:t> </w:t>
      </w:r>
      <w:r>
        <w:rPr>
          <w:color w:val="231F20"/>
          <w:sz w:val="20"/>
        </w:rPr>
        <w:t>un</w:t>
      </w:r>
      <w:r>
        <w:rPr>
          <w:color w:val="231F20"/>
          <w:spacing w:val="-11"/>
          <w:sz w:val="20"/>
        </w:rPr>
        <w:t> </w:t>
      </w:r>
      <w:r>
        <w:rPr>
          <w:color w:val="231F20"/>
          <w:sz w:val="20"/>
        </w:rPr>
        <w:t>ideal teórico;</w:t>
      </w:r>
      <w:r>
        <w:rPr>
          <w:color w:val="231F20"/>
          <w:spacing w:val="16"/>
          <w:sz w:val="20"/>
        </w:rPr>
        <w:t> </w:t>
      </w:r>
      <w:r>
        <w:rPr>
          <w:color w:val="231F20"/>
          <w:sz w:val="20"/>
        </w:rPr>
        <w:t>es</w:t>
      </w:r>
      <w:r>
        <w:rPr>
          <w:color w:val="231F20"/>
          <w:spacing w:val="16"/>
          <w:sz w:val="20"/>
        </w:rPr>
        <w:t> </w:t>
      </w:r>
      <w:r>
        <w:rPr>
          <w:color w:val="231F20"/>
          <w:sz w:val="20"/>
        </w:rPr>
        <w:t>el</w:t>
      </w:r>
      <w:r>
        <w:rPr>
          <w:color w:val="231F20"/>
          <w:spacing w:val="16"/>
          <w:sz w:val="20"/>
        </w:rPr>
        <w:t> </w:t>
      </w:r>
      <w:r>
        <w:rPr>
          <w:color w:val="231F20"/>
          <w:sz w:val="20"/>
        </w:rPr>
        <w:t>arte</w:t>
      </w:r>
      <w:r>
        <w:rPr>
          <w:color w:val="231F20"/>
          <w:spacing w:val="16"/>
          <w:sz w:val="20"/>
        </w:rPr>
        <w:t> </w:t>
      </w:r>
      <w:r>
        <w:rPr>
          <w:color w:val="231F20"/>
          <w:sz w:val="20"/>
        </w:rPr>
        <w:t>de</w:t>
      </w:r>
      <w:r>
        <w:rPr>
          <w:color w:val="231F20"/>
          <w:spacing w:val="16"/>
          <w:sz w:val="20"/>
        </w:rPr>
        <w:t> </w:t>
      </w:r>
      <w:r>
        <w:rPr>
          <w:color w:val="231F20"/>
          <w:sz w:val="20"/>
        </w:rPr>
        <w:t>vivir</w:t>
      </w:r>
      <w:r>
        <w:rPr>
          <w:color w:val="231F20"/>
          <w:spacing w:val="16"/>
          <w:sz w:val="20"/>
        </w:rPr>
        <w:t> </w:t>
      </w:r>
      <w:r>
        <w:rPr>
          <w:color w:val="231F20"/>
          <w:sz w:val="20"/>
        </w:rPr>
        <w:t>una</w:t>
      </w:r>
      <w:r>
        <w:rPr>
          <w:color w:val="231F20"/>
          <w:spacing w:val="16"/>
          <w:sz w:val="20"/>
        </w:rPr>
        <w:t> </w:t>
      </w:r>
      <w:r>
        <w:rPr>
          <w:color w:val="231F20"/>
          <w:sz w:val="20"/>
        </w:rPr>
        <w:t>felicidad</w:t>
      </w:r>
      <w:r>
        <w:rPr>
          <w:color w:val="231F20"/>
          <w:spacing w:val="16"/>
          <w:sz w:val="20"/>
        </w:rPr>
        <w:t> </w:t>
      </w:r>
      <w:r>
        <w:rPr>
          <w:color w:val="231F20"/>
          <w:sz w:val="20"/>
        </w:rPr>
        <w:t>constante</w:t>
      </w:r>
      <w:r>
        <w:rPr>
          <w:color w:val="231F20"/>
          <w:spacing w:val="16"/>
          <w:sz w:val="20"/>
        </w:rPr>
        <w:t> </w:t>
      </w:r>
      <w:r>
        <w:rPr>
          <w:color w:val="231F20"/>
          <w:sz w:val="20"/>
        </w:rPr>
        <w:t>frente</w:t>
      </w:r>
      <w:r>
        <w:rPr>
          <w:color w:val="231F20"/>
          <w:spacing w:val="16"/>
          <w:sz w:val="20"/>
        </w:rPr>
        <w:t> </w:t>
      </w:r>
      <w:r>
        <w:rPr>
          <w:color w:val="231F20"/>
          <w:sz w:val="20"/>
        </w:rPr>
        <w:t>a</w:t>
      </w:r>
      <w:r>
        <w:rPr>
          <w:color w:val="231F20"/>
          <w:spacing w:val="16"/>
          <w:sz w:val="20"/>
        </w:rPr>
        <w:t> </w:t>
      </w:r>
      <w:r>
        <w:rPr>
          <w:color w:val="231F20"/>
          <w:sz w:val="20"/>
        </w:rPr>
        <w:t>los</w:t>
      </w:r>
      <w:r>
        <w:rPr>
          <w:color w:val="231F20"/>
          <w:spacing w:val="16"/>
          <w:sz w:val="20"/>
        </w:rPr>
        <w:t> </w:t>
      </w:r>
      <w:r>
        <w:rPr>
          <w:color w:val="231F20"/>
          <w:spacing w:val="-2"/>
          <w:sz w:val="20"/>
        </w:rPr>
        <w:t>que</w:t>
      </w:r>
    </w:p>
    <w:p>
      <w:pPr>
        <w:spacing w:after="0" w:line="312" w:lineRule="auto"/>
        <w:jc w:val="left"/>
        <w:rPr>
          <w:sz w:val="20"/>
        </w:rPr>
        <w:sectPr>
          <w:pgSz w:w="7940" w:h="12480"/>
          <w:pgMar w:header="571" w:footer="0" w:top="760" w:bottom="280" w:left="980" w:right="960"/>
        </w:sectPr>
      </w:pPr>
    </w:p>
    <w:p>
      <w:pPr>
        <w:pStyle w:val="BodyText"/>
        <w:rPr>
          <w:sz w:val="20"/>
        </w:rPr>
      </w:pPr>
    </w:p>
    <w:p>
      <w:pPr>
        <w:pStyle w:val="BodyText"/>
        <w:rPr>
          <w:sz w:val="20"/>
        </w:rPr>
      </w:pPr>
    </w:p>
    <w:p>
      <w:pPr>
        <w:spacing w:line="312" w:lineRule="auto" w:before="57"/>
        <w:ind w:left="480" w:right="-20" w:firstLine="0"/>
        <w:jc w:val="left"/>
        <w:rPr>
          <w:sz w:val="11"/>
        </w:rPr>
      </w:pPr>
      <w:r>
        <w:rPr>
          <w:color w:val="231F20"/>
          <w:sz w:val="20"/>
        </w:rPr>
        <w:t>llevan una vida dedicada a la investigación y a teorizar sin pararse a meditar en el verdadero fin del existir humano.</w:t>
      </w:r>
      <w:r>
        <w:rPr>
          <w:color w:val="231F20"/>
          <w:position w:val="7"/>
          <w:sz w:val="11"/>
        </w:rPr>
        <w:t>4</w:t>
      </w:r>
    </w:p>
    <w:p>
      <w:pPr>
        <w:pStyle w:val="BodyText"/>
        <w:spacing w:before="8"/>
        <w:rPr>
          <w:sz w:val="24"/>
        </w:rPr>
      </w:pPr>
    </w:p>
    <w:p>
      <w:pPr>
        <w:pStyle w:val="BodyText"/>
        <w:spacing w:line="285" w:lineRule="auto" w:before="1"/>
        <w:ind w:left="120" w:right="117"/>
        <w:jc w:val="both"/>
      </w:pPr>
      <w:r>
        <w:rPr>
          <w:color w:val="231F20"/>
          <w:spacing w:val="-3"/>
        </w:rPr>
        <w:t>Este vendría </w:t>
      </w:r>
      <w:r>
        <w:rPr>
          <w:color w:val="231F20"/>
        </w:rPr>
        <w:t>a ser el </w:t>
      </w:r>
      <w:r>
        <w:rPr>
          <w:color w:val="231F20"/>
          <w:spacing w:val="-3"/>
        </w:rPr>
        <w:t>único </w:t>
      </w:r>
      <w:r>
        <w:rPr>
          <w:color w:val="231F20"/>
        </w:rPr>
        <w:t>fin de </w:t>
      </w:r>
      <w:r>
        <w:rPr>
          <w:color w:val="231F20"/>
          <w:spacing w:val="-3"/>
        </w:rPr>
        <w:t>toda filosofía: </w:t>
      </w:r>
      <w:r>
        <w:rPr>
          <w:color w:val="231F20"/>
        </w:rPr>
        <w:t>la </w:t>
      </w:r>
      <w:r>
        <w:rPr>
          <w:color w:val="231F20"/>
          <w:spacing w:val="-3"/>
        </w:rPr>
        <w:t>revisión </w:t>
      </w:r>
      <w:r>
        <w:rPr>
          <w:color w:val="231F20"/>
        </w:rPr>
        <w:t>y </w:t>
      </w:r>
      <w:r>
        <w:rPr>
          <w:color w:val="231F20"/>
          <w:spacing w:val="-3"/>
        </w:rPr>
        <w:t>el criticismo para </w:t>
      </w:r>
      <w:r>
        <w:rPr>
          <w:color w:val="231F20"/>
        </w:rPr>
        <w:t>el uso </w:t>
      </w:r>
      <w:r>
        <w:rPr>
          <w:color w:val="231F20"/>
          <w:spacing w:val="-3"/>
        </w:rPr>
        <w:t>vivencial. diógenes, </w:t>
      </w:r>
      <w:r>
        <w:rPr>
          <w:color w:val="231F20"/>
        </w:rPr>
        <w:t>al </w:t>
      </w:r>
      <w:r>
        <w:rPr>
          <w:color w:val="231F20"/>
          <w:spacing w:val="-3"/>
        </w:rPr>
        <w:t>transmutar la  moneda, </w:t>
      </w:r>
      <w:r>
        <w:rPr>
          <w:color w:val="231F20"/>
        </w:rPr>
        <w:t>se </w:t>
      </w:r>
      <w:r>
        <w:rPr>
          <w:color w:val="231F20"/>
          <w:spacing w:val="-3"/>
        </w:rPr>
        <w:t>forja </w:t>
      </w:r>
      <w:r>
        <w:rPr>
          <w:color w:val="231F20"/>
        </w:rPr>
        <w:t>a sí </w:t>
      </w:r>
      <w:r>
        <w:rPr>
          <w:color w:val="231F20"/>
          <w:spacing w:val="-3"/>
        </w:rPr>
        <w:t>mismo como </w:t>
      </w:r>
      <w:r>
        <w:rPr>
          <w:color w:val="231F20"/>
        </w:rPr>
        <w:t>un ser </w:t>
      </w:r>
      <w:r>
        <w:rPr>
          <w:color w:val="231F20"/>
          <w:spacing w:val="-3"/>
        </w:rPr>
        <w:t>apartado </w:t>
      </w:r>
      <w:r>
        <w:rPr>
          <w:color w:val="231F20"/>
        </w:rPr>
        <w:t>y </w:t>
      </w:r>
      <w:r>
        <w:rPr>
          <w:color w:val="231F20"/>
          <w:spacing w:val="-3"/>
        </w:rPr>
        <w:t>disidente que solitariamente </w:t>
      </w:r>
      <w:r>
        <w:rPr>
          <w:color w:val="231F20"/>
        </w:rPr>
        <w:t>da </w:t>
      </w:r>
      <w:r>
        <w:rPr>
          <w:color w:val="231F20"/>
          <w:spacing w:val="-3"/>
        </w:rPr>
        <w:t>sentido </w:t>
      </w:r>
      <w:r>
        <w:rPr>
          <w:color w:val="231F20"/>
        </w:rPr>
        <w:t>al </w:t>
      </w:r>
      <w:r>
        <w:rPr>
          <w:color w:val="231F20"/>
          <w:spacing w:val="-3"/>
        </w:rPr>
        <w:t>mundo donde busca </w:t>
      </w:r>
      <w:r>
        <w:rPr>
          <w:color w:val="231F20"/>
        </w:rPr>
        <w:t>su </w:t>
      </w:r>
      <w:r>
        <w:rPr>
          <w:color w:val="231F20"/>
          <w:spacing w:val="-3"/>
        </w:rPr>
        <w:t>felicidad. Su modo </w:t>
      </w:r>
      <w:r>
        <w:rPr>
          <w:color w:val="231F20"/>
        </w:rPr>
        <w:t>de </w:t>
      </w:r>
      <w:r>
        <w:rPr>
          <w:color w:val="231F20"/>
          <w:spacing w:val="-3"/>
        </w:rPr>
        <w:t>vida </w:t>
      </w:r>
      <w:r>
        <w:rPr>
          <w:color w:val="231F20"/>
        </w:rPr>
        <w:t>es </w:t>
      </w:r>
      <w:r>
        <w:rPr>
          <w:color w:val="231F20"/>
          <w:spacing w:val="-3"/>
        </w:rPr>
        <w:t>semejante </w:t>
      </w:r>
      <w:r>
        <w:rPr>
          <w:color w:val="231F20"/>
        </w:rPr>
        <w:t>al de un </w:t>
      </w:r>
      <w:r>
        <w:rPr>
          <w:color w:val="231F20"/>
          <w:spacing w:val="-3"/>
        </w:rPr>
        <w:t>Heracles vencedor </w:t>
      </w:r>
      <w:r>
        <w:rPr>
          <w:color w:val="231F20"/>
        </w:rPr>
        <w:t>de </w:t>
      </w:r>
      <w:r>
        <w:rPr>
          <w:color w:val="231F20"/>
          <w:spacing w:val="-3"/>
        </w:rPr>
        <w:t>dioses </w:t>
      </w:r>
      <w:r>
        <w:rPr>
          <w:color w:val="231F20"/>
        </w:rPr>
        <w:t>y </w:t>
      </w:r>
      <w:r>
        <w:rPr>
          <w:color w:val="231F20"/>
          <w:spacing w:val="-3"/>
        </w:rPr>
        <w:t>hombres </w:t>
      </w:r>
      <w:r>
        <w:rPr>
          <w:color w:val="231F20"/>
        </w:rPr>
        <w:t>que </w:t>
      </w:r>
      <w:r>
        <w:rPr>
          <w:color w:val="231F20"/>
          <w:spacing w:val="-3"/>
        </w:rPr>
        <w:t>transgrede </w:t>
      </w:r>
      <w:r>
        <w:rPr>
          <w:color w:val="231F20"/>
        </w:rPr>
        <w:t>el </w:t>
      </w:r>
      <w:r>
        <w:rPr>
          <w:color w:val="231F20"/>
          <w:spacing w:val="-3"/>
        </w:rPr>
        <w:t>valor </w:t>
      </w:r>
      <w:r>
        <w:rPr>
          <w:color w:val="231F20"/>
        </w:rPr>
        <w:t>de un </w:t>
      </w:r>
      <w:r>
        <w:rPr>
          <w:color w:val="231F20"/>
          <w:spacing w:val="-3"/>
        </w:rPr>
        <w:t>orden común ascendiendo    </w:t>
      </w:r>
      <w:r>
        <w:rPr>
          <w:color w:val="231F20"/>
        </w:rPr>
        <w:t>y </w:t>
      </w:r>
      <w:r>
        <w:rPr>
          <w:color w:val="231F20"/>
          <w:spacing w:val="-3"/>
        </w:rPr>
        <w:t>viviendo </w:t>
      </w:r>
      <w:r>
        <w:rPr>
          <w:color w:val="231F20"/>
        </w:rPr>
        <w:t>en el</w:t>
      </w:r>
      <w:r>
        <w:rPr>
          <w:color w:val="231F20"/>
          <w:spacing w:val="45"/>
        </w:rPr>
        <w:t> </w:t>
      </w:r>
      <w:r>
        <w:rPr>
          <w:color w:val="231F20"/>
          <w:spacing w:val="-3"/>
        </w:rPr>
        <w:t>olimpo.</w:t>
      </w:r>
    </w:p>
    <w:p>
      <w:pPr>
        <w:pStyle w:val="BodyText"/>
        <w:spacing w:line="285" w:lineRule="auto" w:before="1"/>
        <w:ind w:left="120" w:right="114" w:firstLine="359"/>
        <w:jc w:val="both"/>
      </w:pPr>
      <w:r>
        <w:rPr>
          <w:color w:val="231F20"/>
        </w:rPr>
        <w:t>La </w:t>
      </w:r>
      <w:r>
        <w:rPr>
          <w:color w:val="231F20"/>
          <w:spacing w:val="-3"/>
        </w:rPr>
        <w:t>transmutación </w:t>
      </w:r>
      <w:r>
        <w:rPr>
          <w:color w:val="231F20"/>
        </w:rPr>
        <w:t>de los </w:t>
      </w:r>
      <w:r>
        <w:rPr>
          <w:color w:val="231F20"/>
          <w:spacing w:val="-3"/>
        </w:rPr>
        <w:t>valores hecha </w:t>
      </w:r>
      <w:r>
        <w:rPr>
          <w:color w:val="231F20"/>
        </w:rPr>
        <w:t>por </w:t>
      </w:r>
      <w:r>
        <w:rPr>
          <w:color w:val="231F20"/>
          <w:spacing w:val="-3"/>
        </w:rPr>
        <w:t>diógenes </w:t>
      </w:r>
      <w:r>
        <w:rPr>
          <w:color w:val="231F20"/>
        </w:rPr>
        <w:t>es </w:t>
      </w:r>
      <w:r>
        <w:rPr>
          <w:color w:val="231F20"/>
          <w:spacing w:val="-3"/>
        </w:rPr>
        <w:t>base ética porque, posado sobre ella, </w:t>
      </w:r>
      <w:r>
        <w:rPr>
          <w:color w:val="231F20"/>
        </w:rPr>
        <w:t>el </w:t>
      </w:r>
      <w:r>
        <w:rPr>
          <w:color w:val="231F20"/>
          <w:spacing w:val="-3"/>
        </w:rPr>
        <w:t>cínico </w:t>
      </w:r>
      <w:r>
        <w:rPr>
          <w:color w:val="231F20"/>
        </w:rPr>
        <w:t>da </w:t>
      </w:r>
      <w:r>
        <w:rPr>
          <w:color w:val="231F20"/>
          <w:spacing w:val="-3"/>
        </w:rPr>
        <w:t>nuevos bríos </w:t>
      </w:r>
      <w:r>
        <w:rPr>
          <w:color w:val="231F20"/>
        </w:rPr>
        <w:t>a </w:t>
      </w:r>
      <w:r>
        <w:rPr>
          <w:color w:val="231F20"/>
          <w:spacing w:val="-3"/>
        </w:rPr>
        <w:t>un mundo dado, interpretado para </w:t>
      </w:r>
      <w:r>
        <w:rPr>
          <w:color w:val="231F20"/>
        </w:rPr>
        <w:t>su </w:t>
      </w:r>
      <w:r>
        <w:rPr>
          <w:color w:val="231F20"/>
          <w:spacing w:val="-3"/>
        </w:rPr>
        <w:t>explotación </w:t>
      </w:r>
      <w:r>
        <w:rPr>
          <w:color w:val="231F20"/>
        </w:rPr>
        <w:t>o </w:t>
      </w:r>
      <w:r>
        <w:rPr>
          <w:color w:val="231F20"/>
          <w:spacing w:val="-3"/>
        </w:rPr>
        <w:t>como negación </w:t>
      </w:r>
      <w:r>
        <w:rPr>
          <w:color w:val="231F20"/>
        </w:rPr>
        <w:t>hacia una vida trascendente; como bien señala Nietzsche: </w:t>
      </w:r>
      <w:r>
        <w:rPr>
          <w:color w:val="231F20"/>
          <w:spacing w:val="2"/>
        </w:rPr>
        <w:t>“quien </w:t>
      </w:r>
      <w:r>
        <w:rPr>
          <w:color w:val="231F20"/>
        </w:rPr>
        <w:t>quiera que intente ser un creador en el dominio del bien y </w:t>
      </w:r>
      <w:r>
        <w:rPr>
          <w:color w:val="231F20"/>
          <w:spacing w:val="2"/>
        </w:rPr>
        <w:t>del</w:t>
      </w:r>
      <w:r>
        <w:rPr>
          <w:color w:val="231F20"/>
          <w:spacing w:val="59"/>
        </w:rPr>
        <w:t> </w:t>
      </w:r>
      <w:r>
        <w:rPr>
          <w:color w:val="231F20"/>
        </w:rPr>
        <w:t>mal debe ser primero un destructor y quebrantar los valores”.</w:t>
      </w:r>
      <w:r>
        <w:rPr>
          <w:color w:val="231F20"/>
          <w:position w:val="7"/>
          <w:sz w:val="13"/>
        </w:rPr>
        <w:t>5 </w:t>
      </w:r>
      <w:r>
        <w:rPr>
          <w:color w:val="231F20"/>
          <w:spacing w:val="15"/>
          <w:position w:val="7"/>
          <w:sz w:val="13"/>
        </w:rPr>
        <w:t> </w:t>
      </w:r>
      <w:r>
        <w:rPr>
          <w:color w:val="231F20"/>
        </w:rPr>
        <w:t>La</w:t>
      </w:r>
    </w:p>
    <w:p>
      <w:pPr>
        <w:pStyle w:val="BodyText"/>
        <w:spacing w:before="10"/>
        <w:rPr>
          <w:sz w:val="23"/>
        </w:rPr>
      </w:pPr>
      <w:r>
        <w:rPr/>
        <w:pict>
          <v:line style="position:absolute;mso-position-horizontal-relative:page;mso-position-vertical-relative:paragraph;z-index:2488;mso-wrap-distance-left:0;mso-wrap-distance-right:0" from="54pt,15.96598pt" to="90.85pt,15.96598pt" stroked="true" strokeweight=".5pt" strokecolor="#231f20">
            <w10:wrap type="topAndBottom"/>
          </v:line>
        </w:pict>
      </w:r>
    </w:p>
    <w:p>
      <w:pPr>
        <w:spacing w:line="231" w:lineRule="exact" w:before="22"/>
        <w:ind w:left="480" w:right="-20" w:firstLine="0"/>
        <w:jc w:val="left"/>
        <w:rPr>
          <w:sz w:val="18"/>
        </w:rPr>
      </w:pPr>
      <w:r>
        <w:rPr>
          <w:color w:val="231F20"/>
          <w:position w:val="6"/>
          <w:sz w:val="10"/>
        </w:rPr>
        <w:t>4   </w:t>
      </w:r>
      <w:r>
        <w:rPr>
          <w:color w:val="231F20"/>
          <w:sz w:val="18"/>
        </w:rPr>
        <w:t>Carlos García Gual y María Jesús Ímaz, </w:t>
      </w:r>
      <w:r>
        <w:rPr>
          <w:rFonts w:ascii="Palatino Linotype" w:hAnsi="Palatino Linotype"/>
          <w:i/>
          <w:color w:val="231F20"/>
          <w:sz w:val="18"/>
        </w:rPr>
        <w:t>op. cit., </w:t>
      </w:r>
      <w:r>
        <w:rPr>
          <w:color w:val="231F20"/>
          <w:sz w:val="18"/>
        </w:rPr>
        <w:t>p. 58.</w:t>
      </w:r>
    </w:p>
    <w:p>
      <w:pPr>
        <w:spacing w:line="220" w:lineRule="exact" w:before="1"/>
        <w:ind w:left="120" w:right="117" w:firstLine="359"/>
        <w:jc w:val="both"/>
        <w:rPr>
          <w:sz w:val="18"/>
        </w:rPr>
      </w:pPr>
      <w:r>
        <w:rPr>
          <w:color w:val="231F20"/>
          <w:position w:val="6"/>
          <w:sz w:val="10"/>
        </w:rPr>
        <w:t>5 </w:t>
      </w:r>
      <w:r>
        <w:rPr>
          <w:color w:val="231F20"/>
          <w:sz w:val="18"/>
        </w:rPr>
        <w:t>nietzsche es quien escribe esta cita en </w:t>
      </w:r>
      <w:r>
        <w:rPr>
          <w:rFonts w:ascii="Palatino Linotype" w:hAnsi="Palatino Linotype"/>
          <w:i/>
          <w:color w:val="231F20"/>
          <w:sz w:val="18"/>
        </w:rPr>
        <w:t>Así hablo Zaratustra, </w:t>
      </w:r>
      <w:r>
        <w:rPr>
          <w:color w:val="231F20"/>
          <w:sz w:val="18"/>
        </w:rPr>
        <w:t>madrid, Alianza,  2003, pp., 278-300. El filósofo alemán evoca que la felicidad viene  del dominio de uno mismo, del bastarse en uno mismo, de negar todo aquello que la humanidad y la cultura han trazado como bueno o malo. Situarse más  allá del bien y del mal es justamente abandonarse a uno mismo, bastarse a uno mismo más allá de toda mitología favorecida por la cultura que para subsistir niega toda singularidad, toda creatividad y expresión libre de la individualidad. para nietzsche, toda institución, o al menos la mayoría de ellas han creado ideo- logías y valores débiles que se admiten comúnmente para negar la voluntad de poder, de ser, de existir. El filólogo plantea que para afirmar nuevamente la fuerte voluntad de vivir y de ser, es menester reinventar los valores, desmontan- do su tradición. Todo esto está incluido en el proyecto cínico que lleva a decir   a Peter Sloterdijk que Nietzsche es el neo cínico. Más aún, Nietzsche observa   al cristianismo con ojos cínicos, ya que ve en él la causa del nihilismo espiri- tual y vital del mundo; además, el cristianismo es el creador de una cultura      de la culpa y de la búsqueda de la redención que se funda sobre ideales que desprecian la vida real y material, el cristianismo niega la única vida que se vive,</w:t>
      </w:r>
      <w:r>
        <w:rPr>
          <w:color w:val="231F20"/>
          <w:spacing w:val="19"/>
          <w:sz w:val="18"/>
        </w:rPr>
        <w:t> </w:t>
      </w:r>
      <w:r>
        <w:rPr>
          <w:color w:val="231F20"/>
          <w:sz w:val="18"/>
        </w:rPr>
        <w:t>forjando</w:t>
      </w:r>
      <w:r>
        <w:rPr>
          <w:color w:val="231F20"/>
          <w:spacing w:val="19"/>
          <w:sz w:val="18"/>
        </w:rPr>
        <w:t> </w:t>
      </w:r>
      <w:r>
        <w:rPr>
          <w:color w:val="231F20"/>
          <w:sz w:val="18"/>
        </w:rPr>
        <w:t>un</w:t>
      </w:r>
      <w:r>
        <w:rPr>
          <w:color w:val="231F20"/>
          <w:spacing w:val="19"/>
          <w:sz w:val="18"/>
        </w:rPr>
        <w:t> </w:t>
      </w:r>
      <w:r>
        <w:rPr>
          <w:color w:val="231F20"/>
          <w:sz w:val="18"/>
        </w:rPr>
        <w:t>ideal</w:t>
      </w:r>
      <w:r>
        <w:rPr>
          <w:color w:val="231F20"/>
          <w:spacing w:val="19"/>
          <w:sz w:val="18"/>
        </w:rPr>
        <w:t> </w:t>
      </w:r>
      <w:r>
        <w:rPr>
          <w:color w:val="231F20"/>
          <w:sz w:val="18"/>
        </w:rPr>
        <w:t>ajeno</w:t>
      </w:r>
      <w:r>
        <w:rPr>
          <w:color w:val="231F20"/>
          <w:spacing w:val="19"/>
          <w:sz w:val="18"/>
        </w:rPr>
        <w:t> </w:t>
      </w:r>
      <w:r>
        <w:rPr>
          <w:color w:val="231F20"/>
          <w:sz w:val="18"/>
        </w:rPr>
        <w:t>a</w:t>
      </w:r>
      <w:r>
        <w:rPr>
          <w:color w:val="231F20"/>
          <w:spacing w:val="19"/>
          <w:sz w:val="18"/>
        </w:rPr>
        <w:t> </w:t>
      </w:r>
      <w:r>
        <w:rPr>
          <w:color w:val="231F20"/>
          <w:sz w:val="18"/>
        </w:rPr>
        <w:t>la</w:t>
      </w:r>
      <w:r>
        <w:rPr>
          <w:color w:val="231F20"/>
          <w:spacing w:val="19"/>
          <w:sz w:val="18"/>
        </w:rPr>
        <w:t> </w:t>
      </w:r>
      <w:r>
        <w:rPr>
          <w:color w:val="231F20"/>
          <w:sz w:val="18"/>
        </w:rPr>
        <w:t>misma.</w:t>
      </w:r>
      <w:r>
        <w:rPr>
          <w:color w:val="231F20"/>
          <w:spacing w:val="19"/>
          <w:sz w:val="18"/>
        </w:rPr>
        <w:t> </w:t>
      </w:r>
      <w:r>
        <w:rPr>
          <w:color w:val="231F20"/>
          <w:sz w:val="18"/>
        </w:rPr>
        <w:t>Inclusive,</w:t>
      </w:r>
      <w:r>
        <w:rPr>
          <w:color w:val="231F20"/>
          <w:spacing w:val="19"/>
          <w:sz w:val="18"/>
        </w:rPr>
        <w:t> </w:t>
      </w:r>
      <w:r>
        <w:rPr>
          <w:color w:val="231F20"/>
          <w:sz w:val="18"/>
        </w:rPr>
        <w:t>Nietzsche</w:t>
      </w:r>
      <w:r>
        <w:rPr>
          <w:color w:val="231F20"/>
          <w:spacing w:val="19"/>
          <w:sz w:val="18"/>
        </w:rPr>
        <w:t> </w:t>
      </w:r>
      <w:r>
        <w:rPr>
          <w:color w:val="231F20"/>
          <w:sz w:val="18"/>
        </w:rPr>
        <w:t>formula</w:t>
      </w:r>
      <w:r>
        <w:rPr>
          <w:color w:val="231F20"/>
          <w:spacing w:val="19"/>
          <w:sz w:val="18"/>
        </w:rPr>
        <w:t> </w:t>
      </w:r>
      <w:r>
        <w:rPr>
          <w:color w:val="231F20"/>
          <w:sz w:val="18"/>
        </w:rPr>
        <w:t>que</w:t>
      </w:r>
      <w:r>
        <w:rPr>
          <w:color w:val="231F20"/>
          <w:spacing w:val="19"/>
          <w:sz w:val="18"/>
        </w:rPr>
        <w:t> </w:t>
      </w:r>
      <w:r>
        <w:rPr>
          <w:color w:val="231F20"/>
          <w:sz w:val="18"/>
        </w:rPr>
        <w:t>el</w:t>
      </w:r>
    </w:p>
    <w:p>
      <w:pPr>
        <w:spacing w:after="0" w:line="220" w:lineRule="exact"/>
        <w:jc w:val="both"/>
        <w:rPr>
          <w:sz w:val="18"/>
        </w:rPr>
        <w:sectPr>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285" w:lineRule="auto" w:before="53"/>
        <w:ind w:left="120" w:right="117"/>
        <w:jc w:val="both"/>
      </w:pPr>
      <w:r>
        <w:rPr>
          <w:color w:val="231F20"/>
          <w:spacing w:val="-3"/>
        </w:rPr>
        <w:t>ética cínica </w:t>
      </w:r>
      <w:r>
        <w:rPr>
          <w:color w:val="231F20"/>
        </w:rPr>
        <w:t>se </w:t>
      </w:r>
      <w:r>
        <w:rPr>
          <w:color w:val="231F20"/>
          <w:spacing w:val="-3"/>
        </w:rPr>
        <w:t>inaugura quebrantando </w:t>
      </w:r>
      <w:r>
        <w:rPr>
          <w:color w:val="231F20"/>
        </w:rPr>
        <w:t>los </w:t>
      </w:r>
      <w:r>
        <w:rPr>
          <w:color w:val="231F20"/>
          <w:spacing w:val="-3"/>
        </w:rPr>
        <w:t>valores para independizar </w:t>
      </w:r>
      <w:r>
        <w:rPr>
          <w:color w:val="231F20"/>
        </w:rPr>
        <w:t>al </w:t>
      </w:r>
      <w:r>
        <w:rPr>
          <w:color w:val="231F20"/>
          <w:spacing w:val="-3"/>
        </w:rPr>
        <w:t>sabio </w:t>
      </w:r>
      <w:r>
        <w:rPr>
          <w:color w:val="231F20"/>
        </w:rPr>
        <w:t>del </w:t>
      </w:r>
      <w:r>
        <w:rPr>
          <w:color w:val="231F20"/>
          <w:spacing w:val="-3"/>
        </w:rPr>
        <w:t>mundo </w:t>
      </w:r>
      <w:r>
        <w:rPr>
          <w:color w:val="231F20"/>
        </w:rPr>
        <w:t>de </w:t>
      </w:r>
      <w:r>
        <w:rPr>
          <w:color w:val="231F20"/>
          <w:spacing w:val="-3"/>
        </w:rPr>
        <w:t>mentira </w:t>
      </w:r>
      <w:r>
        <w:rPr>
          <w:color w:val="231F20"/>
        </w:rPr>
        <w:t>en el </w:t>
      </w:r>
      <w:r>
        <w:rPr>
          <w:color w:val="231F20"/>
          <w:spacing w:val="-3"/>
        </w:rPr>
        <w:t>cual </w:t>
      </w:r>
      <w:r>
        <w:rPr>
          <w:color w:val="231F20"/>
        </w:rPr>
        <w:t>la </w:t>
      </w:r>
      <w:r>
        <w:rPr>
          <w:color w:val="231F20"/>
          <w:spacing w:val="-3"/>
        </w:rPr>
        <w:t>cultura </w:t>
      </w:r>
      <w:r>
        <w:rPr>
          <w:color w:val="231F20"/>
        </w:rPr>
        <w:t>ha </w:t>
      </w:r>
      <w:r>
        <w:rPr>
          <w:color w:val="231F20"/>
          <w:spacing w:val="-3"/>
        </w:rPr>
        <w:t>triunfado. diógenes, </w:t>
      </w:r>
      <w:r>
        <w:rPr>
          <w:color w:val="231F20"/>
        </w:rPr>
        <w:t>al </w:t>
      </w:r>
      <w:r>
        <w:rPr>
          <w:color w:val="231F20"/>
          <w:spacing w:val="-3"/>
        </w:rPr>
        <w:t>igual </w:t>
      </w:r>
      <w:r>
        <w:rPr>
          <w:color w:val="231F20"/>
        </w:rPr>
        <w:t>que </w:t>
      </w:r>
      <w:r>
        <w:rPr>
          <w:color w:val="231F20"/>
          <w:spacing w:val="-3"/>
        </w:rPr>
        <w:t>Heracles, erradica </w:t>
      </w:r>
      <w:r>
        <w:rPr>
          <w:color w:val="231F20"/>
        </w:rPr>
        <w:t>los </w:t>
      </w:r>
      <w:r>
        <w:rPr>
          <w:color w:val="231F20"/>
          <w:spacing w:val="-3"/>
        </w:rPr>
        <w:t>males </w:t>
      </w:r>
      <w:r>
        <w:rPr>
          <w:color w:val="231F20"/>
        </w:rPr>
        <w:t>que </w:t>
      </w:r>
      <w:r>
        <w:rPr>
          <w:color w:val="231F20"/>
          <w:spacing w:val="-3"/>
        </w:rPr>
        <w:t>asuelan </w:t>
      </w:r>
      <w:r>
        <w:rPr>
          <w:color w:val="231F20"/>
        </w:rPr>
        <w:t>a  la </w:t>
      </w:r>
      <w:r>
        <w:rPr>
          <w:color w:val="231F20"/>
          <w:spacing w:val="-3"/>
        </w:rPr>
        <w:t>humanidad cambiando </w:t>
      </w:r>
      <w:r>
        <w:rPr>
          <w:color w:val="231F20"/>
        </w:rPr>
        <w:t>los </w:t>
      </w:r>
      <w:r>
        <w:rPr>
          <w:color w:val="231F20"/>
          <w:spacing w:val="-3"/>
        </w:rPr>
        <w:t>valores </w:t>
      </w:r>
      <w:r>
        <w:rPr>
          <w:color w:val="231F20"/>
        </w:rPr>
        <w:t>en </w:t>
      </w:r>
      <w:r>
        <w:rPr>
          <w:color w:val="231F20"/>
          <w:spacing w:val="-3"/>
        </w:rPr>
        <w:t>busca </w:t>
      </w:r>
      <w:r>
        <w:rPr>
          <w:color w:val="231F20"/>
        </w:rPr>
        <w:t>de su uso </w:t>
      </w:r>
      <w:r>
        <w:rPr>
          <w:color w:val="231F20"/>
          <w:spacing w:val="-3"/>
        </w:rPr>
        <w:t>real </w:t>
      </w:r>
      <w:r>
        <w:rPr>
          <w:color w:val="231F20"/>
        </w:rPr>
        <w:t>y </w:t>
      </w:r>
      <w:r>
        <w:rPr>
          <w:color w:val="231F20"/>
          <w:spacing w:val="-3"/>
        </w:rPr>
        <w:t>verdadero,</w:t>
      </w:r>
      <w:r>
        <w:rPr>
          <w:color w:val="231F20"/>
          <w:spacing w:val="46"/>
        </w:rPr>
        <w:t> </w:t>
      </w:r>
      <w:r>
        <w:rPr>
          <w:color w:val="231F20"/>
          <w:spacing w:val="-3"/>
        </w:rPr>
        <w:t>porque</w:t>
      </w:r>
    </w:p>
    <w:p>
      <w:pPr>
        <w:pStyle w:val="BodyText"/>
        <w:spacing w:before="7"/>
        <w:rPr>
          <w:sz w:val="24"/>
        </w:rPr>
      </w:pPr>
    </w:p>
    <w:p>
      <w:pPr>
        <w:spacing w:line="307" w:lineRule="auto" w:before="1"/>
        <w:ind w:left="480" w:right="117" w:firstLine="0"/>
        <w:jc w:val="both"/>
        <w:rPr>
          <w:sz w:val="11"/>
        </w:rPr>
      </w:pPr>
      <w:r>
        <w:rPr>
          <w:color w:val="231F20"/>
          <w:spacing w:val="-3"/>
          <w:sz w:val="20"/>
        </w:rPr>
        <w:t>el</w:t>
      </w:r>
      <w:r>
        <w:rPr>
          <w:color w:val="231F20"/>
          <w:spacing w:val="-27"/>
          <w:sz w:val="20"/>
        </w:rPr>
        <w:t> </w:t>
      </w:r>
      <w:r>
        <w:rPr>
          <w:color w:val="231F20"/>
          <w:spacing w:val="-4"/>
          <w:sz w:val="20"/>
        </w:rPr>
        <w:t>mundo</w:t>
      </w:r>
      <w:r>
        <w:rPr>
          <w:color w:val="231F20"/>
          <w:spacing w:val="-27"/>
          <w:sz w:val="20"/>
        </w:rPr>
        <w:t> </w:t>
      </w:r>
      <w:r>
        <w:rPr>
          <w:color w:val="231F20"/>
          <w:spacing w:val="-3"/>
          <w:sz w:val="20"/>
        </w:rPr>
        <w:t>no</w:t>
      </w:r>
      <w:r>
        <w:rPr>
          <w:color w:val="231F20"/>
          <w:spacing w:val="-27"/>
          <w:sz w:val="20"/>
        </w:rPr>
        <w:t> </w:t>
      </w:r>
      <w:r>
        <w:rPr>
          <w:color w:val="231F20"/>
          <w:spacing w:val="-4"/>
          <w:sz w:val="20"/>
        </w:rPr>
        <w:t>tiene</w:t>
      </w:r>
      <w:r>
        <w:rPr>
          <w:color w:val="231F20"/>
          <w:spacing w:val="-27"/>
          <w:sz w:val="20"/>
        </w:rPr>
        <w:t> </w:t>
      </w:r>
      <w:r>
        <w:rPr>
          <w:color w:val="231F20"/>
          <w:spacing w:val="-4"/>
          <w:sz w:val="20"/>
        </w:rPr>
        <w:t>este</w:t>
      </w:r>
      <w:r>
        <w:rPr>
          <w:color w:val="231F20"/>
          <w:spacing w:val="-27"/>
          <w:sz w:val="20"/>
        </w:rPr>
        <w:t> </w:t>
      </w:r>
      <w:r>
        <w:rPr>
          <w:color w:val="231F20"/>
          <w:spacing w:val="-4"/>
          <w:sz w:val="20"/>
        </w:rPr>
        <w:t>valor</w:t>
      </w:r>
      <w:r>
        <w:rPr>
          <w:color w:val="231F20"/>
          <w:spacing w:val="-27"/>
          <w:sz w:val="20"/>
        </w:rPr>
        <w:t> </w:t>
      </w:r>
      <w:r>
        <w:rPr>
          <w:color w:val="231F20"/>
          <w:spacing w:val="-4"/>
          <w:sz w:val="20"/>
        </w:rPr>
        <w:t>que</w:t>
      </w:r>
      <w:r>
        <w:rPr>
          <w:color w:val="231F20"/>
          <w:spacing w:val="-27"/>
          <w:sz w:val="20"/>
        </w:rPr>
        <w:t> </w:t>
      </w:r>
      <w:r>
        <w:rPr>
          <w:color w:val="231F20"/>
          <w:spacing w:val="-3"/>
          <w:sz w:val="20"/>
        </w:rPr>
        <w:t>le</w:t>
      </w:r>
      <w:r>
        <w:rPr>
          <w:color w:val="231F20"/>
          <w:spacing w:val="-27"/>
          <w:sz w:val="20"/>
        </w:rPr>
        <w:t> </w:t>
      </w:r>
      <w:r>
        <w:rPr>
          <w:color w:val="231F20"/>
          <w:spacing w:val="-4"/>
          <w:sz w:val="20"/>
        </w:rPr>
        <w:t>hemos</w:t>
      </w:r>
      <w:r>
        <w:rPr>
          <w:color w:val="231F20"/>
          <w:spacing w:val="-27"/>
          <w:sz w:val="20"/>
        </w:rPr>
        <w:t> </w:t>
      </w:r>
      <w:r>
        <w:rPr>
          <w:color w:val="231F20"/>
          <w:spacing w:val="-5"/>
          <w:sz w:val="20"/>
        </w:rPr>
        <w:t>atribuido</w:t>
      </w:r>
      <w:r>
        <w:rPr>
          <w:color w:val="231F20"/>
          <w:spacing w:val="-27"/>
          <w:sz w:val="20"/>
        </w:rPr>
        <w:t> </w:t>
      </w:r>
      <w:r>
        <w:rPr>
          <w:color w:val="231F20"/>
          <w:spacing w:val="-4"/>
          <w:sz w:val="20"/>
        </w:rPr>
        <w:t>[…]</w:t>
      </w:r>
      <w:r>
        <w:rPr>
          <w:color w:val="231F20"/>
          <w:spacing w:val="-27"/>
          <w:sz w:val="20"/>
        </w:rPr>
        <w:t> </w:t>
      </w:r>
      <w:r>
        <w:rPr>
          <w:color w:val="231F20"/>
          <w:spacing w:val="-4"/>
          <w:sz w:val="20"/>
        </w:rPr>
        <w:t>[</w:t>
      </w:r>
      <w:r>
        <w:rPr>
          <w:rFonts w:ascii="Palatino Linotype" w:hAnsi="Palatino Linotype"/>
          <w:i/>
          <w:color w:val="231F20"/>
          <w:spacing w:val="-4"/>
          <w:sz w:val="20"/>
        </w:rPr>
        <w:t>sic</w:t>
      </w:r>
      <w:r>
        <w:rPr>
          <w:rFonts w:ascii="Palatino Linotype" w:hAnsi="Palatino Linotype"/>
          <w:color w:val="231F20"/>
          <w:spacing w:val="-4"/>
          <w:sz w:val="20"/>
        </w:rPr>
        <w:t>]</w:t>
      </w:r>
      <w:r>
        <w:rPr>
          <w:rFonts w:ascii="Palatino Linotype" w:hAnsi="Palatino Linotype"/>
          <w:color w:val="231F20"/>
          <w:spacing w:val="-26"/>
          <w:sz w:val="20"/>
        </w:rPr>
        <w:t> </w:t>
      </w:r>
      <w:r>
        <w:rPr>
          <w:color w:val="231F20"/>
          <w:spacing w:val="-3"/>
          <w:sz w:val="20"/>
        </w:rPr>
        <w:t>de</w:t>
      </w:r>
      <w:r>
        <w:rPr>
          <w:color w:val="231F20"/>
          <w:spacing w:val="-27"/>
          <w:sz w:val="20"/>
        </w:rPr>
        <w:t> </w:t>
      </w:r>
      <w:r>
        <w:rPr>
          <w:color w:val="231F20"/>
          <w:spacing w:val="-4"/>
          <w:sz w:val="20"/>
        </w:rPr>
        <w:t>ese</w:t>
      </w:r>
      <w:r>
        <w:rPr>
          <w:color w:val="231F20"/>
          <w:spacing w:val="-27"/>
          <w:sz w:val="20"/>
        </w:rPr>
        <w:t> </w:t>
      </w:r>
      <w:r>
        <w:rPr>
          <w:color w:val="231F20"/>
          <w:spacing w:val="-5"/>
          <w:sz w:val="20"/>
        </w:rPr>
        <w:t>modo, habremos</w:t>
      </w:r>
      <w:r>
        <w:rPr>
          <w:color w:val="231F20"/>
          <w:spacing w:val="-15"/>
          <w:sz w:val="20"/>
        </w:rPr>
        <w:t> </w:t>
      </w:r>
      <w:r>
        <w:rPr>
          <w:color w:val="231F20"/>
          <w:spacing w:val="-3"/>
          <w:sz w:val="20"/>
        </w:rPr>
        <w:t>de</w:t>
      </w:r>
      <w:r>
        <w:rPr>
          <w:color w:val="231F20"/>
          <w:spacing w:val="-15"/>
          <w:sz w:val="20"/>
        </w:rPr>
        <w:t> </w:t>
      </w:r>
      <w:r>
        <w:rPr>
          <w:color w:val="231F20"/>
          <w:spacing w:val="-5"/>
          <w:sz w:val="20"/>
        </w:rPr>
        <w:t>hallar</w:t>
      </w:r>
      <w:r>
        <w:rPr>
          <w:color w:val="231F20"/>
          <w:spacing w:val="-15"/>
          <w:sz w:val="20"/>
        </w:rPr>
        <w:t> </w:t>
      </w:r>
      <w:r>
        <w:rPr>
          <w:color w:val="231F20"/>
          <w:spacing w:val="-3"/>
          <w:sz w:val="20"/>
        </w:rPr>
        <w:t>la</w:t>
      </w:r>
      <w:r>
        <w:rPr>
          <w:color w:val="231F20"/>
          <w:spacing w:val="-15"/>
          <w:sz w:val="20"/>
        </w:rPr>
        <w:t> </w:t>
      </w:r>
      <w:r>
        <w:rPr>
          <w:color w:val="231F20"/>
          <w:spacing w:val="-5"/>
          <w:sz w:val="20"/>
        </w:rPr>
        <w:t>emoción</w:t>
      </w:r>
      <w:r>
        <w:rPr>
          <w:color w:val="231F20"/>
          <w:spacing w:val="-15"/>
          <w:sz w:val="20"/>
        </w:rPr>
        <w:t> </w:t>
      </w:r>
      <w:r>
        <w:rPr>
          <w:color w:val="231F20"/>
          <w:spacing w:val="-4"/>
          <w:sz w:val="20"/>
        </w:rPr>
        <w:t>que</w:t>
      </w:r>
      <w:r>
        <w:rPr>
          <w:color w:val="231F20"/>
          <w:spacing w:val="-15"/>
          <w:sz w:val="20"/>
        </w:rPr>
        <w:t> </w:t>
      </w:r>
      <w:r>
        <w:rPr>
          <w:color w:val="231F20"/>
          <w:spacing w:val="-4"/>
          <w:sz w:val="20"/>
        </w:rPr>
        <w:t>nos</w:t>
      </w:r>
      <w:r>
        <w:rPr>
          <w:color w:val="231F20"/>
          <w:spacing w:val="-15"/>
          <w:sz w:val="20"/>
        </w:rPr>
        <w:t> </w:t>
      </w:r>
      <w:r>
        <w:rPr>
          <w:color w:val="231F20"/>
          <w:spacing w:val="-5"/>
          <w:sz w:val="20"/>
        </w:rPr>
        <w:t>impulsará</w:t>
      </w:r>
      <w:r>
        <w:rPr>
          <w:color w:val="231F20"/>
          <w:spacing w:val="-15"/>
          <w:sz w:val="20"/>
        </w:rPr>
        <w:t> </w:t>
      </w:r>
      <w:r>
        <w:rPr>
          <w:color w:val="231F20"/>
          <w:sz w:val="20"/>
        </w:rPr>
        <w:t>a</w:t>
      </w:r>
      <w:r>
        <w:rPr>
          <w:color w:val="231F20"/>
          <w:spacing w:val="-15"/>
          <w:sz w:val="20"/>
        </w:rPr>
        <w:t> </w:t>
      </w:r>
      <w:r>
        <w:rPr>
          <w:color w:val="231F20"/>
          <w:spacing w:val="-4"/>
          <w:sz w:val="20"/>
        </w:rPr>
        <w:t>crear</w:t>
      </w:r>
      <w:r>
        <w:rPr>
          <w:color w:val="231F20"/>
          <w:spacing w:val="-15"/>
          <w:sz w:val="20"/>
        </w:rPr>
        <w:t> </w:t>
      </w:r>
      <w:r>
        <w:rPr>
          <w:color w:val="231F20"/>
          <w:spacing w:val="-5"/>
          <w:sz w:val="20"/>
        </w:rPr>
        <w:t>valores</w:t>
      </w:r>
      <w:r>
        <w:rPr>
          <w:color w:val="231F20"/>
          <w:spacing w:val="-15"/>
          <w:sz w:val="20"/>
        </w:rPr>
        <w:t> </w:t>
      </w:r>
      <w:r>
        <w:rPr>
          <w:color w:val="231F20"/>
          <w:spacing w:val="-5"/>
          <w:sz w:val="20"/>
        </w:rPr>
        <w:t>nuevos. </w:t>
      </w:r>
      <w:r>
        <w:rPr>
          <w:color w:val="231F20"/>
          <w:spacing w:val="-3"/>
          <w:sz w:val="20"/>
        </w:rPr>
        <w:t>En </w:t>
      </w:r>
      <w:r>
        <w:rPr>
          <w:color w:val="231F20"/>
          <w:spacing w:val="-4"/>
          <w:sz w:val="20"/>
        </w:rPr>
        <w:t>suma, </w:t>
      </w:r>
      <w:r>
        <w:rPr>
          <w:color w:val="231F20"/>
          <w:spacing w:val="-3"/>
          <w:sz w:val="20"/>
        </w:rPr>
        <w:t>el </w:t>
      </w:r>
      <w:r>
        <w:rPr>
          <w:color w:val="231F20"/>
          <w:spacing w:val="-4"/>
          <w:sz w:val="20"/>
        </w:rPr>
        <w:t>mundo </w:t>
      </w:r>
      <w:r>
        <w:rPr>
          <w:color w:val="231F20"/>
          <w:spacing w:val="-5"/>
          <w:sz w:val="20"/>
        </w:rPr>
        <w:t>podría </w:t>
      </w:r>
      <w:r>
        <w:rPr>
          <w:color w:val="231F20"/>
          <w:spacing w:val="-4"/>
          <w:sz w:val="20"/>
        </w:rPr>
        <w:t>valer mucho más </w:t>
      </w:r>
      <w:r>
        <w:rPr>
          <w:color w:val="231F20"/>
          <w:spacing w:val="-3"/>
          <w:sz w:val="20"/>
        </w:rPr>
        <w:t>de lo </w:t>
      </w:r>
      <w:r>
        <w:rPr>
          <w:color w:val="231F20"/>
          <w:spacing w:val="-4"/>
          <w:sz w:val="20"/>
        </w:rPr>
        <w:t>que </w:t>
      </w:r>
      <w:r>
        <w:rPr>
          <w:color w:val="231F20"/>
          <w:spacing w:val="-5"/>
          <w:sz w:val="20"/>
        </w:rPr>
        <w:t>suponemos. Es necesario </w:t>
      </w:r>
      <w:r>
        <w:rPr>
          <w:color w:val="231F20"/>
          <w:spacing w:val="-4"/>
          <w:sz w:val="20"/>
        </w:rPr>
        <w:t>que nos demos </w:t>
      </w:r>
      <w:r>
        <w:rPr>
          <w:color w:val="231F20"/>
          <w:spacing w:val="-5"/>
          <w:sz w:val="20"/>
        </w:rPr>
        <w:t>cuenta </w:t>
      </w:r>
      <w:r>
        <w:rPr>
          <w:color w:val="231F20"/>
          <w:spacing w:val="-3"/>
          <w:sz w:val="20"/>
        </w:rPr>
        <w:t>de la </w:t>
      </w:r>
      <w:r>
        <w:rPr>
          <w:color w:val="231F20"/>
          <w:spacing w:val="-5"/>
          <w:sz w:val="20"/>
        </w:rPr>
        <w:t>ingenuidad </w:t>
      </w:r>
      <w:r>
        <w:rPr>
          <w:color w:val="231F20"/>
          <w:spacing w:val="-3"/>
          <w:sz w:val="20"/>
        </w:rPr>
        <w:t>de </w:t>
      </w:r>
      <w:r>
        <w:rPr>
          <w:color w:val="231F20"/>
          <w:spacing w:val="-5"/>
          <w:sz w:val="20"/>
        </w:rPr>
        <w:t>nuestros ideales </w:t>
      </w:r>
      <w:r>
        <w:rPr>
          <w:color w:val="231F20"/>
          <w:sz w:val="20"/>
        </w:rPr>
        <w:t>y </w:t>
      </w:r>
      <w:r>
        <w:rPr>
          <w:color w:val="231F20"/>
          <w:spacing w:val="-4"/>
          <w:sz w:val="20"/>
        </w:rPr>
        <w:t>que </w:t>
      </w:r>
      <w:r>
        <w:rPr>
          <w:color w:val="231F20"/>
          <w:spacing w:val="-5"/>
          <w:sz w:val="20"/>
        </w:rPr>
        <w:t>sepamos </w:t>
      </w:r>
      <w:r>
        <w:rPr>
          <w:color w:val="231F20"/>
          <w:spacing w:val="-4"/>
          <w:sz w:val="20"/>
        </w:rPr>
        <w:t>que, </w:t>
      </w:r>
      <w:r>
        <w:rPr>
          <w:color w:val="231F20"/>
          <w:spacing w:val="-3"/>
          <w:sz w:val="20"/>
        </w:rPr>
        <w:t>en la </w:t>
      </w:r>
      <w:r>
        <w:rPr>
          <w:color w:val="231F20"/>
          <w:spacing w:val="-5"/>
          <w:sz w:val="20"/>
        </w:rPr>
        <w:t>creencia </w:t>
      </w:r>
      <w:r>
        <w:rPr>
          <w:color w:val="231F20"/>
          <w:spacing w:val="-3"/>
          <w:sz w:val="20"/>
        </w:rPr>
        <w:t>de </w:t>
      </w:r>
      <w:r>
        <w:rPr>
          <w:color w:val="231F20"/>
          <w:spacing w:val="-5"/>
          <w:sz w:val="20"/>
        </w:rPr>
        <w:t>haberle asignado </w:t>
      </w:r>
      <w:r>
        <w:rPr>
          <w:color w:val="231F20"/>
          <w:spacing w:val="-3"/>
          <w:sz w:val="20"/>
        </w:rPr>
        <w:t>la </w:t>
      </w:r>
      <w:r>
        <w:rPr>
          <w:color w:val="231F20"/>
          <w:spacing w:val="-5"/>
          <w:sz w:val="20"/>
        </w:rPr>
        <w:t>interpretación </w:t>
      </w:r>
      <w:r>
        <w:rPr>
          <w:color w:val="231F20"/>
          <w:spacing w:val="-4"/>
          <w:sz w:val="20"/>
        </w:rPr>
        <w:t>más </w:t>
      </w:r>
      <w:r>
        <w:rPr>
          <w:color w:val="231F20"/>
          <w:spacing w:val="-5"/>
          <w:sz w:val="20"/>
        </w:rPr>
        <w:t>elevada posible, </w:t>
      </w:r>
      <w:r>
        <w:rPr>
          <w:color w:val="231F20"/>
          <w:spacing w:val="-3"/>
          <w:sz w:val="20"/>
        </w:rPr>
        <w:t>no </w:t>
      </w:r>
      <w:r>
        <w:rPr>
          <w:color w:val="231F20"/>
          <w:spacing w:val="-4"/>
          <w:sz w:val="20"/>
        </w:rPr>
        <w:t>hemos </w:t>
      </w:r>
      <w:r>
        <w:rPr>
          <w:color w:val="231F20"/>
          <w:spacing w:val="-5"/>
          <w:sz w:val="20"/>
        </w:rPr>
        <w:t>conseguido </w:t>
      </w:r>
      <w:r>
        <w:rPr>
          <w:color w:val="231F20"/>
          <w:spacing w:val="-4"/>
          <w:sz w:val="20"/>
        </w:rPr>
        <w:t>darle </w:t>
      </w:r>
      <w:r>
        <w:rPr>
          <w:color w:val="231F20"/>
          <w:sz w:val="20"/>
        </w:rPr>
        <w:t>a </w:t>
      </w:r>
      <w:r>
        <w:rPr>
          <w:color w:val="231F20"/>
          <w:spacing w:val="-5"/>
          <w:sz w:val="20"/>
        </w:rPr>
        <w:t>nuestra existencia humana </w:t>
      </w:r>
      <w:r>
        <w:rPr>
          <w:color w:val="231F20"/>
          <w:spacing w:val="-3"/>
          <w:sz w:val="20"/>
        </w:rPr>
        <w:t>el </w:t>
      </w:r>
      <w:r>
        <w:rPr>
          <w:color w:val="231F20"/>
          <w:spacing w:val="-4"/>
          <w:sz w:val="20"/>
        </w:rPr>
        <w:t>valor medio que, </w:t>
      </w:r>
      <w:r>
        <w:rPr>
          <w:color w:val="231F20"/>
          <w:spacing w:val="-5"/>
          <w:sz w:val="20"/>
        </w:rPr>
        <w:t>justamente, </w:t>
      </w:r>
      <w:r>
        <w:rPr>
          <w:color w:val="231F20"/>
          <w:spacing w:val="-3"/>
          <w:sz w:val="20"/>
        </w:rPr>
        <w:t>le</w:t>
      </w:r>
      <w:r>
        <w:rPr>
          <w:color w:val="231F20"/>
          <w:spacing w:val="26"/>
          <w:sz w:val="20"/>
        </w:rPr>
        <w:t> </w:t>
      </w:r>
      <w:r>
        <w:rPr>
          <w:color w:val="231F20"/>
          <w:spacing w:val="-5"/>
          <w:sz w:val="20"/>
        </w:rPr>
        <w:t>corresponde.</w:t>
      </w:r>
      <w:r>
        <w:rPr>
          <w:color w:val="231F20"/>
          <w:spacing w:val="-5"/>
          <w:position w:val="7"/>
          <w:sz w:val="11"/>
        </w:rPr>
        <w:t>6</w:t>
      </w:r>
    </w:p>
    <w:p>
      <w:pPr>
        <w:pStyle w:val="BodyText"/>
        <w:spacing w:before="1"/>
        <w:rPr>
          <w:sz w:val="25"/>
        </w:rPr>
      </w:pPr>
    </w:p>
    <w:p>
      <w:pPr>
        <w:pStyle w:val="BodyText"/>
        <w:spacing w:line="285" w:lineRule="auto" w:before="1"/>
        <w:ind w:left="120" w:right="119"/>
        <w:jc w:val="both"/>
      </w:pPr>
      <w:r>
        <w:rPr>
          <w:color w:val="231F20"/>
        </w:rPr>
        <w:t>Por</w:t>
      </w:r>
      <w:r>
        <w:rPr>
          <w:color w:val="231F20"/>
          <w:spacing w:val="-16"/>
        </w:rPr>
        <w:t> </w:t>
      </w:r>
      <w:r>
        <w:rPr>
          <w:color w:val="231F20"/>
          <w:spacing w:val="-3"/>
        </w:rPr>
        <w:t>ejemplo,</w:t>
      </w:r>
      <w:r>
        <w:rPr>
          <w:color w:val="231F20"/>
          <w:spacing w:val="-16"/>
        </w:rPr>
        <w:t> </w:t>
      </w:r>
      <w:r>
        <w:rPr>
          <w:color w:val="231F20"/>
        </w:rPr>
        <w:t>la</w:t>
      </w:r>
      <w:r>
        <w:rPr>
          <w:color w:val="231F20"/>
          <w:spacing w:val="-16"/>
        </w:rPr>
        <w:t> </w:t>
      </w:r>
      <w:r>
        <w:rPr>
          <w:color w:val="231F20"/>
          <w:spacing w:val="-3"/>
        </w:rPr>
        <w:t>entrada</w:t>
      </w:r>
      <w:r>
        <w:rPr>
          <w:color w:val="231F20"/>
          <w:spacing w:val="-16"/>
        </w:rPr>
        <w:t> </w:t>
      </w:r>
      <w:r>
        <w:rPr>
          <w:color w:val="231F20"/>
        </w:rPr>
        <w:t>al</w:t>
      </w:r>
      <w:r>
        <w:rPr>
          <w:color w:val="231F20"/>
          <w:spacing w:val="-16"/>
        </w:rPr>
        <w:t> </w:t>
      </w:r>
      <w:r>
        <w:rPr>
          <w:color w:val="231F20"/>
          <w:spacing w:val="-3"/>
        </w:rPr>
        <w:t>revés</w:t>
      </w:r>
      <w:r>
        <w:rPr>
          <w:color w:val="231F20"/>
          <w:spacing w:val="-16"/>
        </w:rPr>
        <w:t> </w:t>
      </w:r>
      <w:r>
        <w:rPr>
          <w:color w:val="231F20"/>
        </w:rPr>
        <w:t>al</w:t>
      </w:r>
      <w:r>
        <w:rPr>
          <w:color w:val="231F20"/>
          <w:spacing w:val="-16"/>
        </w:rPr>
        <w:t> </w:t>
      </w:r>
      <w:r>
        <w:rPr>
          <w:color w:val="231F20"/>
          <w:spacing w:val="-3"/>
        </w:rPr>
        <w:t>teatro</w:t>
      </w:r>
      <w:r>
        <w:rPr>
          <w:color w:val="231F20"/>
          <w:spacing w:val="-16"/>
        </w:rPr>
        <w:t> </w:t>
      </w:r>
      <w:r>
        <w:rPr>
          <w:color w:val="231F20"/>
          <w:spacing w:val="-3"/>
        </w:rPr>
        <w:t>significa</w:t>
      </w:r>
      <w:r>
        <w:rPr>
          <w:color w:val="231F20"/>
          <w:spacing w:val="-16"/>
        </w:rPr>
        <w:t> </w:t>
      </w:r>
      <w:r>
        <w:rPr>
          <w:color w:val="231F20"/>
        </w:rPr>
        <w:t>la</w:t>
      </w:r>
      <w:r>
        <w:rPr>
          <w:color w:val="231F20"/>
          <w:spacing w:val="-16"/>
        </w:rPr>
        <w:t> </w:t>
      </w:r>
      <w:r>
        <w:rPr>
          <w:color w:val="231F20"/>
          <w:spacing w:val="-3"/>
        </w:rPr>
        <w:t>total</w:t>
      </w:r>
      <w:r>
        <w:rPr>
          <w:color w:val="231F20"/>
          <w:spacing w:val="-16"/>
        </w:rPr>
        <w:t> </w:t>
      </w:r>
      <w:r>
        <w:rPr>
          <w:color w:val="231F20"/>
          <w:spacing w:val="-3"/>
        </w:rPr>
        <w:t>negación</w:t>
      </w:r>
      <w:r>
        <w:rPr>
          <w:color w:val="231F20"/>
          <w:spacing w:val="-16"/>
        </w:rPr>
        <w:t> </w:t>
      </w:r>
      <w:r>
        <w:rPr>
          <w:color w:val="231F20"/>
          <w:spacing w:val="-3"/>
        </w:rPr>
        <w:t>al modo</w:t>
      </w:r>
      <w:r>
        <w:rPr>
          <w:color w:val="231F20"/>
          <w:spacing w:val="-13"/>
        </w:rPr>
        <w:t> </w:t>
      </w:r>
      <w:r>
        <w:rPr>
          <w:color w:val="231F20"/>
          <w:spacing w:val="-3"/>
        </w:rPr>
        <w:t>educativo</w:t>
      </w:r>
      <w:r>
        <w:rPr>
          <w:color w:val="231F20"/>
          <w:spacing w:val="-13"/>
        </w:rPr>
        <w:t> </w:t>
      </w:r>
      <w:r>
        <w:rPr>
          <w:color w:val="231F20"/>
          <w:spacing w:val="-3"/>
        </w:rPr>
        <w:t>griego;</w:t>
      </w:r>
      <w:r>
        <w:rPr>
          <w:color w:val="231F20"/>
          <w:spacing w:val="-13"/>
        </w:rPr>
        <w:t> </w:t>
      </w:r>
      <w:r>
        <w:rPr>
          <w:color w:val="231F20"/>
        </w:rPr>
        <w:t>el</w:t>
      </w:r>
      <w:r>
        <w:rPr>
          <w:color w:val="231F20"/>
          <w:spacing w:val="-13"/>
        </w:rPr>
        <w:t> </w:t>
      </w:r>
      <w:r>
        <w:rPr>
          <w:color w:val="231F20"/>
          <w:spacing w:val="-3"/>
        </w:rPr>
        <w:t>teatro</w:t>
      </w:r>
      <w:r>
        <w:rPr>
          <w:color w:val="231F20"/>
          <w:spacing w:val="-13"/>
        </w:rPr>
        <w:t> </w:t>
      </w:r>
      <w:r>
        <w:rPr>
          <w:color w:val="231F20"/>
          <w:spacing w:val="-3"/>
        </w:rPr>
        <w:t>fungía</w:t>
      </w:r>
      <w:r>
        <w:rPr>
          <w:color w:val="231F20"/>
          <w:spacing w:val="-13"/>
        </w:rPr>
        <w:t> </w:t>
      </w:r>
      <w:r>
        <w:rPr>
          <w:color w:val="231F20"/>
          <w:spacing w:val="-3"/>
        </w:rPr>
        <w:t>como</w:t>
      </w:r>
      <w:r>
        <w:rPr>
          <w:color w:val="231F20"/>
          <w:spacing w:val="-13"/>
        </w:rPr>
        <w:t> </w:t>
      </w:r>
      <w:r>
        <w:rPr>
          <w:color w:val="231F20"/>
          <w:spacing w:val="-3"/>
        </w:rPr>
        <w:t>centro</w:t>
      </w:r>
      <w:r>
        <w:rPr>
          <w:color w:val="231F20"/>
          <w:spacing w:val="-13"/>
        </w:rPr>
        <w:t> </w:t>
      </w:r>
      <w:r>
        <w:rPr>
          <w:color w:val="231F20"/>
          <w:spacing w:val="-3"/>
        </w:rPr>
        <w:t>cultural</w:t>
      </w:r>
      <w:r>
        <w:rPr>
          <w:color w:val="231F20"/>
          <w:spacing w:val="-13"/>
        </w:rPr>
        <w:t> </w:t>
      </w:r>
      <w:r>
        <w:rPr>
          <w:color w:val="231F20"/>
        </w:rPr>
        <w:t>y</w:t>
      </w:r>
      <w:r>
        <w:rPr>
          <w:color w:val="231F20"/>
          <w:spacing w:val="-13"/>
        </w:rPr>
        <w:t> </w:t>
      </w:r>
      <w:r>
        <w:rPr>
          <w:color w:val="231F20"/>
          <w:spacing w:val="-3"/>
        </w:rPr>
        <w:t>lugar </w:t>
      </w:r>
      <w:r>
        <w:rPr>
          <w:color w:val="231F20"/>
        </w:rPr>
        <w:t>de </w:t>
      </w:r>
      <w:r>
        <w:rPr>
          <w:color w:val="231F20"/>
          <w:spacing w:val="-3"/>
        </w:rPr>
        <w:t>formación cívica. Ahora bien, </w:t>
      </w:r>
      <w:r>
        <w:rPr>
          <w:color w:val="231F20"/>
        </w:rPr>
        <w:t>las </w:t>
      </w:r>
      <w:r>
        <w:rPr>
          <w:color w:val="231F20"/>
          <w:spacing w:val="-3"/>
        </w:rPr>
        <w:t>tragedias muestran </w:t>
      </w:r>
      <w:r>
        <w:rPr>
          <w:color w:val="231F20"/>
        </w:rPr>
        <w:t>un  </w:t>
      </w:r>
      <w:r>
        <w:rPr>
          <w:color w:val="231F20"/>
          <w:spacing w:val="27"/>
        </w:rPr>
        <w:t> </w:t>
      </w:r>
      <w:r>
        <w:rPr>
          <w:color w:val="231F20"/>
          <w:spacing w:val="-3"/>
        </w:rPr>
        <w:t>Edipo</w:t>
      </w:r>
    </w:p>
    <w:p>
      <w:pPr>
        <w:pStyle w:val="BodyText"/>
        <w:spacing w:before="4"/>
        <w:rPr>
          <w:sz w:val="15"/>
        </w:rPr>
      </w:pPr>
      <w:r>
        <w:rPr/>
        <w:pict>
          <v:line style="position:absolute;mso-position-horizontal-relative:page;mso-position-vertical-relative:paragraph;z-index:2512;mso-wrap-distance-left:0;mso-wrap-distance-right:0" from="54pt,11.044386pt" to="90.85pt,11.044386pt" stroked="true" strokeweight=".5pt" strokecolor="#231f20">
            <w10:wrap type="topAndBottom"/>
          </v:line>
        </w:pict>
      </w:r>
    </w:p>
    <w:p>
      <w:pPr>
        <w:spacing w:line="220" w:lineRule="exact" w:before="35"/>
        <w:ind w:left="119" w:right="117" w:firstLine="0"/>
        <w:jc w:val="both"/>
        <w:rPr>
          <w:sz w:val="18"/>
        </w:rPr>
      </w:pPr>
      <w:r>
        <w:rPr>
          <w:color w:val="231F20"/>
          <w:sz w:val="18"/>
        </w:rPr>
        <w:t>platonismo es lo que antecede al cristianismo, haciéndolo culpable de minar la vida; le achaca las mismas faltas que al cristianismo; curiosamente, como se ha visto, ambas doctrinas soterran al cinismo (</w:t>
      </w:r>
      <w:r>
        <w:rPr>
          <w:rFonts w:ascii="Palatino Linotype" w:hAnsi="Palatino Linotype"/>
          <w:i/>
          <w:color w:val="231F20"/>
          <w:sz w:val="18"/>
        </w:rPr>
        <w:t>Cfr. </w:t>
      </w:r>
      <w:r>
        <w:rPr>
          <w:color w:val="231F20"/>
          <w:sz w:val="18"/>
        </w:rPr>
        <w:t>friederich nietzsche, </w:t>
      </w:r>
      <w:r>
        <w:rPr>
          <w:rFonts w:ascii="Palatino Linotype" w:hAnsi="Palatino Linotype"/>
          <w:i/>
          <w:color w:val="231F20"/>
          <w:sz w:val="18"/>
        </w:rPr>
        <w:t>Así hablo </w:t>
      </w:r>
      <w:r>
        <w:rPr>
          <w:rFonts w:ascii="Palatino Linotype" w:hAnsi="Palatino Linotype"/>
          <w:i/>
          <w:color w:val="231F20"/>
          <w:sz w:val="18"/>
        </w:rPr>
        <w:t>Zaratustra</w:t>
      </w:r>
      <w:r>
        <w:rPr>
          <w:rFonts w:ascii="Palatino Linotype" w:hAnsi="Palatino Linotype"/>
          <w:color w:val="231F20"/>
          <w:sz w:val="18"/>
        </w:rPr>
        <w:t>, </w:t>
      </w:r>
      <w:r>
        <w:rPr>
          <w:color w:val="231F20"/>
          <w:sz w:val="18"/>
        </w:rPr>
        <w:t>Madrid, Alianza, 2003, pp. 278-300; Friederich Nietzsche, </w:t>
      </w:r>
      <w:r>
        <w:rPr>
          <w:rFonts w:ascii="Palatino Linotype" w:hAnsi="Palatino Linotype"/>
          <w:i/>
          <w:color w:val="231F20"/>
          <w:sz w:val="18"/>
        </w:rPr>
        <w:t>Más allá </w:t>
      </w:r>
      <w:r>
        <w:rPr>
          <w:rFonts w:ascii="Palatino Linotype" w:hAnsi="Palatino Linotype"/>
          <w:i/>
          <w:color w:val="231F20"/>
          <w:sz w:val="18"/>
        </w:rPr>
        <w:t>del bien y del mal</w:t>
      </w:r>
      <w:r>
        <w:rPr>
          <w:rFonts w:ascii="Palatino Linotype" w:hAnsi="Palatino Linotype"/>
          <w:color w:val="231F20"/>
          <w:sz w:val="18"/>
        </w:rPr>
        <w:t>, </w:t>
      </w:r>
      <w:r>
        <w:rPr>
          <w:color w:val="231F20"/>
          <w:sz w:val="18"/>
        </w:rPr>
        <w:t>Madrid, Alianza, 2005, pp. 38-76; </w:t>
      </w:r>
      <w:r>
        <w:rPr>
          <w:rFonts w:ascii="Palatino Linotype" w:hAnsi="Palatino Linotype"/>
          <w:i/>
          <w:color w:val="231F20"/>
          <w:sz w:val="18"/>
        </w:rPr>
        <w:t>La voluntad de Poder</w:t>
      </w:r>
      <w:r>
        <w:rPr>
          <w:color w:val="231F20"/>
          <w:sz w:val="18"/>
        </w:rPr>
        <w:t>, Madrid, Edaf, 2007, pp. 237-293; Peter Sloterdijk, </w:t>
      </w:r>
      <w:r>
        <w:rPr>
          <w:rFonts w:ascii="Palatino Linotype" w:hAnsi="Palatino Linotype"/>
          <w:i/>
          <w:color w:val="231F20"/>
          <w:sz w:val="18"/>
        </w:rPr>
        <w:t>Crítica de la razón cínica</w:t>
      </w:r>
      <w:r>
        <w:rPr>
          <w:rFonts w:ascii="Palatino Linotype" w:hAnsi="Palatino Linotype"/>
          <w:color w:val="231F20"/>
          <w:sz w:val="18"/>
        </w:rPr>
        <w:t>, </w:t>
      </w:r>
      <w:r>
        <w:rPr>
          <w:color w:val="231F20"/>
          <w:sz w:val="18"/>
        </w:rPr>
        <w:t>Madrid, Siruela, 2006, pp. 17-31).</w:t>
      </w:r>
    </w:p>
    <w:p>
      <w:pPr>
        <w:spacing w:line="220" w:lineRule="exact" w:before="0"/>
        <w:ind w:left="119" w:right="117" w:firstLine="360"/>
        <w:jc w:val="both"/>
        <w:rPr>
          <w:sz w:val="18"/>
        </w:rPr>
      </w:pPr>
      <w:r>
        <w:rPr>
          <w:color w:val="231F20"/>
          <w:position w:val="6"/>
          <w:sz w:val="10"/>
        </w:rPr>
        <w:t>6 </w:t>
      </w:r>
      <w:r>
        <w:rPr>
          <w:color w:val="231F20"/>
          <w:sz w:val="18"/>
        </w:rPr>
        <w:t>nietzsche, </w:t>
      </w:r>
      <w:r>
        <w:rPr>
          <w:rFonts w:ascii="Palatino Linotype" w:hAnsi="Palatino Linotype"/>
          <w:i/>
          <w:color w:val="231F20"/>
          <w:spacing w:val="4"/>
          <w:sz w:val="18"/>
        </w:rPr>
        <w:t>La </w:t>
      </w:r>
      <w:r>
        <w:rPr>
          <w:rFonts w:ascii="Palatino Linotype" w:hAnsi="Palatino Linotype"/>
          <w:i/>
          <w:color w:val="231F20"/>
          <w:sz w:val="18"/>
        </w:rPr>
        <w:t>voluntad de </w:t>
      </w:r>
      <w:r>
        <w:rPr>
          <w:rFonts w:ascii="Palatino Linotype" w:hAnsi="Palatino Linotype"/>
          <w:i/>
          <w:color w:val="231F20"/>
          <w:spacing w:val="-3"/>
          <w:sz w:val="18"/>
        </w:rPr>
        <w:t>Poder</w:t>
      </w:r>
      <w:r>
        <w:rPr>
          <w:rFonts w:ascii="Palatino Linotype" w:hAnsi="Palatino Linotype"/>
          <w:color w:val="231F20"/>
          <w:spacing w:val="-3"/>
          <w:sz w:val="18"/>
        </w:rPr>
        <w:t>, </w:t>
      </w:r>
      <w:r>
        <w:rPr>
          <w:color w:val="231F20"/>
          <w:sz w:val="18"/>
        </w:rPr>
        <w:t>Madrid, Edaf, 2007, § 407. nuevamente nietzsche da muestras de su atinada lectura e interpretación del cinismo griego, puesto</w:t>
      </w:r>
      <w:r>
        <w:rPr>
          <w:color w:val="231F20"/>
          <w:spacing w:val="-9"/>
          <w:sz w:val="18"/>
        </w:rPr>
        <w:t> </w:t>
      </w:r>
      <w:r>
        <w:rPr>
          <w:color w:val="231F20"/>
          <w:sz w:val="18"/>
        </w:rPr>
        <w:t>que</w:t>
      </w:r>
      <w:r>
        <w:rPr>
          <w:color w:val="231F20"/>
          <w:spacing w:val="-9"/>
          <w:sz w:val="18"/>
        </w:rPr>
        <w:t> </w:t>
      </w:r>
      <w:r>
        <w:rPr>
          <w:color w:val="231F20"/>
          <w:sz w:val="18"/>
        </w:rPr>
        <w:t>una</w:t>
      </w:r>
      <w:r>
        <w:rPr>
          <w:color w:val="231F20"/>
          <w:spacing w:val="-9"/>
          <w:sz w:val="18"/>
        </w:rPr>
        <w:t> </w:t>
      </w:r>
      <w:r>
        <w:rPr>
          <w:color w:val="231F20"/>
          <w:sz w:val="18"/>
        </w:rPr>
        <w:t>vez</w:t>
      </w:r>
      <w:r>
        <w:rPr>
          <w:color w:val="231F20"/>
          <w:spacing w:val="-9"/>
          <w:sz w:val="18"/>
        </w:rPr>
        <w:t> </w:t>
      </w:r>
      <w:r>
        <w:rPr>
          <w:color w:val="231F20"/>
          <w:sz w:val="18"/>
        </w:rPr>
        <w:t>más</w:t>
      </w:r>
      <w:r>
        <w:rPr>
          <w:color w:val="231F20"/>
          <w:spacing w:val="-9"/>
          <w:sz w:val="18"/>
        </w:rPr>
        <w:t> </w:t>
      </w:r>
      <w:r>
        <w:rPr>
          <w:color w:val="231F20"/>
          <w:sz w:val="18"/>
        </w:rPr>
        <w:t>arguye</w:t>
      </w:r>
      <w:r>
        <w:rPr>
          <w:color w:val="231F20"/>
          <w:spacing w:val="-9"/>
          <w:sz w:val="18"/>
        </w:rPr>
        <w:t> </w:t>
      </w:r>
      <w:r>
        <w:rPr>
          <w:color w:val="231F20"/>
          <w:sz w:val="18"/>
        </w:rPr>
        <w:t>las</w:t>
      </w:r>
      <w:r>
        <w:rPr>
          <w:color w:val="231F20"/>
          <w:spacing w:val="-9"/>
          <w:sz w:val="18"/>
        </w:rPr>
        <w:t> </w:t>
      </w:r>
      <w:r>
        <w:rPr>
          <w:color w:val="231F20"/>
          <w:sz w:val="18"/>
        </w:rPr>
        <w:t>mentiras</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civilización</w:t>
      </w:r>
      <w:r>
        <w:rPr>
          <w:color w:val="231F20"/>
          <w:spacing w:val="-9"/>
          <w:sz w:val="18"/>
        </w:rPr>
        <w:t> </w:t>
      </w:r>
      <w:r>
        <w:rPr>
          <w:color w:val="231F20"/>
          <w:sz w:val="18"/>
        </w:rPr>
        <w:t>y</w:t>
      </w:r>
      <w:r>
        <w:rPr>
          <w:color w:val="231F20"/>
          <w:spacing w:val="-9"/>
          <w:sz w:val="18"/>
        </w:rPr>
        <w:t> </w:t>
      </w:r>
      <w:r>
        <w:rPr>
          <w:color w:val="231F20"/>
          <w:sz w:val="18"/>
        </w:rPr>
        <w:t>la</w:t>
      </w:r>
      <w:r>
        <w:rPr>
          <w:color w:val="231F20"/>
          <w:spacing w:val="-9"/>
          <w:sz w:val="18"/>
        </w:rPr>
        <w:t> </w:t>
      </w:r>
      <w:r>
        <w:rPr>
          <w:color w:val="231F20"/>
          <w:sz w:val="18"/>
        </w:rPr>
        <w:t>cultura</w:t>
      </w:r>
      <w:r>
        <w:rPr>
          <w:color w:val="231F20"/>
          <w:spacing w:val="-9"/>
          <w:sz w:val="18"/>
        </w:rPr>
        <w:t> </w:t>
      </w:r>
      <w:r>
        <w:rPr>
          <w:color w:val="231F20"/>
          <w:sz w:val="18"/>
        </w:rPr>
        <w:t>al</w:t>
      </w:r>
      <w:r>
        <w:rPr>
          <w:color w:val="231F20"/>
          <w:spacing w:val="-9"/>
          <w:sz w:val="18"/>
        </w:rPr>
        <w:t> </w:t>
      </w:r>
      <w:r>
        <w:rPr>
          <w:color w:val="231F20"/>
          <w:sz w:val="18"/>
        </w:rPr>
        <w:t>forjar el valor que se le da a la existencia humana. incluso el autor, en otro momento, aduce que toda su filosofía, toda su riqueza intelectual, ha sido dada por amar todo lo que la cultura detesta: “Justamente, he extraído mi oro de lo que la humanidad más ha odiado, temido y despreciado hasta el presente” (</w:t>
      </w:r>
      <w:r>
        <w:rPr>
          <w:rFonts w:ascii="Palatino Linotype" w:hAnsi="Palatino Linotype"/>
          <w:i/>
          <w:color w:val="231F20"/>
          <w:sz w:val="18"/>
        </w:rPr>
        <w:t>Carta a </w:t>
      </w:r>
      <w:r>
        <w:rPr>
          <w:rFonts w:ascii="Palatino Linotype" w:hAnsi="Palatino Linotype"/>
          <w:i/>
          <w:color w:val="231F20"/>
          <w:sz w:val="18"/>
        </w:rPr>
        <w:t>Georges Brandes</w:t>
      </w:r>
      <w:r>
        <w:rPr>
          <w:rFonts w:ascii="Palatino Linotype" w:hAnsi="Palatino Linotype"/>
          <w:color w:val="231F20"/>
          <w:sz w:val="18"/>
        </w:rPr>
        <w:t>, </w:t>
      </w:r>
      <w:r>
        <w:rPr>
          <w:color w:val="231F20"/>
          <w:sz w:val="18"/>
        </w:rPr>
        <w:t>23 de mayo de 1888, en </w:t>
      </w:r>
      <w:r>
        <w:rPr>
          <w:rFonts w:ascii="Palatino Linotype" w:hAnsi="Palatino Linotype"/>
          <w:i/>
          <w:color w:val="231F20"/>
          <w:sz w:val="18"/>
        </w:rPr>
        <w:t>Correspondencia</w:t>
      </w:r>
      <w:r>
        <w:rPr>
          <w:rFonts w:ascii="Palatino Linotype" w:hAnsi="Palatino Linotype"/>
          <w:color w:val="231F20"/>
          <w:sz w:val="18"/>
        </w:rPr>
        <w:t>, </w:t>
      </w:r>
      <w:r>
        <w:rPr>
          <w:color w:val="231F20"/>
          <w:sz w:val="18"/>
        </w:rPr>
        <w:t>madrid, aguilar, 1951). En otras palabras, Nietzsche reflexiona mientras se distancia</w:t>
      </w:r>
      <w:r>
        <w:rPr>
          <w:color w:val="231F20"/>
          <w:spacing w:val="-25"/>
          <w:sz w:val="18"/>
        </w:rPr>
        <w:t> </w:t>
      </w:r>
      <w:r>
        <w:rPr>
          <w:color w:val="231F20"/>
          <w:sz w:val="18"/>
        </w:rPr>
        <w:t>críticamente de los valores admitidos por toda una tradición; como se ha visto, es un rasgo diogénico y</w:t>
      </w:r>
      <w:r>
        <w:rPr>
          <w:color w:val="231F20"/>
          <w:spacing w:val="-14"/>
          <w:sz w:val="18"/>
        </w:rPr>
        <w:t> </w:t>
      </w:r>
      <w:r>
        <w:rPr>
          <w:color w:val="231F20"/>
          <w:sz w:val="18"/>
        </w:rPr>
        <w:t>cínico.</w:t>
      </w:r>
    </w:p>
    <w:p>
      <w:pPr>
        <w:spacing w:after="0" w:line="220" w:lineRule="exact"/>
        <w:jc w:val="both"/>
        <w:rPr>
          <w:sz w:val="18"/>
        </w:rPr>
        <w:sectPr>
          <w:pgSz w:w="7940" w:h="12480"/>
          <w:pgMar w:header="571" w:footer="0" w:top="760" w:bottom="280" w:left="960" w:right="960"/>
        </w:sectPr>
      </w:pPr>
    </w:p>
    <w:p>
      <w:pPr>
        <w:pStyle w:val="BodyText"/>
        <w:rPr>
          <w:sz w:val="20"/>
        </w:rPr>
      </w:pPr>
    </w:p>
    <w:p>
      <w:pPr>
        <w:pStyle w:val="BodyText"/>
        <w:spacing w:before="11"/>
        <w:rPr>
          <w:sz w:val="19"/>
        </w:rPr>
      </w:pPr>
    </w:p>
    <w:p>
      <w:pPr>
        <w:pStyle w:val="BodyText"/>
        <w:spacing w:line="280" w:lineRule="auto" w:before="52"/>
        <w:ind w:left="119" w:right="99"/>
        <w:jc w:val="both"/>
      </w:pPr>
      <w:r>
        <w:rPr>
          <w:color w:val="231F20"/>
          <w:spacing w:val="-3"/>
        </w:rPr>
        <w:t>castigado</w:t>
      </w:r>
      <w:r>
        <w:rPr>
          <w:color w:val="231F20"/>
          <w:spacing w:val="-22"/>
        </w:rPr>
        <w:t> </w:t>
      </w:r>
      <w:r>
        <w:rPr>
          <w:color w:val="231F20"/>
        </w:rPr>
        <w:t>por</w:t>
      </w:r>
      <w:r>
        <w:rPr>
          <w:color w:val="231F20"/>
          <w:spacing w:val="-22"/>
        </w:rPr>
        <w:t> </w:t>
      </w:r>
      <w:r>
        <w:rPr>
          <w:color w:val="231F20"/>
        </w:rPr>
        <w:t>su</w:t>
      </w:r>
      <w:r>
        <w:rPr>
          <w:color w:val="231F20"/>
          <w:spacing w:val="-22"/>
        </w:rPr>
        <w:t> </w:t>
      </w:r>
      <w:r>
        <w:rPr>
          <w:color w:val="231F20"/>
          <w:spacing w:val="-3"/>
        </w:rPr>
        <w:t>parricidio</w:t>
      </w:r>
      <w:r>
        <w:rPr>
          <w:color w:val="231F20"/>
          <w:spacing w:val="-22"/>
        </w:rPr>
        <w:t> </w:t>
      </w:r>
      <w:r>
        <w:rPr>
          <w:color w:val="231F20"/>
        </w:rPr>
        <w:t>y</w:t>
      </w:r>
      <w:r>
        <w:rPr>
          <w:color w:val="231F20"/>
          <w:spacing w:val="-22"/>
        </w:rPr>
        <w:t> </w:t>
      </w:r>
      <w:r>
        <w:rPr>
          <w:color w:val="231F20"/>
        </w:rPr>
        <w:t>su</w:t>
      </w:r>
      <w:r>
        <w:rPr>
          <w:color w:val="231F20"/>
          <w:spacing w:val="-22"/>
        </w:rPr>
        <w:t> </w:t>
      </w:r>
      <w:r>
        <w:rPr>
          <w:color w:val="231F20"/>
          <w:spacing w:val="-3"/>
        </w:rPr>
        <w:t>incesto.</w:t>
      </w:r>
      <w:r>
        <w:rPr>
          <w:color w:val="231F20"/>
          <w:spacing w:val="-22"/>
        </w:rPr>
        <w:t> </w:t>
      </w:r>
      <w:r>
        <w:rPr>
          <w:color w:val="231F20"/>
          <w:spacing w:val="-3"/>
        </w:rPr>
        <w:t>diógenes</w:t>
      </w:r>
      <w:r>
        <w:rPr>
          <w:color w:val="231F20"/>
          <w:spacing w:val="-22"/>
        </w:rPr>
        <w:t> </w:t>
      </w:r>
      <w:r>
        <w:rPr>
          <w:color w:val="231F20"/>
        </w:rPr>
        <w:t>lo</w:t>
      </w:r>
      <w:r>
        <w:rPr>
          <w:color w:val="231F20"/>
          <w:spacing w:val="-22"/>
        </w:rPr>
        <w:t> </w:t>
      </w:r>
      <w:r>
        <w:rPr>
          <w:color w:val="231F20"/>
          <w:spacing w:val="-3"/>
        </w:rPr>
        <w:t>revalora</w:t>
      </w:r>
      <w:r>
        <w:rPr>
          <w:color w:val="231F20"/>
          <w:spacing w:val="-22"/>
        </w:rPr>
        <w:t> </w:t>
      </w:r>
      <w:r>
        <w:rPr>
          <w:color w:val="231F20"/>
        </w:rPr>
        <w:t>y</w:t>
      </w:r>
      <w:r>
        <w:rPr>
          <w:color w:val="231F20"/>
          <w:spacing w:val="-22"/>
        </w:rPr>
        <w:t> </w:t>
      </w:r>
      <w:r>
        <w:rPr>
          <w:color w:val="231F20"/>
          <w:spacing w:val="-3"/>
        </w:rPr>
        <w:t>acepta tales</w:t>
      </w:r>
      <w:r>
        <w:rPr>
          <w:color w:val="231F20"/>
          <w:spacing w:val="-15"/>
        </w:rPr>
        <w:t> </w:t>
      </w:r>
      <w:r>
        <w:rPr>
          <w:color w:val="231F20"/>
        </w:rPr>
        <w:t>en</w:t>
      </w:r>
      <w:r>
        <w:rPr>
          <w:color w:val="231F20"/>
          <w:spacing w:val="-15"/>
        </w:rPr>
        <w:t> </w:t>
      </w:r>
      <w:r>
        <w:rPr>
          <w:color w:val="231F20"/>
          <w:spacing w:val="-3"/>
        </w:rPr>
        <w:t>cuanto</w:t>
      </w:r>
      <w:r>
        <w:rPr>
          <w:color w:val="231F20"/>
          <w:spacing w:val="-15"/>
        </w:rPr>
        <w:t> </w:t>
      </w:r>
      <w:r>
        <w:rPr>
          <w:color w:val="231F20"/>
          <w:spacing w:val="-3"/>
        </w:rPr>
        <w:t>actos</w:t>
      </w:r>
      <w:r>
        <w:rPr>
          <w:color w:val="231F20"/>
          <w:spacing w:val="-15"/>
        </w:rPr>
        <w:t> </w:t>
      </w:r>
      <w:r>
        <w:rPr>
          <w:color w:val="231F20"/>
          <w:spacing w:val="-3"/>
        </w:rPr>
        <w:t>naturales.</w:t>
      </w:r>
      <w:r>
        <w:rPr>
          <w:color w:val="231F20"/>
          <w:spacing w:val="-15"/>
        </w:rPr>
        <w:t> </w:t>
      </w:r>
      <w:r>
        <w:rPr>
          <w:color w:val="231F20"/>
        </w:rPr>
        <w:t>La</w:t>
      </w:r>
      <w:r>
        <w:rPr>
          <w:color w:val="231F20"/>
          <w:spacing w:val="-15"/>
        </w:rPr>
        <w:t> </w:t>
      </w:r>
      <w:r>
        <w:rPr>
          <w:color w:val="231F20"/>
          <w:spacing w:val="-3"/>
        </w:rPr>
        <w:t>entrada</w:t>
      </w:r>
      <w:r>
        <w:rPr>
          <w:color w:val="231F20"/>
          <w:spacing w:val="-15"/>
        </w:rPr>
        <w:t> </w:t>
      </w:r>
      <w:r>
        <w:rPr>
          <w:color w:val="231F20"/>
        </w:rPr>
        <w:t>al</w:t>
      </w:r>
      <w:r>
        <w:rPr>
          <w:color w:val="231F20"/>
          <w:spacing w:val="-15"/>
        </w:rPr>
        <w:t> </w:t>
      </w:r>
      <w:r>
        <w:rPr>
          <w:color w:val="231F20"/>
          <w:spacing w:val="-3"/>
        </w:rPr>
        <w:t>revés</w:t>
      </w:r>
      <w:r>
        <w:rPr>
          <w:color w:val="231F20"/>
          <w:spacing w:val="-15"/>
        </w:rPr>
        <w:t> </w:t>
      </w:r>
      <w:r>
        <w:rPr>
          <w:color w:val="231F20"/>
        </w:rPr>
        <w:t>al</w:t>
      </w:r>
      <w:r>
        <w:rPr>
          <w:color w:val="231F20"/>
          <w:spacing w:val="-15"/>
        </w:rPr>
        <w:t> </w:t>
      </w:r>
      <w:r>
        <w:rPr>
          <w:color w:val="231F20"/>
          <w:spacing w:val="-3"/>
        </w:rPr>
        <w:t>teatro</w:t>
      </w:r>
      <w:r>
        <w:rPr>
          <w:color w:val="231F20"/>
          <w:spacing w:val="-15"/>
        </w:rPr>
        <w:t> </w:t>
      </w:r>
      <w:r>
        <w:rPr>
          <w:color w:val="231F20"/>
        </w:rPr>
        <w:t>por</w:t>
      </w:r>
      <w:r>
        <w:rPr>
          <w:color w:val="231F20"/>
          <w:spacing w:val="-15"/>
        </w:rPr>
        <w:t> </w:t>
      </w:r>
      <w:r>
        <w:rPr>
          <w:color w:val="231F20"/>
          <w:spacing w:val="-3"/>
        </w:rPr>
        <w:t>parte </w:t>
      </w:r>
      <w:r>
        <w:rPr>
          <w:color w:val="231F20"/>
        </w:rPr>
        <w:t>del</w:t>
      </w:r>
      <w:r>
        <w:rPr>
          <w:color w:val="231F20"/>
          <w:spacing w:val="-9"/>
        </w:rPr>
        <w:t> </w:t>
      </w:r>
      <w:r>
        <w:rPr>
          <w:color w:val="231F20"/>
          <w:spacing w:val="-3"/>
        </w:rPr>
        <w:t>sinopense</w:t>
      </w:r>
      <w:r>
        <w:rPr>
          <w:color w:val="231F20"/>
          <w:spacing w:val="-9"/>
        </w:rPr>
        <w:t> </w:t>
      </w:r>
      <w:r>
        <w:rPr>
          <w:color w:val="231F20"/>
          <w:spacing w:val="-3"/>
        </w:rPr>
        <w:t>responde</w:t>
      </w:r>
      <w:r>
        <w:rPr>
          <w:color w:val="231F20"/>
          <w:spacing w:val="-9"/>
        </w:rPr>
        <w:t> </w:t>
      </w:r>
      <w:r>
        <w:rPr>
          <w:color w:val="231F20"/>
        </w:rPr>
        <w:t>a</w:t>
      </w:r>
      <w:r>
        <w:rPr>
          <w:color w:val="231F20"/>
          <w:spacing w:val="-9"/>
        </w:rPr>
        <w:t> </w:t>
      </w:r>
      <w:r>
        <w:rPr>
          <w:color w:val="231F20"/>
        </w:rPr>
        <w:t>una</w:t>
      </w:r>
      <w:r>
        <w:rPr>
          <w:color w:val="231F20"/>
          <w:spacing w:val="-9"/>
        </w:rPr>
        <w:t> </w:t>
      </w:r>
      <w:r>
        <w:rPr>
          <w:color w:val="231F20"/>
          <w:spacing w:val="-3"/>
        </w:rPr>
        <w:t>resistencia</w:t>
      </w:r>
      <w:r>
        <w:rPr>
          <w:color w:val="231F20"/>
          <w:spacing w:val="-9"/>
        </w:rPr>
        <w:t> </w:t>
      </w:r>
      <w:r>
        <w:rPr>
          <w:color w:val="231F20"/>
          <w:spacing w:val="-3"/>
        </w:rPr>
        <w:t>hacia</w:t>
      </w:r>
      <w:r>
        <w:rPr>
          <w:color w:val="231F20"/>
          <w:spacing w:val="-9"/>
        </w:rPr>
        <w:t> </w:t>
      </w:r>
      <w:r>
        <w:rPr>
          <w:color w:val="231F20"/>
        </w:rPr>
        <w:t>el</w:t>
      </w:r>
      <w:r>
        <w:rPr>
          <w:color w:val="231F20"/>
          <w:spacing w:val="-9"/>
        </w:rPr>
        <w:t> </w:t>
      </w:r>
      <w:r>
        <w:rPr>
          <w:color w:val="231F20"/>
          <w:spacing w:val="-3"/>
        </w:rPr>
        <w:t>civismo</w:t>
      </w:r>
      <w:r>
        <w:rPr>
          <w:color w:val="231F20"/>
          <w:spacing w:val="-9"/>
        </w:rPr>
        <w:t> </w:t>
      </w:r>
      <w:r>
        <w:rPr>
          <w:color w:val="231F20"/>
          <w:spacing w:val="-3"/>
        </w:rPr>
        <w:t>ateniense; muestra </w:t>
      </w:r>
      <w:r>
        <w:rPr>
          <w:color w:val="231F20"/>
        </w:rPr>
        <w:t>a </w:t>
      </w:r>
      <w:r>
        <w:rPr>
          <w:color w:val="231F20"/>
          <w:spacing w:val="-3"/>
        </w:rPr>
        <w:t>diógenes como antinomia. </w:t>
      </w:r>
      <w:r>
        <w:rPr>
          <w:color w:val="231F20"/>
        </w:rPr>
        <w:t>Que </w:t>
      </w:r>
      <w:r>
        <w:rPr>
          <w:color w:val="231F20"/>
          <w:spacing w:val="-3"/>
        </w:rPr>
        <w:t>acepte </w:t>
      </w:r>
      <w:r>
        <w:rPr>
          <w:color w:val="231F20"/>
        </w:rPr>
        <w:t>la </w:t>
      </w:r>
      <w:r>
        <w:rPr>
          <w:color w:val="231F20"/>
          <w:spacing w:val="-3"/>
        </w:rPr>
        <w:t>naturaleza mediante </w:t>
      </w:r>
      <w:r>
        <w:rPr>
          <w:color w:val="231F20"/>
        </w:rPr>
        <w:t>la </w:t>
      </w:r>
      <w:r>
        <w:rPr>
          <w:color w:val="231F20"/>
          <w:spacing w:val="-3"/>
        </w:rPr>
        <w:t>transmutación </w:t>
      </w:r>
      <w:r>
        <w:rPr>
          <w:color w:val="231F20"/>
        </w:rPr>
        <w:t>o la </w:t>
      </w:r>
      <w:r>
        <w:rPr>
          <w:color w:val="231F20"/>
          <w:spacing w:val="-3"/>
        </w:rPr>
        <w:t>revaloración </w:t>
      </w:r>
      <w:r>
        <w:rPr>
          <w:color w:val="231F20"/>
        </w:rPr>
        <w:t>es </w:t>
      </w:r>
      <w:r>
        <w:rPr>
          <w:color w:val="231F20"/>
          <w:spacing w:val="-3"/>
        </w:rPr>
        <w:t>independizarse del </w:t>
      </w:r>
      <w:r>
        <w:rPr>
          <w:rFonts w:ascii="Palatino Linotype" w:hAnsi="Palatino Linotype"/>
          <w:i/>
          <w:color w:val="231F20"/>
          <w:spacing w:val="-3"/>
        </w:rPr>
        <w:t>nomos </w:t>
      </w:r>
      <w:r>
        <w:rPr>
          <w:color w:val="231F20"/>
          <w:spacing w:val="-3"/>
        </w:rPr>
        <w:t>como signo </w:t>
      </w:r>
      <w:r>
        <w:rPr>
          <w:color w:val="231F20"/>
        </w:rPr>
        <w:t>de </w:t>
      </w:r>
      <w:r>
        <w:rPr>
          <w:color w:val="231F20"/>
          <w:spacing w:val="-3"/>
        </w:rPr>
        <w:t>libertad; </w:t>
      </w:r>
      <w:r>
        <w:rPr>
          <w:color w:val="231F20"/>
        </w:rPr>
        <w:t>es la tan </w:t>
      </w:r>
      <w:r>
        <w:rPr>
          <w:color w:val="231F20"/>
          <w:spacing w:val="-3"/>
        </w:rPr>
        <w:t>ansiada </w:t>
      </w:r>
      <w:r>
        <w:rPr>
          <w:rFonts w:ascii="Palatino Linotype" w:hAnsi="Palatino Linotype"/>
          <w:i/>
          <w:color w:val="231F20"/>
          <w:spacing w:val="-3"/>
        </w:rPr>
        <w:t>adiaphoria </w:t>
      </w:r>
      <w:r>
        <w:rPr>
          <w:color w:val="231F20"/>
        </w:rPr>
        <w:t>que </w:t>
      </w:r>
      <w:r>
        <w:rPr>
          <w:color w:val="231F20"/>
          <w:spacing w:val="-3"/>
        </w:rPr>
        <w:t>en castellano </w:t>
      </w:r>
      <w:r>
        <w:rPr>
          <w:color w:val="231F20"/>
        </w:rPr>
        <w:t>se </w:t>
      </w:r>
      <w:r>
        <w:rPr>
          <w:color w:val="231F20"/>
          <w:spacing w:val="-3"/>
        </w:rPr>
        <w:t>define como negar </w:t>
      </w:r>
      <w:r>
        <w:rPr>
          <w:color w:val="231F20"/>
        </w:rPr>
        <w:t>los </w:t>
      </w:r>
      <w:r>
        <w:rPr>
          <w:color w:val="231F20"/>
          <w:spacing w:val="-3"/>
        </w:rPr>
        <w:t>valores convenidos. Diógenes inicia </w:t>
      </w:r>
      <w:r>
        <w:rPr>
          <w:color w:val="231F20"/>
        </w:rPr>
        <w:t>su </w:t>
      </w:r>
      <w:r>
        <w:rPr>
          <w:color w:val="231F20"/>
          <w:spacing w:val="-3"/>
        </w:rPr>
        <w:t>formación filosófica luego </w:t>
      </w:r>
      <w:r>
        <w:rPr>
          <w:color w:val="231F20"/>
        </w:rPr>
        <w:t>de </w:t>
      </w:r>
      <w:r>
        <w:rPr>
          <w:color w:val="231F20"/>
          <w:spacing w:val="-3"/>
        </w:rPr>
        <w:t>darle </w:t>
      </w:r>
      <w:r>
        <w:rPr>
          <w:color w:val="231F20"/>
        </w:rPr>
        <w:t>un </w:t>
      </w:r>
      <w:r>
        <w:rPr>
          <w:color w:val="231F20"/>
          <w:spacing w:val="-3"/>
        </w:rPr>
        <w:t>valor diferente al dinero, </w:t>
      </w:r>
      <w:r>
        <w:rPr>
          <w:color w:val="231F20"/>
        </w:rPr>
        <w:t>y </w:t>
      </w:r>
      <w:r>
        <w:rPr>
          <w:color w:val="231F20"/>
          <w:spacing w:val="-3"/>
        </w:rPr>
        <w:t>muestra </w:t>
      </w:r>
      <w:r>
        <w:rPr>
          <w:color w:val="231F20"/>
        </w:rPr>
        <w:t>el </w:t>
      </w:r>
      <w:r>
        <w:rPr>
          <w:color w:val="231F20"/>
          <w:spacing w:val="-3"/>
        </w:rPr>
        <w:t>interés filosófico </w:t>
      </w:r>
      <w:r>
        <w:rPr>
          <w:color w:val="231F20"/>
        </w:rPr>
        <w:t>de </w:t>
      </w:r>
      <w:r>
        <w:rPr>
          <w:color w:val="231F20"/>
          <w:spacing w:val="-3"/>
        </w:rPr>
        <w:t>subyugar </w:t>
      </w:r>
      <w:r>
        <w:rPr>
          <w:color w:val="231F20"/>
        </w:rPr>
        <w:t>e </w:t>
      </w:r>
      <w:r>
        <w:rPr>
          <w:color w:val="231F20"/>
          <w:spacing w:val="-3"/>
        </w:rPr>
        <w:t>invertir </w:t>
      </w:r>
      <w:r>
        <w:rPr>
          <w:color w:val="231F20"/>
        </w:rPr>
        <w:t>la </w:t>
      </w:r>
      <w:r>
        <w:rPr>
          <w:color w:val="231F20"/>
          <w:spacing w:val="-3"/>
        </w:rPr>
        <w:t>base </w:t>
      </w:r>
      <w:r>
        <w:rPr>
          <w:color w:val="231F20"/>
        </w:rPr>
        <w:t>de </w:t>
      </w:r>
      <w:r>
        <w:rPr>
          <w:color w:val="231F20"/>
          <w:spacing w:val="-3"/>
        </w:rPr>
        <w:t>toda esclavitud: “Decía </w:t>
      </w:r>
      <w:r>
        <w:rPr>
          <w:color w:val="231F20"/>
        </w:rPr>
        <w:t>que el </w:t>
      </w:r>
      <w:r>
        <w:rPr>
          <w:color w:val="231F20"/>
          <w:spacing w:val="-3"/>
        </w:rPr>
        <w:t>amor </w:t>
      </w:r>
      <w:r>
        <w:rPr>
          <w:color w:val="231F20"/>
        </w:rPr>
        <w:t>al </w:t>
      </w:r>
      <w:r>
        <w:rPr>
          <w:color w:val="231F20"/>
          <w:spacing w:val="-3"/>
        </w:rPr>
        <w:t>dinero </w:t>
      </w:r>
      <w:r>
        <w:rPr>
          <w:color w:val="231F20"/>
        </w:rPr>
        <w:t>es la </w:t>
      </w:r>
      <w:r>
        <w:rPr>
          <w:color w:val="231F20"/>
          <w:spacing w:val="-3"/>
        </w:rPr>
        <w:t>ciudadela de todos </w:t>
      </w:r>
      <w:r>
        <w:rPr>
          <w:color w:val="231F20"/>
        </w:rPr>
        <w:t>los </w:t>
      </w:r>
      <w:r>
        <w:rPr>
          <w:color w:val="231F20"/>
          <w:spacing w:val="-3"/>
        </w:rPr>
        <w:t>vicios”;</w:t>
      </w:r>
      <w:r>
        <w:rPr>
          <w:color w:val="231F20"/>
          <w:spacing w:val="-3"/>
          <w:position w:val="7"/>
          <w:sz w:val="13"/>
        </w:rPr>
        <w:t>7 </w:t>
      </w:r>
      <w:r>
        <w:rPr>
          <w:color w:val="231F20"/>
        </w:rPr>
        <w:t>por </w:t>
      </w:r>
      <w:r>
        <w:rPr>
          <w:color w:val="231F20"/>
          <w:spacing w:val="-3"/>
        </w:rPr>
        <w:t>tanto </w:t>
      </w:r>
      <w:r>
        <w:rPr>
          <w:color w:val="231F20"/>
        </w:rPr>
        <w:t>lo </w:t>
      </w:r>
      <w:r>
        <w:rPr>
          <w:color w:val="231F20"/>
          <w:spacing w:val="-3"/>
        </w:rPr>
        <w:t>primero </w:t>
      </w:r>
      <w:r>
        <w:rPr>
          <w:color w:val="231F20"/>
        </w:rPr>
        <w:t>que </w:t>
      </w:r>
      <w:r>
        <w:rPr>
          <w:color w:val="231F20"/>
          <w:spacing w:val="-3"/>
        </w:rPr>
        <w:t>debe hacer </w:t>
      </w:r>
      <w:r>
        <w:rPr>
          <w:color w:val="231F20"/>
        </w:rPr>
        <w:t>un </w:t>
      </w:r>
      <w:r>
        <w:rPr>
          <w:color w:val="231F20"/>
          <w:spacing w:val="-3"/>
        </w:rPr>
        <w:t>filósofo crítico,</w:t>
      </w:r>
      <w:r>
        <w:rPr>
          <w:color w:val="231F20"/>
          <w:spacing w:val="-15"/>
        </w:rPr>
        <w:t> </w:t>
      </w:r>
      <w:r>
        <w:rPr>
          <w:color w:val="231F20"/>
          <w:spacing w:val="-3"/>
        </w:rPr>
        <w:t>capaz</w:t>
      </w:r>
      <w:r>
        <w:rPr>
          <w:color w:val="231F20"/>
          <w:spacing w:val="-15"/>
        </w:rPr>
        <w:t> </w:t>
      </w:r>
      <w:r>
        <w:rPr>
          <w:color w:val="231F20"/>
        </w:rPr>
        <w:t>de</w:t>
      </w:r>
      <w:r>
        <w:rPr>
          <w:color w:val="231F20"/>
          <w:spacing w:val="-15"/>
        </w:rPr>
        <w:t> </w:t>
      </w:r>
      <w:r>
        <w:rPr>
          <w:color w:val="231F20"/>
          <w:spacing w:val="-3"/>
        </w:rPr>
        <w:t>alcanzar</w:t>
      </w:r>
      <w:r>
        <w:rPr>
          <w:color w:val="231F20"/>
          <w:spacing w:val="-15"/>
        </w:rPr>
        <w:t> </w:t>
      </w:r>
      <w:r>
        <w:rPr>
          <w:color w:val="231F20"/>
        </w:rPr>
        <w:t>la</w:t>
      </w:r>
      <w:r>
        <w:rPr>
          <w:color w:val="231F20"/>
          <w:spacing w:val="-15"/>
        </w:rPr>
        <w:t> </w:t>
      </w:r>
      <w:r>
        <w:rPr>
          <w:color w:val="231F20"/>
          <w:spacing w:val="-3"/>
        </w:rPr>
        <w:t>vida</w:t>
      </w:r>
      <w:r>
        <w:rPr>
          <w:color w:val="231F20"/>
          <w:spacing w:val="-15"/>
        </w:rPr>
        <w:t> </w:t>
      </w:r>
      <w:r>
        <w:rPr>
          <w:color w:val="231F20"/>
          <w:spacing w:val="-3"/>
        </w:rPr>
        <w:t>virtuosa</w:t>
      </w:r>
      <w:r>
        <w:rPr>
          <w:color w:val="231F20"/>
          <w:spacing w:val="-15"/>
        </w:rPr>
        <w:t> </w:t>
      </w:r>
      <w:r>
        <w:rPr>
          <w:color w:val="231F20"/>
        </w:rPr>
        <w:t>y</w:t>
      </w:r>
      <w:r>
        <w:rPr>
          <w:color w:val="231F20"/>
          <w:spacing w:val="-15"/>
        </w:rPr>
        <w:t> </w:t>
      </w:r>
      <w:r>
        <w:rPr>
          <w:color w:val="231F20"/>
          <w:spacing w:val="-3"/>
        </w:rPr>
        <w:t>feliz,</w:t>
      </w:r>
      <w:r>
        <w:rPr>
          <w:color w:val="231F20"/>
          <w:spacing w:val="-15"/>
        </w:rPr>
        <w:t> </w:t>
      </w:r>
      <w:r>
        <w:rPr>
          <w:color w:val="231F20"/>
        </w:rPr>
        <w:t>es</w:t>
      </w:r>
      <w:r>
        <w:rPr>
          <w:color w:val="231F20"/>
          <w:spacing w:val="-15"/>
        </w:rPr>
        <w:t> </w:t>
      </w:r>
      <w:r>
        <w:rPr>
          <w:color w:val="231F20"/>
          <w:spacing w:val="-3"/>
        </w:rPr>
        <w:t>conferir</w:t>
      </w:r>
      <w:r>
        <w:rPr>
          <w:color w:val="231F20"/>
          <w:spacing w:val="-15"/>
        </w:rPr>
        <w:t> </w:t>
      </w:r>
      <w:r>
        <w:rPr>
          <w:color w:val="231F20"/>
        </w:rPr>
        <w:t>un</w:t>
      </w:r>
      <w:r>
        <w:rPr>
          <w:color w:val="231F20"/>
          <w:spacing w:val="-15"/>
        </w:rPr>
        <w:t> </w:t>
      </w:r>
      <w:r>
        <w:rPr>
          <w:color w:val="231F20"/>
          <w:spacing w:val="-3"/>
        </w:rPr>
        <w:t>valor diferente </w:t>
      </w:r>
      <w:r>
        <w:rPr>
          <w:color w:val="231F20"/>
        </w:rPr>
        <w:t>al del uso </w:t>
      </w:r>
      <w:r>
        <w:rPr>
          <w:color w:val="231F20"/>
          <w:spacing w:val="-3"/>
        </w:rPr>
        <w:t>común </w:t>
      </w:r>
      <w:r>
        <w:rPr>
          <w:color w:val="231F20"/>
        </w:rPr>
        <w:t>a la </w:t>
      </w:r>
      <w:r>
        <w:rPr>
          <w:color w:val="231F20"/>
          <w:spacing w:val="-3"/>
        </w:rPr>
        <w:t>ciudadela </w:t>
      </w:r>
      <w:r>
        <w:rPr>
          <w:color w:val="231F20"/>
        </w:rPr>
        <w:t>de </w:t>
      </w:r>
      <w:r>
        <w:rPr>
          <w:color w:val="231F20"/>
          <w:spacing w:val="-3"/>
        </w:rPr>
        <w:t>todos </w:t>
      </w:r>
      <w:r>
        <w:rPr>
          <w:color w:val="231F20"/>
        </w:rPr>
        <w:t>los </w:t>
      </w:r>
      <w:r>
        <w:rPr>
          <w:color w:val="231F20"/>
          <w:spacing w:val="-3"/>
        </w:rPr>
        <w:t>males para posteriormente hacer </w:t>
      </w:r>
      <w:r>
        <w:rPr>
          <w:color w:val="231F20"/>
        </w:rPr>
        <w:t>lo </w:t>
      </w:r>
      <w:r>
        <w:rPr>
          <w:color w:val="231F20"/>
          <w:spacing w:val="-3"/>
        </w:rPr>
        <w:t>mismo </w:t>
      </w:r>
      <w:r>
        <w:rPr>
          <w:color w:val="231F20"/>
        </w:rPr>
        <w:t>con </w:t>
      </w:r>
      <w:r>
        <w:rPr>
          <w:color w:val="231F20"/>
          <w:spacing w:val="-3"/>
        </w:rPr>
        <w:t>todas </w:t>
      </w:r>
      <w:r>
        <w:rPr>
          <w:color w:val="231F20"/>
        </w:rPr>
        <w:t>las </w:t>
      </w:r>
      <w:r>
        <w:rPr>
          <w:color w:val="231F20"/>
          <w:spacing w:val="-3"/>
        </w:rPr>
        <w:t>cosas </w:t>
      </w:r>
      <w:r>
        <w:rPr>
          <w:color w:val="231F20"/>
        </w:rPr>
        <w:t>que </w:t>
      </w:r>
      <w:r>
        <w:rPr>
          <w:color w:val="231F20"/>
          <w:spacing w:val="-3"/>
        </w:rPr>
        <w:t>rodean al hombre. </w:t>
      </w:r>
      <w:r>
        <w:rPr>
          <w:color w:val="231F20"/>
        </w:rPr>
        <w:t>La </w:t>
      </w:r>
      <w:r>
        <w:rPr>
          <w:color w:val="231F20"/>
          <w:spacing w:val="-3"/>
        </w:rPr>
        <w:t>ética cínica </w:t>
      </w:r>
      <w:r>
        <w:rPr>
          <w:color w:val="231F20"/>
        </w:rPr>
        <w:t>es el </w:t>
      </w:r>
      <w:r>
        <w:rPr>
          <w:color w:val="231F20"/>
          <w:spacing w:val="-3"/>
        </w:rPr>
        <w:t>resumen </w:t>
      </w:r>
      <w:r>
        <w:rPr>
          <w:color w:val="231F20"/>
        </w:rPr>
        <w:t>del </w:t>
      </w:r>
      <w:r>
        <w:rPr>
          <w:color w:val="231F20"/>
          <w:spacing w:val="-3"/>
        </w:rPr>
        <w:t>cinismo como tal, </w:t>
      </w:r>
      <w:r>
        <w:rPr>
          <w:color w:val="231F20"/>
        </w:rPr>
        <w:t>ya </w:t>
      </w:r>
      <w:r>
        <w:rPr>
          <w:color w:val="231F20"/>
          <w:spacing w:val="-3"/>
        </w:rPr>
        <w:t>que sólo existiría </w:t>
      </w:r>
      <w:r>
        <w:rPr>
          <w:color w:val="231F20"/>
        </w:rPr>
        <w:t>un </w:t>
      </w:r>
      <w:r>
        <w:rPr>
          <w:color w:val="231F20"/>
          <w:spacing w:val="-3"/>
        </w:rPr>
        <w:t>hábito: </w:t>
      </w:r>
      <w:r>
        <w:rPr>
          <w:color w:val="231F20"/>
        </w:rPr>
        <w:t>el </w:t>
      </w:r>
      <w:r>
        <w:rPr>
          <w:color w:val="231F20"/>
          <w:spacing w:val="-3"/>
        </w:rPr>
        <w:t>esfuerzo constante </w:t>
      </w:r>
      <w:r>
        <w:rPr>
          <w:color w:val="231F20"/>
        </w:rPr>
        <w:t>de </w:t>
      </w:r>
      <w:r>
        <w:rPr>
          <w:color w:val="231F20"/>
          <w:spacing w:val="-3"/>
        </w:rPr>
        <w:t>reevaluar, cambiar </w:t>
      </w:r>
      <w:r>
        <w:rPr>
          <w:color w:val="231F20"/>
        </w:rPr>
        <w:t>o </w:t>
      </w:r>
      <w:r>
        <w:rPr>
          <w:color w:val="231F20"/>
          <w:spacing w:val="-3"/>
        </w:rPr>
        <w:t>invertir </w:t>
      </w:r>
      <w:r>
        <w:rPr>
          <w:color w:val="231F20"/>
        </w:rPr>
        <w:t>las </w:t>
      </w:r>
      <w:r>
        <w:rPr>
          <w:color w:val="231F20"/>
          <w:spacing w:val="-3"/>
        </w:rPr>
        <w:t>formas </w:t>
      </w:r>
      <w:r>
        <w:rPr>
          <w:color w:val="231F20"/>
        </w:rPr>
        <w:t>y </w:t>
      </w:r>
      <w:r>
        <w:rPr>
          <w:color w:val="231F20"/>
          <w:spacing w:val="-3"/>
        </w:rPr>
        <w:t>usos corrientes </w:t>
      </w:r>
      <w:r>
        <w:rPr>
          <w:color w:val="231F20"/>
        </w:rPr>
        <w:t>de las </w:t>
      </w:r>
      <w:r>
        <w:rPr>
          <w:color w:val="231F20"/>
          <w:spacing w:val="-3"/>
        </w:rPr>
        <w:t>cosas porque </w:t>
      </w:r>
      <w:r>
        <w:rPr>
          <w:color w:val="231F20"/>
        </w:rPr>
        <w:t>así </w:t>
      </w:r>
      <w:r>
        <w:rPr>
          <w:color w:val="231F20"/>
          <w:spacing w:val="-3"/>
        </w:rPr>
        <w:t>el hombre </w:t>
      </w:r>
      <w:r>
        <w:rPr>
          <w:color w:val="231F20"/>
        </w:rPr>
        <w:t>se </w:t>
      </w:r>
      <w:r>
        <w:rPr>
          <w:color w:val="231F20"/>
          <w:spacing w:val="-3"/>
        </w:rPr>
        <w:t>conoce </w:t>
      </w:r>
      <w:r>
        <w:rPr>
          <w:color w:val="231F20"/>
        </w:rPr>
        <w:t>y </w:t>
      </w:r>
      <w:r>
        <w:rPr>
          <w:color w:val="231F20"/>
          <w:spacing w:val="-3"/>
        </w:rPr>
        <w:t>conoce </w:t>
      </w:r>
      <w:r>
        <w:rPr>
          <w:color w:val="231F20"/>
        </w:rPr>
        <w:t>su </w:t>
      </w:r>
      <w:r>
        <w:rPr>
          <w:color w:val="231F20"/>
          <w:spacing w:val="-3"/>
        </w:rPr>
        <w:t>entorno; acepta </w:t>
      </w:r>
      <w:r>
        <w:rPr>
          <w:color w:val="231F20"/>
        </w:rPr>
        <w:t>lo que es </w:t>
      </w:r>
      <w:r>
        <w:rPr>
          <w:color w:val="231F20"/>
          <w:spacing w:val="-3"/>
        </w:rPr>
        <w:t>suyo por naturaleza, entre </w:t>
      </w:r>
      <w:r>
        <w:rPr>
          <w:color w:val="231F20"/>
        </w:rPr>
        <w:t>lo que se </w:t>
      </w:r>
      <w:r>
        <w:rPr>
          <w:color w:val="231F20"/>
          <w:spacing w:val="-3"/>
        </w:rPr>
        <w:t>encuentra </w:t>
      </w:r>
      <w:r>
        <w:rPr>
          <w:color w:val="231F20"/>
        </w:rPr>
        <w:t>la </w:t>
      </w:r>
      <w:r>
        <w:rPr>
          <w:color w:val="231F20"/>
          <w:spacing w:val="-3"/>
        </w:rPr>
        <w:t>felicidad como</w:t>
      </w:r>
      <w:r>
        <w:rPr>
          <w:color w:val="231F20"/>
          <w:spacing w:val="5"/>
        </w:rPr>
        <w:t> </w:t>
      </w:r>
      <w:r>
        <w:rPr>
          <w:color w:val="231F20"/>
          <w:spacing w:val="-3"/>
        </w:rPr>
        <w:t>virtud.</w:t>
      </w:r>
    </w:p>
    <w:p>
      <w:pPr>
        <w:pStyle w:val="BodyText"/>
      </w:pPr>
    </w:p>
    <w:p>
      <w:pPr>
        <w:pStyle w:val="BodyText"/>
        <w:spacing w:before="6"/>
        <w:rPr>
          <w:sz w:val="29"/>
        </w:rPr>
      </w:pPr>
    </w:p>
    <w:p>
      <w:pPr>
        <w:spacing w:before="0"/>
        <w:ind w:left="120" w:right="0" w:firstLine="0"/>
        <w:jc w:val="both"/>
        <w:rPr>
          <w:sz w:val="15"/>
        </w:rPr>
      </w:pPr>
      <w:r>
        <w:rPr>
          <w:color w:val="231F20"/>
          <w:spacing w:val="5"/>
          <w:w w:val="131"/>
          <w:sz w:val="22"/>
        </w:rPr>
        <w:t>e</w:t>
      </w:r>
      <w:r>
        <w:rPr>
          <w:color w:val="231F20"/>
          <w:w w:val="211"/>
          <w:sz w:val="15"/>
        </w:rPr>
        <w:t>l</w:t>
      </w:r>
      <w:r>
        <w:rPr>
          <w:color w:val="231F20"/>
          <w:sz w:val="15"/>
        </w:rPr>
        <w:t> </w:t>
      </w:r>
      <w:r>
        <w:rPr>
          <w:color w:val="231F20"/>
          <w:spacing w:val="-3"/>
          <w:sz w:val="15"/>
        </w:rPr>
        <w:t> </w:t>
      </w:r>
      <w:r>
        <w:rPr>
          <w:color w:val="231F20"/>
          <w:spacing w:val="5"/>
          <w:w w:val="161"/>
          <w:sz w:val="15"/>
        </w:rPr>
        <w:t>c</w:t>
      </w:r>
      <w:r>
        <w:rPr>
          <w:color w:val="231F20"/>
          <w:spacing w:val="5"/>
          <w:w w:val="99"/>
          <w:sz w:val="15"/>
        </w:rPr>
        <w:t>U</w:t>
      </w:r>
      <w:r>
        <w:rPr>
          <w:color w:val="231F20"/>
          <w:spacing w:val="5"/>
          <w:w w:val="135"/>
          <w:sz w:val="15"/>
        </w:rPr>
        <w:t>e</w:t>
      </w:r>
      <w:r>
        <w:rPr>
          <w:color w:val="231F20"/>
          <w:spacing w:val="5"/>
          <w:w w:val="208"/>
          <w:sz w:val="15"/>
        </w:rPr>
        <w:t>r</w:t>
      </w:r>
      <w:r>
        <w:rPr>
          <w:color w:val="231F20"/>
          <w:spacing w:val="5"/>
          <w:w w:val="98"/>
          <w:sz w:val="15"/>
        </w:rPr>
        <w:t>P</w:t>
      </w:r>
      <w:r>
        <w:rPr>
          <w:color w:val="231F20"/>
          <w:w w:val="164"/>
          <w:sz w:val="15"/>
        </w:rPr>
        <w:t>o</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46"/>
          <w:sz w:val="22"/>
        </w:rPr>
        <w:t>d</w:t>
      </w:r>
      <w:r>
        <w:rPr>
          <w:color w:val="231F20"/>
          <w:spacing w:val="5"/>
          <w:w w:val="120"/>
          <w:sz w:val="15"/>
        </w:rPr>
        <w:t>i</w:t>
      </w:r>
      <w:r>
        <w:rPr>
          <w:color w:val="231F20"/>
          <w:spacing w:val="5"/>
          <w:w w:val="164"/>
          <w:sz w:val="15"/>
        </w:rPr>
        <w:t>ó</w:t>
      </w:r>
      <w:r>
        <w:rPr>
          <w:color w:val="231F20"/>
          <w:spacing w:val="5"/>
          <w:w w:val="154"/>
          <w:sz w:val="15"/>
        </w:rPr>
        <w:t>g</w:t>
      </w:r>
      <w:r>
        <w:rPr>
          <w:color w:val="231F20"/>
          <w:spacing w:val="5"/>
          <w:w w:val="135"/>
          <w:sz w:val="15"/>
        </w:rPr>
        <w:t>e</w:t>
      </w:r>
      <w:r>
        <w:rPr>
          <w:color w:val="231F20"/>
          <w:spacing w:val="5"/>
          <w:w w:val="148"/>
          <w:sz w:val="15"/>
        </w:rPr>
        <w:t>n</w:t>
      </w:r>
      <w:r>
        <w:rPr>
          <w:color w:val="231F20"/>
          <w:spacing w:val="5"/>
          <w:w w:val="135"/>
          <w:sz w:val="15"/>
        </w:rPr>
        <w:t>e</w:t>
      </w:r>
      <w:r>
        <w:rPr>
          <w:color w:val="231F20"/>
          <w:w w:val="134"/>
          <w:sz w:val="15"/>
        </w:rPr>
        <w:t>s</w:t>
      </w:r>
    </w:p>
    <w:p>
      <w:pPr>
        <w:pStyle w:val="BodyText"/>
        <w:spacing w:before="2"/>
        <w:rPr>
          <w:sz w:val="30"/>
        </w:rPr>
      </w:pPr>
    </w:p>
    <w:p>
      <w:pPr>
        <w:pStyle w:val="BodyText"/>
        <w:spacing w:line="276" w:lineRule="auto"/>
        <w:ind w:left="120" w:right="99"/>
        <w:jc w:val="both"/>
      </w:pPr>
      <w:r>
        <w:rPr>
          <w:color w:val="231F20"/>
          <w:spacing w:val="-3"/>
        </w:rPr>
        <w:t>Toda transmutación cínica  </w:t>
      </w:r>
      <w:r>
        <w:rPr>
          <w:color w:val="231F20"/>
        </w:rPr>
        <w:t>se da por </w:t>
      </w:r>
      <w:r>
        <w:rPr>
          <w:color w:val="231F20"/>
          <w:spacing w:val="-3"/>
        </w:rPr>
        <w:t>medio  </w:t>
      </w:r>
      <w:r>
        <w:rPr>
          <w:color w:val="231F20"/>
        </w:rPr>
        <w:t>del </w:t>
      </w:r>
      <w:r>
        <w:rPr>
          <w:color w:val="231F20"/>
          <w:spacing w:val="-3"/>
        </w:rPr>
        <w:t>cuerpo;  </w:t>
      </w:r>
      <w:r>
        <w:rPr>
          <w:color w:val="231F20"/>
        </w:rPr>
        <w:t>con </w:t>
      </w:r>
      <w:r>
        <w:rPr>
          <w:color w:val="231F20"/>
          <w:spacing w:val="-3"/>
        </w:rPr>
        <w:t>éste </w:t>
      </w:r>
      <w:r>
        <w:rPr>
          <w:color w:val="231F20"/>
        </w:rPr>
        <w:t>se </w:t>
      </w:r>
      <w:r>
        <w:rPr>
          <w:color w:val="231F20"/>
          <w:spacing w:val="-3"/>
        </w:rPr>
        <w:t>busca </w:t>
      </w:r>
      <w:r>
        <w:rPr>
          <w:color w:val="231F20"/>
        </w:rPr>
        <w:t>la </w:t>
      </w:r>
      <w:r>
        <w:rPr>
          <w:color w:val="231F20"/>
          <w:spacing w:val="-3"/>
        </w:rPr>
        <w:t>libertad, </w:t>
      </w:r>
      <w:r>
        <w:rPr>
          <w:color w:val="231F20"/>
        </w:rPr>
        <w:t>la </w:t>
      </w:r>
      <w:r>
        <w:rPr>
          <w:color w:val="231F20"/>
          <w:spacing w:val="-3"/>
        </w:rPr>
        <w:t>figura </w:t>
      </w:r>
      <w:r>
        <w:rPr>
          <w:color w:val="231F20"/>
        </w:rPr>
        <w:t>de la </w:t>
      </w:r>
      <w:r>
        <w:rPr>
          <w:color w:val="231F20"/>
          <w:spacing w:val="-3"/>
        </w:rPr>
        <w:t>transgresión, </w:t>
      </w:r>
      <w:r>
        <w:rPr>
          <w:color w:val="231F20"/>
        </w:rPr>
        <w:t>el </w:t>
      </w:r>
      <w:r>
        <w:rPr>
          <w:color w:val="231F20"/>
          <w:spacing w:val="-3"/>
        </w:rPr>
        <w:t>medio para la </w:t>
      </w:r>
      <w:r>
        <w:rPr>
          <w:rFonts w:ascii="Palatino Linotype" w:hAnsi="Palatino Linotype"/>
          <w:i/>
          <w:color w:val="231F20"/>
          <w:spacing w:val="-3"/>
        </w:rPr>
        <w:t>askesis </w:t>
      </w:r>
      <w:r>
        <w:rPr>
          <w:color w:val="231F20"/>
        </w:rPr>
        <w:t>y la </w:t>
      </w:r>
      <w:r>
        <w:rPr>
          <w:color w:val="231F20"/>
          <w:spacing w:val="-3"/>
        </w:rPr>
        <w:t>autarquía. </w:t>
      </w:r>
      <w:r>
        <w:rPr>
          <w:color w:val="231F20"/>
        </w:rPr>
        <w:t>en el </w:t>
      </w:r>
      <w:r>
        <w:rPr>
          <w:color w:val="231F20"/>
          <w:spacing w:val="-3"/>
        </w:rPr>
        <w:t>cinismo </w:t>
      </w:r>
      <w:r>
        <w:rPr>
          <w:color w:val="231F20"/>
        </w:rPr>
        <w:t>hay una </w:t>
      </w:r>
      <w:r>
        <w:rPr>
          <w:color w:val="231F20"/>
          <w:spacing w:val="-3"/>
        </w:rPr>
        <w:t>retórica </w:t>
      </w:r>
      <w:r>
        <w:rPr>
          <w:color w:val="231F20"/>
        </w:rPr>
        <w:t>del </w:t>
      </w:r>
      <w:r>
        <w:rPr>
          <w:color w:val="231F20"/>
          <w:spacing w:val="-3"/>
        </w:rPr>
        <w:t>cuerpo </w:t>
      </w:r>
      <w:r>
        <w:rPr>
          <w:color w:val="231F20"/>
        </w:rPr>
        <w:t>que </w:t>
      </w:r>
      <w:r>
        <w:rPr>
          <w:color w:val="231F20"/>
          <w:spacing w:val="-3"/>
        </w:rPr>
        <w:t>siempre </w:t>
      </w:r>
      <w:r>
        <w:rPr>
          <w:color w:val="231F20"/>
        </w:rPr>
        <w:t>es </w:t>
      </w:r>
      <w:r>
        <w:rPr>
          <w:color w:val="231F20"/>
          <w:spacing w:val="-3"/>
        </w:rPr>
        <w:t>reflejo </w:t>
      </w:r>
      <w:r>
        <w:rPr>
          <w:color w:val="231F20"/>
        </w:rPr>
        <w:t>de la </w:t>
      </w:r>
      <w:r>
        <w:rPr>
          <w:color w:val="231F20"/>
          <w:spacing w:val="-3"/>
        </w:rPr>
        <w:t>naturaleza; </w:t>
      </w:r>
      <w:r>
        <w:rPr>
          <w:color w:val="231F20"/>
        </w:rPr>
        <w:t>el </w:t>
      </w:r>
      <w:r>
        <w:rPr>
          <w:color w:val="231F20"/>
          <w:spacing w:val="-3"/>
        </w:rPr>
        <w:t>cuerpo </w:t>
      </w:r>
      <w:r>
        <w:rPr>
          <w:color w:val="231F20"/>
        </w:rPr>
        <w:t>se </w:t>
      </w:r>
      <w:r>
        <w:rPr>
          <w:color w:val="231F20"/>
          <w:spacing w:val="-3"/>
        </w:rPr>
        <w:t>adapta </w:t>
      </w:r>
      <w:r>
        <w:rPr>
          <w:color w:val="231F20"/>
        </w:rPr>
        <w:t>y da </w:t>
      </w:r>
      <w:r>
        <w:rPr>
          <w:color w:val="231F20"/>
          <w:spacing w:val="-3"/>
        </w:rPr>
        <w:t>el ejemplo; adopta </w:t>
      </w:r>
      <w:r>
        <w:rPr>
          <w:color w:val="231F20"/>
        </w:rPr>
        <w:t>un </w:t>
      </w:r>
      <w:r>
        <w:rPr>
          <w:color w:val="231F20"/>
          <w:spacing w:val="-3"/>
        </w:rPr>
        <w:t>carácter filosófico consistente para ejemplificar </w:t>
      </w:r>
      <w:r>
        <w:rPr>
          <w:color w:val="231F20"/>
        </w:rPr>
        <w:t>la </w:t>
      </w:r>
      <w:r>
        <w:rPr>
          <w:color w:val="231F20"/>
          <w:spacing w:val="-3"/>
        </w:rPr>
        <w:t>naturaleza.  </w:t>
      </w:r>
      <w:r>
        <w:rPr>
          <w:color w:val="231F20"/>
        </w:rPr>
        <w:t>por </w:t>
      </w:r>
      <w:r>
        <w:rPr>
          <w:color w:val="231F20"/>
          <w:spacing w:val="-3"/>
        </w:rPr>
        <w:t>medio  </w:t>
      </w:r>
      <w:r>
        <w:rPr>
          <w:color w:val="231F20"/>
        </w:rPr>
        <w:t>del </w:t>
      </w:r>
      <w:r>
        <w:rPr>
          <w:color w:val="231F20"/>
          <w:spacing w:val="-3"/>
        </w:rPr>
        <w:t>cuerpo,  diógenes  </w:t>
      </w:r>
      <w:r>
        <w:rPr>
          <w:color w:val="231F20"/>
        </w:rPr>
        <w:t>se </w:t>
      </w:r>
      <w:r>
        <w:rPr>
          <w:color w:val="231F20"/>
          <w:spacing w:val="-3"/>
        </w:rPr>
        <w:t>antepone  </w:t>
      </w:r>
      <w:r>
        <w:rPr>
          <w:color w:val="231F20"/>
        </w:rPr>
        <w:t>a   </w:t>
      </w:r>
      <w:r>
        <w:rPr>
          <w:color w:val="231F20"/>
          <w:spacing w:val="4"/>
        </w:rPr>
        <w:t> </w:t>
      </w:r>
      <w:r>
        <w:rPr>
          <w:color w:val="231F20"/>
          <w:spacing w:val="-3"/>
        </w:rPr>
        <w:t>la</w:t>
      </w:r>
    </w:p>
    <w:p>
      <w:pPr>
        <w:pStyle w:val="BodyText"/>
        <w:spacing w:before="6"/>
        <w:rPr>
          <w:sz w:val="26"/>
        </w:rPr>
      </w:pPr>
      <w:r>
        <w:rPr/>
        <w:pict>
          <v:line style="position:absolute;mso-position-horizontal-relative:page;mso-position-vertical-relative:paragraph;z-index:2536;mso-wrap-distance-left:0;mso-wrap-distance-right:0" from="54pt,17.493767pt" to="90.85pt,17.493767pt" stroked="true" strokeweight=".5pt" strokecolor="#231f20">
            <w10:wrap type="topAndBottom"/>
          </v:line>
        </w:pict>
      </w:r>
    </w:p>
    <w:p>
      <w:pPr>
        <w:spacing w:before="22"/>
        <w:ind w:left="480" w:right="0" w:firstLine="0"/>
        <w:jc w:val="left"/>
        <w:rPr>
          <w:sz w:val="18"/>
        </w:rPr>
      </w:pPr>
      <w:r>
        <w:rPr>
          <w:color w:val="231F20"/>
          <w:position w:val="6"/>
          <w:sz w:val="10"/>
        </w:rPr>
        <w:t>7  </w:t>
      </w:r>
      <w:r>
        <w:rPr>
          <w:color w:val="231F20"/>
          <w:sz w:val="18"/>
        </w:rPr>
        <w:t>diógenes Laercio, </w:t>
      </w:r>
      <w:r>
        <w:rPr>
          <w:rFonts w:ascii="Palatino Linotype" w:hAnsi="Palatino Linotype"/>
          <w:i/>
          <w:color w:val="231F20"/>
          <w:sz w:val="18"/>
        </w:rPr>
        <w:t>op. cit., </w:t>
      </w:r>
      <w:r>
        <w:rPr>
          <w:color w:val="231F20"/>
          <w:sz w:val="18"/>
        </w:rPr>
        <w:t>p. 302.</w:t>
      </w:r>
    </w:p>
    <w:p>
      <w:pPr>
        <w:spacing w:after="0"/>
        <w:jc w:val="left"/>
        <w:rPr>
          <w:sz w:val="18"/>
        </w:rPr>
        <w:sectPr>
          <w:pgSz w:w="7940" w:h="12480"/>
          <w:pgMar w:header="555" w:footer="0" w:top="740" w:bottom="280" w:left="960" w:right="980"/>
        </w:sectPr>
      </w:pPr>
    </w:p>
    <w:p>
      <w:pPr>
        <w:pStyle w:val="BodyText"/>
        <w:rPr>
          <w:sz w:val="20"/>
        </w:rPr>
      </w:pPr>
    </w:p>
    <w:p>
      <w:pPr>
        <w:pStyle w:val="BodyText"/>
        <w:spacing w:before="6"/>
        <w:rPr>
          <w:sz w:val="18"/>
        </w:rPr>
      </w:pPr>
    </w:p>
    <w:p>
      <w:pPr>
        <w:pStyle w:val="BodyText"/>
        <w:spacing w:line="285" w:lineRule="auto" w:before="53"/>
        <w:ind w:left="119" w:right="119"/>
        <w:jc w:val="both"/>
      </w:pPr>
      <w:r>
        <w:rPr>
          <w:color w:val="231F20"/>
          <w:spacing w:val="-3"/>
        </w:rPr>
        <w:t>sociedad para manifestar </w:t>
      </w:r>
      <w:r>
        <w:rPr>
          <w:color w:val="231F20"/>
        </w:rPr>
        <w:t>su </w:t>
      </w:r>
      <w:r>
        <w:rPr>
          <w:color w:val="231F20"/>
          <w:spacing w:val="-3"/>
        </w:rPr>
        <w:t>individualidad </w:t>
      </w:r>
      <w:r>
        <w:rPr>
          <w:color w:val="231F20"/>
        </w:rPr>
        <w:t>y su </w:t>
      </w:r>
      <w:r>
        <w:rPr>
          <w:color w:val="231F20"/>
          <w:spacing w:val="-3"/>
        </w:rPr>
        <w:t>libertad </w:t>
      </w:r>
      <w:r>
        <w:rPr>
          <w:color w:val="231F20"/>
        </w:rPr>
        <w:t>ya que </w:t>
      </w:r>
      <w:r>
        <w:rPr>
          <w:color w:val="231F20"/>
          <w:spacing w:val="-3"/>
        </w:rPr>
        <w:t>lo </w:t>
      </w:r>
      <w:r>
        <w:rPr>
          <w:color w:val="231F20"/>
        </w:rPr>
        <w:t>usa </w:t>
      </w:r>
      <w:r>
        <w:rPr>
          <w:color w:val="231F20"/>
          <w:spacing w:val="-3"/>
        </w:rPr>
        <w:t>como fuente </w:t>
      </w:r>
      <w:r>
        <w:rPr>
          <w:color w:val="231F20"/>
        </w:rPr>
        <w:t>de </w:t>
      </w:r>
      <w:r>
        <w:rPr>
          <w:color w:val="231F20"/>
          <w:spacing w:val="-3"/>
        </w:rPr>
        <w:t>autoridad </w:t>
      </w:r>
      <w:r>
        <w:rPr>
          <w:color w:val="231F20"/>
        </w:rPr>
        <w:t>al  </w:t>
      </w:r>
      <w:r>
        <w:rPr>
          <w:color w:val="231F20"/>
          <w:spacing w:val="-3"/>
        </w:rPr>
        <w:t>rebelarse contra </w:t>
      </w:r>
      <w:r>
        <w:rPr>
          <w:color w:val="231F20"/>
        </w:rPr>
        <w:t>el </w:t>
      </w:r>
      <w:r>
        <w:rPr>
          <w:color w:val="231F20"/>
          <w:spacing w:val="-3"/>
        </w:rPr>
        <w:t>control social  </w:t>
      </w:r>
      <w:r>
        <w:rPr>
          <w:color w:val="231F20"/>
        </w:rPr>
        <w:t>al no </w:t>
      </w:r>
      <w:r>
        <w:rPr>
          <w:color w:val="231F20"/>
          <w:spacing w:val="-3"/>
        </w:rPr>
        <w:t>erradicar </w:t>
      </w:r>
      <w:r>
        <w:rPr>
          <w:color w:val="231F20"/>
        </w:rPr>
        <w:t>sus </w:t>
      </w:r>
      <w:r>
        <w:rPr>
          <w:color w:val="231F20"/>
          <w:spacing w:val="-3"/>
        </w:rPr>
        <w:t>excreciones </w:t>
      </w:r>
      <w:r>
        <w:rPr>
          <w:color w:val="231F20"/>
        </w:rPr>
        <w:t>y </w:t>
      </w:r>
      <w:r>
        <w:rPr>
          <w:color w:val="231F20"/>
          <w:spacing w:val="-3"/>
        </w:rPr>
        <w:t>secreciones.</w:t>
      </w:r>
      <w:r>
        <w:rPr>
          <w:color w:val="231F20"/>
          <w:spacing w:val="-3"/>
          <w:position w:val="7"/>
          <w:sz w:val="13"/>
        </w:rPr>
        <w:t>8 </w:t>
      </w:r>
      <w:r>
        <w:rPr>
          <w:color w:val="231F20"/>
          <w:spacing w:val="-3"/>
        </w:rPr>
        <w:t>Diógenes  confiere </w:t>
      </w:r>
      <w:r>
        <w:rPr>
          <w:color w:val="231F20"/>
        </w:rPr>
        <w:t>un </w:t>
      </w:r>
      <w:r>
        <w:rPr>
          <w:color w:val="231F20"/>
          <w:spacing w:val="-3"/>
        </w:rPr>
        <w:t>valor </w:t>
      </w:r>
      <w:r>
        <w:rPr>
          <w:color w:val="231F20"/>
        </w:rPr>
        <w:t>más </w:t>
      </w:r>
      <w:r>
        <w:rPr>
          <w:color w:val="231F20"/>
          <w:spacing w:val="-3"/>
        </w:rPr>
        <w:t>grande </w:t>
      </w:r>
      <w:r>
        <w:rPr>
          <w:color w:val="231F20"/>
        </w:rPr>
        <w:t>a su </w:t>
      </w:r>
      <w:r>
        <w:rPr>
          <w:color w:val="231F20"/>
          <w:spacing w:val="-3"/>
        </w:rPr>
        <w:t>cuerpo </w:t>
      </w:r>
      <w:r>
        <w:rPr>
          <w:color w:val="231F20"/>
        </w:rPr>
        <w:t>que a las </w:t>
      </w:r>
      <w:r>
        <w:rPr>
          <w:color w:val="231F20"/>
          <w:spacing w:val="-3"/>
        </w:rPr>
        <w:t>leyes </w:t>
      </w:r>
      <w:r>
        <w:rPr>
          <w:color w:val="231F20"/>
        </w:rPr>
        <w:t>del </w:t>
      </w:r>
      <w:r>
        <w:rPr>
          <w:color w:val="231F20"/>
          <w:spacing w:val="-3"/>
        </w:rPr>
        <w:t>Estado, como señala Goulet Cazé:</w:t>
      </w:r>
    </w:p>
    <w:p>
      <w:pPr>
        <w:pStyle w:val="BodyText"/>
        <w:spacing w:before="6"/>
        <w:rPr>
          <w:sz w:val="19"/>
        </w:rPr>
      </w:pPr>
      <w:r>
        <w:rPr/>
        <w:pict>
          <v:line style="position:absolute;mso-position-horizontal-relative:page;mso-position-vertical-relative:paragraph;z-index:2560;mso-wrap-distance-left:0;mso-wrap-distance-right:0" from="54pt,13.471087pt" to="90.85pt,13.471087pt" stroked="true" strokeweight=".5pt" strokecolor="#231f20">
            <w10:wrap type="topAndBottom"/>
          </v:line>
        </w:pict>
      </w:r>
    </w:p>
    <w:p>
      <w:pPr>
        <w:spacing w:line="220" w:lineRule="exact" w:before="35"/>
        <w:ind w:left="120" w:right="116" w:firstLine="359"/>
        <w:jc w:val="both"/>
        <w:rPr>
          <w:sz w:val="18"/>
        </w:rPr>
      </w:pPr>
      <w:r>
        <w:rPr>
          <w:color w:val="231F20"/>
          <w:position w:val="6"/>
          <w:sz w:val="10"/>
        </w:rPr>
        <w:t>8 </w:t>
      </w:r>
      <w:r>
        <w:rPr>
          <w:color w:val="231F20"/>
          <w:sz w:val="18"/>
        </w:rPr>
        <w:t>Una vez más el cinismo funge como antinomia del cristianismo y del platonismo. ambas doctrinas hacen del cuerpo objeto de perversión, pecado e intransigencia, así como de ignorancia e impureza; la Biblia es muestra de ello. Cuando Adán y Eva comieron del fruto prohibido ambos “abriéronse los ojos y vieron </w:t>
      </w:r>
      <w:r>
        <w:rPr>
          <w:color w:val="231F20"/>
          <w:spacing w:val="-4"/>
          <w:sz w:val="18"/>
        </w:rPr>
        <w:t>que </w:t>
      </w:r>
      <w:r>
        <w:rPr>
          <w:color w:val="231F20"/>
          <w:spacing w:val="-5"/>
          <w:sz w:val="18"/>
        </w:rPr>
        <w:t>estaban desnudos, cosieron </w:t>
      </w:r>
      <w:r>
        <w:rPr>
          <w:color w:val="231F20"/>
          <w:spacing w:val="-4"/>
          <w:sz w:val="18"/>
        </w:rPr>
        <w:t>unas hojas </w:t>
      </w:r>
      <w:r>
        <w:rPr>
          <w:color w:val="231F20"/>
          <w:spacing w:val="-3"/>
          <w:sz w:val="18"/>
        </w:rPr>
        <w:t>de </w:t>
      </w:r>
      <w:r>
        <w:rPr>
          <w:color w:val="231F20"/>
          <w:spacing w:val="-5"/>
          <w:sz w:val="18"/>
        </w:rPr>
        <w:t>higuera </w:t>
      </w:r>
      <w:r>
        <w:rPr>
          <w:color w:val="231F20"/>
          <w:sz w:val="18"/>
        </w:rPr>
        <w:t>y </w:t>
      </w:r>
      <w:r>
        <w:rPr>
          <w:color w:val="231F20"/>
          <w:spacing w:val="-3"/>
          <w:sz w:val="18"/>
        </w:rPr>
        <w:t>se </w:t>
      </w:r>
      <w:r>
        <w:rPr>
          <w:color w:val="231F20"/>
          <w:spacing w:val="-5"/>
          <w:sz w:val="18"/>
        </w:rPr>
        <w:t>hicieron delanta- </w:t>
      </w:r>
      <w:r>
        <w:rPr>
          <w:color w:val="231F20"/>
          <w:spacing w:val="-4"/>
          <w:sz w:val="18"/>
        </w:rPr>
        <w:t>les”.</w:t>
      </w:r>
      <w:r>
        <w:rPr>
          <w:color w:val="231F20"/>
          <w:spacing w:val="-15"/>
          <w:sz w:val="18"/>
        </w:rPr>
        <w:t> </w:t>
      </w:r>
      <w:r>
        <w:rPr>
          <w:color w:val="231F20"/>
          <w:sz w:val="18"/>
        </w:rPr>
        <w:t>Dios</w:t>
      </w:r>
      <w:r>
        <w:rPr>
          <w:color w:val="231F20"/>
          <w:spacing w:val="-10"/>
          <w:sz w:val="18"/>
        </w:rPr>
        <w:t> </w:t>
      </w:r>
      <w:r>
        <w:rPr>
          <w:color w:val="231F20"/>
          <w:sz w:val="18"/>
        </w:rPr>
        <w:t>los</w:t>
      </w:r>
      <w:r>
        <w:rPr>
          <w:color w:val="231F20"/>
          <w:spacing w:val="-10"/>
          <w:sz w:val="18"/>
        </w:rPr>
        <w:t> </w:t>
      </w:r>
      <w:r>
        <w:rPr>
          <w:color w:val="231F20"/>
          <w:sz w:val="18"/>
        </w:rPr>
        <w:t>buscó</w:t>
      </w:r>
      <w:r>
        <w:rPr>
          <w:color w:val="231F20"/>
          <w:spacing w:val="-10"/>
          <w:sz w:val="18"/>
        </w:rPr>
        <w:t> </w:t>
      </w:r>
      <w:r>
        <w:rPr>
          <w:color w:val="231F20"/>
          <w:sz w:val="18"/>
        </w:rPr>
        <w:t>y</w:t>
      </w:r>
      <w:r>
        <w:rPr>
          <w:color w:val="231F20"/>
          <w:spacing w:val="-10"/>
          <w:sz w:val="18"/>
        </w:rPr>
        <w:t> </w:t>
      </w:r>
      <w:r>
        <w:rPr>
          <w:color w:val="231F20"/>
          <w:sz w:val="18"/>
        </w:rPr>
        <w:t>ellos</w:t>
      </w:r>
      <w:r>
        <w:rPr>
          <w:color w:val="231F20"/>
          <w:spacing w:val="-10"/>
          <w:sz w:val="18"/>
        </w:rPr>
        <w:t> </w:t>
      </w:r>
      <w:r>
        <w:rPr>
          <w:color w:val="231F20"/>
          <w:sz w:val="18"/>
        </w:rPr>
        <w:t>se</w:t>
      </w:r>
      <w:r>
        <w:rPr>
          <w:color w:val="231F20"/>
          <w:spacing w:val="-10"/>
          <w:sz w:val="18"/>
        </w:rPr>
        <w:t> </w:t>
      </w:r>
      <w:r>
        <w:rPr>
          <w:color w:val="231F20"/>
          <w:sz w:val="18"/>
        </w:rPr>
        <w:t>escondieron,</w:t>
      </w:r>
      <w:r>
        <w:rPr>
          <w:color w:val="231F20"/>
          <w:spacing w:val="-10"/>
          <w:sz w:val="18"/>
        </w:rPr>
        <w:t> </w:t>
      </w:r>
      <w:r>
        <w:rPr>
          <w:color w:val="231F20"/>
          <w:sz w:val="18"/>
        </w:rPr>
        <w:t>a</w:t>
      </w:r>
      <w:r>
        <w:rPr>
          <w:color w:val="231F20"/>
          <w:spacing w:val="-10"/>
          <w:sz w:val="18"/>
        </w:rPr>
        <w:t> </w:t>
      </w:r>
      <w:r>
        <w:rPr>
          <w:color w:val="231F20"/>
          <w:sz w:val="18"/>
        </w:rPr>
        <w:t>lo</w:t>
      </w:r>
      <w:r>
        <w:rPr>
          <w:color w:val="231F20"/>
          <w:spacing w:val="-10"/>
          <w:sz w:val="18"/>
        </w:rPr>
        <w:t> </w:t>
      </w:r>
      <w:r>
        <w:rPr>
          <w:color w:val="231F20"/>
          <w:sz w:val="18"/>
        </w:rPr>
        <w:t>que</w:t>
      </w:r>
      <w:r>
        <w:rPr>
          <w:color w:val="231F20"/>
          <w:spacing w:val="-10"/>
          <w:sz w:val="18"/>
        </w:rPr>
        <w:t> </w:t>
      </w:r>
      <w:r>
        <w:rPr>
          <w:color w:val="231F20"/>
          <w:sz w:val="18"/>
        </w:rPr>
        <w:t>Dios</w:t>
      </w:r>
      <w:r>
        <w:rPr>
          <w:color w:val="231F20"/>
          <w:spacing w:val="-10"/>
          <w:sz w:val="18"/>
        </w:rPr>
        <w:t> </w:t>
      </w:r>
      <w:r>
        <w:rPr>
          <w:color w:val="231F20"/>
          <w:sz w:val="18"/>
        </w:rPr>
        <w:t>pregonó:</w:t>
      </w:r>
      <w:r>
        <w:rPr>
          <w:color w:val="231F20"/>
          <w:spacing w:val="-10"/>
          <w:sz w:val="18"/>
        </w:rPr>
        <w:t> </w:t>
      </w:r>
      <w:r>
        <w:rPr>
          <w:rFonts w:ascii="Palatino Linotype" w:hAnsi="Palatino Linotype"/>
          <w:color w:val="231F20"/>
          <w:sz w:val="18"/>
        </w:rPr>
        <w:t>‘</w:t>
      </w:r>
      <w:r>
        <w:rPr>
          <w:color w:val="231F20"/>
          <w:sz w:val="18"/>
        </w:rPr>
        <w:t>¿dónde</w:t>
      </w:r>
      <w:r>
        <w:rPr>
          <w:color w:val="231F20"/>
          <w:spacing w:val="-10"/>
          <w:sz w:val="18"/>
        </w:rPr>
        <w:t> </w:t>
      </w:r>
      <w:r>
        <w:rPr>
          <w:color w:val="231F20"/>
          <w:sz w:val="18"/>
        </w:rPr>
        <w:t>estás?</w:t>
      </w:r>
      <w:r>
        <w:rPr>
          <w:rFonts w:ascii="Palatino Linotype" w:hAnsi="Palatino Linotype"/>
          <w:color w:val="231F20"/>
          <w:sz w:val="18"/>
        </w:rPr>
        <w:t>’ </w:t>
      </w:r>
      <w:r>
        <w:rPr>
          <w:color w:val="231F20"/>
          <w:sz w:val="18"/>
        </w:rPr>
        <w:t>Y Adán contestó, </w:t>
      </w:r>
      <w:r>
        <w:rPr>
          <w:rFonts w:ascii="Palatino Linotype" w:hAnsi="Palatino Linotype"/>
          <w:color w:val="231F20"/>
          <w:sz w:val="18"/>
        </w:rPr>
        <w:t>‘</w:t>
      </w:r>
      <w:r>
        <w:rPr>
          <w:color w:val="231F20"/>
          <w:sz w:val="18"/>
        </w:rPr>
        <w:t>te he oído en el jardín y me escondí porque estaba desnudo</w:t>
      </w:r>
      <w:r>
        <w:rPr>
          <w:rFonts w:ascii="Palatino Linotype" w:hAnsi="Palatino Linotype"/>
          <w:color w:val="231F20"/>
          <w:sz w:val="18"/>
        </w:rPr>
        <w:t>’ </w:t>
      </w:r>
      <w:r>
        <w:rPr>
          <w:color w:val="231F20"/>
          <w:sz w:val="18"/>
        </w:rPr>
        <w:t>Adán siente vergüenza de su cuerpo, y por su desnudez, es la primera noción   de pecado y culpa, de error, así como el primer signo de rebeldía contra dios. por eso, el cuerpo debe ser cubierto ya que es antítesis del alma. Lo que nos </w:t>
      </w:r>
      <w:r>
        <w:rPr>
          <w:color w:val="231F20"/>
          <w:w w:val="95"/>
          <w:sz w:val="18"/>
        </w:rPr>
        <w:t>lleva</w:t>
      </w:r>
      <w:r>
        <w:rPr>
          <w:color w:val="231F20"/>
          <w:spacing w:val="9"/>
          <w:sz w:val="18"/>
        </w:rPr>
        <w:t> </w:t>
      </w:r>
      <w:r>
        <w:rPr>
          <w:color w:val="231F20"/>
          <w:w w:val="101"/>
          <w:sz w:val="18"/>
        </w:rPr>
        <w:t>a</w:t>
      </w:r>
      <w:r>
        <w:rPr>
          <w:color w:val="231F20"/>
          <w:spacing w:val="9"/>
          <w:sz w:val="18"/>
        </w:rPr>
        <w:t> </w:t>
      </w:r>
      <w:r>
        <w:rPr>
          <w:color w:val="231F20"/>
          <w:w w:val="100"/>
          <w:sz w:val="18"/>
        </w:rPr>
        <w:t>nuestro</w:t>
      </w:r>
      <w:r>
        <w:rPr>
          <w:color w:val="231F20"/>
          <w:spacing w:val="9"/>
          <w:sz w:val="18"/>
        </w:rPr>
        <w:t> </w:t>
      </w:r>
      <w:r>
        <w:rPr>
          <w:color w:val="231F20"/>
          <w:w w:val="100"/>
          <w:sz w:val="18"/>
        </w:rPr>
        <w:t>segundo</w:t>
      </w:r>
      <w:r>
        <w:rPr>
          <w:color w:val="231F20"/>
          <w:spacing w:val="9"/>
          <w:sz w:val="18"/>
        </w:rPr>
        <w:t> </w:t>
      </w:r>
      <w:r>
        <w:rPr>
          <w:color w:val="231F20"/>
          <w:w w:val="99"/>
          <w:sz w:val="18"/>
        </w:rPr>
        <w:t>ejemplo</w:t>
      </w:r>
      <w:r>
        <w:rPr>
          <w:color w:val="231F20"/>
          <w:spacing w:val="9"/>
          <w:sz w:val="18"/>
        </w:rPr>
        <w:t> </w:t>
      </w:r>
      <w:r>
        <w:rPr>
          <w:color w:val="231F20"/>
          <w:w w:val="102"/>
          <w:sz w:val="18"/>
        </w:rPr>
        <w:t>encontrado</w:t>
      </w:r>
      <w:r>
        <w:rPr>
          <w:color w:val="231F20"/>
          <w:spacing w:val="9"/>
          <w:sz w:val="18"/>
        </w:rPr>
        <w:t> </w:t>
      </w:r>
      <w:r>
        <w:rPr>
          <w:color w:val="231F20"/>
          <w:w w:val="103"/>
          <w:sz w:val="18"/>
        </w:rPr>
        <w:t>en</w:t>
      </w:r>
      <w:r>
        <w:rPr>
          <w:color w:val="231F20"/>
          <w:spacing w:val="9"/>
          <w:sz w:val="18"/>
        </w:rPr>
        <w:t> </w:t>
      </w:r>
      <w:r>
        <w:rPr>
          <w:color w:val="231F20"/>
          <w:w w:val="96"/>
          <w:sz w:val="18"/>
        </w:rPr>
        <w:t>la</w:t>
      </w:r>
      <w:r>
        <w:rPr>
          <w:color w:val="231F20"/>
          <w:spacing w:val="9"/>
          <w:sz w:val="18"/>
        </w:rPr>
        <w:t> </w:t>
      </w:r>
      <w:r>
        <w:rPr>
          <w:color w:val="231F20"/>
          <w:w w:val="101"/>
          <w:sz w:val="18"/>
        </w:rPr>
        <w:t>primera</w:t>
      </w:r>
      <w:r>
        <w:rPr>
          <w:color w:val="231F20"/>
          <w:spacing w:val="9"/>
          <w:sz w:val="18"/>
        </w:rPr>
        <w:t> </w:t>
      </w:r>
      <w:r>
        <w:rPr>
          <w:color w:val="231F20"/>
          <w:w w:val="131"/>
          <w:sz w:val="18"/>
        </w:rPr>
        <w:t>e</w:t>
      </w:r>
      <w:r>
        <w:rPr>
          <w:color w:val="231F20"/>
          <w:w w:val="96"/>
          <w:sz w:val="18"/>
        </w:rPr>
        <w:t>pístola</w:t>
      </w:r>
      <w:r>
        <w:rPr>
          <w:color w:val="231F20"/>
          <w:spacing w:val="9"/>
          <w:sz w:val="18"/>
        </w:rPr>
        <w:t> </w:t>
      </w:r>
      <w:r>
        <w:rPr>
          <w:color w:val="231F20"/>
          <w:w w:val="101"/>
          <w:sz w:val="18"/>
        </w:rPr>
        <w:t>a</w:t>
      </w:r>
      <w:r>
        <w:rPr>
          <w:color w:val="231F20"/>
          <w:spacing w:val="9"/>
          <w:sz w:val="18"/>
        </w:rPr>
        <w:t> </w:t>
      </w:r>
      <w:r>
        <w:rPr>
          <w:color w:val="231F20"/>
          <w:w w:val="94"/>
          <w:sz w:val="18"/>
        </w:rPr>
        <w:t>los</w:t>
      </w:r>
      <w:r>
        <w:rPr>
          <w:color w:val="231F20"/>
          <w:spacing w:val="9"/>
          <w:sz w:val="18"/>
        </w:rPr>
        <w:t> </w:t>
      </w:r>
      <w:r>
        <w:rPr>
          <w:color w:val="231F20"/>
          <w:w w:val="157"/>
          <w:sz w:val="18"/>
        </w:rPr>
        <w:t>c</w:t>
      </w:r>
      <w:r>
        <w:rPr>
          <w:color w:val="231F20"/>
          <w:w w:val="100"/>
          <w:sz w:val="18"/>
        </w:rPr>
        <w:t>orin</w:t>
      </w:r>
      <w:r>
        <w:rPr>
          <w:color w:val="231F20"/>
          <w:w w:val="63"/>
          <w:sz w:val="18"/>
        </w:rPr>
        <w:t>- </w:t>
      </w:r>
      <w:r>
        <w:rPr>
          <w:color w:val="231F20"/>
          <w:sz w:val="18"/>
        </w:rPr>
        <w:t>tios 15:38: “Dios le da al cuerpo según lo que ha querido”; continúa en 15:39, “no toda la carne es la misma carne, sino que una es de los hombres y otra es   de los animales”; sin embargo en 15:42 se lee: “Así será la resurrección de los muertos, se siembra en corrupción, resucitará en incorrupción. Se siembra en deshonra, resucitará en gloria, se siembra cuerpo animal, resucitará cuerpo espi- ritual”. Entonces la diferencia ya no es cuerpo animal y humano, sino cuerpo animal-humano y cuerpo espiritual. Nótese el modo despectivo para referirse    a lo que se siembra, el cuerpo animal-humano. El texto sigue en 15:50, “la  carne y la sangre no pueden poseer el reino de Dios, ni la corrupción heredará  la incorrupción”; la carne, el cuerpo, la sangre y la materia son sinónimos de la corrupción que niega la entrada al reino de Dios (</w:t>
      </w:r>
      <w:r>
        <w:rPr>
          <w:rFonts w:ascii="Palatino Linotype" w:hAnsi="Palatino Linotype"/>
          <w:i/>
          <w:color w:val="231F20"/>
          <w:sz w:val="18"/>
        </w:rPr>
        <w:t>Cfr</w:t>
      </w:r>
      <w:r>
        <w:rPr>
          <w:rFonts w:ascii="Palatino Linotype" w:hAnsi="Palatino Linotype"/>
          <w:color w:val="231F20"/>
          <w:sz w:val="18"/>
        </w:rPr>
        <w:t>. </w:t>
      </w:r>
      <w:r>
        <w:rPr>
          <w:rFonts w:ascii="Palatino Linotype" w:hAnsi="Palatino Linotype"/>
          <w:i/>
          <w:color w:val="231F20"/>
          <w:sz w:val="18"/>
        </w:rPr>
        <w:t>Sagrada Biblia</w:t>
      </w:r>
      <w:r>
        <w:rPr>
          <w:rFonts w:ascii="Palatino Linotype" w:hAnsi="Palatino Linotype"/>
          <w:color w:val="231F20"/>
          <w:sz w:val="18"/>
        </w:rPr>
        <w:t>, </w:t>
      </w:r>
      <w:r>
        <w:rPr>
          <w:color w:val="231F20"/>
          <w:sz w:val="18"/>
        </w:rPr>
        <w:t>madrid, Biblioteca</w:t>
      </w:r>
      <w:r>
        <w:rPr>
          <w:color w:val="231F20"/>
          <w:spacing w:val="-9"/>
          <w:sz w:val="18"/>
        </w:rPr>
        <w:t> </w:t>
      </w:r>
      <w:r>
        <w:rPr>
          <w:color w:val="231F20"/>
          <w:sz w:val="18"/>
        </w:rPr>
        <w:t>de</w:t>
      </w:r>
      <w:r>
        <w:rPr>
          <w:color w:val="231F20"/>
          <w:spacing w:val="-9"/>
          <w:sz w:val="18"/>
        </w:rPr>
        <w:t> </w:t>
      </w:r>
      <w:r>
        <w:rPr>
          <w:color w:val="231F20"/>
          <w:sz w:val="18"/>
        </w:rPr>
        <w:t>Autores</w:t>
      </w:r>
      <w:r>
        <w:rPr>
          <w:color w:val="231F20"/>
          <w:spacing w:val="-9"/>
          <w:sz w:val="18"/>
        </w:rPr>
        <w:t> </w:t>
      </w:r>
      <w:r>
        <w:rPr>
          <w:color w:val="231F20"/>
          <w:sz w:val="18"/>
        </w:rPr>
        <w:t>Cristianos,</w:t>
      </w:r>
      <w:r>
        <w:rPr>
          <w:color w:val="231F20"/>
          <w:spacing w:val="-9"/>
          <w:sz w:val="18"/>
        </w:rPr>
        <w:t> </w:t>
      </w:r>
      <w:r>
        <w:rPr>
          <w:color w:val="231F20"/>
          <w:sz w:val="18"/>
        </w:rPr>
        <w:t>1958;</w:t>
      </w:r>
      <w:r>
        <w:rPr>
          <w:color w:val="231F20"/>
          <w:spacing w:val="-9"/>
          <w:sz w:val="18"/>
        </w:rPr>
        <w:t> </w:t>
      </w:r>
      <w:r>
        <w:rPr>
          <w:color w:val="231F20"/>
          <w:sz w:val="18"/>
        </w:rPr>
        <w:t>Michel</w:t>
      </w:r>
      <w:r>
        <w:rPr>
          <w:color w:val="231F20"/>
          <w:spacing w:val="-9"/>
          <w:sz w:val="18"/>
        </w:rPr>
        <w:t> </w:t>
      </w:r>
      <w:r>
        <w:rPr>
          <w:color w:val="231F20"/>
          <w:sz w:val="18"/>
        </w:rPr>
        <w:t>Onfray,</w:t>
      </w:r>
      <w:r>
        <w:rPr>
          <w:color w:val="231F20"/>
          <w:spacing w:val="-9"/>
          <w:sz w:val="18"/>
        </w:rPr>
        <w:t> </w:t>
      </w:r>
      <w:r>
        <w:rPr>
          <w:rFonts w:ascii="Palatino Linotype" w:hAnsi="Palatino Linotype"/>
          <w:i/>
          <w:color w:val="231F20"/>
          <w:spacing w:val="-4"/>
          <w:sz w:val="18"/>
        </w:rPr>
        <w:t>Tratado</w:t>
      </w:r>
      <w:r>
        <w:rPr>
          <w:rFonts w:ascii="Palatino Linotype" w:hAnsi="Palatino Linotype"/>
          <w:i/>
          <w:color w:val="231F20"/>
          <w:spacing w:val="-10"/>
          <w:sz w:val="18"/>
        </w:rPr>
        <w:t> </w:t>
      </w:r>
      <w:r>
        <w:rPr>
          <w:rFonts w:ascii="Palatino Linotype" w:hAnsi="Palatino Linotype"/>
          <w:i/>
          <w:color w:val="231F20"/>
          <w:sz w:val="18"/>
        </w:rPr>
        <w:t>de</w:t>
      </w:r>
      <w:r>
        <w:rPr>
          <w:rFonts w:ascii="Palatino Linotype" w:hAnsi="Palatino Linotype"/>
          <w:i/>
          <w:color w:val="231F20"/>
          <w:spacing w:val="-10"/>
          <w:sz w:val="18"/>
        </w:rPr>
        <w:t> </w:t>
      </w:r>
      <w:r>
        <w:rPr>
          <w:rFonts w:ascii="Palatino Linotype" w:hAnsi="Palatino Linotype"/>
          <w:i/>
          <w:color w:val="231F20"/>
          <w:sz w:val="18"/>
        </w:rPr>
        <w:t>ateología</w:t>
      </w:r>
      <w:r>
        <w:rPr>
          <w:rFonts w:ascii="Palatino Linotype" w:hAnsi="Palatino Linotype"/>
          <w:color w:val="231F20"/>
          <w:sz w:val="18"/>
        </w:rPr>
        <w:t>,</w:t>
      </w:r>
      <w:r>
        <w:rPr>
          <w:rFonts w:ascii="Palatino Linotype" w:hAnsi="Palatino Linotype"/>
          <w:color w:val="231F20"/>
          <w:spacing w:val="-9"/>
          <w:sz w:val="18"/>
        </w:rPr>
        <w:t> </w:t>
      </w:r>
      <w:r>
        <w:rPr>
          <w:color w:val="231F20"/>
          <w:sz w:val="18"/>
        </w:rPr>
        <w:t>bar- celona, Anagrama,</w:t>
      </w:r>
      <w:r>
        <w:rPr>
          <w:color w:val="231F20"/>
          <w:spacing w:val="-21"/>
          <w:sz w:val="18"/>
        </w:rPr>
        <w:t> </w:t>
      </w:r>
      <w:r>
        <w:rPr>
          <w:color w:val="231F20"/>
          <w:sz w:val="18"/>
        </w:rPr>
        <w:t>1998).</w:t>
      </w:r>
    </w:p>
    <w:p>
      <w:pPr>
        <w:spacing w:line="254" w:lineRule="auto" w:before="8"/>
        <w:ind w:left="120" w:right="117" w:firstLine="360"/>
        <w:jc w:val="both"/>
        <w:rPr>
          <w:sz w:val="18"/>
        </w:rPr>
      </w:pPr>
      <w:r>
        <w:rPr>
          <w:color w:val="231F20"/>
          <w:sz w:val="18"/>
        </w:rPr>
        <w:t>También la imagen de los ángeles se postra como antinomia del cuerpo. La Biblia</w:t>
      </w:r>
      <w:r>
        <w:rPr>
          <w:color w:val="231F20"/>
          <w:spacing w:val="-11"/>
          <w:sz w:val="18"/>
        </w:rPr>
        <w:t> </w:t>
      </w:r>
      <w:r>
        <w:rPr>
          <w:color w:val="231F20"/>
          <w:sz w:val="18"/>
        </w:rPr>
        <w:t>nos</w:t>
      </w:r>
      <w:r>
        <w:rPr>
          <w:color w:val="231F20"/>
          <w:spacing w:val="-11"/>
          <w:sz w:val="18"/>
        </w:rPr>
        <w:t> </w:t>
      </w:r>
      <w:r>
        <w:rPr>
          <w:color w:val="231F20"/>
          <w:sz w:val="18"/>
        </w:rPr>
        <w:t>dice</w:t>
      </w:r>
      <w:r>
        <w:rPr>
          <w:color w:val="231F20"/>
          <w:spacing w:val="-11"/>
          <w:sz w:val="18"/>
        </w:rPr>
        <w:t> </w:t>
      </w:r>
      <w:r>
        <w:rPr>
          <w:color w:val="231F20"/>
          <w:sz w:val="18"/>
        </w:rPr>
        <w:t>de</w:t>
      </w:r>
      <w:r>
        <w:rPr>
          <w:color w:val="231F20"/>
          <w:spacing w:val="-11"/>
          <w:sz w:val="18"/>
        </w:rPr>
        <w:t> </w:t>
      </w:r>
      <w:r>
        <w:rPr>
          <w:color w:val="231F20"/>
          <w:sz w:val="18"/>
        </w:rPr>
        <w:t>ellos</w:t>
      </w:r>
      <w:r>
        <w:rPr>
          <w:color w:val="231F20"/>
          <w:spacing w:val="-11"/>
          <w:sz w:val="18"/>
        </w:rPr>
        <w:t> </w:t>
      </w:r>
      <w:r>
        <w:rPr>
          <w:color w:val="231F20"/>
          <w:sz w:val="18"/>
        </w:rPr>
        <w:t>que</w:t>
      </w:r>
      <w:r>
        <w:rPr>
          <w:color w:val="231F20"/>
          <w:spacing w:val="-11"/>
          <w:sz w:val="18"/>
        </w:rPr>
        <w:t> </w:t>
      </w:r>
      <w:r>
        <w:rPr>
          <w:color w:val="231F20"/>
          <w:sz w:val="18"/>
        </w:rPr>
        <w:t>son</w:t>
      </w:r>
      <w:r>
        <w:rPr>
          <w:color w:val="231F20"/>
          <w:spacing w:val="-11"/>
          <w:sz w:val="18"/>
        </w:rPr>
        <w:t> </w:t>
      </w:r>
      <w:r>
        <w:rPr>
          <w:color w:val="231F20"/>
          <w:sz w:val="18"/>
        </w:rPr>
        <w:t>asexuados,</w:t>
      </w:r>
      <w:r>
        <w:rPr>
          <w:color w:val="231F20"/>
          <w:spacing w:val="-11"/>
          <w:sz w:val="18"/>
        </w:rPr>
        <w:t> </w:t>
      </w:r>
      <w:r>
        <w:rPr>
          <w:color w:val="231F20"/>
          <w:sz w:val="18"/>
        </w:rPr>
        <w:t>comen</w:t>
      </w:r>
      <w:r>
        <w:rPr>
          <w:color w:val="231F20"/>
          <w:spacing w:val="-11"/>
          <w:sz w:val="18"/>
        </w:rPr>
        <w:t> </w:t>
      </w:r>
      <w:r>
        <w:rPr>
          <w:color w:val="231F20"/>
          <w:sz w:val="18"/>
        </w:rPr>
        <w:t>ambrosía</w:t>
      </w:r>
      <w:r>
        <w:rPr>
          <w:color w:val="231F20"/>
          <w:spacing w:val="-11"/>
          <w:sz w:val="18"/>
        </w:rPr>
        <w:t> </w:t>
      </w:r>
      <w:r>
        <w:rPr>
          <w:color w:val="231F20"/>
          <w:sz w:val="18"/>
        </w:rPr>
        <w:t>y</w:t>
      </w:r>
      <w:r>
        <w:rPr>
          <w:color w:val="231F20"/>
          <w:spacing w:val="-11"/>
          <w:sz w:val="18"/>
        </w:rPr>
        <w:t> </w:t>
      </w:r>
      <w:r>
        <w:rPr>
          <w:color w:val="231F20"/>
          <w:sz w:val="18"/>
        </w:rPr>
        <w:t>son</w:t>
      </w:r>
      <w:r>
        <w:rPr>
          <w:color w:val="231F20"/>
          <w:spacing w:val="-11"/>
          <w:sz w:val="18"/>
        </w:rPr>
        <w:t> </w:t>
      </w:r>
      <w:r>
        <w:rPr>
          <w:color w:val="231F20"/>
          <w:sz w:val="18"/>
        </w:rPr>
        <w:t>como</w:t>
      </w:r>
      <w:r>
        <w:rPr>
          <w:color w:val="231F20"/>
          <w:spacing w:val="-11"/>
          <w:sz w:val="18"/>
        </w:rPr>
        <w:t> </w:t>
      </w:r>
      <w:r>
        <w:rPr>
          <w:color w:val="231F20"/>
          <w:sz w:val="18"/>
        </w:rPr>
        <w:t>niños;</w:t>
      </w:r>
      <w:r>
        <w:rPr>
          <w:color w:val="231F20"/>
          <w:spacing w:val="-11"/>
          <w:sz w:val="18"/>
        </w:rPr>
        <w:t> </w:t>
      </w:r>
      <w:r>
        <w:rPr>
          <w:color w:val="231F20"/>
          <w:sz w:val="18"/>
        </w:rPr>
        <w:t>en consecuencia,</w:t>
      </w:r>
      <w:r>
        <w:rPr>
          <w:color w:val="231F20"/>
          <w:spacing w:val="-3"/>
          <w:sz w:val="18"/>
        </w:rPr>
        <w:t> </w:t>
      </w:r>
      <w:r>
        <w:rPr>
          <w:color w:val="231F20"/>
          <w:sz w:val="18"/>
        </w:rPr>
        <w:t>no</w:t>
      </w:r>
      <w:r>
        <w:rPr>
          <w:color w:val="231F20"/>
          <w:spacing w:val="-3"/>
          <w:sz w:val="18"/>
        </w:rPr>
        <w:t> </w:t>
      </w:r>
      <w:r>
        <w:rPr>
          <w:color w:val="231F20"/>
          <w:sz w:val="18"/>
        </w:rPr>
        <w:t>pecan,</w:t>
      </w:r>
      <w:r>
        <w:rPr>
          <w:color w:val="231F20"/>
          <w:spacing w:val="-3"/>
          <w:sz w:val="18"/>
        </w:rPr>
        <w:t> </w:t>
      </w:r>
      <w:r>
        <w:rPr>
          <w:color w:val="231F20"/>
          <w:sz w:val="18"/>
        </w:rPr>
        <w:t>no</w:t>
      </w:r>
      <w:r>
        <w:rPr>
          <w:color w:val="231F20"/>
          <w:spacing w:val="-3"/>
          <w:sz w:val="18"/>
        </w:rPr>
        <w:t> </w:t>
      </w:r>
      <w:r>
        <w:rPr>
          <w:color w:val="231F20"/>
          <w:sz w:val="18"/>
        </w:rPr>
        <w:t>defecan</w:t>
      </w:r>
      <w:r>
        <w:rPr>
          <w:color w:val="231F20"/>
          <w:spacing w:val="-3"/>
          <w:sz w:val="18"/>
        </w:rPr>
        <w:t> </w:t>
      </w:r>
      <w:r>
        <w:rPr>
          <w:color w:val="231F20"/>
          <w:sz w:val="18"/>
        </w:rPr>
        <w:t>ni</w:t>
      </w:r>
      <w:r>
        <w:rPr>
          <w:color w:val="231F20"/>
          <w:spacing w:val="-3"/>
          <w:sz w:val="18"/>
        </w:rPr>
        <w:t> </w:t>
      </w:r>
      <w:r>
        <w:rPr>
          <w:color w:val="231F20"/>
          <w:sz w:val="18"/>
        </w:rPr>
        <w:t>tampoco</w:t>
      </w:r>
      <w:r>
        <w:rPr>
          <w:color w:val="231F20"/>
          <w:spacing w:val="-3"/>
          <w:sz w:val="18"/>
        </w:rPr>
        <w:t> </w:t>
      </w:r>
      <w:r>
        <w:rPr>
          <w:color w:val="231F20"/>
          <w:sz w:val="18"/>
        </w:rPr>
        <w:t>copulan.</w:t>
      </w:r>
      <w:r>
        <w:rPr>
          <w:color w:val="231F20"/>
          <w:spacing w:val="-3"/>
          <w:sz w:val="18"/>
        </w:rPr>
        <w:t> </w:t>
      </w:r>
      <w:r>
        <w:rPr>
          <w:color w:val="231F20"/>
          <w:sz w:val="18"/>
        </w:rPr>
        <w:t>Los</w:t>
      </w:r>
      <w:r>
        <w:rPr>
          <w:color w:val="231F20"/>
          <w:spacing w:val="-3"/>
          <w:sz w:val="18"/>
        </w:rPr>
        <w:t> </w:t>
      </w:r>
      <w:r>
        <w:rPr>
          <w:color w:val="231F20"/>
          <w:sz w:val="18"/>
        </w:rPr>
        <w:t>ángeles</w:t>
      </w:r>
      <w:r>
        <w:rPr>
          <w:color w:val="231F20"/>
          <w:spacing w:val="-3"/>
          <w:sz w:val="18"/>
        </w:rPr>
        <w:t> </w:t>
      </w:r>
      <w:r>
        <w:rPr>
          <w:color w:val="231F20"/>
          <w:sz w:val="18"/>
        </w:rPr>
        <w:t>son</w:t>
      </w:r>
      <w:r>
        <w:rPr>
          <w:color w:val="231F20"/>
          <w:spacing w:val="-3"/>
          <w:sz w:val="18"/>
        </w:rPr>
        <w:t> </w:t>
      </w:r>
      <w:r>
        <w:rPr>
          <w:color w:val="231F20"/>
          <w:sz w:val="18"/>
        </w:rPr>
        <w:t>la</w:t>
      </w:r>
      <w:r>
        <w:rPr>
          <w:color w:val="231F20"/>
          <w:spacing w:val="-3"/>
          <w:sz w:val="18"/>
        </w:rPr>
        <w:t> </w:t>
      </w:r>
      <w:r>
        <w:rPr>
          <w:color w:val="231F20"/>
          <w:sz w:val="18"/>
        </w:rPr>
        <w:t>viva imagen de la anticorporalidad del cristianismo; imagen de pureza, son el estado espiritual por antonomasia que vive y disfruta el reino de Dios. Lo impuro, el cuerpo que eyacula, que defeca, desea, come y se enferma; en general, el</w:t>
      </w:r>
      <w:r>
        <w:rPr>
          <w:color w:val="231F20"/>
          <w:spacing w:val="-12"/>
          <w:sz w:val="18"/>
        </w:rPr>
        <w:t> </w:t>
      </w:r>
      <w:r>
        <w:rPr>
          <w:color w:val="231F20"/>
          <w:sz w:val="18"/>
        </w:rPr>
        <w:t>cuerpo humano no angelical ni espiritual, no tiene permitido el paso por tal reino. el sexo, el excremento, la carne, el cuerpo del cínico debe ser castigado,</w:t>
      </w:r>
      <w:r>
        <w:rPr>
          <w:color w:val="231F20"/>
          <w:spacing w:val="-20"/>
          <w:sz w:val="18"/>
        </w:rPr>
        <w:t> </w:t>
      </w:r>
      <w:r>
        <w:rPr>
          <w:color w:val="231F20"/>
          <w:sz w:val="18"/>
        </w:rPr>
        <w:t>purificado con el dolor y la negación para aspirar a esa ciudad ontológica y aséptica de Dios, de ángeles y</w:t>
      </w:r>
      <w:r>
        <w:rPr>
          <w:color w:val="231F20"/>
          <w:spacing w:val="-13"/>
          <w:sz w:val="18"/>
        </w:rPr>
        <w:t> </w:t>
      </w:r>
      <w:r>
        <w:rPr>
          <w:color w:val="231F20"/>
          <w:sz w:val="18"/>
        </w:rPr>
        <w:t>arcángeles.</w:t>
      </w:r>
    </w:p>
    <w:p>
      <w:pPr>
        <w:spacing w:after="0" w:line="254" w:lineRule="auto"/>
        <w:jc w:val="both"/>
        <w:rPr>
          <w:sz w:val="18"/>
        </w:rPr>
        <w:sectPr>
          <w:pgSz w:w="7940" w:h="12480"/>
          <w:pgMar w:header="571" w:footer="0" w:top="760" w:bottom="280" w:left="960" w:right="960"/>
        </w:sectPr>
      </w:pPr>
    </w:p>
    <w:p>
      <w:pPr>
        <w:pStyle w:val="BodyText"/>
        <w:rPr>
          <w:sz w:val="20"/>
        </w:rPr>
      </w:pPr>
    </w:p>
    <w:p>
      <w:pPr>
        <w:pStyle w:val="BodyText"/>
        <w:rPr>
          <w:sz w:val="20"/>
        </w:rPr>
      </w:pPr>
    </w:p>
    <w:p>
      <w:pPr>
        <w:spacing w:line="312" w:lineRule="auto" w:before="57"/>
        <w:ind w:left="480" w:right="119" w:firstLine="0"/>
        <w:jc w:val="both"/>
        <w:rPr>
          <w:sz w:val="11"/>
        </w:rPr>
      </w:pPr>
      <w:r>
        <w:rPr>
          <w:color w:val="231F20"/>
          <w:sz w:val="20"/>
        </w:rPr>
        <w:t>el papel de diógenes como un predicador cínico, al dramatizar su compromiso para decir que es verdadero y actuar de acuerdo </w:t>
      </w:r>
      <w:r>
        <w:rPr>
          <w:color w:val="231F20"/>
          <w:spacing w:val="-2"/>
          <w:sz w:val="20"/>
        </w:rPr>
        <w:t>con   </w:t>
      </w:r>
      <w:r>
        <w:rPr>
          <w:color w:val="231F20"/>
          <w:sz w:val="20"/>
        </w:rPr>
        <w:t>la naturaleza no reprimido por la vergüenza, el más íntimo de </w:t>
      </w:r>
      <w:r>
        <w:rPr>
          <w:color w:val="231F20"/>
          <w:spacing w:val="-2"/>
          <w:sz w:val="20"/>
        </w:rPr>
        <w:t>los </w:t>
      </w:r>
      <w:r>
        <w:rPr>
          <w:color w:val="231F20"/>
          <w:sz w:val="20"/>
        </w:rPr>
        <w:t>grilletes</w:t>
      </w:r>
      <w:r>
        <w:rPr>
          <w:color w:val="231F20"/>
          <w:spacing w:val="-13"/>
          <w:sz w:val="20"/>
        </w:rPr>
        <w:t> </w:t>
      </w:r>
      <w:r>
        <w:rPr>
          <w:color w:val="231F20"/>
          <w:sz w:val="20"/>
        </w:rPr>
        <w:t>sociales</w:t>
      </w:r>
      <w:r>
        <w:rPr>
          <w:color w:val="231F20"/>
          <w:spacing w:val="-13"/>
          <w:sz w:val="20"/>
        </w:rPr>
        <w:t> </w:t>
      </w:r>
      <w:r>
        <w:rPr>
          <w:color w:val="231F20"/>
          <w:sz w:val="20"/>
        </w:rPr>
        <w:t>y</w:t>
      </w:r>
      <w:r>
        <w:rPr>
          <w:color w:val="231F20"/>
          <w:spacing w:val="-13"/>
          <w:sz w:val="20"/>
        </w:rPr>
        <w:t> </w:t>
      </w:r>
      <w:r>
        <w:rPr>
          <w:color w:val="231F20"/>
          <w:sz w:val="20"/>
        </w:rPr>
        <w:t>piedra</w:t>
      </w:r>
      <w:r>
        <w:rPr>
          <w:color w:val="231F20"/>
          <w:spacing w:val="-13"/>
          <w:sz w:val="20"/>
        </w:rPr>
        <w:t> </w:t>
      </w:r>
      <w:r>
        <w:rPr>
          <w:color w:val="231F20"/>
          <w:sz w:val="20"/>
        </w:rPr>
        <w:t>angular</w:t>
      </w:r>
      <w:r>
        <w:rPr>
          <w:color w:val="231F20"/>
          <w:spacing w:val="-13"/>
          <w:sz w:val="20"/>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z w:val="20"/>
        </w:rPr>
        <w:t>moral</w:t>
      </w:r>
      <w:r>
        <w:rPr>
          <w:color w:val="231F20"/>
          <w:spacing w:val="-13"/>
          <w:sz w:val="20"/>
        </w:rPr>
        <w:t> </w:t>
      </w:r>
      <w:r>
        <w:rPr>
          <w:color w:val="231F20"/>
          <w:sz w:val="20"/>
        </w:rPr>
        <w:t>tradicional</w:t>
      </w:r>
      <w:r>
        <w:rPr>
          <w:color w:val="231F20"/>
          <w:spacing w:val="-13"/>
          <w:sz w:val="20"/>
        </w:rPr>
        <w:t> </w:t>
      </w:r>
      <w:r>
        <w:rPr>
          <w:color w:val="231F20"/>
          <w:sz w:val="20"/>
        </w:rPr>
        <w:t>griega.</w:t>
      </w:r>
      <w:r>
        <w:rPr>
          <w:color w:val="231F20"/>
          <w:spacing w:val="-13"/>
          <w:sz w:val="20"/>
        </w:rPr>
        <w:t> </w:t>
      </w:r>
      <w:r>
        <w:rPr>
          <w:color w:val="231F20"/>
          <w:sz w:val="20"/>
        </w:rPr>
        <w:t>pero precisamente</w:t>
      </w:r>
      <w:r>
        <w:rPr>
          <w:color w:val="231F20"/>
          <w:spacing w:val="-15"/>
          <w:sz w:val="20"/>
        </w:rPr>
        <w:t> </w:t>
      </w:r>
      <w:r>
        <w:rPr>
          <w:color w:val="231F20"/>
          <w:sz w:val="20"/>
        </w:rPr>
        <w:t>esta</w:t>
      </w:r>
      <w:r>
        <w:rPr>
          <w:color w:val="231F20"/>
          <w:spacing w:val="-15"/>
          <w:sz w:val="20"/>
        </w:rPr>
        <w:t> </w:t>
      </w:r>
      <w:r>
        <w:rPr>
          <w:color w:val="231F20"/>
          <w:sz w:val="20"/>
        </w:rPr>
        <w:t>voluntad</w:t>
      </w:r>
      <w:r>
        <w:rPr>
          <w:color w:val="231F20"/>
          <w:spacing w:val="-15"/>
          <w:sz w:val="20"/>
        </w:rPr>
        <w:t> </w:t>
      </w:r>
      <w:r>
        <w:rPr>
          <w:color w:val="231F20"/>
          <w:sz w:val="20"/>
        </w:rPr>
        <w:t>de</w:t>
      </w:r>
      <w:r>
        <w:rPr>
          <w:color w:val="231F20"/>
          <w:spacing w:val="-15"/>
          <w:sz w:val="20"/>
        </w:rPr>
        <w:t> </w:t>
      </w:r>
      <w:r>
        <w:rPr>
          <w:color w:val="231F20"/>
          <w:sz w:val="20"/>
        </w:rPr>
        <w:t>presentarse</w:t>
      </w:r>
      <w:r>
        <w:rPr>
          <w:color w:val="231F20"/>
          <w:spacing w:val="-15"/>
          <w:sz w:val="20"/>
        </w:rPr>
        <w:t> </w:t>
      </w:r>
      <w:r>
        <w:rPr>
          <w:color w:val="231F20"/>
          <w:sz w:val="20"/>
        </w:rPr>
        <w:t>a</w:t>
      </w:r>
      <w:r>
        <w:rPr>
          <w:color w:val="231F20"/>
          <w:spacing w:val="-15"/>
          <w:sz w:val="20"/>
        </w:rPr>
        <w:t> </w:t>
      </w:r>
      <w:r>
        <w:rPr>
          <w:color w:val="231F20"/>
          <w:sz w:val="20"/>
        </w:rPr>
        <w:t>sí</w:t>
      </w:r>
      <w:r>
        <w:rPr>
          <w:color w:val="231F20"/>
          <w:spacing w:val="-15"/>
          <w:sz w:val="20"/>
        </w:rPr>
        <w:t> </w:t>
      </w:r>
      <w:r>
        <w:rPr>
          <w:color w:val="231F20"/>
          <w:sz w:val="20"/>
        </w:rPr>
        <w:t>mismo</w:t>
      </w:r>
      <w:r>
        <w:rPr>
          <w:color w:val="231F20"/>
          <w:spacing w:val="-15"/>
          <w:sz w:val="20"/>
        </w:rPr>
        <w:t> </w:t>
      </w:r>
      <w:r>
        <w:rPr>
          <w:color w:val="231F20"/>
          <w:sz w:val="20"/>
        </w:rPr>
        <w:t>como</w:t>
      </w:r>
      <w:r>
        <w:rPr>
          <w:color w:val="231F20"/>
          <w:spacing w:val="-15"/>
          <w:sz w:val="20"/>
        </w:rPr>
        <w:t> </w:t>
      </w:r>
      <w:r>
        <w:rPr>
          <w:color w:val="231F20"/>
          <w:sz w:val="20"/>
        </w:rPr>
        <w:t>objeto</w:t>
      </w:r>
      <w:r>
        <w:rPr>
          <w:color w:val="231F20"/>
          <w:spacing w:val="-15"/>
          <w:sz w:val="20"/>
        </w:rPr>
        <w:t> </w:t>
      </w:r>
      <w:r>
        <w:rPr>
          <w:color w:val="231F20"/>
          <w:sz w:val="20"/>
        </w:rPr>
        <w:t>de ridículo,</w:t>
      </w:r>
      <w:r>
        <w:rPr>
          <w:color w:val="231F20"/>
          <w:spacing w:val="-16"/>
          <w:sz w:val="20"/>
        </w:rPr>
        <w:t> </w:t>
      </w:r>
      <w:r>
        <w:rPr>
          <w:color w:val="231F20"/>
          <w:sz w:val="20"/>
        </w:rPr>
        <w:t>de</w:t>
      </w:r>
      <w:r>
        <w:rPr>
          <w:color w:val="231F20"/>
          <w:spacing w:val="-16"/>
          <w:sz w:val="20"/>
        </w:rPr>
        <w:t> </w:t>
      </w:r>
      <w:r>
        <w:rPr>
          <w:color w:val="231F20"/>
          <w:sz w:val="20"/>
        </w:rPr>
        <w:t>llevar</w:t>
      </w:r>
      <w:r>
        <w:rPr>
          <w:color w:val="231F20"/>
          <w:spacing w:val="-16"/>
          <w:sz w:val="20"/>
        </w:rPr>
        <w:t> </w:t>
      </w:r>
      <w:r>
        <w:rPr>
          <w:color w:val="231F20"/>
          <w:sz w:val="20"/>
        </w:rPr>
        <w:t>a</w:t>
      </w:r>
      <w:r>
        <w:rPr>
          <w:color w:val="231F20"/>
          <w:spacing w:val="-16"/>
          <w:sz w:val="20"/>
        </w:rPr>
        <w:t> </w:t>
      </w:r>
      <w:r>
        <w:rPr>
          <w:color w:val="231F20"/>
          <w:sz w:val="20"/>
        </w:rPr>
        <w:t>cabo</w:t>
      </w:r>
      <w:r>
        <w:rPr>
          <w:color w:val="231F20"/>
          <w:spacing w:val="-16"/>
          <w:sz w:val="20"/>
        </w:rPr>
        <w:t> </w:t>
      </w:r>
      <w:r>
        <w:rPr>
          <w:color w:val="231F20"/>
          <w:sz w:val="20"/>
        </w:rPr>
        <w:t>actos</w:t>
      </w:r>
      <w:r>
        <w:rPr>
          <w:color w:val="231F20"/>
          <w:spacing w:val="-16"/>
          <w:sz w:val="20"/>
        </w:rPr>
        <w:t> </w:t>
      </w:r>
      <w:r>
        <w:rPr>
          <w:color w:val="231F20"/>
          <w:sz w:val="20"/>
        </w:rPr>
        <w:t>indecorosos,</w:t>
      </w:r>
      <w:r>
        <w:rPr>
          <w:color w:val="231F20"/>
          <w:spacing w:val="-16"/>
          <w:sz w:val="20"/>
        </w:rPr>
        <w:t> </w:t>
      </w:r>
      <w:r>
        <w:rPr>
          <w:color w:val="231F20"/>
          <w:sz w:val="20"/>
        </w:rPr>
        <w:t>vergonzosos</w:t>
      </w:r>
      <w:r>
        <w:rPr>
          <w:color w:val="231F20"/>
          <w:spacing w:val="-16"/>
          <w:sz w:val="20"/>
        </w:rPr>
        <w:t> </w:t>
      </w:r>
      <w:r>
        <w:rPr>
          <w:color w:val="231F20"/>
          <w:sz w:val="20"/>
        </w:rPr>
        <w:t>o</w:t>
      </w:r>
      <w:r>
        <w:rPr>
          <w:color w:val="231F20"/>
          <w:spacing w:val="-16"/>
          <w:sz w:val="20"/>
        </w:rPr>
        <w:t> </w:t>
      </w:r>
      <w:r>
        <w:rPr>
          <w:color w:val="231F20"/>
          <w:sz w:val="20"/>
        </w:rPr>
        <w:t>grotescos, confiere a Diógenes una autoridad moral cínica, como alguien </w:t>
      </w:r>
      <w:r>
        <w:rPr>
          <w:color w:val="231F20"/>
          <w:spacing w:val="-2"/>
          <w:sz w:val="20"/>
        </w:rPr>
        <w:t>que </w:t>
      </w:r>
      <w:r>
        <w:rPr>
          <w:color w:val="231F20"/>
          <w:sz w:val="20"/>
        </w:rPr>
        <w:t>ofrece</w:t>
      </w:r>
      <w:r>
        <w:rPr>
          <w:color w:val="231F20"/>
          <w:spacing w:val="-13"/>
          <w:sz w:val="20"/>
        </w:rPr>
        <w:t> </w:t>
      </w:r>
      <w:r>
        <w:rPr>
          <w:color w:val="231F20"/>
          <w:sz w:val="20"/>
        </w:rPr>
        <w:t>un</w:t>
      </w:r>
      <w:r>
        <w:rPr>
          <w:color w:val="231F20"/>
          <w:spacing w:val="-13"/>
          <w:sz w:val="20"/>
        </w:rPr>
        <w:t> </w:t>
      </w:r>
      <w:r>
        <w:rPr>
          <w:color w:val="231F20"/>
          <w:sz w:val="20"/>
        </w:rPr>
        <w:t>repertorio</w:t>
      </w:r>
      <w:r>
        <w:rPr>
          <w:color w:val="231F20"/>
          <w:spacing w:val="-13"/>
          <w:sz w:val="20"/>
        </w:rPr>
        <w:t> </w:t>
      </w:r>
      <w:r>
        <w:rPr>
          <w:color w:val="231F20"/>
          <w:sz w:val="20"/>
        </w:rPr>
        <w:t>de</w:t>
      </w:r>
      <w:r>
        <w:rPr>
          <w:color w:val="231F20"/>
          <w:spacing w:val="-13"/>
          <w:sz w:val="20"/>
        </w:rPr>
        <w:t> </w:t>
      </w:r>
      <w:r>
        <w:rPr>
          <w:color w:val="231F20"/>
          <w:sz w:val="20"/>
        </w:rPr>
        <w:t>reglas</w:t>
      </w:r>
      <w:r>
        <w:rPr>
          <w:color w:val="231F20"/>
          <w:spacing w:val="-13"/>
          <w:sz w:val="20"/>
        </w:rPr>
        <w:t> </w:t>
      </w:r>
      <w:r>
        <w:rPr>
          <w:color w:val="231F20"/>
          <w:sz w:val="20"/>
        </w:rPr>
        <w:t>distinto,</w:t>
      </w:r>
      <w:r>
        <w:rPr>
          <w:color w:val="231F20"/>
          <w:spacing w:val="-13"/>
          <w:sz w:val="20"/>
        </w:rPr>
        <w:t> </w:t>
      </w:r>
      <w:r>
        <w:rPr>
          <w:color w:val="231F20"/>
          <w:sz w:val="20"/>
        </w:rPr>
        <w:t>las</w:t>
      </w:r>
      <w:r>
        <w:rPr>
          <w:color w:val="231F20"/>
          <w:spacing w:val="-13"/>
          <w:sz w:val="20"/>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z w:val="20"/>
        </w:rPr>
        <w:t>naturaleza.</w:t>
      </w:r>
      <w:r>
        <w:rPr>
          <w:color w:val="231F20"/>
          <w:position w:val="7"/>
          <w:sz w:val="11"/>
        </w:rPr>
        <w:t>9</w:t>
      </w:r>
    </w:p>
    <w:p>
      <w:pPr>
        <w:pStyle w:val="BodyText"/>
        <w:spacing w:before="8"/>
        <w:rPr>
          <w:sz w:val="24"/>
        </w:rPr>
      </w:pPr>
    </w:p>
    <w:p>
      <w:pPr>
        <w:pStyle w:val="BodyText"/>
        <w:spacing w:line="285" w:lineRule="auto" w:before="1"/>
        <w:ind w:left="120" w:right="119"/>
        <w:jc w:val="both"/>
      </w:pPr>
      <w:r>
        <w:rPr>
          <w:color w:val="231F20"/>
        </w:rPr>
        <w:t>es </w:t>
      </w:r>
      <w:r>
        <w:rPr>
          <w:color w:val="231F20"/>
          <w:spacing w:val="-3"/>
        </w:rPr>
        <w:t>claro </w:t>
      </w:r>
      <w:r>
        <w:rPr>
          <w:color w:val="231F20"/>
        </w:rPr>
        <w:t>que </w:t>
      </w:r>
      <w:r>
        <w:rPr>
          <w:color w:val="231F20"/>
          <w:spacing w:val="-3"/>
        </w:rPr>
        <w:t>para </w:t>
      </w:r>
      <w:r>
        <w:rPr>
          <w:color w:val="231F20"/>
        </w:rPr>
        <w:t>el </w:t>
      </w:r>
      <w:r>
        <w:rPr>
          <w:color w:val="231F20"/>
          <w:spacing w:val="-3"/>
        </w:rPr>
        <w:t>civilizado </w:t>
      </w:r>
      <w:r>
        <w:rPr>
          <w:color w:val="231F20"/>
        </w:rPr>
        <w:t>el </w:t>
      </w:r>
      <w:r>
        <w:rPr>
          <w:color w:val="231F20"/>
          <w:spacing w:val="-3"/>
        </w:rPr>
        <w:t>cuerpo debe entrenarse </w:t>
      </w:r>
      <w:r>
        <w:rPr>
          <w:color w:val="231F20"/>
        </w:rPr>
        <w:t>en </w:t>
      </w:r>
      <w:r>
        <w:rPr>
          <w:color w:val="231F20"/>
          <w:spacing w:val="-3"/>
        </w:rPr>
        <w:t>no emitir ventosidades, excremento, sudoración </w:t>
      </w:r>
      <w:r>
        <w:rPr>
          <w:color w:val="231F20"/>
        </w:rPr>
        <w:t>o </w:t>
      </w:r>
      <w:r>
        <w:rPr>
          <w:color w:val="231F20"/>
          <w:spacing w:val="-3"/>
        </w:rPr>
        <w:t>saliva </w:t>
      </w:r>
      <w:r>
        <w:rPr>
          <w:color w:val="231F20"/>
        </w:rPr>
        <w:t>en </w:t>
      </w:r>
      <w:r>
        <w:rPr>
          <w:color w:val="231F20"/>
          <w:spacing w:val="-3"/>
        </w:rPr>
        <w:t>lugares de común convivencia; </w:t>
      </w:r>
      <w:r>
        <w:rPr>
          <w:color w:val="231F20"/>
        </w:rPr>
        <w:t>sin </w:t>
      </w:r>
      <w:r>
        <w:rPr>
          <w:color w:val="231F20"/>
          <w:spacing w:val="-3"/>
        </w:rPr>
        <w:t>embargo, ocultas tras </w:t>
      </w:r>
      <w:r>
        <w:rPr>
          <w:color w:val="231F20"/>
        </w:rPr>
        <w:t>el </w:t>
      </w:r>
      <w:r>
        <w:rPr>
          <w:color w:val="231F20"/>
          <w:spacing w:val="-3"/>
        </w:rPr>
        <w:t>orden social, se forjan </w:t>
      </w:r>
      <w:r>
        <w:rPr>
          <w:color w:val="231F20"/>
        </w:rPr>
        <w:t>las </w:t>
      </w:r>
      <w:r>
        <w:rPr>
          <w:color w:val="231F20"/>
          <w:spacing w:val="-3"/>
        </w:rPr>
        <w:t>cadenas </w:t>
      </w:r>
      <w:r>
        <w:rPr>
          <w:color w:val="231F20"/>
        </w:rPr>
        <w:t>de la </w:t>
      </w:r>
      <w:r>
        <w:rPr>
          <w:color w:val="231F20"/>
          <w:spacing w:val="-3"/>
        </w:rPr>
        <w:t>esclavitud </w:t>
      </w:r>
      <w:r>
        <w:rPr>
          <w:color w:val="231F20"/>
        </w:rPr>
        <w:t>que el </w:t>
      </w:r>
      <w:r>
        <w:rPr>
          <w:color w:val="231F20"/>
          <w:spacing w:val="-3"/>
        </w:rPr>
        <w:t>cínico rompe </w:t>
      </w:r>
      <w:r>
        <w:rPr>
          <w:color w:val="231F20"/>
        </w:rPr>
        <w:t>al </w:t>
      </w:r>
      <w:r>
        <w:rPr>
          <w:color w:val="231F20"/>
          <w:spacing w:val="-3"/>
        </w:rPr>
        <w:t>usar su cuerpo </w:t>
      </w:r>
      <w:r>
        <w:rPr>
          <w:color w:val="231F20"/>
        </w:rPr>
        <w:t>sin </w:t>
      </w:r>
      <w:r>
        <w:rPr>
          <w:color w:val="231F20"/>
          <w:spacing w:val="-3"/>
        </w:rPr>
        <w:t>ninguna especie </w:t>
      </w:r>
      <w:r>
        <w:rPr>
          <w:color w:val="231F20"/>
        </w:rPr>
        <w:t>de </w:t>
      </w:r>
      <w:r>
        <w:rPr>
          <w:color w:val="231F20"/>
          <w:spacing w:val="-3"/>
        </w:rPr>
        <w:t>control.</w:t>
      </w:r>
    </w:p>
    <w:p>
      <w:pPr>
        <w:pStyle w:val="BodyText"/>
        <w:spacing w:line="285" w:lineRule="auto" w:before="1"/>
        <w:ind w:left="120" w:right="119" w:firstLine="359"/>
        <w:jc w:val="both"/>
      </w:pPr>
      <w:r>
        <w:rPr>
          <w:color w:val="231F20"/>
        </w:rPr>
        <w:t>Es el </w:t>
      </w:r>
      <w:r>
        <w:rPr>
          <w:color w:val="231F20"/>
          <w:spacing w:val="-3"/>
        </w:rPr>
        <w:t>cuerpo </w:t>
      </w:r>
      <w:r>
        <w:rPr>
          <w:color w:val="231F20"/>
        </w:rPr>
        <w:t>la </w:t>
      </w:r>
      <w:r>
        <w:rPr>
          <w:color w:val="231F20"/>
          <w:spacing w:val="-3"/>
        </w:rPr>
        <w:t>antinomia </w:t>
      </w:r>
      <w:r>
        <w:rPr>
          <w:color w:val="231F20"/>
        </w:rPr>
        <w:t>de la </w:t>
      </w:r>
      <w:r>
        <w:rPr>
          <w:color w:val="231F20"/>
          <w:spacing w:val="-3"/>
        </w:rPr>
        <w:t>sociedad, </w:t>
      </w:r>
      <w:r>
        <w:rPr>
          <w:color w:val="231F20"/>
        </w:rPr>
        <w:t>la </w:t>
      </w:r>
      <w:r>
        <w:rPr>
          <w:color w:val="231F20"/>
          <w:spacing w:val="-3"/>
        </w:rPr>
        <w:t>afrenta contra toda cultura </w:t>
      </w:r>
      <w:r>
        <w:rPr>
          <w:color w:val="231F20"/>
        </w:rPr>
        <w:t>que </w:t>
      </w:r>
      <w:r>
        <w:rPr>
          <w:color w:val="231F20"/>
          <w:spacing w:val="-3"/>
        </w:rPr>
        <w:t>arranca, destierra </w:t>
      </w:r>
      <w:r>
        <w:rPr>
          <w:color w:val="231F20"/>
        </w:rPr>
        <w:t>y </w:t>
      </w:r>
      <w:r>
        <w:rPr>
          <w:color w:val="231F20"/>
          <w:spacing w:val="-3"/>
        </w:rPr>
        <w:t>aleja </w:t>
      </w:r>
      <w:r>
        <w:rPr>
          <w:color w:val="231F20"/>
        </w:rPr>
        <w:t>al </w:t>
      </w:r>
      <w:r>
        <w:rPr>
          <w:color w:val="231F20"/>
          <w:spacing w:val="-3"/>
        </w:rPr>
        <w:t>hombre </w:t>
      </w:r>
      <w:r>
        <w:rPr>
          <w:color w:val="231F20"/>
        </w:rPr>
        <w:t>de la </w:t>
      </w:r>
      <w:r>
        <w:rPr>
          <w:color w:val="231F20"/>
          <w:spacing w:val="-3"/>
        </w:rPr>
        <w:t>naturaleza tachando como desvergonzado </w:t>
      </w:r>
      <w:r>
        <w:rPr>
          <w:color w:val="231F20"/>
        </w:rPr>
        <w:t>el uso </w:t>
      </w:r>
      <w:r>
        <w:rPr>
          <w:color w:val="231F20"/>
          <w:spacing w:val="-3"/>
        </w:rPr>
        <w:t>natural </w:t>
      </w:r>
      <w:r>
        <w:rPr>
          <w:color w:val="231F20"/>
        </w:rPr>
        <w:t>del </w:t>
      </w:r>
      <w:r>
        <w:rPr>
          <w:color w:val="231F20"/>
          <w:spacing w:val="-3"/>
        </w:rPr>
        <w:t>cuerpo </w:t>
      </w:r>
      <w:r>
        <w:rPr>
          <w:color w:val="231F20"/>
        </w:rPr>
        <w:t>que </w:t>
      </w:r>
      <w:r>
        <w:rPr>
          <w:color w:val="231F20"/>
          <w:spacing w:val="-3"/>
        </w:rPr>
        <w:t>el sinopense</w:t>
      </w:r>
      <w:r>
        <w:rPr>
          <w:color w:val="231F20"/>
          <w:spacing w:val="-13"/>
        </w:rPr>
        <w:t> </w:t>
      </w:r>
      <w:r>
        <w:rPr>
          <w:color w:val="231F20"/>
          <w:spacing w:val="-3"/>
        </w:rPr>
        <w:t>utiliza</w:t>
      </w:r>
      <w:r>
        <w:rPr>
          <w:color w:val="231F20"/>
          <w:spacing w:val="-13"/>
        </w:rPr>
        <w:t> </w:t>
      </w:r>
      <w:r>
        <w:rPr>
          <w:color w:val="231F20"/>
          <w:spacing w:val="-3"/>
        </w:rPr>
        <w:t>como</w:t>
      </w:r>
      <w:r>
        <w:rPr>
          <w:color w:val="231F20"/>
          <w:spacing w:val="-13"/>
        </w:rPr>
        <w:t> </w:t>
      </w:r>
      <w:r>
        <w:rPr>
          <w:color w:val="231F20"/>
          <w:spacing w:val="-3"/>
        </w:rPr>
        <w:t>forma</w:t>
      </w:r>
      <w:r>
        <w:rPr>
          <w:color w:val="231F20"/>
          <w:spacing w:val="-13"/>
        </w:rPr>
        <w:t> </w:t>
      </w:r>
      <w:r>
        <w:rPr>
          <w:color w:val="231F20"/>
        </w:rPr>
        <w:t>de</w:t>
      </w:r>
      <w:r>
        <w:rPr>
          <w:color w:val="231F20"/>
          <w:spacing w:val="-13"/>
        </w:rPr>
        <w:t> </w:t>
      </w:r>
      <w:r>
        <w:rPr>
          <w:color w:val="231F20"/>
          <w:spacing w:val="-3"/>
        </w:rPr>
        <w:t>pedagogía.</w:t>
      </w:r>
      <w:r>
        <w:rPr>
          <w:color w:val="231F20"/>
          <w:spacing w:val="-13"/>
        </w:rPr>
        <w:t> </w:t>
      </w:r>
      <w:r>
        <w:rPr>
          <w:color w:val="231F20"/>
        </w:rPr>
        <w:t>Los</w:t>
      </w:r>
      <w:r>
        <w:rPr>
          <w:color w:val="231F20"/>
          <w:spacing w:val="-13"/>
        </w:rPr>
        <w:t> </w:t>
      </w:r>
      <w:r>
        <w:rPr>
          <w:color w:val="231F20"/>
          <w:spacing w:val="-3"/>
        </w:rPr>
        <w:t>actos</w:t>
      </w:r>
      <w:r>
        <w:rPr>
          <w:color w:val="231F20"/>
          <w:spacing w:val="-13"/>
        </w:rPr>
        <w:t> </w:t>
      </w:r>
      <w:r>
        <w:rPr>
          <w:color w:val="231F20"/>
          <w:spacing w:val="-3"/>
        </w:rPr>
        <w:t>corporales</w:t>
      </w:r>
      <w:r>
        <w:rPr>
          <w:color w:val="231F20"/>
          <w:spacing w:val="-13"/>
        </w:rPr>
        <w:t> </w:t>
      </w:r>
      <w:r>
        <w:rPr>
          <w:color w:val="231F20"/>
          <w:spacing w:val="-3"/>
        </w:rPr>
        <w:t>de Diógenes educan mostrando </w:t>
      </w:r>
      <w:r>
        <w:rPr>
          <w:color w:val="231F20"/>
        </w:rPr>
        <w:t>que el </w:t>
      </w:r>
      <w:r>
        <w:rPr>
          <w:color w:val="231F20"/>
          <w:spacing w:val="-3"/>
        </w:rPr>
        <w:t>escándalo </w:t>
      </w:r>
      <w:r>
        <w:rPr>
          <w:color w:val="231F20"/>
        </w:rPr>
        <w:t>de la </w:t>
      </w:r>
      <w:r>
        <w:rPr>
          <w:color w:val="231F20"/>
          <w:spacing w:val="-3"/>
        </w:rPr>
        <w:t>masturbación </w:t>
      </w:r>
      <w:r>
        <w:rPr>
          <w:color w:val="231F20"/>
        </w:rPr>
        <w:t>en </w:t>
      </w:r>
      <w:r>
        <w:rPr>
          <w:color w:val="231F20"/>
          <w:spacing w:val="-3"/>
        </w:rPr>
        <w:t>lugares concurridos, </w:t>
      </w:r>
      <w:r>
        <w:rPr>
          <w:color w:val="231F20"/>
        </w:rPr>
        <w:t>o lo </w:t>
      </w:r>
      <w:r>
        <w:rPr>
          <w:color w:val="231F20"/>
          <w:spacing w:val="-3"/>
        </w:rPr>
        <w:t>impopular </w:t>
      </w:r>
      <w:r>
        <w:rPr>
          <w:color w:val="231F20"/>
        </w:rPr>
        <w:t>de la </w:t>
      </w:r>
      <w:r>
        <w:rPr>
          <w:color w:val="231F20"/>
          <w:spacing w:val="-3"/>
        </w:rPr>
        <w:t>secreción, </w:t>
      </w:r>
      <w:r>
        <w:rPr>
          <w:color w:val="231F20"/>
        </w:rPr>
        <w:t>no es </w:t>
      </w:r>
      <w:r>
        <w:rPr>
          <w:color w:val="231F20"/>
          <w:spacing w:val="-3"/>
        </w:rPr>
        <w:t>tan falso</w:t>
      </w:r>
      <w:r>
        <w:rPr>
          <w:color w:val="231F20"/>
          <w:spacing w:val="-9"/>
        </w:rPr>
        <w:t> </w:t>
      </w:r>
      <w:r>
        <w:rPr>
          <w:color w:val="231F20"/>
          <w:spacing w:val="-3"/>
        </w:rPr>
        <w:t>como</w:t>
      </w:r>
      <w:r>
        <w:rPr>
          <w:color w:val="231F20"/>
          <w:spacing w:val="-9"/>
        </w:rPr>
        <w:t> </w:t>
      </w:r>
      <w:r>
        <w:rPr>
          <w:color w:val="231F20"/>
        </w:rPr>
        <w:t>los</w:t>
      </w:r>
      <w:r>
        <w:rPr>
          <w:color w:val="231F20"/>
          <w:spacing w:val="-9"/>
        </w:rPr>
        <w:t> </w:t>
      </w:r>
      <w:r>
        <w:rPr>
          <w:color w:val="231F20"/>
          <w:spacing w:val="-3"/>
        </w:rPr>
        <w:t>tabúes</w:t>
      </w:r>
      <w:r>
        <w:rPr>
          <w:color w:val="231F20"/>
          <w:spacing w:val="-9"/>
        </w:rPr>
        <w:t> </w:t>
      </w:r>
      <w:r>
        <w:rPr>
          <w:color w:val="231F20"/>
          <w:spacing w:val="-3"/>
        </w:rPr>
        <w:t>culturales</w:t>
      </w:r>
      <w:r>
        <w:rPr>
          <w:color w:val="231F20"/>
          <w:spacing w:val="-9"/>
        </w:rPr>
        <w:t> </w:t>
      </w:r>
      <w:r>
        <w:rPr>
          <w:color w:val="231F20"/>
        </w:rPr>
        <w:t>ni</w:t>
      </w:r>
      <w:r>
        <w:rPr>
          <w:color w:val="231F20"/>
          <w:spacing w:val="-9"/>
        </w:rPr>
        <w:t> </w:t>
      </w:r>
      <w:r>
        <w:rPr>
          <w:color w:val="231F20"/>
          <w:spacing w:val="-3"/>
        </w:rPr>
        <w:t>mucho</w:t>
      </w:r>
      <w:r>
        <w:rPr>
          <w:color w:val="231F20"/>
          <w:spacing w:val="-9"/>
        </w:rPr>
        <w:t> </w:t>
      </w:r>
      <w:r>
        <w:rPr>
          <w:color w:val="231F20"/>
          <w:spacing w:val="-3"/>
        </w:rPr>
        <w:t>menos</w:t>
      </w:r>
      <w:r>
        <w:rPr>
          <w:color w:val="231F20"/>
          <w:spacing w:val="-9"/>
        </w:rPr>
        <w:t> </w:t>
      </w:r>
      <w:r>
        <w:rPr>
          <w:color w:val="231F20"/>
        </w:rPr>
        <w:t>tan</w:t>
      </w:r>
      <w:r>
        <w:rPr>
          <w:color w:val="231F20"/>
          <w:spacing w:val="-9"/>
        </w:rPr>
        <w:t> </w:t>
      </w:r>
      <w:r>
        <w:rPr>
          <w:color w:val="231F20"/>
          <w:spacing w:val="-3"/>
        </w:rPr>
        <w:t>terribles</w:t>
      </w:r>
      <w:r>
        <w:rPr>
          <w:color w:val="231F20"/>
          <w:spacing w:val="-9"/>
        </w:rPr>
        <w:t> </w:t>
      </w:r>
      <w:r>
        <w:rPr>
          <w:color w:val="231F20"/>
          <w:spacing w:val="-3"/>
        </w:rPr>
        <w:t>como amenazan. Diógenes </w:t>
      </w:r>
      <w:r>
        <w:rPr>
          <w:color w:val="231F20"/>
        </w:rPr>
        <w:t>se </w:t>
      </w:r>
      <w:r>
        <w:rPr>
          <w:color w:val="231F20"/>
          <w:spacing w:val="-3"/>
        </w:rPr>
        <w:t>masturba, come </w:t>
      </w:r>
      <w:r>
        <w:rPr>
          <w:color w:val="231F20"/>
        </w:rPr>
        <w:t>o </w:t>
      </w:r>
      <w:r>
        <w:rPr>
          <w:color w:val="231F20"/>
          <w:spacing w:val="-3"/>
        </w:rPr>
        <w:t>defeca </w:t>
      </w:r>
      <w:r>
        <w:rPr>
          <w:color w:val="231F20"/>
        </w:rPr>
        <w:t>en </w:t>
      </w:r>
      <w:r>
        <w:rPr>
          <w:color w:val="231F20"/>
          <w:spacing w:val="-3"/>
        </w:rPr>
        <w:t>cualquier sitio; cuando </w:t>
      </w:r>
      <w:r>
        <w:rPr>
          <w:color w:val="231F20"/>
        </w:rPr>
        <w:t>lo </w:t>
      </w:r>
      <w:r>
        <w:rPr>
          <w:color w:val="231F20"/>
          <w:spacing w:val="-3"/>
        </w:rPr>
        <w:t>hace enseña </w:t>
      </w:r>
      <w:r>
        <w:rPr>
          <w:color w:val="231F20"/>
        </w:rPr>
        <w:t>que son </w:t>
      </w:r>
      <w:r>
        <w:rPr>
          <w:color w:val="231F20"/>
          <w:spacing w:val="-3"/>
        </w:rPr>
        <w:t>actos naturales </w:t>
      </w:r>
      <w:r>
        <w:rPr>
          <w:color w:val="231F20"/>
        </w:rPr>
        <w:t>que por</w:t>
      </w:r>
      <w:r>
        <w:rPr>
          <w:color w:val="231F20"/>
          <w:spacing w:val="20"/>
        </w:rPr>
        <w:t> </w:t>
      </w:r>
      <w:r>
        <w:rPr>
          <w:color w:val="231F20"/>
          <w:spacing w:val="-3"/>
        </w:rPr>
        <w:t>convención</w:t>
      </w:r>
    </w:p>
    <w:p>
      <w:pPr>
        <w:pStyle w:val="BodyText"/>
        <w:spacing w:before="5"/>
        <w:rPr>
          <w:sz w:val="18"/>
        </w:rPr>
      </w:pPr>
      <w:r>
        <w:rPr/>
        <w:pict>
          <v:line style="position:absolute;mso-position-horizontal-relative:page;mso-position-vertical-relative:paragraph;z-index:2584;mso-wrap-distance-left:0;mso-wrap-distance-right:0" from="54pt,12.845597pt" to="90.85pt,12.845597pt" stroked="true" strokeweight=".5pt" strokecolor="#231f20">
            <w10:wrap type="topAndBottom"/>
          </v:line>
        </w:pict>
      </w:r>
    </w:p>
    <w:p>
      <w:pPr>
        <w:spacing w:line="220" w:lineRule="exact" w:before="35"/>
        <w:ind w:left="120" w:right="117" w:firstLine="0"/>
        <w:jc w:val="both"/>
        <w:rPr>
          <w:sz w:val="18"/>
        </w:rPr>
      </w:pPr>
      <w:r>
        <w:rPr>
          <w:color w:val="231F20"/>
          <w:sz w:val="18"/>
        </w:rPr>
        <w:t>En Platón es más evidente este desprecio por la corporalidad; simplemente hay que recordar el </w:t>
      </w:r>
      <w:r>
        <w:rPr>
          <w:rFonts w:ascii="Palatino Linotype" w:hAnsi="Palatino Linotype"/>
          <w:i/>
          <w:color w:val="231F20"/>
          <w:sz w:val="18"/>
        </w:rPr>
        <w:t>Fedón </w:t>
      </w:r>
      <w:r>
        <w:rPr>
          <w:color w:val="231F20"/>
          <w:sz w:val="18"/>
        </w:rPr>
        <w:t>donde sócrates, por mano de platón, arguye que el cuerpo es la cárcel y tumba del alma, o el </w:t>
      </w:r>
      <w:r>
        <w:rPr>
          <w:rFonts w:ascii="Palatino Linotype" w:hAnsi="Palatino Linotype"/>
          <w:i/>
          <w:color w:val="231F20"/>
          <w:sz w:val="18"/>
        </w:rPr>
        <w:t>Fedro </w:t>
      </w:r>
      <w:r>
        <w:rPr>
          <w:color w:val="231F20"/>
          <w:sz w:val="18"/>
        </w:rPr>
        <w:t>que cuenta el mito de la caída del alma en el cuerpo (</w:t>
      </w:r>
      <w:r>
        <w:rPr>
          <w:rFonts w:ascii="Palatino Linotype" w:hAnsi="Palatino Linotype"/>
          <w:i/>
          <w:color w:val="231F20"/>
          <w:sz w:val="18"/>
        </w:rPr>
        <w:t>Cfr. </w:t>
      </w:r>
      <w:r>
        <w:rPr>
          <w:color w:val="231F20"/>
          <w:sz w:val="18"/>
        </w:rPr>
        <w:t>platón, </w:t>
      </w:r>
      <w:r>
        <w:rPr>
          <w:rFonts w:ascii="Palatino Linotype" w:hAnsi="Palatino Linotype"/>
          <w:i/>
          <w:color w:val="231F20"/>
          <w:sz w:val="18"/>
        </w:rPr>
        <w:t>Fedón</w:t>
      </w:r>
      <w:r>
        <w:rPr>
          <w:rFonts w:ascii="Palatino Linotype" w:hAnsi="Palatino Linotype"/>
          <w:color w:val="231F20"/>
          <w:sz w:val="18"/>
        </w:rPr>
        <w:t>, </w:t>
      </w:r>
      <w:r>
        <w:rPr>
          <w:color w:val="231F20"/>
          <w:sz w:val="18"/>
        </w:rPr>
        <w:t>Madrid, Biblioteca Clásica Gredos, 2008, 66 y ss. así como el </w:t>
      </w:r>
      <w:r>
        <w:rPr>
          <w:rFonts w:ascii="Palatino Linotype" w:hAnsi="Palatino Linotype"/>
          <w:i/>
          <w:color w:val="231F20"/>
          <w:sz w:val="18"/>
        </w:rPr>
        <w:t>Fedro </w:t>
      </w:r>
      <w:r>
        <w:rPr>
          <w:color w:val="231F20"/>
          <w:sz w:val="18"/>
        </w:rPr>
        <w:t>70 y ss.).</w:t>
      </w:r>
    </w:p>
    <w:p>
      <w:pPr>
        <w:spacing w:line="220" w:lineRule="exact" w:before="0"/>
        <w:ind w:left="120" w:right="117" w:firstLine="359"/>
        <w:jc w:val="both"/>
        <w:rPr>
          <w:sz w:val="18"/>
        </w:rPr>
      </w:pPr>
      <w:r>
        <w:rPr>
          <w:color w:val="231F20"/>
          <w:position w:val="6"/>
          <w:sz w:val="10"/>
        </w:rPr>
        <w:t>9 </w:t>
      </w:r>
      <w:r>
        <w:rPr>
          <w:color w:val="231F20"/>
          <w:sz w:val="18"/>
        </w:rPr>
        <w:t>Marie-Odile Goulet-Cazé, </w:t>
      </w:r>
      <w:r>
        <w:rPr>
          <w:rFonts w:ascii="Palatino Linotype" w:hAnsi="Palatino Linotype"/>
          <w:i/>
          <w:color w:val="231F20"/>
          <w:sz w:val="18"/>
        </w:rPr>
        <w:t>L`ascése cynique: un commentaire de Diogéne </w:t>
      </w:r>
      <w:r>
        <w:rPr>
          <w:rFonts w:ascii="Palatino Linotype" w:hAnsi="Palatino Linotype"/>
          <w:i/>
          <w:color w:val="231F20"/>
          <w:sz w:val="18"/>
        </w:rPr>
        <w:t>Laërce, </w:t>
      </w:r>
      <w:r>
        <w:rPr>
          <w:color w:val="231F20"/>
          <w:sz w:val="18"/>
        </w:rPr>
        <w:t>Vrin reprise, 1986; desgraciadamente sólo accesible al español y, no en su totalidad vía internet en “El atajo filosófico de los cínicos antiguos hacia la </w:t>
      </w:r>
      <w:r>
        <w:rPr>
          <w:color w:val="231F20"/>
          <w:w w:val="95"/>
          <w:sz w:val="18"/>
        </w:rPr>
        <w:t>felicidad”, http://revistas.ucm.es/f11/11319070/articulos/CFCG0202110203A:PDF.</w:t>
      </w:r>
    </w:p>
    <w:p>
      <w:pPr>
        <w:spacing w:after="0" w:line="220" w:lineRule="exact"/>
        <w:jc w:val="both"/>
        <w:rPr>
          <w:sz w:val="18"/>
        </w:rPr>
        <w:sectPr>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285" w:lineRule="auto" w:before="53"/>
        <w:ind w:left="119" w:right="119"/>
        <w:jc w:val="both"/>
      </w:pPr>
      <w:r>
        <w:rPr>
          <w:color w:val="231F20"/>
        </w:rPr>
        <w:t>la ley ha </w:t>
      </w:r>
      <w:r>
        <w:rPr>
          <w:color w:val="231F20"/>
          <w:spacing w:val="-3"/>
        </w:rPr>
        <w:t>escondido; </w:t>
      </w:r>
      <w:r>
        <w:rPr>
          <w:color w:val="231F20"/>
        </w:rPr>
        <w:t>la </w:t>
      </w:r>
      <w:r>
        <w:rPr>
          <w:color w:val="231F20"/>
          <w:spacing w:val="-3"/>
        </w:rPr>
        <w:t>desvergüenza </w:t>
      </w:r>
      <w:r>
        <w:rPr>
          <w:color w:val="231F20"/>
        </w:rPr>
        <w:t>por los  </w:t>
      </w:r>
      <w:r>
        <w:rPr>
          <w:color w:val="231F20"/>
          <w:spacing w:val="-3"/>
        </w:rPr>
        <w:t>actos  corporales como incitaciones voluntarias </w:t>
      </w:r>
      <w:r>
        <w:rPr>
          <w:color w:val="231F20"/>
        </w:rPr>
        <w:t>y </w:t>
      </w:r>
      <w:r>
        <w:rPr>
          <w:color w:val="231F20"/>
          <w:spacing w:val="-3"/>
        </w:rPr>
        <w:t>morales </w:t>
      </w:r>
      <w:r>
        <w:rPr>
          <w:color w:val="231F20"/>
        </w:rPr>
        <w:t>es el </w:t>
      </w:r>
      <w:r>
        <w:rPr>
          <w:color w:val="231F20"/>
          <w:spacing w:val="-3"/>
        </w:rPr>
        <w:t>llamado </w:t>
      </w:r>
      <w:r>
        <w:rPr>
          <w:color w:val="231F20"/>
        </w:rPr>
        <w:t>al que </w:t>
      </w:r>
      <w:r>
        <w:rPr>
          <w:color w:val="231F20"/>
          <w:spacing w:val="-3"/>
        </w:rPr>
        <w:t>los demás deben atender </w:t>
      </w:r>
      <w:r>
        <w:rPr>
          <w:color w:val="231F20"/>
        </w:rPr>
        <w:t>si es que </w:t>
      </w:r>
      <w:r>
        <w:rPr>
          <w:color w:val="231F20"/>
          <w:spacing w:val="-3"/>
        </w:rPr>
        <w:t>buscan </w:t>
      </w:r>
      <w:r>
        <w:rPr>
          <w:color w:val="231F20"/>
        </w:rPr>
        <w:t>el </w:t>
      </w:r>
      <w:r>
        <w:rPr>
          <w:color w:val="231F20"/>
          <w:spacing w:val="-3"/>
        </w:rPr>
        <w:t>camino corto elegido por Heracles hacia </w:t>
      </w:r>
      <w:r>
        <w:rPr>
          <w:color w:val="231F20"/>
        </w:rPr>
        <w:t>la </w:t>
      </w:r>
      <w:r>
        <w:rPr>
          <w:color w:val="231F20"/>
          <w:spacing w:val="-3"/>
        </w:rPr>
        <w:t>virtud:</w:t>
      </w:r>
    </w:p>
    <w:p>
      <w:pPr>
        <w:pStyle w:val="BodyText"/>
        <w:spacing w:before="8"/>
        <w:rPr>
          <w:sz w:val="26"/>
        </w:rPr>
      </w:pPr>
    </w:p>
    <w:p>
      <w:pPr>
        <w:spacing w:line="312" w:lineRule="auto" w:before="0"/>
        <w:ind w:left="479" w:right="119" w:firstLine="0"/>
        <w:jc w:val="both"/>
        <w:rPr>
          <w:sz w:val="11"/>
        </w:rPr>
      </w:pPr>
      <w:r>
        <w:rPr>
          <w:color w:val="231F20"/>
          <w:sz w:val="20"/>
        </w:rPr>
        <w:t>El</w:t>
      </w:r>
      <w:r>
        <w:rPr>
          <w:color w:val="231F20"/>
          <w:spacing w:val="-26"/>
          <w:sz w:val="20"/>
        </w:rPr>
        <w:t> </w:t>
      </w:r>
      <w:r>
        <w:rPr>
          <w:color w:val="231F20"/>
          <w:sz w:val="20"/>
        </w:rPr>
        <w:t>cuerpo</w:t>
      </w:r>
      <w:r>
        <w:rPr>
          <w:color w:val="231F20"/>
          <w:spacing w:val="-26"/>
          <w:sz w:val="20"/>
        </w:rPr>
        <w:t> </w:t>
      </w:r>
      <w:r>
        <w:rPr>
          <w:color w:val="231F20"/>
          <w:sz w:val="20"/>
        </w:rPr>
        <w:t>de</w:t>
      </w:r>
      <w:r>
        <w:rPr>
          <w:color w:val="231F20"/>
          <w:spacing w:val="-26"/>
          <w:sz w:val="20"/>
        </w:rPr>
        <w:t> </w:t>
      </w:r>
      <w:r>
        <w:rPr>
          <w:color w:val="231F20"/>
          <w:sz w:val="20"/>
        </w:rPr>
        <w:t>Diógenes,</w:t>
      </w:r>
      <w:r>
        <w:rPr>
          <w:color w:val="231F20"/>
          <w:spacing w:val="-26"/>
          <w:sz w:val="20"/>
        </w:rPr>
        <w:t> </w:t>
      </w:r>
      <w:r>
        <w:rPr>
          <w:color w:val="231F20"/>
          <w:sz w:val="20"/>
        </w:rPr>
        <w:t>que</w:t>
      </w:r>
      <w:r>
        <w:rPr>
          <w:color w:val="231F20"/>
          <w:spacing w:val="-26"/>
          <w:sz w:val="20"/>
        </w:rPr>
        <w:t> </w:t>
      </w:r>
      <w:r>
        <w:rPr>
          <w:color w:val="231F20"/>
          <w:sz w:val="20"/>
        </w:rPr>
        <w:t>continuamente</w:t>
      </w:r>
      <w:r>
        <w:rPr>
          <w:color w:val="231F20"/>
          <w:spacing w:val="-26"/>
          <w:sz w:val="20"/>
        </w:rPr>
        <w:t> </w:t>
      </w:r>
      <w:r>
        <w:rPr>
          <w:color w:val="231F20"/>
          <w:sz w:val="20"/>
        </w:rPr>
        <w:t>le</w:t>
      </w:r>
      <w:r>
        <w:rPr>
          <w:color w:val="231F20"/>
          <w:spacing w:val="-26"/>
          <w:sz w:val="20"/>
        </w:rPr>
        <w:t> </w:t>
      </w:r>
      <w:r>
        <w:rPr>
          <w:color w:val="231F20"/>
          <w:sz w:val="20"/>
        </w:rPr>
        <w:t>enfrenta</w:t>
      </w:r>
      <w:r>
        <w:rPr>
          <w:color w:val="231F20"/>
          <w:spacing w:val="-26"/>
          <w:sz w:val="20"/>
        </w:rPr>
        <w:t> </w:t>
      </w:r>
      <w:r>
        <w:rPr>
          <w:color w:val="231F20"/>
          <w:sz w:val="20"/>
        </w:rPr>
        <w:t>con</w:t>
      </w:r>
      <w:r>
        <w:rPr>
          <w:color w:val="231F20"/>
          <w:spacing w:val="-26"/>
          <w:sz w:val="20"/>
        </w:rPr>
        <w:t> </w:t>
      </w:r>
      <w:r>
        <w:rPr>
          <w:color w:val="231F20"/>
          <w:sz w:val="20"/>
        </w:rPr>
        <w:t>la</w:t>
      </w:r>
      <w:r>
        <w:rPr>
          <w:color w:val="231F20"/>
          <w:spacing w:val="-26"/>
          <w:sz w:val="20"/>
        </w:rPr>
        <w:t> </w:t>
      </w:r>
      <w:r>
        <w:rPr>
          <w:color w:val="231F20"/>
          <w:sz w:val="20"/>
        </w:rPr>
        <w:t>sociedad, como en su defensa de la masturbación, en su autoproclamado ascetismo y en sus anécdotas relativas a comer pasteles y beber en una</w:t>
      </w:r>
      <w:r>
        <w:rPr>
          <w:color w:val="231F20"/>
          <w:spacing w:val="-18"/>
          <w:sz w:val="20"/>
        </w:rPr>
        <w:t> </w:t>
      </w:r>
      <w:r>
        <w:rPr>
          <w:color w:val="231F20"/>
          <w:sz w:val="20"/>
        </w:rPr>
        <w:t>taberna</w:t>
      </w:r>
      <w:r>
        <w:rPr>
          <w:color w:val="231F20"/>
          <w:spacing w:val="-18"/>
          <w:sz w:val="20"/>
        </w:rPr>
        <w:t> </w:t>
      </w:r>
      <w:r>
        <w:rPr>
          <w:color w:val="231F20"/>
          <w:sz w:val="20"/>
        </w:rPr>
        <w:t>[…]</w:t>
      </w:r>
      <w:r>
        <w:rPr>
          <w:color w:val="231F20"/>
          <w:spacing w:val="-18"/>
          <w:sz w:val="20"/>
        </w:rPr>
        <w:t> </w:t>
      </w:r>
      <w:r>
        <w:rPr>
          <w:color w:val="231F20"/>
          <w:sz w:val="20"/>
        </w:rPr>
        <w:t>es</w:t>
      </w:r>
      <w:r>
        <w:rPr>
          <w:color w:val="231F20"/>
          <w:spacing w:val="-18"/>
          <w:sz w:val="20"/>
        </w:rPr>
        <w:t> </w:t>
      </w:r>
      <w:r>
        <w:rPr>
          <w:color w:val="231F20"/>
          <w:sz w:val="20"/>
        </w:rPr>
        <w:t>el</w:t>
      </w:r>
      <w:r>
        <w:rPr>
          <w:color w:val="231F20"/>
          <w:spacing w:val="-18"/>
          <w:sz w:val="20"/>
        </w:rPr>
        <w:t> </w:t>
      </w:r>
      <w:r>
        <w:rPr>
          <w:color w:val="231F20"/>
          <w:sz w:val="20"/>
        </w:rPr>
        <w:t>instrumento</w:t>
      </w:r>
      <w:r>
        <w:rPr>
          <w:color w:val="231F20"/>
          <w:spacing w:val="-18"/>
          <w:sz w:val="20"/>
        </w:rPr>
        <w:t> </w:t>
      </w:r>
      <w:r>
        <w:rPr>
          <w:color w:val="231F20"/>
          <w:sz w:val="20"/>
        </w:rPr>
        <w:t>ideal</w:t>
      </w:r>
      <w:r>
        <w:rPr>
          <w:color w:val="231F20"/>
          <w:spacing w:val="-18"/>
          <w:sz w:val="20"/>
        </w:rPr>
        <w:t> </w:t>
      </w:r>
      <w:r>
        <w:rPr>
          <w:color w:val="231F20"/>
          <w:sz w:val="20"/>
        </w:rPr>
        <w:t>para</w:t>
      </w:r>
      <w:r>
        <w:rPr>
          <w:color w:val="231F20"/>
          <w:spacing w:val="-18"/>
          <w:sz w:val="20"/>
        </w:rPr>
        <w:t> </w:t>
      </w:r>
      <w:r>
        <w:rPr>
          <w:color w:val="231F20"/>
          <w:sz w:val="20"/>
        </w:rPr>
        <w:t>el</w:t>
      </w:r>
      <w:r>
        <w:rPr>
          <w:color w:val="231F20"/>
          <w:spacing w:val="-18"/>
          <w:sz w:val="20"/>
        </w:rPr>
        <w:t> </w:t>
      </w:r>
      <w:r>
        <w:rPr>
          <w:color w:val="231F20"/>
          <w:sz w:val="20"/>
        </w:rPr>
        <w:t>ataque</w:t>
      </w:r>
      <w:r>
        <w:rPr>
          <w:color w:val="231F20"/>
          <w:spacing w:val="-18"/>
          <w:sz w:val="20"/>
        </w:rPr>
        <w:t> </w:t>
      </w:r>
      <w:r>
        <w:rPr>
          <w:color w:val="231F20"/>
          <w:sz w:val="20"/>
        </w:rPr>
        <w:t>cínico</w:t>
      </w:r>
      <w:r>
        <w:rPr>
          <w:color w:val="231F20"/>
          <w:spacing w:val="-18"/>
          <w:sz w:val="20"/>
        </w:rPr>
        <w:t> </w:t>
      </w:r>
      <w:r>
        <w:rPr>
          <w:color w:val="231F20"/>
          <w:sz w:val="20"/>
        </w:rPr>
        <w:t>contra</w:t>
      </w:r>
      <w:r>
        <w:rPr>
          <w:color w:val="231F20"/>
          <w:spacing w:val="-18"/>
          <w:sz w:val="20"/>
        </w:rPr>
        <w:t> </w:t>
      </w:r>
      <w:r>
        <w:rPr>
          <w:color w:val="231F20"/>
          <w:sz w:val="20"/>
        </w:rPr>
        <w:t>lo artificial</w:t>
      </w:r>
      <w:r>
        <w:rPr>
          <w:color w:val="231F20"/>
          <w:spacing w:val="-18"/>
          <w:sz w:val="20"/>
        </w:rPr>
        <w:t> </w:t>
      </w:r>
      <w:r>
        <w:rPr>
          <w:color w:val="231F20"/>
          <w:sz w:val="20"/>
        </w:rPr>
        <w:t>y</w:t>
      </w:r>
      <w:r>
        <w:rPr>
          <w:color w:val="231F20"/>
          <w:spacing w:val="-18"/>
          <w:sz w:val="20"/>
        </w:rPr>
        <w:t> </w:t>
      </w:r>
      <w:r>
        <w:rPr>
          <w:color w:val="231F20"/>
          <w:sz w:val="20"/>
        </w:rPr>
        <w:t>falso</w:t>
      </w:r>
      <w:r>
        <w:rPr>
          <w:color w:val="231F20"/>
          <w:spacing w:val="-18"/>
          <w:sz w:val="20"/>
        </w:rPr>
        <w:t> </w:t>
      </w:r>
      <w:r>
        <w:rPr>
          <w:color w:val="231F20"/>
          <w:sz w:val="20"/>
        </w:rPr>
        <w:t>de</w:t>
      </w:r>
      <w:r>
        <w:rPr>
          <w:color w:val="231F20"/>
          <w:spacing w:val="-18"/>
          <w:sz w:val="20"/>
        </w:rPr>
        <w:t> </w:t>
      </w:r>
      <w:r>
        <w:rPr>
          <w:color w:val="231F20"/>
          <w:sz w:val="20"/>
        </w:rPr>
        <w:t>los</w:t>
      </w:r>
      <w:r>
        <w:rPr>
          <w:color w:val="231F20"/>
          <w:spacing w:val="-18"/>
          <w:sz w:val="20"/>
        </w:rPr>
        <w:t> </w:t>
      </w:r>
      <w:r>
        <w:rPr>
          <w:color w:val="231F20"/>
          <w:sz w:val="20"/>
        </w:rPr>
        <w:t>códigos</w:t>
      </w:r>
      <w:r>
        <w:rPr>
          <w:color w:val="231F20"/>
          <w:spacing w:val="-18"/>
          <w:sz w:val="20"/>
        </w:rPr>
        <w:t> </w:t>
      </w:r>
      <w:r>
        <w:rPr>
          <w:color w:val="231F20"/>
          <w:sz w:val="20"/>
        </w:rPr>
        <w:t>de</w:t>
      </w:r>
      <w:r>
        <w:rPr>
          <w:color w:val="231F20"/>
          <w:spacing w:val="-18"/>
          <w:sz w:val="20"/>
        </w:rPr>
        <w:t> </w:t>
      </w:r>
      <w:r>
        <w:rPr>
          <w:color w:val="231F20"/>
          <w:sz w:val="20"/>
        </w:rPr>
        <w:t>la</w:t>
      </w:r>
      <w:r>
        <w:rPr>
          <w:color w:val="231F20"/>
          <w:spacing w:val="-18"/>
          <w:sz w:val="20"/>
        </w:rPr>
        <w:t> </w:t>
      </w:r>
      <w:r>
        <w:rPr>
          <w:color w:val="231F20"/>
          <w:sz w:val="20"/>
        </w:rPr>
        <w:t>vida</w:t>
      </w:r>
      <w:r>
        <w:rPr>
          <w:color w:val="231F20"/>
          <w:spacing w:val="-18"/>
          <w:sz w:val="20"/>
        </w:rPr>
        <w:t> </w:t>
      </w:r>
      <w:r>
        <w:rPr>
          <w:color w:val="231F20"/>
          <w:spacing w:val="-3"/>
          <w:sz w:val="20"/>
        </w:rPr>
        <w:t>civilizada.</w:t>
      </w:r>
      <w:r>
        <w:rPr>
          <w:color w:val="231F20"/>
          <w:spacing w:val="-3"/>
          <w:position w:val="7"/>
          <w:sz w:val="11"/>
        </w:rPr>
        <w:t>10</w:t>
      </w:r>
    </w:p>
    <w:p>
      <w:pPr>
        <w:pStyle w:val="BodyText"/>
        <w:spacing w:before="8"/>
        <w:rPr>
          <w:sz w:val="24"/>
        </w:rPr>
      </w:pPr>
    </w:p>
    <w:p>
      <w:pPr>
        <w:pStyle w:val="BodyText"/>
        <w:spacing w:line="283" w:lineRule="auto" w:before="1"/>
        <w:ind w:left="119" w:right="119"/>
        <w:jc w:val="both"/>
      </w:pPr>
      <w:r>
        <w:rPr>
          <w:color w:val="231F20"/>
          <w:spacing w:val="-3"/>
        </w:rPr>
        <w:t>Vida que, como </w:t>
      </w:r>
      <w:r>
        <w:rPr>
          <w:color w:val="231F20"/>
        </w:rPr>
        <w:t>se ha </w:t>
      </w:r>
      <w:r>
        <w:rPr>
          <w:color w:val="231F20"/>
          <w:spacing w:val="-3"/>
        </w:rPr>
        <w:t>señalado, esclaviza </w:t>
      </w:r>
      <w:r>
        <w:rPr>
          <w:color w:val="231F20"/>
        </w:rPr>
        <w:t>y </w:t>
      </w:r>
      <w:r>
        <w:rPr>
          <w:color w:val="231F20"/>
          <w:spacing w:val="-3"/>
        </w:rPr>
        <w:t>niega </w:t>
      </w:r>
      <w:r>
        <w:rPr>
          <w:color w:val="231F20"/>
        </w:rPr>
        <w:t>la </w:t>
      </w:r>
      <w:r>
        <w:rPr>
          <w:color w:val="231F20"/>
          <w:spacing w:val="-3"/>
        </w:rPr>
        <w:t>felicidad. Para </w:t>
      </w:r>
      <w:r>
        <w:rPr>
          <w:color w:val="231F20"/>
        </w:rPr>
        <w:t>el </w:t>
      </w:r>
      <w:r>
        <w:rPr>
          <w:color w:val="231F20"/>
          <w:spacing w:val="-3"/>
        </w:rPr>
        <w:t>cínico, </w:t>
      </w:r>
      <w:r>
        <w:rPr>
          <w:color w:val="231F20"/>
        </w:rPr>
        <w:t>hay un </w:t>
      </w:r>
      <w:r>
        <w:rPr>
          <w:color w:val="231F20"/>
          <w:spacing w:val="-3"/>
        </w:rPr>
        <w:t>control social </w:t>
      </w:r>
      <w:r>
        <w:rPr>
          <w:color w:val="231F20"/>
        </w:rPr>
        <w:t>si se </w:t>
      </w:r>
      <w:r>
        <w:rPr>
          <w:color w:val="231F20"/>
          <w:spacing w:val="-3"/>
        </w:rPr>
        <w:t>controla </w:t>
      </w:r>
      <w:r>
        <w:rPr>
          <w:color w:val="231F20"/>
        </w:rPr>
        <w:t>el </w:t>
      </w:r>
      <w:r>
        <w:rPr>
          <w:color w:val="231F20"/>
          <w:spacing w:val="-3"/>
        </w:rPr>
        <w:t>cuerpo; especifica Douglas: </w:t>
      </w:r>
      <w:r>
        <w:rPr>
          <w:color w:val="231F20"/>
        </w:rPr>
        <w:t>“el </w:t>
      </w:r>
      <w:r>
        <w:rPr>
          <w:color w:val="231F20"/>
          <w:spacing w:val="-3"/>
        </w:rPr>
        <w:t>cuerpo humano nunca </w:t>
      </w:r>
      <w:r>
        <w:rPr>
          <w:color w:val="231F20"/>
        </w:rPr>
        <w:t>se ve </w:t>
      </w:r>
      <w:r>
        <w:rPr>
          <w:color w:val="231F20"/>
          <w:spacing w:val="-3"/>
        </w:rPr>
        <w:t>como </w:t>
      </w:r>
      <w:r>
        <w:rPr>
          <w:color w:val="231F20"/>
        </w:rPr>
        <w:t>un </w:t>
      </w:r>
      <w:r>
        <w:rPr>
          <w:color w:val="231F20"/>
          <w:spacing w:val="-3"/>
        </w:rPr>
        <w:t>cuerpo </w:t>
      </w:r>
      <w:r>
        <w:rPr>
          <w:color w:val="231F20"/>
        </w:rPr>
        <w:t>sin </w:t>
      </w:r>
      <w:r>
        <w:rPr>
          <w:color w:val="231F20"/>
          <w:spacing w:val="-3"/>
        </w:rPr>
        <w:t>que, </w:t>
      </w:r>
      <w:r>
        <w:rPr>
          <w:color w:val="231F20"/>
        </w:rPr>
        <w:t>al </w:t>
      </w:r>
      <w:r>
        <w:rPr>
          <w:color w:val="231F20"/>
          <w:spacing w:val="-3"/>
        </w:rPr>
        <w:t>mismo tiempo, </w:t>
      </w:r>
      <w:r>
        <w:rPr>
          <w:color w:val="231F20"/>
        </w:rPr>
        <w:t>se </w:t>
      </w:r>
      <w:r>
        <w:rPr>
          <w:color w:val="231F20"/>
          <w:spacing w:val="-3"/>
        </w:rPr>
        <w:t>conciba como </w:t>
      </w:r>
      <w:r>
        <w:rPr>
          <w:color w:val="231F20"/>
        </w:rPr>
        <w:t>una </w:t>
      </w:r>
      <w:r>
        <w:rPr>
          <w:color w:val="231F20"/>
          <w:spacing w:val="-3"/>
        </w:rPr>
        <w:t>imagen </w:t>
      </w:r>
      <w:r>
        <w:rPr>
          <w:color w:val="231F20"/>
        </w:rPr>
        <w:t>de la </w:t>
      </w:r>
      <w:r>
        <w:rPr>
          <w:color w:val="231F20"/>
          <w:spacing w:val="-3"/>
        </w:rPr>
        <w:t>sociedad”.</w:t>
      </w:r>
      <w:r>
        <w:rPr>
          <w:color w:val="231F20"/>
          <w:spacing w:val="-3"/>
          <w:position w:val="7"/>
          <w:sz w:val="13"/>
        </w:rPr>
        <w:t>11 </w:t>
      </w:r>
      <w:r>
        <w:rPr>
          <w:color w:val="231F20"/>
        </w:rPr>
        <w:t>en </w:t>
      </w:r>
      <w:r>
        <w:rPr>
          <w:color w:val="231F20"/>
          <w:spacing w:val="-3"/>
        </w:rPr>
        <w:t>otras palabras, </w:t>
      </w:r>
      <w:r>
        <w:rPr>
          <w:color w:val="231F20"/>
        </w:rPr>
        <w:t>las </w:t>
      </w:r>
      <w:r>
        <w:rPr>
          <w:color w:val="231F20"/>
          <w:spacing w:val="-3"/>
        </w:rPr>
        <w:t>actitudes </w:t>
      </w:r>
      <w:r>
        <w:rPr>
          <w:color w:val="231F20"/>
        </w:rPr>
        <w:t>que el </w:t>
      </w:r>
      <w:r>
        <w:rPr>
          <w:color w:val="231F20"/>
          <w:spacing w:val="-3"/>
        </w:rPr>
        <w:t>hombre toma sobre  el  control corporal corresponden </w:t>
      </w:r>
      <w:r>
        <w:rPr>
          <w:color w:val="231F20"/>
        </w:rPr>
        <w:t>a la </w:t>
      </w:r>
      <w:r>
        <w:rPr>
          <w:color w:val="231F20"/>
          <w:spacing w:val="-3"/>
        </w:rPr>
        <w:t>negación </w:t>
      </w:r>
      <w:r>
        <w:rPr>
          <w:color w:val="231F20"/>
        </w:rPr>
        <w:t>de la </w:t>
      </w:r>
      <w:r>
        <w:rPr>
          <w:color w:val="231F20"/>
          <w:spacing w:val="-3"/>
        </w:rPr>
        <w:t>libertad </w:t>
      </w:r>
      <w:r>
        <w:rPr>
          <w:color w:val="231F20"/>
        </w:rPr>
        <w:t>en </w:t>
      </w:r>
      <w:r>
        <w:rPr>
          <w:color w:val="231F20"/>
          <w:spacing w:val="-3"/>
        </w:rPr>
        <w:t>pro  </w:t>
      </w:r>
      <w:r>
        <w:rPr>
          <w:color w:val="231F20"/>
        </w:rPr>
        <w:t>de la </w:t>
      </w:r>
      <w:r>
        <w:rPr>
          <w:color w:val="231F20"/>
          <w:spacing w:val="-3"/>
        </w:rPr>
        <w:t>sociedad; </w:t>
      </w:r>
      <w:r>
        <w:rPr>
          <w:color w:val="231F20"/>
        </w:rPr>
        <w:t>la </w:t>
      </w:r>
      <w:r>
        <w:rPr>
          <w:color w:val="231F20"/>
          <w:spacing w:val="-3"/>
        </w:rPr>
        <w:t>desvergüenza diógenica, centrada </w:t>
      </w:r>
      <w:r>
        <w:rPr>
          <w:color w:val="231F20"/>
        </w:rPr>
        <w:t>en el </w:t>
      </w:r>
      <w:r>
        <w:rPr>
          <w:color w:val="231F20"/>
          <w:spacing w:val="-3"/>
        </w:rPr>
        <w:t>cuerpo como lengua </w:t>
      </w:r>
      <w:r>
        <w:rPr>
          <w:color w:val="231F20"/>
        </w:rPr>
        <w:t>y sus </w:t>
      </w:r>
      <w:r>
        <w:rPr>
          <w:color w:val="231F20"/>
          <w:spacing w:val="-3"/>
        </w:rPr>
        <w:t>emisiones como lenguaje, tiene como </w:t>
      </w:r>
      <w:r>
        <w:rPr>
          <w:color w:val="231F20"/>
        </w:rPr>
        <w:t>fin no </w:t>
      </w:r>
      <w:r>
        <w:rPr>
          <w:color w:val="231F20"/>
          <w:spacing w:val="-3"/>
        </w:rPr>
        <w:t>la imitación </w:t>
      </w:r>
      <w:r>
        <w:rPr>
          <w:color w:val="231F20"/>
        </w:rPr>
        <w:t>del </w:t>
      </w:r>
      <w:r>
        <w:rPr>
          <w:color w:val="231F20"/>
          <w:spacing w:val="-3"/>
        </w:rPr>
        <w:t>filósofo, sino señalar </w:t>
      </w:r>
      <w:r>
        <w:rPr>
          <w:color w:val="231F20"/>
        </w:rPr>
        <w:t>lo </w:t>
      </w:r>
      <w:r>
        <w:rPr>
          <w:color w:val="231F20"/>
          <w:spacing w:val="-3"/>
        </w:rPr>
        <w:t>apropiado </w:t>
      </w:r>
      <w:r>
        <w:rPr>
          <w:color w:val="231F20"/>
        </w:rPr>
        <w:t>de lo </w:t>
      </w:r>
      <w:r>
        <w:rPr>
          <w:color w:val="231F20"/>
          <w:spacing w:val="-3"/>
        </w:rPr>
        <w:t>inapropiado </w:t>
      </w:r>
      <w:r>
        <w:rPr>
          <w:color w:val="231F20"/>
        </w:rPr>
        <w:t>por </w:t>
      </w:r>
      <w:r>
        <w:rPr>
          <w:color w:val="231F20"/>
          <w:spacing w:val="-3"/>
        </w:rPr>
        <w:t>naturaleza. </w:t>
      </w:r>
      <w:r>
        <w:rPr>
          <w:color w:val="231F20"/>
        </w:rPr>
        <w:t>La </w:t>
      </w:r>
      <w:r>
        <w:rPr>
          <w:color w:val="231F20"/>
          <w:spacing w:val="-3"/>
        </w:rPr>
        <w:t>subversión </w:t>
      </w:r>
      <w:r>
        <w:rPr>
          <w:color w:val="231F20"/>
        </w:rPr>
        <w:t>de los </w:t>
      </w:r>
      <w:r>
        <w:rPr>
          <w:color w:val="231F20"/>
          <w:spacing w:val="-3"/>
        </w:rPr>
        <w:t>valores responde </w:t>
      </w:r>
      <w:r>
        <w:rPr>
          <w:color w:val="231F20"/>
        </w:rPr>
        <w:t>no a </w:t>
      </w:r>
      <w:r>
        <w:rPr>
          <w:color w:val="231F20"/>
          <w:spacing w:val="-3"/>
        </w:rPr>
        <w:t>la creación </w:t>
      </w:r>
      <w:r>
        <w:rPr>
          <w:color w:val="231F20"/>
        </w:rPr>
        <w:t>de </w:t>
      </w:r>
      <w:r>
        <w:rPr>
          <w:color w:val="231F20"/>
          <w:spacing w:val="-3"/>
        </w:rPr>
        <w:t>nuevos, sino nuevamente </w:t>
      </w:r>
      <w:r>
        <w:rPr>
          <w:color w:val="231F20"/>
        </w:rPr>
        <w:t>al </w:t>
      </w:r>
      <w:r>
        <w:rPr>
          <w:rFonts w:ascii="Palatino Linotype" w:hAnsi="Palatino Linotype"/>
          <w:i/>
          <w:color w:val="231F20"/>
          <w:spacing w:val="-3"/>
        </w:rPr>
        <w:t>statu </w:t>
      </w:r>
      <w:r>
        <w:rPr>
          <w:rFonts w:ascii="Palatino Linotype" w:hAnsi="Palatino Linotype"/>
          <w:i/>
          <w:color w:val="231F20"/>
        </w:rPr>
        <w:t>quo</w:t>
      </w:r>
      <w:r>
        <w:rPr>
          <w:rFonts w:ascii="Palatino Linotype" w:hAnsi="Palatino Linotype"/>
          <w:i/>
          <w:color w:val="231F20"/>
          <w:spacing w:val="-16"/>
        </w:rPr>
        <w:t> </w:t>
      </w:r>
      <w:r>
        <w:rPr>
          <w:color w:val="231F20"/>
          <w:spacing w:val="-3"/>
        </w:rPr>
        <w:t>natural.</w:t>
      </w:r>
    </w:p>
    <w:p>
      <w:pPr>
        <w:pStyle w:val="BodyText"/>
        <w:spacing w:line="228" w:lineRule="exact"/>
        <w:ind w:left="120" w:right="-20" w:firstLine="359"/>
      </w:pPr>
      <w:r>
        <w:rPr>
          <w:color w:val="231F20"/>
        </w:rPr>
        <w:t>La  actitud  en  cuanto  al  uso  del  cuerpo  en  diógenes evoca</w:t>
      </w:r>
    </w:p>
    <w:p>
      <w:pPr>
        <w:pStyle w:val="BodyText"/>
        <w:spacing w:line="285" w:lineRule="auto" w:before="47"/>
        <w:ind w:left="120" w:right="121"/>
        <w:jc w:val="both"/>
      </w:pPr>
      <w:r>
        <w:rPr>
          <w:color w:val="231F20"/>
          <w:spacing w:val="-3"/>
        </w:rPr>
        <w:t>además </w:t>
      </w:r>
      <w:r>
        <w:rPr>
          <w:color w:val="231F20"/>
        </w:rPr>
        <w:t>al </w:t>
      </w:r>
      <w:r>
        <w:rPr>
          <w:color w:val="231F20"/>
          <w:spacing w:val="-3"/>
        </w:rPr>
        <w:t>hecho </w:t>
      </w:r>
      <w:r>
        <w:rPr>
          <w:color w:val="231F20"/>
        </w:rPr>
        <w:t>más que a la </w:t>
      </w:r>
      <w:r>
        <w:rPr>
          <w:color w:val="231F20"/>
          <w:spacing w:val="-3"/>
        </w:rPr>
        <w:t>teoría. </w:t>
      </w:r>
      <w:r>
        <w:rPr>
          <w:color w:val="231F20"/>
        </w:rPr>
        <w:t>En su uso se </w:t>
      </w:r>
      <w:r>
        <w:rPr>
          <w:color w:val="231F20"/>
          <w:spacing w:val="-3"/>
        </w:rPr>
        <w:t>hace palpable la conducta </w:t>
      </w:r>
      <w:r>
        <w:rPr>
          <w:color w:val="231F20"/>
        </w:rPr>
        <w:t>que el </w:t>
      </w:r>
      <w:r>
        <w:rPr>
          <w:color w:val="231F20"/>
          <w:spacing w:val="-3"/>
        </w:rPr>
        <w:t>ascetismo lleva </w:t>
      </w:r>
      <w:r>
        <w:rPr>
          <w:color w:val="231F20"/>
        </w:rPr>
        <w:t>a </w:t>
      </w:r>
      <w:r>
        <w:rPr>
          <w:color w:val="231F20"/>
          <w:spacing w:val="-3"/>
        </w:rPr>
        <w:t>cabo.</w:t>
      </w:r>
    </w:p>
    <w:p>
      <w:pPr>
        <w:pStyle w:val="BodyText"/>
        <w:spacing w:before="7"/>
        <w:rPr>
          <w:sz w:val="26"/>
        </w:rPr>
      </w:pPr>
    </w:p>
    <w:p>
      <w:pPr>
        <w:spacing w:line="312" w:lineRule="auto" w:before="0"/>
        <w:ind w:left="479" w:right="119" w:firstLine="0"/>
        <w:jc w:val="both"/>
        <w:rPr>
          <w:sz w:val="20"/>
        </w:rPr>
      </w:pPr>
      <w:r>
        <w:rPr>
          <w:color w:val="231F20"/>
          <w:sz w:val="20"/>
        </w:rPr>
        <w:t>Diógenes,</w:t>
      </w:r>
      <w:r>
        <w:rPr>
          <w:color w:val="231F20"/>
          <w:spacing w:val="-17"/>
          <w:sz w:val="20"/>
        </w:rPr>
        <w:t> </w:t>
      </w:r>
      <w:r>
        <w:rPr>
          <w:color w:val="231F20"/>
          <w:sz w:val="20"/>
        </w:rPr>
        <w:t>por</w:t>
      </w:r>
      <w:r>
        <w:rPr>
          <w:color w:val="231F20"/>
          <w:spacing w:val="-17"/>
          <w:sz w:val="20"/>
        </w:rPr>
        <w:t> </w:t>
      </w:r>
      <w:r>
        <w:rPr>
          <w:color w:val="231F20"/>
          <w:sz w:val="20"/>
        </w:rPr>
        <w:t>supuesto,</w:t>
      </w:r>
      <w:r>
        <w:rPr>
          <w:color w:val="231F20"/>
          <w:spacing w:val="-17"/>
          <w:sz w:val="20"/>
        </w:rPr>
        <w:t> </w:t>
      </w:r>
      <w:r>
        <w:rPr>
          <w:color w:val="231F20"/>
          <w:sz w:val="20"/>
        </w:rPr>
        <w:t>no</w:t>
      </w:r>
      <w:r>
        <w:rPr>
          <w:color w:val="231F20"/>
          <w:spacing w:val="-17"/>
          <w:sz w:val="20"/>
        </w:rPr>
        <w:t> </w:t>
      </w:r>
      <w:r>
        <w:rPr>
          <w:color w:val="231F20"/>
          <w:sz w:val="20"/>
        </w:rPr>
        <w:t>inventó</w:t>
      </w:r>
      <w:r>
        <w:rPr>
          <w:color w:val="231F20"/>
          <w:spacing w:val="-17"/>
          <w:sz w:val="20"/>
        </w:rPr>
        <w:t> </w:t>
      </w:r>
      <w:r>
        <w:rPr>
          <w:color w:val="231F20"/>
          <w:sz w:val="20"/>
        </w:rPr>
        <w:t>las</w:t>
      </w:r>
      <w:r>
        <w:rPr>
          <w:color w:val="231F20"/>
          <w:spacing w:val="-17"/>
          <w:sz w:val="20"/>
        </w:rPr>
        <w:t> </w:t>
      </w:r>
      <w:r>
        <w:rPr>
          <w:color w:val="231F20"/>
          <w:sz w:val="20"/>
        </w:rPr>
        <w:t>funciones</w:t>
      </w:r>
      <w:r>
        <w:rPr>
          <w:color w:val="231F20"/>
          <w:spacing w:val="-17"/>
          <w:sz w:val="20"/>
        </w:rPr>
        <w:t> </w:t>
      </w:r>
      <w:r>
        <w:rPr>
          <w:color w:val="231F20"/>
          <w:sz w:val="20"/>
        </w:rPr>
        <w:t>corporales,</w:t>
      </w:r>
      <w:r>
        <w:rPr>
          <w:color w:val="231F20"/>
          <w:spacing w:val="-17"/>
          <w:sz w:val="20"/>
        </w:rPr>
        <w:t> </w:t>
      </w:r>
      <w:r>
        <w:rPr>
          <w:color w:val="231F20"/>
          <w:sz w:val="20"/>
        </w:rPr>
        <w:t>sino</w:t>
      </w:r>
      <w:r>
        <w:rPr>
          <w:color w:val="231F20"/>
          <w:spacing w:val="-17"/>
          <w:sz w:val="20"/>
        </w:rPr>
        <w:t> </w:t>
      </w:r>
      <w:r>
        <w:rPr>
          <w:color w:val="231F20"/>
          <w:spacing w:val="-2"/>
          <w:sz w:val="20"/>
        </w:rPr>
        <w:t>que </w:t>
      </w:r>
      <w:r>
        <w:rPr>
          <w:color w:val="231F20"/>
          <w:sz w:val="20"/>
        </w:rPr>
        <w:t>al</w:t>
      </w:r>
      <w:r>
        <w:rPr>
          <w:color w:val="231F20"/>
          <w:spacing w:val="-7"/>
          <w:sz w:val="20"/>
        </w:rPr>
        <w:t> </w:t>
      </w:r>
      <w:r>
        <w:rPr>
          <w:color w:val="231F20"/>
          <w:sz w:val="20"/>
        </w:rPr>
        <w:t>centrar</w:t>
      </w:r>
      <w:r>
        <w:rPr>
          <w:color w:val="231F20"/>
          <w:spacing w:val="-7"/>
          <w:sz w:val="20"/>
        </w:rPr>
        <w:t> </w:t>
      </w:r>
      <w:r>
        <w:rPr>
          <w:color w:val="231F20"/>
          <w:sz w:val="20"/>
        </w:rPr>
        <w:t>su</w:t>
      </w:r>
      <w:r>
        <w:rPr>
          <w:color w:val="231F20"/>
          <w:spacing w:val="-7"/>
          <w:sz w:val="20"/>
        </w:rPr>
        <w:t> </w:t>
      </w:r>
      <w:r>
        <w:rPr>
          <w:color w:val="231F20"/>
          <w:sz w:val="20"/>
        </w:rPr>
        <w:t>atención</w:t>
      </w:r>
      <w:r>
        <w:rPr>
          <w:color w:val="231F20"/>
          <w:spacing w:val="-7"/>
          <w:sz w:val="20"/>
        </w:rPr>
        <w:t> </w:t>
      </w:r>
      <w:r>
        <w:rPr>
          <w:color w:val="231F20"/>
          <w:sz w:val="20"/>
        </w:rPr>
        <w:t>en</w:t>
      </w:r>
      <w:r>
        <w:rPr>
          <w:color w:val="231F20"/>
          <w:spacing w:val="-7"/>
          <w:sz w:val="20"/>
        </w:rPr>
        <w:t> </w:t>
      </w:r>
      <w:r>
        <w:rPr>
          <w:color w:val="231F20"/>
          <w:sz w:val="20"/>
        </w:rPr>
        <w:t>ellas</w:t>
      </w:r>
      <w:r>
        <w:rPr>
          <w:color w:val="231F20"/>
          <w:spacing w:val="-7"/>
          <w:sz w:val="20"/>
        </w:rPr>
        <w:t> </w:t>
      </w:r>
      <w:r>
        <w:rPr>
          <w:color w:val="231F20"/>
          <w:sz w:val="20"/>
        </w:rPr>
        <w:t>fue</w:t>
      </w:r>
      <w:r>
        <w:rPr>
          <w:color w:val="231F20"/>
          <w:spacing w:val="-7"/>
          <w:sz w:val="20"/>
        </w:rPr>
        <w:t> </w:t>
      </w:r>
      <w:r>
        <w:rPr>
          <w:color w:val="231F20"/>
          <w:sz w:val="20"/>
        </w:rPr>
        <w:t>capaz</w:t>
      </w:r>
      <w:r>
        <w:rPr>
          <w:color w:val="231F20"/>
          <w:spacing w:val="-7"/>
          <w:sz w:val="20"/>
        </w:rPr>
        <w:t> </w:t>
      </w:r>
      <w:r>
        <w:rPr>
          <w:color w:val="231F20"/>
          <w:sz w:val="20"/>
        </w:rPr>
        <w:t>de</w:t>
      </w:r>
      <w:r>
        <w:rPr>
          <w:color w:val="231F20"/>
          <w:spacing w:val="-7"/>
          <w:sz w:val="20"/>
        </w:rPr>
        <w:t> </w:t>
      </w:r>
      <w:r>
        <w:rPr>
          <w:color w:val="231F20"/>
          <w:sz w:val="20"/>
        </w:rPr>
        <w:t>recrearlas</w:t>
      </w:r>
      <w:r>
        <w:rPr>
          <w:color w:val="231F20"/>
          <w:spacing w:val="-7"/>
          <w:sz w:val="20"/>
        </w:rPr>
        <w:t> </w:t>
      </w:r>
      <w:r>
        <w:rPr>
          <w:color w:val="231F20"/>
          <w:sz w:val="20"/>
        </w:rPr>
        <w:t>como</w:t>
      </w:r>
      <w:r>
        <w:rPr>
          <w:color w:val="231F20"/>
          <w:spacing w:val="-7"/>
          <w:sz w:val="20"/>
        </w:rPr>
        <w:t> </w:t>
      </w:r>
      <w:r>
        <w:rPr>
          <w:color w:val="231F20"/>
          <w:sz w:val="20"/>
        </w:rPr>
        <w:t>forma</w:t>
      </w:r>
      <w:r>
        <w:rPr>
          <w:color w:val="231F20"/>
          <w:spacing w:val="-7"/>
          <w:sz w:val="20"/>
        </w:rPr>
        <w:t> </w:t>
      </w:r>
      <w:r>
        <w:rPr>
          <w:color w:val="231F20"/>
          <w:sz w:val="20"/>
        </w:rPr>
        <w:t>de</w:t>
      </w:r>
    </w:p>
    <w:p>
      <w:pPr>
        <w:pStyle w:val="BodyText"/>
        <w:spacing w:before="3"/>
        <w:rPr>
          <w:sz w:val="16"/>
        </w:rPr>
      </w:pPr>
      <w:r>
        <w:rPr/>
        <w:pict>
          <v:line style="position:absolute;mso-position-horizontal-relative:page;mso-position-vertical-relative:paragraph;z-index:2608;mso-wrap-distance-left:0;mso-wrap-distance-right:0" from="54pt,11.578946pt" to="90.85pt,11.578946pt" stroked="true" strokeweight=".5pt" strokecolor="#231f20">
            <w10:wrap type="topAndBottom"/>
          </v:line>
        </w:pict>
      </w:r>
    </w:p>
    <w:p>
      <w:pPr>
        <w:spacing w:line="231" w:lineRule="exact" w:before="22"/>
        <w:ind w:left="480" w:right="-20" w:firstLine="0"/>
        <w:jc w:val="left"/>
        <w:rPr>
          <w:rFonts w:ascii="Palatino Linotype"/>
          <w:sz w:val="18"/>
        </w:rPr>
      </w:pPr>
      <w:r>
        <w:rPr>
          <w:color w:val="231F20"/>
          <w:position w:val="6"/>
          <w:sz w:val="10"/>
        </w:rPr>
        <w:t>10 </w:t>
      </w:r>
      <w:r>
        <w:rPr>
          <w:rFonts w:ascii="Palatino Linotype"/>
          <w:i/>
          <w:color w:val="231F20"/>
          <w:sz w:val="18"/>
        </w:rPr>
        <w:t>Idem</w:t>
      </w:r>
      <w:r>
        <w:rPr>
          <w:rFonts w:ascii="Palatino Linotype"/>
          <w:color w:val="231F20"/>
          <w:sz w:val="18"/>
        </w:rPr>
        <w:t>.</w:t>
      </w:r>
    </w:p>
    <w:p>
      <w:pPr>
        <w:spacing w:line="220" w:lineRule="exact" w:before="1"/>
        <w:ind w:left="120" w:right="-20" w:firstLine="359"/>
        <w:jc w:val="left"/>
        <w:rPr>
          <w:sz w:val="18"/>
        </w:rPr>
      </w:pPr>
      <w:r>
        <w:rPr>
          <w:color w:val="231F20"/>
          <w:w w:val="98"/>
          <w:position w:val="6"/>
          <w:sz w:val="10"/>
        </w:rPr>
        <w:t>11</w:t>
      </w:r>
      <w:r>
        <w:rPr>
          <w:color w:val="231F20"/>
          <w:position w:val="6"/>
          <w:sz w:val="10"/>
        </w:rPr>
        <w:t>    </w:t>
      </w:r>
      <w:r>
        <w:rPr>
          <w:color w:val="231F20"/>
          <w:w w:val="113"/>
          <w:sz w:val="18"/>
        </w:rPr>
        <w:t>m</w:t>
      </w:r>
      <w:r>
        <w:rPr>
          <w:color w:val="231F20"/>
          <w:w w:val="98"/>
          <w:sz w:val="18"/>
        </w:rPr>
        <w:t>ary</w:t>
      </w:r>
      <w:r>
        <w:rPr>
          <w:color w:val="231F20"/>
          <w:sz w:val="18"/>
        </w:rPr>
        <w:t> </w:t>
      </w:r>
      <w:r>
        <w:rPr>
          <w:color w:val="231F20"/>
          <w:w w:val="146"/>
          <w:sz w:val="18"/>
        </w:rPr>
        <w:t>d</w:t>
      </w:r>
      <w:r>
        <w:rPr>
          <w:color w:val="231F20"/>
          <w:w w:val="97"/>
          <w:sz w:val="18"/>
        </w:rPr>
        <w:t>ouglas,</w:t>
      </w:r>
      <w:r>
        <w:rPr>
          <w:color w:val="231F20"/>
          <w:sz w:val="18"/>
        </w:rPr>
        <w:t> </w:t>
      </w:r>
      <w:r>
        <w:rPr>
          <w:rFonts w:ascii="Palatino Linotype" w:hAnsi="Palatino Linotype"/>
          <w:i/>
          <w:color w:val="231F20"/>
          <w:w w:val="107"/>
          <w:sz w:val="18"/>
        </w:rPr>
        <w:t>P</w:t>
      </w:r>
      <w:r>
        <w:rPr>
          <w:rFonts w:ascii="Palatino Linotype" w:hAnsi="Palatino Linotype"/>
          <w:i/>
          <w:color w:val="231F20"/>
          <w:w w:val="90"/>
          <w:sz w:val="18"/>
        </w:rPr>
        <w:t>urity</w:t>
      </w:r>
      <w:r>
        <w:rPr>
          <w:rFonts w:ascii="Palatino Linotype" w:hAnsi="Palatino Linotype"/>
          <w:i/>
          <w:color w:val="231F20"/>
          <w:sz w:val="18"/>
        </w:rPr>
        <w:t> </w:t>
      </w:r>
      <w:r>
        <w:rPr>
          <w:rFonts w:ascii="Palatino Linotype" w:hAnsi="Palatino Linotype"/>
          <w:i/>
          <w:color w:val="231F20"/>
          <w:w w:val="102"/>
          <w:sz w:val="18"/>
        </w:rPr>
        <w:t>and</w:t>
      </w:r>
      <w:r>
        <w:rPr>
          <w:rFonts w:ascii="Palatino Linotype" w:hAnsi="Palatino Linotype"/>
          <w:i/>
          <w:color w:val="231F20"/>
          <w:sz w:val="18"/>
        </w:rPr>
        <w:t> </w:t>
      </w:r>
      <w:r>
        <w:rPr>
          <w:rFonts w:ascii="Palatino Linotype" w:hAnsi="Palatino Linotype"/>
          <w:i/>
          <w:color w:val="231F20"/>
          <w:w w:val="100"/>
          <w:sz w:val="18"/>
        </w:rPr>
        <w:t>danger</w:t>
      </w:r>
      <w:r>
        <w:rPr>
          <w:rFonts w:ascii="Palatino Linotype" w:hAnsi="Palatino Linotype"/>
          <w:color w:val="231F20"/>
          <w:w w:val="109"/>
          <w:sz w:val="18"/>
        </w:rPr>
        <w:t>,</w:t>
      </w:r>
      <w:r>
        <w:rPr>
          <w:rFonts w:ascii="Palatino Linotype" w:hAnsi="Palatino Linotype"/>
          <w:color w:val="231F20"/>
          <w:sz w:val="18"/>
        </w:rPr>
        <w:t> </w:t>
      </w:r>
      <w:r>
        <w:rPr>
          <w:color w:val="231F20"/>
          <w:w w:val="100"/>
          <w:sz w:val="18"/>
        </w:rPr>
        <w:t>traducción</w:t>
      </w:r>
      <w:r>
        <w:rPr>
          <w:color w:val="231F20"/>
          <w:sz w:val="18"/>
        </w:rPr>
        <w:t> </w:t>
      </w:r>
      <w:r>
        <w:rPr>
          <w:color w:val="231F20"/>
          <w:w w:val="105"/>
          <w:sz w:val="18"/>
        </w:rPr>
        <w:t>de</w:t>
      </w:r>
      <w:r>
        <w:rPr>
          <w:color w:val="231F20"/>
          <w:sz w:val="18"/>
        </w:rPr>
        <w:t> </w:t>
      </w:r>
      <w:r>
        <w:rPr>
          <w:color w:val="231F20"/>
          <w:w w:val="162"/>
          <w:sz w:val="18"/>
        </w:rPr>
        <w:t>a</w:t>
      </w:r>
      <w:r>
        <w:rPr>
          <w:color w:val="231F20"/>
          <w:w w:val="99"/>
          <w:sz w:val="18"/>
        </w:rPr>
        <w:t>lexa</w:t>
      </w:r>
      <w:r>
        <w:rPr>
          <w:color w:val="231F20"/>
          <w:sz w:val="18"/>
        </w:rPr>
        <w:t> </w:t>
      </w:r>
      <w:r>
        <w:rPr>
          <w:color w:val="231F20"/>
          <w:w w:val="150"/>
          <w:sz w:val="18"/>
        </w:rPr>
        <w:t>g</w:t>
      </w:r>
      <w:r>
        <w:rPr>
          <w:color w:val="231F20"/>
          <w:w w:val="98"/>
          <w:sz w:val="18"/>
        </w:rPr>
        <w:t>arcía,</w:t>
      </w:r>
      <w:r>
        <w:rPr>
          <w:color w:val="231F20"/>
          <w:sz w:val="18"/>
        </w:rPr>
        <w:t> </w:t>
      </w:r>
      <w:r>
        <w:rPr>
          <w:color w:val="231F20"/>
          <w:w w:val="231"/>
          <w:sz w:val="18"/>
        </w:rPr>
        <w:t>t</w:t>
      </w:r>
      <w:r>
        <w:rPr>
          <w:color w:val="231F20"/>
          <w:w w:val="97"/>
          <w:sz w:val="18"/>
        </w:rPr>
        <w:t>aylor, </w:t>
      </w:r>
      <w:r>
        <w:rPr>
          <w:color w:val="231F20"/>
          <w:sz w:val="18"/>
        </w:rPr>
        <w:t>1966,  p. 70.</w:t>
      </w:r>
    </w:p>
    <w:p>
      <w:pPr>
        <w:spacing w:after="0" w:line="220" w:lineRule="exact"/>
        <w:jc w:val="left"/>
        <w:rPr>
          <w:sz w:val="18"/>
        </w:rPr>
        <w:sectPr>
          <w:pgSz w:w="7940" w:h="12480"/>
          <w:pgMar w:header="571" w:footer="0" w:top="760" w:bottom="280" w:left="960" w:right="960"/>
        </w:sectPr>
      </w:pPr>
    </w:p>
    <w:p>
      <w:pPr>
        <w:pStyle w:val="BodyText"/>
        <w:rPr>
          <w:sz w:val="20"/>
        </w:rPr>
      </w:pPr>
    </w:p>
    <w:p>
      <w:pPr>
        <w:pStyle w:val="BodyText"/>
        <w:rPr>
          <w:sz w:val="20"/>
        </w:rPr>
      </w:pPr>
    </w:p>
    <w:p>
      <w:pPr>
        <w:spacing w:line="312" w:lineRule="auto" w:before="57"/>
        <w:ind w:left="480" w:right="119" w:firstLine="0"/>
        <w:jc w:val="both"/>
        <w:rPr>
          <w:sz w:val="11"/>
        </w:rPr>
      </w:pPr>
      <w:r>
        <w:rPr>
          <w:color w:val="231F20"/>
          <w:sz w:val="20"/>
        </w:rPr>
        <w:t>lenguaje.</w:t>
      </w:r>
      <w:r>
        <w:rPr>
          <w:color w:val="231F20"/>
          <w:spacing w:val="-9"/>
          <w:sz w:val="20"/>
        </w:rPr>
        <w:t> </w:t>
      </w:r>
      <w:r>
        <w:rPr>
          <w:color w:val="231F20"/>
          <w:sz w:val="20"/>
        </w:rPr>
        <w:t>El</w:t>
      </w:r>
      <w:r>
        <w:rPr>
          <w:color w:val="231F20"/>
          <w:spacing w:val="-9"/>
          <w:sz w:val="20"/>
        </w:rPr>
        <w:t> </w:t>
      </w:r>
      <w:r>
        <w:rPr>
          <w:color w:val="231F20"/>
          <w:sz w:val="20"/>
        </w:rPr>
        <w:t>lenguaje</w:t>
      </w:r>
      <w:r>
        <w:rPr>
          <w:color w:val="231F20"/>
          <w:spacing w:val="-9"/>
          <w:sz w:val="20"/>
        </w:rPr>
        <w:t> </w:t>
      </w:r>
      <w:r>
        <w:rPr>
          <w:color w:val="231F20"/>
          <w:sz w:val="20"/>
        </w:rPr>
        <w:t>expresado</w:t>
      </w:r>
      <w:r>
        <w:rPr>
          <w:color w:val="231F20"/>
          <w:spacing w:val="-9"/>
          <w:sz w:val="20"/>
        </w:rPr>
        <w:t> </w:t>
      </w:r>
      <w:r>
        <w:rPr>
          <w:color w:val="231F20"/>
          <w:sz w:val="20"/>
        </w:rPr>
        <w:t>por</w:t>
      </w:r>
      <w:r>
        <w:rPr>
          <w:color w:val="231F20"/>
          <w:spacing w:val="-9"/>
          <w:sz w:val="20"/>
        </w:rPr>
        <w:t> </w:t>
      </w:r>
      <w:r>
        <w:rPr>
          <w:color w:val="231F20"/>
          <w:sz w:val="20"/>
        </w:rPr>
        <w:t>movimiento</w:t>
      </w:r>
      <w:r>
        <w:rPr>
          <w:color w:val="231F20"/>
          <w:spacing w:val="-9"/>
          <w:sz w:val="20"/>
        </w:rPr>
        <w:t> </w:t>
      </w:r>
      <w:r>
        <w:rPr>
          <w:color w:val="231F20"/>
          <w:sz w:val="20"/>
        </w:rPr>
        <w:t>físico</w:t>
      </w:r>
      <w:r>
        <w:rPr>
          <w:color w:val="231F20"/>
          <w:spacing w:val="-9"/>
          <w:sz w:val="20"/>
        </w:rPr>
        <w:t> </w:t>
      </w:r>
      <w:r>
        <w:rPr>
          <w:color w:val="231F20"/>
          <w:sz w:val="20"/>
        </w:rPr>
        <w:t>fue</w:t>
      </w:r>
      <w:r>
        <w:rPr>
          <w:color w:val="231F20"/>
          <w:spacing w:val="-9"/>
          <w:sz w:val="20"/>
        </w:rPr>
        <w:t> </w:t>
      </w:r>
      <w:r>
        <w:rPr>
          <w:color w:val="231F20"/>
          <w:sz w:val="20"/>
        </w:rPr>
        <w:t>traducido al lenguaje verbal del narrador. La conducta de diógenes, entonces, implica</w:t>
      </w:r>
      <w:r>
        <w:rPr>
          <w:color w:val="231F20"/>
          <w:spacing w:val="-23"/>
          <w:sz w:val="20"/>
        </w:rPr>
        <w:t> </w:t>
      </w:r>
      <w:r>
        <w:rPr>
          <w:color w:val="231F20"/>
          <w:sz w:val="20"/>
        </w:rPr>
        <w:t>un</w:t>
      </w:r>
      <w:r>
        <w:rPr>
          <w:color w:val="231F20"/>
          <w:spacing w:val="-23"/>
          <w:sz w:val="20"/>
        </w:rPr>
        <w:t> </w:t>
      </w:r>
      <w:r>
        <w:rPr>
          <w:color w:val="231F20"/>
          <w:sz w:val="20"/>
        </w:rPr>
        <w:t>proceso</w:t>
      </w:r>
      <w:r>
        <w:rPr>
          <w:color w:val="231F20"/>
          <w:spacing w:val="-23"/>
          <w:sz w:val="20"/>
        </w:rPr>
        <w:t> </w:t>
      </w:r>
      <w:r>
        <w:rPr>
          <w:color w:val="231F20"/>
          <w:sz w:val="20"/>
        </w:rPr>
        <w:t>de</w:t>
      </w:r>
      <w:r>
        <w:rPr>
          <w:color w:val="231F20"/>
          <w:spacing w:val="-23"/>
          <w:sz w:val="20"/>
        </w:rPr>
        <w:t> </w:t>
      </w:r>
      <w:r>
        <w:rPr>
          <w:color w:val="231F20"/>
          <w:sz w:val="20"/>
        </w:rPr>
        <w:t>infundir</w:t>
      </w:r>
      <w:r>
        <w:rPr>
          <w:color w:val="231F20"/>
          <w:spacing w:val="-23"/>
          <w:sz w:val="20"/>
        </w:rPr>
        <w:t> </w:t>
      </w:r>
      <w:r>
        <w:rPr>
          <w:color w:val="231F20"/>
          <w:sz w:val="20"/>
        </w:rPr>
        <w:t>significado</w:t>
      </w:r>
      <w:r>
        <w:rPr>
          <w:color w:val="231F20"/>
          <w:spacing w:val="-23"/>
          <w:sz w:val="20"/>
        </w:rPr>
        <w:t> </w:t>
      </w:r>
      <w:r>
        <w:rPr>
          <w:color w:val="231F20"/>
          <w:sz w:val="20"/>
        </w:rPr>
        <w:t>en</w:t>
      </w:r>
      <w:r>
        <w:rPr>
          <w:color w:val="231F20"/>
          <w:spacing w:val="-23"/>
          <w:sz w:val="20"/>
        </w:rPr>
        <w:t> </w:t>
      </w:r>
      <w:r>
        <w:rPr>
          <w:color w:val="231F20"/>
          <w:sz w:val="20"/>
        </w:rPr>
        <w:t>las</w:t>
      </w:r>
      <w:r>
        <w:rPr>
          <w:color w:val="231F20"/>
          <w:spacing w:val="-23"/>
          <w:sz w:val="20"/>
        </w:rPr>
        <w:t> </w:t>
      </w:r>
      <w:r>
        <w:rPr>
          <w:color w:val="231F20"/>
          <w:sz w:val="20"/>
        </w:rPr>
        <w:t>actividades</w:t>
      </w:r>
      <w:r>
        <w:rPr>
          <w:color w:val="231F20"/>
          <w:spacing w:val="-23"/>
          <w:sz w:val="20"/>
        </w:rPr>
        <w:t> </w:t>
      </w:r>
      <w:r>
        <w:rPr>
          <w:color w:val="231F20"/>
          <w:sz w:val="20"/>
        </w:rPr>
        <w:t>humanas más</w:t>
      </w:r>
      <w:r>
        <w:rPr>
          <w:color w:val="231F20"/>
          <w:spacing w:val="-12"/>
          <w:sz w:val="20"/>
        </w:rPr>
        <w:t> </w:t>
      </w:r>
      <w:r>
        <w:rPr>
          <w:color w:val="231F20"/>
          <w:sz w:val="20"/>
        </w:rPr>
        <w:t>naturales</w:t>
      </w:r>
      <w:r>
        <w:rPr>
          <w:color w:val="231F20"/>
          <w:spacing w:val="-12"/>
          <w:sz w:val="20"/>
        </w:rPr>
        <w:t> </w:t>
      </w:r>
      <w:r>
        <w:rPr>
          <w:color w:val="231F20"/>
          <w:sz w:val="20"/>
        </w:rPr>
        <w:t>y</w:t>
      </w:r>
      <w:r>
        <w:rPr>
          <w:color w:val="231F20"/>
          <w:spacing w:val="-12"/>
          <w:sz w:val="20"/>
        </w:rPr>
        <w:t> </w:t>
      </w:r>
      <w:r>
        <w:rPr>
          <w:color w:val="231F20"/>
          <w:sz w:val="20"/>
        </w:rPr>
        <w:t>en</w:t>
      </w:r>
      <w:r>
        <w:rPr>
          <w:color w:val="231F20"/>
          <w:spacing w:val="-12"/>
          <w:sz w:val="20"/>
        </w:rPr>
        <w:t> </w:t>
      </w:r>
      <w:r>
        <w:rPr>
          <w:color w:val="231F20"/>
          <w:sz w:val="20"/>
        </w:rPr>
        <w:t>apariencia</w:t>
      </w:r>
      <w:r>
        <w:rPr>
          <w:color w:val="231F20"/>
          <w:spacing w:val="-12"/>
          <w:sz w:val="20"/>
        </w:rPr>
        <w:t> </w:t>
      </w:r>
      <w:r>
        <w:rPr>
          <w:color w:val="231F20"/>
          <w:sz w:val="20"/>
        </w:rPr>
        <w:t>más</w:t>
      </w:r>
      <w:r>
        <w:rPr>
          <w:color w:val="231F20"/>
          <w:spacing w:val="-12"/>
          <w:sz w:val="20"/>
        </w:rPr>
        <w:t> </w:t>
      </w:r>
      <w:r>
        <w:rPr>
          <w:color w:val="231F20"/>
          <w:sz w:val="20"/>
        </w:rPr>
        <w:t>desprovistas</w:t>
      </w:r>
      <w:r>
        <w:rPr>
          <w:color w:val="231F20"/>
          <w:spacing w:val="-12"/>
          <w:sz w:val="20"/>
        </w:rPr>
        <w:t> </w:t>
      </w:r>
      <w:r>
        <w:rPr>
          <w:color w:val="231F20"/>
          <w:sz w:val="20"/>
        </w:rPr>
        <w:t>de</w:t>
      </w:r>
      <w:r>
        <w:rPr>
          <w:color w:val="231F20"/>
          <w:spacing w:val="-12"/>
          <w:sz w:val="20"/>
        </w:rPr>
        <w:t> </w:t>
      </w:r>
      <w:r>
        <w:rPr>
          <w:color w:val="231F20"/>
          <w:spacing w:val="-3"/>
          <w:sz w:val="20"/>
        </w:rPr>
        <w:t>él.</w:t>
      </w:r>
      <w:r>
        <w:rPr>
          <w:color w:val="231F20"/>
          <w:spacing w:val="-3"/>
          <w:position w:val="7"/>
          <w:sz w:val="11"/>
        </w:rPr>
        <w:t>12</w:t>
      </w:r>
    </w:p>
    <w:p>
      <w:pPr>
        <w:pStyle w:val="BodyText"/>
        <w:spacing w:before="6"/>
      </w:pPr>
    </w:p>
    <w:p>
      <w:pPr>
        <w:pStyle w:val="BodyText"/>
        <w:spacing w:line="283" w:lineRule="auto"/>
        <w:ind w:left="120" w:right="119"/>
        <w:jc w:val="both"/>
      </w:pPr>
      <w:r>
        <w:rPr>
          <w:color w:val="231F20"/>
        </w:rPr>
        <w:t>La </w:t>
      </w:r>
      <w:r>
        <w:rPr>
          <w:rFonts w:ascii="Palatino Linotype" w:hAnsi="Palatino Linotype"/>
          <w:i/>
          <w:color w:val="231F20"/>
          <w:spacing w:val="-3"/>
        </w:rPr>
        <w:t>askesis, </w:t>
      </w:r>
      <w:r>
        <w:rPr>
          <w:color w:val="231F20"/>
          <w:spacing w:val="-3"/>
        </w:rPr>
        <w:t>como </w:t>
      </w:r>
      <w:r>
        <w:rPr>
          <w:color w:val="231F20"/>
        </w:rPr>
        <w:t>se ha </w:t>
      </w:r>
      <w:r>
        <w:rPr>
          <w:color w:val="231F20"/>
          <w:spacing w:val="-3"/>
        </w:rPr>
        <w:t>visto, </w:t>
      </w:r>
      <w:r>
        <w:rPr>
          <w:color w:val="231F20"/>
        </w:rPr>
        <w:t>ha </w:t>
      </w:r>
      <w:r>
        <w:rPr>
          <w:color w:val="231F20"/>
          <w:spacing w:val="-3"/>
        </w:rPr>
        <w:t>sido </w:t>
      </w:r>
      <w:r>
        <w:rPr>
          <w:color w:val="231F20"/>
        </w:rPr>
        <w:t>una </w:t>
      </w:r>
      <w:r>
        <w:rPr>
          <w:color w:val="231F20"/>
          <w:spacing w:val="-3"/>
        </w:rPr>
        <w:t>herencia </w:t>
      </w:r>
      <w:r>
        <w:rPr>
          <w:color w:val="231F20"/>
        </w:rPr>
        <w:t>del </w:t>
      </w:r>
      <w:r>
        <w:rPr>
          <w:color w:val="231F20"/>
          <w:spacing w:val="-3"/>
        </w:rPr>
        <w:t>hijo bastardo </w:t>
      </w:r>
      <w:r>
        <w:rPr>
          <w:color w:val="231F20"/>
        </w:rPr>
        <w:t>de </w:t>
      </w:r>
      <w:r>
        <w:rPr>
          <w:color w:val="231F20"/>
          <w:spacing w:val="-3"/>
        </w:rPr>
        <w:t>zeus, </w:t>
      </w:r>
      <w:r>
        <w:rPr>
          <w:color w:val="231F20"/>
        </w:rPr>
        <w:t>que </w:t>
      </w:r>
      <w:r>
        <w:rPr>
          <w:color w:val="231F20"/>
          <w:spacing w:val="-3"/>
        </w:rPr>
        <w:t>también hacía </w:t>
      </w:r>
      <w:r>
        <w:rPr>
          <w:color w:val="231F20"/>
        </w:rPr>
        <w:t>uso </w:t>
      </w:r>
      <w:r>
        <w:rPr>
          <w:color w:val="231F20"/>
          <w:spacing w:val="-3"/>
        </w:rPr>
        <w:t>natural </w:t>
      </w:r>
      <w:r>
        <w:rPr>
          <w:color w:val="231F20"/>
        </w:rPr>
        <w:t>de su </w:t>
      </w:r>
      <w:r>
        <w:rPr>
          <w:color w:val="231F20"/>
          <w:spacing w:val="-3"/>
        </w:rPr>
        <w:t>cuerpo vagando desnudo </w:t>
      </w:r>
      <w:r>
        <w:rPr>
          <w:color w:val="231F20"/>
        </w:rPr>
        <w:t>por el </w:t>
      </w:r>
      <w:r>
        <w:rPr>
          <w:color w:val="231F20"/>
          <w:spacing w:val="-3"/>
        </w:rPr>
        <w:t>mundo </w:t>
      </w:r>
      <w:r>
        <w:rPr>
          <w:color w:val="231F20"/>
        </w:rPr>
        <w:t>y </w:t>
      </w:r>
      <w:r>
        <w:rPr>
          <w:color w:val="231F20"/>
          <w:spacing w:val="-3"/>
        </w:rPr>
        <w:t>exhibiendo </w:t>
      </w:r>
      <w:r>
        <w:rPr>
          <w:color w:val="231F20"/>
        </w:rPr>
        <w:t>los </w:t>
      </w:r>
      <w:r>
        <w:rPr>
          <w:color w:val="231F20"/>
          <w:spacing w:val="-3"/>
        </w:rPr>
        <w:t>mezquinos rituales que gobiernan </w:t>
      </w:r>
      <w:r>
        <w:rPr>
          <w:color w:val="231F20"/>
        </w:rPr>
        <w:t>las </w:t>
      </w:r>
      <w:r>
        <w:rPr>
          <w:color w:val="231F20"/>
          <w:spacing w:val="-3"/>
        </w:rPr>
        <w:t>funciones corporales. </w:t>
      </w:r>
      <w:r>
        <w:rPr>
          <w:color w:val="231F20"/>
        </w:rPr>
        <w:t>El </w:t>
      </w:r>
      <w:r>
        <w:rPr>
          <w:color w:val="231F20"/>
          <w:spacing w:val="-3"/>
        </w:rPr>
        <w:t>cuerpo dentro </w:t>
      </w:r>
      <w:r>
        <w:rPr>
          <w:color w:val="231F20"/>
        </w:rPr>
        <w:t>del </w:t>
      </w:r>
      <w:r>
        <w:rPr>
          <w:color w:val="231F20"/>
          <w:spacing w:val="-3"/>
        </w:rPr>
        <w:t>cinismo  </w:t>
      </w:r>
      <w:r>
        <w:rPr>
          <w:color w:val="231F20"/>
        </w:rPr>
        <w:t>es el </w:t>
      </w:r>
      <w:r>
        <w:rPr>
          <w:color w:val="231F20"/>
          <w:spacing w:val="-3"/>
        </w:rPr>
        <w:t>signo </w:t>
      </w:r>
      <w:r>
        <w:rPr>
          <w:color w:val="231F20"/>
        </w:rPr>
        <w:t>de </w:t>
      </w:r>
      <w:r>
        <w:rPr>
          <w:color w:val="231F20"/>
          <w:spacing w:val="-3"/>
        </w:rPr>
        <w:t>transgresión, </w:t>
      </w:r>
      <w:r>
        <w:rPr>
          <w:color w:val="231F20"/>
        </w:rPr>
        <w:t>así </w:t>
      </w:r>
      <w:r>
        <w:rPr>
          <w:color w:val="231F20"/>
          <w:spacing w:val="-3"/>
        </w:rPr>
        <w:t>como fundamento </w:t>
      </w:r>
      <w:r>
        <w:rPr>
          <w:color w:val="231F20"/>
        </w:rPr>
        <w:t>de </w:t>
      </w:r>
      <w:r>
        <w:rPr>
          <w:color w:val="231F20"/>
          <w:spacing w:val="-3"/>
        </w:rPr>
        <w:t>todo filosofar, </w:t>
      </w:r>
      <w:r>
        <w:rPr>
          <w:color w:val="231F20"/>
        </w:rPr>
        <w:t>ya que las </w:t>
      </w:r>
      <w:r>
        <w:rPr>
          <w:color w:val="231F20"/>
          <w:spacing w:val="-3"/>
        </w:rPr>
        <w:t>experiencias </w:t>
      </w:r>
      <w:r>
        <w:rPr>
          <w:color w:val="231F20"/>
        </w:rPr>
        <w:t>que </w:t>
      </w:r>
      <w:r>
        <w:rPr>
          <w:color w:val="231F20"/>
          <w:spacing w:val="-3"/>
        </w:rPr>
        <w:t>pasan </w:t>
      </w:r>
      <w:r>
        <w:rPr>
          <w:color w:val="231F20"/>
        </w:rPr>
        <w:t>por él </w:t>
      </w:r>
      <w:r>
        <w:rPr>
          <w:color w:val="231F20"/>
          <w:spacing w:val="-3"/>
        </w:rPr>
        <w:t>brindan </w:t>
      </w:r>
      <w:r>
        <w:rPr>
          <w:color w:val="231F20"/>
        </w:rPr>
        <w:t>el </w:t>
      </w:r>
      <w:r>
        <w:rPr>
          <w:color w:val="231F20"/>
          <w:spacing w:val="-3"/>
        </w:rPr>
        <w:t>material para buscar </w:t>
      </w:r>
      <w:r>
        <w:rPr>
          <w:color w:val="231F20"/>
        </w:rPr>
        <w:t>la </w:t>
      </w:r>
      <w:r>
        <w:rPr>
          <w:color w:val="231F20"/>
          <w:spacing w:val="-3"/>
        </w:rPr>
        <w:t>virtud como vida feliz. Diógenes </w:t>
      </w:r>
      <w:r>
        <w:rPr>
          <w:color w:val="231F20"/>
        </w:rPr>
        <w:t>al </w:t>
      </w:r>
      <w:r>
        <w:rPr>
          <w:color w:val="231F20"/>
          <w:spacing w:val="-3"/>
        </w:rPr>
        <w:t>mostrarse como un cuerpo humano </w:t>
      </w:r>
      <w:r>
        <w:rPr>
          <w:color w:val="231F20"/>
        </w:rPr>
        <w:t>se </w:t>
      </w:r>
      <w:r>
        <w:rPr>
          <w:color w:val="231F20"/>
          <w:spacing w:val="-3"/>
        </w:rPr>
        <w:t>sitúa dentro </w:t>
      </w:r>
      <w:r>
        <w:rPr>
          <w:color w:val="231F20"/>
        </w:rPr>
        <w:t>de una </w:t>
      </w:r>
      <w:r>
        <w:rPr>
          <w:color w:val="231F20"/>
          <w:spacing w:val="-3"/>
        </w:rPr>
        <w:t>filosofía  practicable;  no  </w:t>
      </w:r>
      <w:r>
        <w:rPr>
          <w:color w:val="231F20"/>
        </w:rPr>
        <w:t>hay </w:t>
      </w:r>
      <w:r>
        <w:rPr>
          <w:color w:val="231F20"/>
          <w:spacing w:val="-3"/>
        </w:rPr>
        <w:t>dentro </w:t>
      </w:r>
      <w:r>
        <w:rPr>
          <w:color w:val="231F20"/>
        </w:rPr>
        <w:t>del </w:t>
      </w:r>
      <w:r>
        <w:rPr>
          <w:color w:val="231F20"/>
          <w:spacing w:val="-3"/>
        </w:rPr>
        <w:t>panteón filosófico otro hombre </w:t>
      </w:r>
      <w:r>
        <w:rPr>
          <w:color w:val="231F20"/>
        </w:rPr>
        <w:t>que se </w:t>
      </w:r>
      <w:r>
        <w:rPr>
          <w:color w:val="231F20"/>
          <w:spacing w:val="-3"/>
        </w:rPr>
        <w:t>muestre enseñando </w:t>
      </w:r>
      <w:r>
        <w:rPr>
          <w:color w:val="231F20"/>
        </w:rPr>
        <w:t>su </w:t>
      </w:r>
      <w:r>
        <w:rPr>
          <w:color w:val="231F20"/>
          <w:spacing w:val="-3"/>
        </w:rPr>
        <w:t>teoría </w:t>
      </w:r>
      <w:r>
        <w:rPr>
          <w:color w:val="231F20"/>
        </w:rPr>
        <w:t>con sus </w:t>
      </w:r>
      <w:r>
        <w:rPr>
          <w:color w:val="231F20"/>
          <w:spacing w:val="-3"/>
        </w:rPr>
        <w:t>funciones corporales, Diógenes </w:t>
      </w:r>
      <w:r>
        <w:rPr>
          <w:color w:val="231F20"/>
        </w:rPr>
        <w:t>es </w:t>
      </w:r>
      <w:r>
        <w:rPr>
          <w:color w:val="231F20"/>
          <w:spacing w:val="-3"/>
        </w:rPr>
        <w:t>el único filósofo </w:t>
      </w:r>
      <w:r>
        <w:rPr>
          <w:color w:val="231F20"/>
        </w:rPr>
        <w:t>que usa su </w:t>
      </w:r>
      <w:r>
        <w:rPr>
          <w:color w:val="231F20"/>
          <w:spacing w:val="-3"/>
        </w:rPr>
        <w:t>cuerpo naturalmente;</w:t>
      </w:r>
      <w:r>
        <w:rPr>
          <w:color w:val="231F20"/>
          <w:spacing w:val="-3"/>
          <w:position w:val="7"/>
          <w:sz w:val="13"/>
        </w:rPr>
        <w:t>13 </w:t>
      </w:r>
      <w:r>
        <w:rPr>
          <w:color w:val="231F20"/>
        </w:rPr>
        <w:t>se </w:t>
      </w:r>
      <w:r>
        <w:rPr>
          <w:color w:val="231F20"/>
          <w:spacing w:val="-3"/>
        </w:rPr>
        <w:t>erigie </w:t>
      </w:r>
      <w:r>
        <w:rPr>
          <w:color w:val="231F20"/>
        </w:rPr>
        <w:t>así a </w:t>
      </w:r>
      <w:r>
        <w:rPr>
          <w:color w:val="231F20"/>
          <w:spacing w:val="40"/>
        </w:rPr>
        <w:t> </w:t>
      </w:r>
      <w:r>
        <w:rPr>
          <w:color w:val="231F20"/>
          <w:spacing w:val="-3"/>
        </w:rPr>
        <w:t>los</w:t>
      </w:r>
    </w:p>
    <w:p>
      <w:pPr>
        <w:pStyle w:val="BodyText"/>
        <w:spacing w:before="5"/>
        <w:rPr>
          <w:sz w:val="19"/>
        </w:rPr>
      </w:pPr>
      <w:r>
        <w:rPr/>
        <w:pict>
          <v:line style="position:absolute;mso-position-horizontal-relative:page;mso-position-vertical-relative:paragraph;z-index:2632;mso-wrap-distance-left:0;mso-wrap-distance-right:0" from="54pt,13.390322pt" to="90.85pt,13.390322pt" stroked="true" strokeweight=".5pt" strokecolor="#231f20">
            <w10:wrap type="topAndBottom"/>
          </v:line>
        </w:pict>
      </w:r>
    </w:p>
    <w:p>
      <w:pPr>
        <w:spacing w:line="242" w:lineRule="exact" w:before="22"/>
        <w:ind w:left="480" w:right="-20" w:firstLine="0"/>
        <w:jc w:val="left"/>
        <w:rPr>
          <w:sz w:val="18"/>
        </w:rPr>
      </w:pPr>
      <w:r>
        <w:rPr>
          <w:color w:val="231F20"/>
          <w:position w:val="6"/>
          <w:sz w:val="10"/>
        </w:rPr>
        <w:t>12   </w:t>
      </w:r>
      <w:r>
        <w:rPr>
          <w:color w:val="231F20"/>
          <w:sz w:val="18"/>
        </w:rPr>
        <w:t>R. Bracht Branham y Marie-Odile Goulet-Cazé, </w:t>
      </w:r>
      <w:r>
        <w:rPr>
          <w:rFonts w:ascii="Palatino Linotype" w:hAnsi="Palatino Linotype"/>
          <w:i/>
          <w:color w:val="231F20"/>
          <w:sz w:val="18"/>
        </w:rPr>
        <w:t>op. cit</w:t>
      </w:r>
      <w:r>
        <w:rPr>
          <w:rFonts w:ascii="Palatino Linotype" w:hAnsi="Palatino Linotype"/>
          <w:color w:val="231F20"/>
          <w:sz w:val="18"/>
        </w:rPr>
        <w:t>., </w:t>
      </w:r>
      <w:r>
        <w:rPr>
          <w:color w:val="231F20"/>
          <w:sz w:val="18"/>
        </w:rPr>
        <w:t>p.313.</w:t>
      </w:r>
    </w:p>
    <w:p>
      <w:pPr>
        <w:spacing w:line="254" w:lineRule="auto" w:before="0"/>
        <w:ind w:left="119" w:right="117" w:firstLine="360"/>
        <w:jc w:val="both"/>
        <w:rPr>
          <w:sz w:val="18"/>
        </w:rPr>
      </w:pPr>
      <w:r>
        <w:rPr>
          <w:color w:val="231F20"/>
          <w:position w:val="6"/>
          <w:sz w:val="10"/>
        </w:rPr>
        <w:t>13 </w:t>
      </w:r>
      <w:r>
        <w:rPr>
          <w:color w:val="231F20"/>
          <w:sz w:val="18"/>
        </w:rPr>
        <w:t>Aunado a lo dicho en la nota 8, consideramos importante señalar que el cínico,</w:t>
      </w:r>
      <w:r>
        <w:rPr>
          <w:color w:val="231F20"/>
          <w:spacing w:val="-3"/>
          <w:sz w:val="18"/>
        </w:rPr>
        <w:t> </w:t>
      </w:r>
      <w:r>
        <w:rPr>
          <w:color w:val="231F20"/>
          <w:sz w:val="18"/>
        </w:rPr>
        <w:t>al</w:t>
      </w:r>
      <w:r>
        <w:rPr>
          <w:color w:val="231F20"/>
          <w:spacing w:val="-3"/>
          <w:sz w:val="18"/>
        </w:rPr>
        <w:t> </w:t>
      </w:r>
      <w:r>
        <w:rPr>
          <w:color w:val="231F20"/>
          <w:sz w:val="18"/>
        </w:rPr>
        <w:t>lado</w:t>
      </w:r>
      <w:r>
        <w:rPr>
          <w:color w:val="231F20"/>
          <w:spacing w:val="-3"/>
          <w:sz w:val="18"/>
        </w:rPr>
        <w:t> </w:t>
      </w:r>
      <w:r>
        <w:rPr>
          <w:color w:val="231F20"/>
          <w:sz w:val="18"/>
        </w:rPr>
        <w:t>de</w:t>
      </w:r>
      <w:r>
        <w:rPr>
          <w:color w:val="231F20"/>
          <w:spacing w:val="-3"/>
          <w:sz w:val="18"/>
        </w:rPr>
        <w:t> </w:t>
      </w:r>
      <w:r>
        <w:rPr>
          <w:color w:val="231F20"/>
          <w:sz w:val="18"/>
        </w:rPr>
        <w:t>epicuro</w:t>
      </w:r>
      <w:r>
        <w:rPr>
          <w:color w:val="231F20"/>
          <w:spacing w:val="-3"/>
          <w:sz w:val="18"/>
        </w:rPr>
        <w:t> </w:t>
      </w:r>
      <w:r>
        <w:rPr>
          <w:color w:val="231F20"/>
          <w:sz w:val="18"/>
        </w:rPr>
        <w:t>y</w:t>
      </w:r>
      <w:r>
        <w:rPr>
          <w:color w:val="231F20"/>
          <w:spacing w:val="-3"/>
          <w:sz w:val="18"/>
        </w:rPr>
        <w:t> </w:t>
      </w:r>
      <w:r>
        <w:rPr>
          <w:color w:val="231F20"/>
          <w:sz w:val="18"/>
        </w:rPr>
        <w:t>de</w:t>
      </w:r>
      <w:r>
        <w:rPr>
          <w:color w:val="231F20"/>
          <w:spacing w:val="-3"/>
          <w:sz w:val="18"/>
        </w:rPr>
        <w:t> </w:t>
      </w:r>
      <w:r>
        <w:rPr>
          <w:color w:val="231F20"/>
          <w:sz w:val="18"/>
        </w:rPr>
        <w:t>demócrito,</w:t>
      </w:r>
      <w:r>
        <w:rPr>
          <w:color w:val="231F20"/>
          <w:spacing w:val="-3"/>
          <w:sz w:val="18"/>
        </w:rPr>
        <w:t> </w:t>
      </w:r>
      <w:r>
        <w:rPr>
          <w:color w:val="231F20"/>
          <w:sz w:val="18"/>
        </w:rPr>
        <w:t>antepone</w:t>
      </w:r>
      <w:r>
        <w:rPr>
          <w:color w:val="231F20"/>
          <w:spacing w:val="-3"/>
          <w:sz w:val="18"/>
        </w:rPr>
        <w:t> </w:t>
      </w:r>
      <w:r>
        <w:rPr>
          <w:color w:val="231F20"/>
          <w:sz w:val="18"/>
        </w:rPr>
        <w:t>a</w:t>
      </w:r>
      <w:r>
        <w:rPr>
          <w:color w:val="231F20"/>
          <w:spacing w:val="-3"/>
          <w:sz w:val="18"/>
        </w:rPr>
        <w:t> </w:t>
      </w:r>
      <w:r>
        <w:rPr>
          <w:color w:val="231F20"/>
          <w:sz w:val="18"/>
        </w:rPr>
        <w:t>las</w:t>
      </w:r>
      <w:r>
        <w:rPr>
          <w:color w:val="231F20"/>
          <w:spacing w:val="-3"/>
          <w:sz w:val="18"/>
        </w:rPr>
        <w:t> </w:t>
      </w:r>
      <w:r>
        <w:rPr>
          <w:color w:val="231F20"/>
          <w:sz w:val="18"/>
        </w:rPr>
        <w:t>teorías</w:t>
      </w:r>
      <w:r>
        <w:rPr>
          <w:color w:val="231F20"/>
          <w:spacing w:val="-3"/>
          <w:sz w:val="18"/>
        </w:rPr>
        <w:t> </w:t>
      </w:r>
      <w:r>
        <w:rPr>
          <w:color w:val="231F20"/>
          <w:sz w:val="18"/>
        </w:rPr>
        <w:t>de</w:t>
      </w:r>
      <w:r>
        <w:rPr>
          <w:color w:val="231F20"/>
          <w:spacing w:val="-3"/>
          <w:sz w:val="18"/>
        </w:rPr>
        <w:t> </w:t>
      </w:r>
      <w:r>
        <w:rPr>
          <w:color w:val="231F20"/>
          <w:sz w:val="18"/>
        </w:rPr>
        <w:t>trascendencia e idealidad la carnalidad, el materialismo. Una vez más tanto en el cristianismo como en el platonismo, así como en la mayoría de la cultura griega, podemos percibir un enorme temor respecto de la corruptibilidad del cuerpo.</w:t>
      </w:r>
      <w:r>
        <w:rPr>
          <w:color w:val="231F20"/>
          <w:spacing w:val="38"/>
          <w:sz w:val="18"/>
        </w:rPr>
        <w:t> </w:t>
      </w:r>
      <w:r>
        <w:rPr>
          <w:color w:val="231F20"/>
          <w:sz w:val="18"/>
        </w:rPr>
        <w:t>observamos</w:t>
      </w:r>
    </w:p>
    <w:p>
      <w:pPr>
        <w:spacing w:line="223" w:lineRule="auto" w:before="0"/>
        <w:ind w:left="119" w:right="117" w:firstLine="0"/>
        <w:jc w:val="both"/>
        <w:rPr>
          <w:sz w:val="18"/>
        </w:rPr>
      </w:pPr>
      <w:r>
        <w:rPr>
          <w:color w:val="231F20"/>
          <w:sz w:val="18"/>
        </w:rPr>
        <w:t>en el </w:t>
      </w:r>
      <w:r>
        <w:rPr>
          <w:rFonts w:ascii="Palatino Linotype" w:hAnsi="Palatino Linotype"/>
          <w:i/>
          <w:color w:val="231F20"/>
          <w:spacing w:val="-5"/>
          <w:sz w:val="18"/>
        </w:rPr>
        <w:t>Fedro </w:t>
      </w:r>
      <w:r>
        <w:rPr>
          <w:color w:val="231F20"/>
          <w:sz w:val="18"/>
        </w:rPr>
        <w:t>una exposición del alma donde Platón asume la perfección del alma y el error del cuerpo (</w:t>
      </w:r>
      <w:r>
        <w:rPr>
          <w:rFonts w:ascii="Palatino Linotype" w:hAnsi="Palatino Linotype"/>
          <w:i/>
          <w:color w:val="231F20"/>
          <w:sz w:val="18"/>
        </w:rPr>
        <w:t>Cfr</w:t>
      </w:r>
      <w:r>
        <w:rPr>
          <w:rFonts w:ascii="Palatino Linotype" w:hAnsi="Palatino Linotype"/>
          <w:color w:val="231F20"/>
          <w:sz w:val="18"/>
        </w:rPr>
        <w:t>. </w:t>
      </w:r>
      <w:r>
        <w:rPr>
          <w:rFonts w:ascii="Palatino Linotype" w:hAnsi="Palatino Linotype"/>
          <w:i/>
          <w:color w:val="231F20"/>
          <w:sz w:val="18"/>
        </w:rPr>
        <w:t>Mito de la caída </w:t>
      </w:r>
      <w:r>
        <w:rPr>
          <w:color w:val="231F20"/>
          <w:sz w:val="18"/>
        </w:rPr>
        <w:t>en dicho Diálogo). De igual manera en el </w:t>
      </w:r>
      <w:r>
        <w:rPr>
          <w:rFonts w:ascii="Palatino Linotype" w:hAnsi="Palatino Linotype"/>
          <w:i/>
          <w:color w:val="231F20"/>
          <w:spacing w:val="-4"/>
          <w:sz w:val="18"/>
        </w:rPr>
        <w:t>Fedón</w:t>
      </w:r>
      <w:r>
        <w:rPr>
          <w:rFonts w:ascii="Palatino Linotype" w:hAnsi="Palatino Linotype"/>
          <w:color w:val="231F20"/>
          <w:spacing w:val="-4"/>
          <w:sz w:val="18"/>
        </w:rPr>
        <w:t>, </w:t>
      </w:r>
      <w:r>
        <w:rPr>
          <w:color w:val="231F20"/>
          <w:sz w:val="18"/>
        </w:rPr>
        <w:t>sócrates muestra, ante su muerte evidente, toda una teoría para señalar</w:t>
      </w:r>
      <w:r>
        <w:rPr>
          <w:color w:val="231F20"/>
          <w:spacing w:val="13"/>
          <w:sz w:val="18"/>
        </w:rPr>
        <w:t> </w:t>
      </w:r>
      <w:r>
        <w:rPr>
          <w:color w:val="231F20"/>
          <w:sz w:val="18"/>
        </w:rPr>
        <w:t>que</w:t>
      </w:r>
      <w:r>
        <w:rPr>
          <w:color w:val="231F20"/>
          <w:spacing w:val="13"/>
          <w:sz w:val="18"/>
        </w:rPr>
        <w:t> </w:t>
      </w:r>
      <w:r>
        <w:rPr>
          <w:color w:val="231F20"/>
          <w:sz w:val="18"/>
        </w:rPr>
        <w:t>el</w:t>
      </w:r>
      <w:r>
        <w:rPr>
          <w:color w:val="231F20"/>
          <w:spacing w:val="13"/>
          <w:sz w:val="18"/>
        </w:rPr>
        <w:t> </w:t>
      </w:r>
      <w:r>
        <w:rPr>
          <w:color w:val="231F20"/>
          <w:sz w:val="18"/>
        </w:rPr>
        <w:t>alma</w:t>
      </w:r>
      <w:r>
        <w:rPr>
          <w:color w:val="231F20"/>
          <w:spacing w:val="13"/>
          <w:sz w:val="18"/>
        </w:rPr>
        <w:t> </w:t>
      </w:r>
      <w:r>
        <w:rPr>
          <w:color w:val="231F20"/>
          <w:sz w:val="18"/>
        </w:rPr>
        <w:t>es</w:t>
      </w:r>
      <w:r>
        <w:rPr>
          <w:color w:val="231F20"/>
          <w:spacing w:val="13"/>
          <w:sz w:val="18"/>
        </w:rPr>
        <w:t> </w:t>
      </w:r>
      <w:r>
        <w:rPr>
          <w:color w:val="231F20"/>
          <w:sz w:val="18"/>
        </w:rPr>
        <w:t>eterna;</w:t>
      </w:r>
      <w:r>
        <w:rPr>
          <w:color w:val="231F20"/>
          <w:spacing w:val="13"/>
          <w:sz w:val="18"/>
        </w:rPr>
        <w:t> </w:t>
      </w:r>
      <w:r>
        <w:rPr>
          <w:color w:val="231F20"/>
          <w:sz w:val="18"/>
        </w:rPr>
        <w:t>aún</w:t>
      </w:r>
      <w:r>
        <w:rPr>
          <w:color w:val="231F20"/>
          <w:spacing w:val="13"/>
          <w:sz w:val="18"/>
        </w:rPr>
        <w:t> </w:t>
      </w:r>
      <w:r>
        <w:rPr>
          <w:color w:val="231F20"/>
          <w:sz w:val="18"/>
        </w:rPr>
        <w:t>después</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muerte,</w:t>
      </w:r>
      <w:r>
        <w:rPr>
          <w:color w:val="231F20"/>
          <w:spacing w:val="13"/>
          <w:sz w:val="18"/>
        </w:rPr>
        <w:t> </w:t>
      </w:r>
      <w:r>
        <w:rPr>
          <w:color w:val="231F20"/>
          <w:sz w:val="18"/>
        </w:rPr>
        <w:t>el</w:t>
      </w:r>
      <w:r>
        <w:rPr>
          <w:color w:val="231F20"/>
          <w:spacing w:val="13"/>
          <w:sz w:val="18"/>
        </w:rPr>
        <w:t> </w:t>
      </w:r>
      <w:r>
        <w:rPr>
          <w:color w:val="231F20"/>
          <w:sz w:val="18"/>
        </w:rPr>
        <w:t>alma</w:t>
      </w:r>
      <w:r>
        <w:rPr>
          <w:color w:val="231F20"/>
          <w:spacing w:val="13"/>
          <w:sz w:val="18"/>
        </w:rPr>
        <w:t> </w:t>
      </w:r>
      <w:r>
        <w:rPr>
          <w:color w:val="231F20"/>
          <w:sz w:val="18"/>
        </w:rPr>
        <w:t>permanecerá;</w:t>
      </w:r>
    </w:p>
    <w:p>
      <w:pPr>
        <w:spacing w:line="249" w:lineRule="auto" w:before="15"/>
        <w:ind w:left="119" w:right="117" w:firstLine="0"/>
        <w:jc w:val="both"/>
        <w:rPr>
          <w:sz w:val="18"/>
        </w:rPr>
      </w:pPr>
      <w:r>
        <w:rPr>
          <w:color w:val="231F20"/>
          <w:sz w:val="18"/>
        </w:rPr>
        <w:t>mientras la carne, el cuerpo, están apegados a la corruptibilidad, a lo que</w:t>
      </w:r>
      <w:r>
        <w:rPr>
          <w:color w:val="231F20"/>
          <w:spacing w:val="-26"/>
          <w:sz w:val="18"/>
        </w:rPr>
        <w:t> </w:t>
      </w:r>
      <w:r>
        <w:rPr>
          <w:color w:val="231F20"/>
          <w:sz w:val="18"/>
        </w:rPr>
        <w:t>perece, a lo que muta y cambia, lo que está siempre en constante mudanza. Si al alma  se le ocurre apegarse al placer corporal, el resultado es catastrófico, ya que al salir</w:t>
      </w:r>
      <w:r>
        <w:rPr>
          <w:color w:val="231F20"/>
          <w:spacing w:val="-3"/>
          <w:sz w:val="18"/>
        </w:rPr>
        <w:t> </w:t>
      </w:r>
      <w:r>
        <w:rPr>
          <w:color w:val="231F20"/>
          <w:sz w:val="18"/>
        </w:rPr>
        <w:t>del</w:t>
      </w:r>
      <w:r>
        <w:rPr>
          <w:color w:val="231F20"/>
          <w:spacing w:val="-3"/>
          <w:sz w:val="18"/>
        </w:rPr>
        <w:t> </w:t>
      </w:r>
      <w:r>
        <w:rPr>
          <w:color w:val="231F20"/>
          <w:sz w:val="18"/>
        </w:rPr>
        <w:t>cuerpo</w:t>
      </w:r>
      <w:r>
        <w:rPr>
          <w:color w:val="231F20"/>
          <w:spacing w:val="-3"/>
          <w:sz w:val="18"/>
        </w:rPr>
        <w:t> </w:t>
      </w:r>
      <w:r>
        <w:rPr>
          <w:color w:val="231F20"/>
          <w:sz w:val="18"/>
        </w:rPr>
        <w:t>fallecido</w:t>
      </w:r>
      <w:r>
        <w:rPr>
          <w:color w:val="231F20"/>
          <w:spacing w:val="-3"/>
          <w:sz w:val="18"/>
        </w:rPr>
        <w:t> </w:t>
      </w:r>
      <w:r>
        <w:rPr>
          <w:color w:val="231F20"/>
          <w:sz w:val="18"/>
        </w:rPr>
        <w:t>“se</w:t>
      </w:r>
      <w:r>
        <w:rPr>
          <w:color w:val="231F20"/>
          <w:spacing w:val="-3"/>
          <w:sz w:val="18"/>
        </w:rPr>
        <w:t> </w:t>
      </w:r>
      <w:r>
        <w:rPr>
          <w:color w:val="231F20"/>
          <w:sz w:val="18"/>
        </w:rPr>
        <w:t>separa</w:t>
      </w:r>
      <w:r>
        <w:rPr>
          <w:color w:val="231F20"/>
          <w:spacing w:val="-3"/>
          <w:sz w:val="18"/>
        </w:rPr>
        <w:t> </w:t>
      </w:r>
      <w:r>
        <w:rPr>
          <w:color w:val="231F20"/>
          <w:sz w:val="18"/>
        </w:rPr>
        <w:t>del</w:t>
      </w:r>
      <w:r>
        <w:rPr>
          <w:color w:val="231F20"/>
          <w:spacing w:val="-3"/>
          <w:sz w:val="18"/>
        </w:rPr>
        <w:t> </w:t>
      </w:r>
      <w:r>
        <w:rPr>
          <w:color w:val="231F20"/>
          <w:sz w:val="18"/>
        </w:rPr>
        <w:t>cuerpo</w:t>
      </w:r>
      <w:r>
        <w:rPr>
          <w:color w:val="231F20"/>
          <w:spacing w:val="-3"/>
          <w:sz w:val="18"/>
        </w:rPr>
        <w:t> </w:t>
      </w:r>
      <w:r>
        <w:rPr>
          <w:color w:val="231F20"/>
          <w:sz w:val="18"/>
        </w:rPr>
        <w:t>contaminada</w:t>
      </w:r>
      <w:r>
        <w:rPr>
          <w:color w:val="231F20"/>
          <w:spacing w:val="-3"/>
          <w:sz w:val="18"/>
        </w:rPr>
        <w:t> </w:t>
      </w:r>
      <w:r>
        <w:rPr>
          <w:color w:val="231F20"/>
          <w:sz w:val="18"/>
        </w:rPr>
        <w:t>e</w:t>
      </w:r>
      <w:r>
        <w:rPr>
          <w:color w:val="231F20"/>
          <w:spacing w:val="-3"/>
          <w:sz w:val="18"/>
        </w:rPr>
        <w:t> </w:t>
      </w:r>
      <w:r>
        <w:rPr>
          <w:color w:val="231F20"/>
          <w:sz w:val="18"/>
        </w:rPr>
        <w:t>impura</w:t>
      </w:r>
      <w:r>
        <w:rPr>
          <w:color w:val="231F20"/>
          <w:spacing w:val="-3"/>
          <w:sz w:val="18"/>
        </w:rPr>
        <w:t> </w:t>
      </w:r>
      <w:r>
        <w:rPr>
          <w:color w:val="231F20"/>
          <w:sz w:val="18"/>
        </w:rPr>
        <w:t>[…</w:t>
      </w:r>
      <w:r>
        <w:rPr>
          <w:color w:val="231F20"/>
          <w:spacing w:val="-3"/>
          <w:sz w:val="18"/>
        </w:rPr>
        <w:t> </w:t>
      </w:r>
      <w:r>
        <w:rPr>
          <w:color w:val="231F20"/>
          <w:sz w:val="18"/>
        </w:rPr>
        <w:t>]</w:t>
      </w:r>
      <w:r>
        <w:rPr>
          <w:color w:val="231F20"/>
          <w:spacing w:val="-3"/>
          <w:sz w:val="18"/>
        </w:rPr>
        <w:t> </w:t>
      </w:r>
      <w:r>
        <w:rPr>
          <w:color w:val="231F20"/>
          <w:sz w:val="18"/>
        </w:rPr>
        <w:t>hasta el punto de no apreciar otra cosa sino lo corpóreo, lo que uno puede tocar,     ver, y beber y comer […]” </w:t>
      </w:r>
      <w:r>
        <w:rPr>
          <w:color w:val="231F20"/>
          <w:spacing w:val="-3"/>
          <w:sz w:val="18"/>
        </w:rPr>
        <w:t>(</w:t>
      </w:r>
      <w:r>
        <w:rPr>
          <w:rFonts w:ascii="Palatino Linotype" w:hAnsi="Palatino Linotype"/>
          <w:i/>
          <w:color w:val="231F20"/>
          <w:spacing w:val="-3"/>
          <w:sz w:val="18"/>
        </w:rPr>
        <w:t>Fedón, </w:t>
      </w:r>
      <w:r>
        <w:rPr>
          <w:color w:val="231F20"/>
          <w:sz w:val="18"/>
        </w:rPr>
        <w:t>81b); no se aprecia así lo inteligible. Esta distinción de realidades, corporal e inteligible, da la pauta para establecer otra antinomia: bueno/malo. Las almas de los buenos, las inmaculadas, las de los filósofos</w:t>
      </w:r>
      <w:r>
        <w:rPr>
          <w:color w:val="231F20"/>
          <w:spacing w:val="13"/>
          <w:sz w:val="18"/>
        </w:rPr>
        <w:t> </w:t>
      </w:r>
      <w:r>
        <w:rPr>
          <w:color w:val="231F20"/>
          <w:sz w:val="18"/>
        </w:rPr>
        <w:t>en</w:t>
      </w:r>
      <w:r>
        <w:rPr>
          <w:color w:val="231F20"/>
          <w:spacing w:val="13"/>
          <w:sz w:val="18"/>
        </w:rPr>
        <w:t> </w:t>
      </w:r>
      <w:r>
        <w:rPr>
          <w:color w:val="231F20"/>
          <w:sz w:val="18"/>
        </w:rPr>
        <w:t>tanto</w:t>
      </w:r>
      <w:r>
        <w:rPr>
          <w:color w:val="231F20"/>
          <w:spacing w:val="13"/>
          <w:sz w:val="18"/>
        </w:rPr>
        <w:t> </w:t>
      </w:r>
      <w:r>
        <w:rPr>
          <w:color w:val="231F20"/>
          <w:sz w:val="18"/>
        </w:rPr>
        <w:t>contempladores</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idealidad,</w:t>
      </w:r>
      <w:r>
        <w:rPr>
          <w:color w:val="231F20"/>
          <w:spacing w:val="13"/>
          <w:sz w:val="18"/>
        </w:rPr>
        <w:t> </w:t>
      </w:r>
      <w:r>
        <w:rPr>
          <w:color w:val="231F20"/>
          <w:sz w:val="18"/>
        </w:rPr>
        <w:t>han</w:t>
      </w:r>
      <w:r>
        <w:rPr>
          <w:color w:val="231F20"/>
          <w:spacing w:val="13"/>
          <w:sz w:val="18"/>
        </w:rPr>
        <w:t> </w:t>
      </w:r>
      <w:r>
        <w:rPr>
          <w:color w:val="231F20"/>
          <w:sz w:val="18"/>
        </w:rPr>
        <w:t>de</w:t>
      </w:r>
      <w:r>
        <w:rPr>
          <w:color w:val="231F20"/>
          <w:spacing w:val="13"/>
          <w:sz w:val="18"/>
        </w:rPr>
        <w:t> </w:t>
      </w:r>
      <w:r>
        <w:rPr>
          <w:color w:val="231F20"/>
          <w:sz w:val="18"/>
        </w:rPr>
        <w:t>repatriarse</w:t>
      </w:r>
      <w:r>
        <w:rPr>
          <w:color w:val="231F20"/>
          <w:spacing w:val="13"/>
          <w:sz w:val="18"/>
        </w:rPr>
        <w:t> </w:t>
      </w:r>
      <w:r>
        <w:rPr>
          <w:color w:val="231F20"/>
          <w:sz w:val="18"/>
        </w:rPr>
        <w:t>al</w:t>
      </w:r>
      <w:r>
        <w:rPr>
          <w:color w:val="231F20"/>
          <w:spacing w:val="13"/>
          <w:sz w:val="18"/>
        </w:rPr>
        <w:t> </w:t>
      </w:r>
      <w:r>
        <w:rPr>
          <w:color w:val="231F20"/>
          <w:sz w:val="18"/>
        </w:rPr>
        <w:t>mundo</w:t>
      </w:r>
    </w:p>
    <w:p>
      <w:pPr>
        <w:spacing w:after="0" w:line="249" w:lineRule="auto"/>
        <w:jc w:val="both"/>
        <w:rPr>
          <w:sz w:val="18"/>
        </w:rPr>
        <w:sectPr>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285" w:lineRule="auto" w:before="53"/>
        <w:ind w:left="129" w:right="112"/>
        <w:jc w:val="both"/>
      </w:pPr>
      <w:r>
        <w:rPr>
          <w:color w:val="231F20"/>
          <w:spacing w:val="-3"/>
        </w:rPr>
        <w:t>ojos </w:t>
      </w:r>
      <w:r>
        <w:rPr>
          <w:color w:val="231F20"/>
        </w:rPr>
        <w:t>de </w:t>
      </w:r>
      <w:r>
        <w:rPr>
          <w:color w:val="231F20"/>
          <w:spacing w:val="-3"/>
        </w:rPr>
        <w:t>muchos como desvergonzado, pero para otros como </w:t>
      </w:r>
      <w:r>
        <w:rPr>
          <w:color w:val="231F20"/>
        </w:rPr>
        <w:t>lo </w:t>
      </w:r>
      <w:r>
        <w:rPr>
          <w:color w:val="231F20"/>
          <w:spacing w:val="-3"/>
        </w:rPr>
        <w:t>que realmente pretendía ser: libre, autárquico </w:t>
      </w:r>
      <w:r>
        <w:rPr>
          <w:color w:val="231F20"/>
        </w:rPr>
        <w:t>y, por </w:t>
      </w:r>
      <w:r>
        <w:rPr>
          <w:color w:val="231F20"/>
          <w:spacing w:val="-3"/>
        </w:rPr>
        <w:t>ende, </w:t>
      </w:r>
      <w:r>
        <w:rPr>
          <w:color w:val="231F20"/>
        </w:rPr>
        <w:t>un </w:t>
      </w:r>
      <w:r>
        <w:rPr>
          <w:color w:val="231F20"/>
          <w:spacing w:val="-3"/>
        </w:rPr>
        <w:t>personaje ético autónomo, atleta </w:t>
      </w:r>
      <w:r>
        <w:rPr>
          <w:color w:val="231F20"/>
        </w:rPr>
        <w:t>de la </w:t>
      </w:r>
      <w:r>
        <w:rPr>
          <w:color w:val="231F20"/>
          <w:spacing w:val="-3"/>
        </w:rPr>
        <w:t>filantrópica moral humana natural.</w:t>
      </w:r>
    </w:p>
    <w:p>
      <w:pPr>
        <w:pStyle w:val="BodyText"/>
        <w:spacing w:line="285" w:lineRule="auto" w:before="1"/>
        <w:ind w:left="128" w:right="109" w:firstLine="360"/>
        <w:jc w:val="both"/>
      </w:pPr>
      <w:r>
        <w:rPr>
          <w:color w:val="231F20"/>
        </w:rPr>
        <w:t>al  </w:t>
      </w:r>
      <w:r>
        <w:rPr>
          <w:color w:val="231F20"/>
          <w:spacing w:val="-3"/>
        </w:rPr>
        <w:t>contrario  </w:t>
      </w:r>
      <w:r>
        <w:rPr>
          <w:color w:val="231F20"/>
        </w:rPr>
        <w:t>de  </w:t>
      </w:r>
      <w:r>
        <w:rPr>
          <w:color w:val="231F20"/>
          <w:spacing w:val="-3"/>
        </w:rPr>
        <w:t>aristóteles  </w:t>
      </w:r>
      <w:r>
        <w:rPr>
          <w:color w:val="231F20"/>
        </w:rPr>
        <w:t>o  </w:t>
      </w:r>
      <w:r>
        <w:rPr>
          <w:color w:val="231F20"/>
          <w:spacing w:val="-3"/>
        </w:rPr>
        <w:t>platón,   diógenes   </w:t>
      </w:r>
      <w:r>
        <w:rPr>
          <w:color w:val="231F20"/>
        </w:rPr>
        <w:t>no   </w:t>
      </w:r>
      <w:r>
        <w:rPr>
          <w:color w:val="231F20"/>
          <w:spacing w:val="-3"/>
        </w:rPr>
        <w:t>cree  </w:t>
      </w:r>
      <w:r>
        <w:rPr>
          <w:color w:val="231F20"/>
        </w:rPr>
        <w:t>que la </w:t>
      </w:r>
      <w:r>
        <w:rPr>
          <w:color w:val="231F20"/>
          <w:spacing w:val="-3"/>
        </w:rPr>
        <w:t>virtud </w:t>
      </w:r>
      <w:r>
        <w:rPr>
          <w:color w:val="231F20"/>
        </w:rPr>
        <w:t>sea </w:t>
      </w:r>
      <w:r>
        <w:rPr>
          <w:color w:val="231F20"/>
          <w:spacing w:val="-3"/>
        </w:rPr>
        <w:t>asequible dentro </w:t>
      </w:r>
      <w:r>
        <w:rPr>
          <w:color w:val="231F20"/>
        </w:rPr>
        <w:t>de un </w:t>
      </w:r>
      <w:r>
        <w:rPr>
          <w:color w:val="231F20"/>
          <w:spacing w:val="-3"/>
        </w:rPr>
        <w:t>plano </w:t>
      </w:r>
      <w:r>
        <w:rPr>
          <w:color w:val="231F20"/>
        </w:rPr>
        <w:t>de </w:t>
      </w:r>
      <w:r>
        <w:rPr>
          <w:color w:val="231F20"/>
          <w:spacing w:val="-3"/>
        </w:rPr>
        <w:t>obediencia </w:t>
      </w:r>
      <w:r>
        <w:rPr>
          <w:color w:val="231F20"/>
        </w:rPr>
        <w:t>a </w:t>
      </w:r>
      <w:r>
        <w:rPr>
          <w:color w:val="231F20"/>
          <w:spacing w:val="-3"/>
        </w:rPr>
        <w:t>leyes convenidas </w:t>
      </w:r>
      <w:r>
        <w:rPr>
          <w:color w:val="231F20"/>
        </w:rPr>
        <w:t>por </w:t>
      </w:r>
      <w:r>
        <w:rPr>
          <w:color w:val="231F20"/>
          <w:spacing w:val="-3"/>
        </w:rPr>
        <w:t>gobernantes, sino </w:t>
      </w:r>
      <w:r>
        <w:rPr>
          <w:color w:val="231F20"/>
        </w:rPr>
        <w:t>que se </w:t>
      </w:r>
      <w:r>
        <w:rPr>
          <w:color w:val="231F20"/>
          <w:spacing w:val="-3"/>
        </w:rPr>
        <w:t>hace presente al manifestarse </w:t>
      </w:r>
      <w:r>
        <w:rPr>
          <w:color w:val="231F20"/>
        </w:rPr>
        <w:t>la </w:t>
      </w:r>
      <w:r>
        <w:rPr>
          <w:color w:val="231F20"/>
          <w:spacing w:val="-3"/>
        </w:rPr>
        <w:t>independencia </w:t>
      </w:r>
      <w:r>
        <w:rPr>
          <w:color w:val="231F20"/>
        </w:rPr>
        <w:t>y </w:t>
      </w:r>
      <w:r>
        <w:rPr>
          <w:color w:val="231F20"/>
          <w:spacing w:val="-3"/>
        </w:rPr>
        <w:t>autosuficiencia </w:t>
      </w:r>
      <w:r>
        <w:rPr>
          <w:color w:val="231F20"/>
        </w:rPr>
        <w:t>del </w:t>
      </w:r>
      <w:r>
        <w:rPr>
          <w:color w:val="231F20"/>
          <w:spacing w:val="-3"/>
        </w:rPr>
        <w:t>sabio </w:t>
      </w:r>
      <w:r>
        <w:rPr>
          <w:color w:val="231F20"/>
        </w:rPr>
        <w:t>con </w:t>
      </w:r>
      <w:r>
        <w:rPr>
          <w:color w:val="231F20"/>
          <w:spacing w:val="-3"/>
        </w:rPr>
        <w:t>su cuerpo.</w:t>
      </w:r>
      <w:r>
        <w:rPr>
          <w:color w:val="231F20"/>
          <w:spacing w:val="-11"/>
        </w:rPr>
        <w:t> </w:t>
      </w:r>
      <w:r>
        <w:rPr>
          <w:color w:val="231F20"/>
        </w:rPr>
        <w:t>el</w:t>
      </w:r>
      <w:r>
        <w:rPr>
          <w:color w:val="231F20"/>
          <w:spacing w:val="-11"/>
        </w:rPr>
        <w:t> </w:t>
      </w:r>
      <w:r>
        <w:rPr>
          <w:color w:val="231F20"/>
          <w:spacing w:val="-3"/>
        </w:rPr>
        <w:t>cinismo</w:t>
      </w:r>
      <w:r>
        <w:rPr>
          <w:color w:val="231F20"/>
          <w:spacing w:val="-11"/>
        </w:rPr>
        <w:t> </w:t>
      </w:r>
      <w:r>
        <w:rPr>
          <w:color w:val="231F20"/>
          <w:spacing w:val="-3"/>
        </w:rPr>
        <w:t>retira</w:t>
      </w:r>
      <w:r>
        <w:rPr>
          <w:color w:val="231F20"/>
          <w:spacing w:val="-11"/>
        </w:rPr>
        <w:t> </w:t>
      </w:r>
      <w:r>
        <w:rPr>
          <w:color w:val="231F20"/>
        </w:rPr>
        <w:t>lo</w:t>
      </w:r>
      <w:r>
        <w:rPr>
          <w:color w:val="231F20"/>
          <w:spacing w:val="-11"/>
        </w:rPr>
        <w:t> </w:t>
      </w:r>
      <w:r>
        <w:rPr>
          <w:color w:val="231F20"/>
          <w:spacing w:val="-3"/>
        </w:rPr>
        <w:t>caduco</w:t>
      </w:r>
      <w:r>
        <w:rPr>
          <w:color w:val="231F20"/>
          <w:spacing w:val="-11"/>
        </w:rPr>
        <w:t> </w:t>
      </w:r>
      <w:r>
        <w:rPr>
          <w:color w:val="231F20"/>
        </w:rPr>
        <w:t>del</w:t>
      </w:r>
      <w:r>
        <w:rPr>
          <w:color w:val="231F20"/>
          <w:spacing w:val="-11"/>
        </w:rPr>
        <w:t> </w:t>
      </w:r>
      <w:r>
        <w:rPr>
          <w:color w:val="231F20"/>
          <w:spacing w:val="-3"/>
        </w:rPr>
        <w:t>vivir</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spacing w:val="-3"/>
        </w:rPr>
        <w:t>pensar</w:t>
      </w:r>
      <w:r>
        <w:rPr>
          <w:color w:val="231F20"/>
          <w:spacing w:val="-11"/>
        </w:rPr>
        <w:t> </w:t>
      </w:r>
      <w:r>
        <w:rPr>
          <w:color w:val="231F20"/>
          <w:spacing w:val="-3"/>
        </w:rPr>
        <w:t>para</w:t>
      </w:r>
      <w:r>
        <w:rPr>
          <w:color w:val="231F20"/>
          <w:spacing w:val="-11"/>
        </w:rPr>
        <w:t> </w:t>
      </w:r>
      <w:r>
        <w:rPr>
          <w:color w:val="231F20"/>
          <w:spacing w:val="-3"/>
        </w:rPr>
        <w:t>adoptar </w:t>
      </w:r>
      <w:r>
        <w:rPr>
          <w:color w:val="231F20"/>
        </w:rPr>
        <w:t>su </w:t>
      </w:r>
      <w:r>
        <w:rPr>
          <w:color w:val="231F20"/>
          <w:spacing w:val="-3"/>
        </w:rPr>
        <w:t>cuerpo como instrumento </w:t>
      </w:r>
      <w:r>
        <w:rPr>
          <w:color w:val="231F20"/>
        </w:rPr>
        <w:t>de </w:t>
      </w:r>
      <w:r>
        <w:rPr>
          <w:color w:val="231F20"/>
          <w:spacing w:val="-3"/>
        </w:rPr>
        <w:t>pragmatismo; </w:t>
      </w:r>
      <w:r>
        <w:rPr>
          <w:color w:val="231F20"/>
        </w:rPr>
        <w:t>la </w:t>
      </w:r>
      <w:r>
        <w:rPr>
          <w:color w:val="231F20"/>
          <w:spacing w:val="-3"/>
        </w:rPr>
        <w:t>corporalidad para </w:t>
      </w:r>
      <w:r>
        <w:rPr>
          <w:color w:val="231F20"/>
        </w:rPr>
        <w:t>el </w:t>
      </w:r>
      <w:r>
        <w:rPr>
          <w:color w:val="231F20"/>
          <w:spacing w:val="-3"/>
        </w:rPr>
        <w:t>sabio cínico forja </w:t>
      </w:r>
      <w:r>
        <w:rPr>
          <w:color w:val="231F20"/>
        </w:rPr>
        <w:t>un </w:t>
      </w:r>
      <w:r>
        <w:rPr>
          <w:color w:val="231F20"/>
          <w:spacing w:val="-3"/>
        </w:rPr>
        <w:t>diálogo </w:t>
      </w:r>
      <w:r>
        <w:rPr>
          <w:color w:val="231F20"/>
        </w:rPr>
        <w:t>con la </w:t>
      </w:r>
      <w:r>
        <w:rPr>
          <w:color w:val="231F20"/>
          <w:spacing w:val="-3"/>
        </w:rPr>
        <w:t>filosofía. </w:t>
      </w:r>
      <w:r>
        <w:rPr>
          <w:color w:val="231F20"/>
        </w:rPr>
        <w:t>Las </w:t>
      </w:r>
      <w:r>
        <w:rPr>
          <w:color w:val="231F20"/>
          <w:spacing w:val="-3"/>
        </w:rPr>
        <w:t>contingencias </w:t>
      </w:r>
      <w:r>
        <w:rPr>
          <w:color w:val="231F20"/>
        </w:rPr>
        <w:t>que </w:t>
      </w:r>
      <w:r>
        <w:rPr>
          <w:color w:val="231F20"/>
          <w:spacing w:val="-3"/>
        </w:rPr>
        <w:t>conforman </w:t>
      </w:r>
      <w:r>
        <w:rPr>
          <w:color w:val="231F20"/>
        </w:rPr>
        <w:t>las </w:t>
      </w:r>
      <w:r>
        <w:rPr>
          <w:color w:val="231F20"/>
          <w:spacing w:val="-3"/>
        </w:rPr>
        <w:t>condiciones materiales </w:t>
      </w:r>
      <w:r>
        <w:rPr>
          <w:color w:val="231F20"/>
        </w:rPr>
        <w:t>de la </w:t>
      </w:r>
      <w:r>
        <w:rPr>
          <w:color w:val="231F20"/>
          <w:spacing w:val="-3"/>
        </w:rPr>
        <w:t>existencia logran </w:t>
      </w:r>
      <w:r>
        <w:rPr>
          <w:color w:val="231F20"/>
        </w:rPr>
        <w:t>un </w:t>
      </w:r>
      <w:r>
        <w:rPr>
          <w:color w:val="231F20"/>
          <w:spacing w:val="-3"/>
        </w:rPr>
        <w:t>valor intrínseco para capacitar </w:t>
      </w:r>
      <w:r>
        <w:rPr>
          <w:color w:val="231F20"/>
        </w:rPr>
        <w:t>la </w:t>
      </w:r>
      <w:r>
        <w:rPr>
          <w:color w:val="231F20"/>
          <w:spacing w:val="-3"/>
        </w:rPr>
        <w:t>búsqueda </w:t>
      </w:r>
      <w:r>
        <w:rPr>
          <w:color w:val="231F20"/>
        </w:rPr>
        <w:t>de la </w:t>
      </w:r>
      <w:r>
        <w:rPr>
          <w:color w:val="231F20"/>
          <w:spacing w:val="-3"/>
        </w:rPr>
        <w:t>sabiduría </w:t>
      </w:r>
      <w:r>
        <w:rPr>
          <w:color w:val="231F20"/>
        </w:rPr>
        <w:t>y </w:t>
      </w:r>
      <w:r>
        <w:rPr>
          <w:color w:val="231F20"/>
          <w:spacing w:val="-3"/>
        </w:rPr>
        <w:t>la felicidad,</w:t>
      </w:r>
      <w:r>
        <w:rPr>
          <w:color w:val="231F20"/>
          <w:spacing w:val="-3"/>
          <w:position w:val="7"/>
          <w:sz w:val="13"/>
        </w:rPr>
        <w:t>14 </w:t>
      </w:r>
      <w:r>
        <w:rPr>
          <w:color w:val="231F20"/>
        </w:rPr>
        <w:t>y</w:t>
      </w:r>
      <w:r>
        <w:rPr>
          <w:color w:val="231F20"/>
          <w:spacing w:val="-26"/>
        </w:rPr>
        <w:t> </w:t>
      </w:r>
      <w:r>
        <w:rPr>
          <w:color w:val="231F20"/>
        </w:rPr>
        <w:t>que</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spacing w:val="-3"/>
        </w:rPr>
        <w:t>ética</w:t>
      </w:r>
      <w:r>
        <w:rPr>
          <w:color w:val="231F20"/>
          <w:spacing w:val="-26"/>
        </w:rPr>
        <w:t> </w:t>
      </w:r>
      <w:r>
        <w:rPr>
          <w:color w:val="231F20"/>
          <w:spacing w:val="-3"/>
        </w:rPr>
        <w:t>cínica</w:t>
      </w:r>
      <w:r>
        <w:rPr>
          <w:color w:val="231F20"/>
          <w:spacing w:val="-26"/>
        </w:rPr>
        <w:t> </w:t>
      </w:r>
      <w:r>
        <w:rPr>
          <w:color w:val="231F20"/>
        </w:rPr>
        <w:t>son</w:t>
      </w:r>
      <w:r>
        <w:rPr>
          <w:color w:val="231F20"/>
          <w:spacing w:val="-26"/>
        </w:rPr>
        <w:t> </w:t>
      </w:r>
      <w:r>
        <w:rPr>
          <w:color w:val="231F20"/>
        </w:rPr>
        <w:t>la</w:t>
      </w:r>
      <w:r>
        <w:rPr>
          <w:color w:val="231F20"/>
          <w:spacing w:val="-26"/>
        </w:rPr>
        <w:t> </w:t>
      </w:r>
      <w:r>
        <w:rPr>
          <w:color w:val="231F20"/>
          <w:spacing w:val="-3"/>
        </w:rPr>
        <w:t>finalidad.</w:t>
      </w:r>
      <w:r>
        <w:rPr>
          <w:color w:val="231F20"/>
          <w:spacing w:val="-26"/>
        </w:rPr>
        <w:t> </w:t>
      </w:r>
      <w:r>
        <w:rPr>
          <w:color w:val="231F20"/>
        </w:rPr>
        <w:t>El</w:t>
      </w:r>
      <w:r>
        <w:rPr>
          <w:color w:val="231F20"/>
          <w:spacing w:val="-26"/>
        </w:rPr>
        <w:t> </w:t>
      </w:r>
      <w:r>
        <w:rPr>
          <w:color w:val="231F20"/>
          <w:spacing w:val="-3"/>
        </w:rPr>
        <w:t>cuerpo</w:t>
      </w:r>
      <w:r>
        <w:rPr>
          <w:color w:val="231F20"/>
          <w:spacing w:val="-26"/>
        </w:rPr>
        <w:t> </w:t>
      </w:r>
      <w:r>
        <w:rPr>
          <w:color w:val="231F20"/>
          <w:spacing w:val="-3"/>
        </w:rPr>
        <w:t>desnudo</w:t>
      </w:r>
    </w:p>
    <w:p>
      <w:pPr>
        <w:pStyle w:val="BodyText"/>
        <w:rPr>
          <w:sz w:val="23"/>
        </w:rPr>
      </w:pPr>
      <w:r>
        <w:rPr/>
        <w:pict>
          <v:line style="position:absolute;mso-position-horizontal-relative:page;mso-position-vertical-relative:paragraph;z-index:2656;mso-wrap-distance-left:0;mso-wrap-distance-right:0" from="54pt,15.46258pt" to="90.85pt,15.46258pt" stroked="true" strokeweight=".5pt" strokecolor="#231f20">
            <w10:wrap type="topAndBottom"/>
          </v:line>
        </w:pict>
      </w:r>
    </w:p>
    <w:p>
      <w:pPr>
        <w:spacing w:line="249" w:lineRule="auto" w:before="43"/>
        <w:ind w:left="120" w:right="117" w:firstLine="0"/>
        <w:jc w:val="both"/>
        <w:rPr>
          <w:sz w:val="18"/>
        </w:rPr>
      </w:pPr>
      <w:r>
        <w:rPr>
          <w:color w:val="231F20"/>
          <w:sz w:val="18"/>
        </w:rPr>
        <w:t>inteligible,</w:t>
      </w:r>
      <w:r>
        <w:rPr>
          <w:color w:val="231F20"/>
          <w:spacing w:val="-16"/>
          <w:sz w:val="18"/>
        </w:rPr>
        <w:t> </w:t>
      </w:r>
      <w:r>
        <w:rPr>
          <w:color w:val="231F20"/>
          <w:sz w:val="18"/>
        </w:rPr>
        <w:t>ideal</w:t>
      </w:r>
      <w:r>
        <w:rPr>
          <w:color w:val="231F20"/>
          <w:spacing w:val="-16"/>
          <w:sz w:val="18"/>
        </w:rPr>
        <w:t> </w:t>
      </w:r>
      <w:r>
        <w:rPr>
          <w:color w:val="231F20"/>
          <w:sz w:val="18"/>
        </w:rPr>
        <w:t>y</w:t>
      </w:r>
      <w:r>
        <w:rPr>
          <w:color w:val="231F20"/>
          <w:spacing w:val="-16"/>
          <w:sz w:val="18"/>
        </w:rPr>
        <w:t> </w:t>
      </w:r>
      <w:r>
        <w:rPr>
          <w:color w:val="231F20"/>
          <w:sz w:val="18"/>
        </w:rPr>
        <w:t>perfecto</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verdad;</w:t>
      </w:r>
      <w:r>
        <w:rPr>
          <w:color w:val="231F20"/>
          <w:spacing w:val="-16"/>
          <w:sz w:val="18"/>
        </w:rPr>
        <w:t> </w:t>
      </w:r>
      <w:r>
        <w:rPr>
          <w:color w:val="231F20"/>
          <w:sz w:val="18"/>
        </w:rPr>
        <w:t>el</w:t>
      </w:r>
      <w:r>
        <w:rPr>
          <w:color w:val="231F20"/>
          <w:spacing w:val="-16"/>
          <w:sz w:val="18"/>
        </w:rPr>
        <w:t> </w:t>
      </w:r>
      <w:r>
        <w:rPr>
          <w:color w:val="231F20"/>
          <w:sz w:val="18"/>
        </w:rPr>
        <w:t>filósofo,</w:t>
      </w:r>
      <w:r>
        <w:rPr>
          <w:color w:val="231F20"/>
          <w:spacing w:val="-16"/>
          <w:sz w:val="18"/>
        </w:rPr>
        <w:t> </w:t>
      </w:r>
      <w:r>
        <w:rPr>
          <w:color w:val="231F20"/>
          <w:sz w:val="18"/>
        </w:rPr>
        <w:t>por</w:t>
      </w:r>
      <w:r>
        <w:rPr>
          <w:color w:val="231F20"/>
          <w:spacing w:val="-16"/>
          <w:sz w:val="18"/>
        </w:rPr>
        <w:t> </w:t>
      </w:r>
      <w:r>
        <w:rPr>
          <w:color w:val="231F20"/>
          <w:sz w:val="18"/>
        </w:rPr>
        <w:t>consecuencia,</w:t>
      </w:r>
      <w:r>
        <w:rPr>
          <w:color w:val="231F20"/>
          <w:spacing w:val="-16"/>
          <w:sz w:val="18"/>
        </w:rPr>
        <w:t> </w:t>
      </w:r>
      <w:r>
        <w:rPr>
          <w:color w:val="231F20"/>
          <w:sz w:val="18"/>
        </w:rPr>
        <w:t>debe</w:t>
      </w:r>
      <w:r>
        <w:rPr>
          <w:color w:val="231F20"/>
          <w:spacing w:val="-16"/>
          <w:sz w:val="18"/>
        </w:rPr>
        <w:t> </w:t>
      </w:r>
      <w:r>
        <w:rPr>
          <w:color w:val="231F20"/>
          <w:sz w:val="18"/>
        </w:rPr>
        <w:t>desear la muerte en cuanto incorruptibilidad. mientras que el alma de los corruptos,    de los ignorantes, apegados a la realidad corporal, anda deambulando por el mundo como un molesto espíritu inconforme. Al lado de esta teoría, donde      se aprecia con claridad ese temor al cuerpo que perece, el cínico diógenes, “cuando se moría, dispuso que se le expusiera sin sepultura, para que todos los animales lo comieran, o bien que se le echará a un hoyo y se vertiera un poco de polvo sobre él. Pero, según otros, dispuso que lo arrojaran al Iliso, para ser útil</w:t>
      </w:r>
      <w:r>
        <w:rPr>
          <w:color w:val="231F20"/>
          <w:spacing w:val="-15"/>
          <w:sz w:val="18"/>
        </w:rPr>
        <w:t> </w:t>
      </w:r>
      <w:r>
        <w:rPr>
          <w:color w:val="231F20"/>
          <w:sz w:val="18"/>
        </w:rPr>
        <w:t>a sus hermanos”. (Diógenes Laercio, </w:t>
      </w:r>
      <w:r>
        <w:rPr>
          <w:rFonts w:ascii="Palatino Linotype" w:hAnsi="Palatino Linotype"/>
          <w:i/>
          <w:color w:val="231F20"/>
          <w:sz w:val="18"/>
        </w:rPr>
        <w:t>op. cit</w:t>
      </w:r>
      <w:r>
        <w:rPr>
          <w:rFonts w:ascii="Palatino Linotype" w:hAnsi="Palatino Linotype"/>
          <w:color w:val="231F20"/>
          <w:sz w:val="18"/>
        </w:rPr>
        <w:t>., </w:t>
      </w:r>
      <w:r>
        <w:rPr>
          <w:color w:val="231F20"/>
          <w:sz w:val="18"/>
        </w:rPr>
        <w:t>p. 314). Es decir, después de muerto qué importa lo que pase, no queda nada de lo que uno es, sólo la  </w:t>
      </w:r>
      <w:r>
        <w:rPr>
          <w:color w:val="231F20"/>
          <w:spacing w:val="35"/>
          <w:sz w:val="18"/>
        </w:rPr>
        <w:t> </w:t>
      </w:r>
      <w:r>
        <w:rPr>
          <w:color w:val="231F20"/>
          <w:sz w:val="18"/>
        </w:rPr>
        <w:t>materia.</w:t>
      </w:r>
    </w:p>
    <w:p>
      <w:pPr>
        <w:spacing w:line="235" w:lineRule="auto" w:before="8"/>
        <w:ind w:left="119" w:right="118" w:firstLine="360"/>
        <w:jc w:val="both"/>
        <w:rPr>
          <w:sz w:val="18"/>
        </w:rPr>
      </w:pPr>
      <w:r>
        <w:rPr>
          <w:color w:val="231F20"/>
          <w:sz w:val="18"/>
        </w:rPr>
        <w:t>Respecto</w:t>
      </w:r>
      <w:r>
        <w:rPr>
          <w:color w:val="231F20"/>
          <w:spacing w:val="-7"/>
          <w:sz w:val="18"/>
        </w:rPr>
        <w:t> </w:t>
      </w:r>
      <w:r>
        <w:rPr>
          <w:color w:val="231F20"/>
          <w:sz w:val="18"/>
        </w:rPr>
        <w:t>del</w:t>
      </w:r>
      <w:r>
        <w:rPr>
          <w:color w:val="231F20"/>
          <w:spacing w:val="-7"/>
          <w:sz w:val="18"/>
        </w:rPr>
        <w:t> </w:t>
      </w:r>
      <w:r>
        <w:rPr>
          <w:color w:val="231F20"/>
          <w:sz w:val="18"/>
        </w:rPr>
        <w:t>modo</w:t>
      </w:r>
      <w:r>
        <w:rPr>
          <w:color w:val="231F20"/>
          <w:spacing w:val="-7"/>
          <w:sz w:val="18"/>
        </w:rPr>
        <w:t> </w:t>
      </w:r>
      <w:r>
        <w:rPr>
          <w:color w:val="231F20"/>
          <w:sz w:val="18"/>
        </w:rPr>
        <w:t>griego,</w:t>
      </w:r>
      <w:r>
        <w:rPr>
          <w:color w:val="231F20"/>
          <w:spacing w:val="-7"/>
          <w:sz w:val="18"/>
        </w:rPr>
        <w:t> </w:t>
      </w:r>
      <w:r>
        <w:rPr>
          <w:color w:val="231F20"/>
          <w:sz w:val="18"/>
        </w:rPr>
        <w:t>vemos</w:t>
      </w:r>
      <w:r>
        <w:rPr>
          <w:color w:val="231F20"/>
          <w:spacing w:val="-7"/>
          <w:sz w:val="18"/>
        </w:rPr>
        <w:t> </w:t>
      </w:r>
      <w:r>
        <w:rPr>
          <w:color w:val="231F20"/>
          <w:sz w:val="18"/>
        </w:rPr>
        <w:t>todavía</w:t>
      </w:r>
      <w:r>
        <w:rPr>
          <w:color w:val="231F20"/>
          <w:spacing w:val="-7"/>
          <w:sz w:val="18"/>
        </w:rPr>
        <w:t> </w:t>
      </w:r>
      <w:r>
        <w:rPr>
          <w:color w:val="231F20"/>
          <w:sz w:val="18"/>
        </w:rPr>
        <w:t>más</w:t>
      </w:r>
      <w:r>
        <w:rPr>
          <w:color w:val="231F20"/>
          <w:spacing w:val="-7"/>
          <w:sz w:val="18"/>
        </w:rPr>
        <w:t> </w:t>
      </w:r>
      <w:r>
        <w:rPr>
          <w:color w:val="231F20"/>
          <w:sz w:val="18"/>
        </w:rPr>
        <w:t>contestatario</w:t>
      </w:r>
      <w:r>
        <w:rPr>
          <w:color w:val="231F20"/>
          <w:spacing w:val="-7"/>
          <w:sz w:val="18"/>
        </w:rPr>
        <w:t> </w:t>
      </w:r>
      <w:r>
        <w:rPr>
          <w:color w:val="231F20"/>
          <w:sz w:val="18"/>
        </w:rPr>
        <w:t>al</w:t>
      </w:r>
      <w:r>
        <w:rPr>
          <w:color w:val="231F20"/>
          <w:spacing w:val="-7"/>
          <w:sz w:val="18"/>
        </w:rPr>
        <w:t> </w:t>
      </w:r>
      <w:r>
        <w:rPr>
          <w:color w:val="231F20"/>
          <w:sz w:val="18"/>
        </w:rPr>
        <w:t>perro,</w:t>
      </w:r>
      <w:r>
        <w:rPr>
          <w:color w:val="231F20"/>
          <w:spacing w:val="-7"/>
          <w:sz w:val="18"/>
        </w:rPr>
        <w:t> </w:t>
      </w:r>
      <w:r>
        <w:rPr>
          <w:color w:val="231F20"/>
          <w:sz w:val="18"/>
        </w:rPr>
        <w:t>puesto que,</w:t>
      </w:r>
      <w:r>
        <w:rPr>
          <w:color w:val="231F20"/>
          <w:spacing w:val="-9"/>
          <w:sz w:val="18"/>
        </w:rPr>
        <w:t> </w:t>
      </w:r>
      <w:r>
        <w:rPr>
          <w:color w:val="231F20"/>
          <w:sz w:val="18"/>
        </w:rPr>
        <w:t>víctimas</w:t>
      </w:r>
      <w:r>
        <w:rPr>
          <w:color w:val="231F20"/>
          <w:spacing w:val="-9"/>
          <w:sz w:val="18"/>
        </w:rPr>
        <w:t> </w:t>
      </w:r>
      <w:r>
        <w:rPr>
          <w:color w:val="231F20"/>
          <w:sz w:val="18"/>
        </w:rPr>
        <w:t>de</w:t>
      </w:r>
      <w:r>
        <w:rPr>
          <w:color w:val="231F20"/>
          <w:spacing w:val="-9"/>
          <w:sz w:val="18"/>
        </w:rPr>
        <w:t> </w:t>
      </w:r>
      <w:r>
        <w:rPr>
          <w:color w:val="231F20"/>
          <w:sz w:val="18"/>
        </w:rPr>
        <w:t>ese</w:t>
      </w:r>
      <w:r>
        <w:rPr>
          <w:color w:val="231F20"/>
          <w:spacing w:val="-9"/>
          <w:sz w:val="18"/>
        </w:rPr>
        <w:t> </w:t>
      </w:r>
      <w:r>
        <w:rPr>
          <w:color w:val="231F20"/>
          <w:sz w:val="18"/>
        </w:rPr>
        <w:t>miedo</w:t>
      </w:r>
      <w:r>
        <w:rPr>
          <w:color w:val="231F20"/>
          <w:spacing w:val="-9"/>
          <w:sz w:val="18"/>
        </w:rPr>
        <w:t> </w:t>
      </w:r>
      <w:r>
        <w:rPr>
          <w:color w:val="231F20"/>
          <w:sz w:val="18"/>
        </w:rPr>
        <w:t>a</w:t>
      </w:r>
      <w:r>
        <w:rPr>
          <w:color w:val="231F20"/>
          <w:spacing w:val="-9"/>
          <w:sz w:val="18"/>
        </w:rPr>
        <w:t> </w:t>
      </w:r>
      <w:r>
        <w:rPr>
          <w:color w:val="231F20"/>
          <w:sz w:val="18"/>
        </w:rPr>
        <w:t>la</w:t>
      </w:r>
      <w:r>
        <w:rPr>
          <w:color w:val="231F20"/>
          <w:spacing w:val="-9"/>
          <w:sz w:val="18"/>
        </w:rPr>
        <w:t> </w:t>
      </w:r>
      <w:r>
        <w:rPr>
          <w:color w:val="231F20"/>
          <w:sz w:val="18"/>
        </w:rPr>
        <w:t>corruptibilidad</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carne,</w:t>
      </w:r>
      <w:r>
        <w:rPr>
          <w:color w:val="231F20"/>
          <w:spacing w:val="-9"/>
          <w:sz w:val="18"/>
        </w:rPr>
        <w:t> </w:t>
      </w:r>
      <w:r>
        <w:rPr>
          <w:color w:val="231F20"/>
          <w:sz w:val="18"/>
        </w:rPr>
        <w:t>los</w:t>
      </w:r>
      <w:r>
        <w:rPr>
          <w:color w:val="231F20"/>
          <w:spacing w:val="-9"/>
          <w:sz w:val="18"/>
        </w:rPr>
        <w:t> </w:t>
      </w:r>
      <w:r>
        <w:rPr>
          <w:color w:val="231F20"/>
          <w:sz w:val="18"/>
        </w:rPr>
        <w:t>griegos</w:t>
      </w:r>
      <w:r>
        <w:rPr>
          <w:color w:val="231F20"/>
          <w:spacing w:val="-9"/>
          <w:sz w:val="18"/>
        </w:rPr>
        <w:t> </w:t>
      </w:r>
      <w:r>
        <w:rPr>
          <w:color w:val="231F20"/>
          <w:sz w:val="18"/>
        </w:rPr>
        <w:t>consideran impiedad dejar a un muerto sin sepultura; observamos a Héctor en la </w:t>
      </w:r>
      <w:r>
        <w:rPr>
          <w:rFonts w:ascii="Palatino Linotype" w:hAnsi="Palatino Linotype"/>
          <w:i/>
          <w:color w:val="231F20"/>
          <w:sz w:val="18"/>
        </w:rPr>
        <w:t>Ilíada </w:t>
      </w:r>
      <w:r>
        <w:rPr>
          <w:color w:val="231F20"/>
          <w:sz w:val="18"/>
        </w:rPr>
        <w:t>solicitar</w:t>
      </w:r>
      <w:r>
        <w:rPr>
          <w:color w:val="231F20"/>
          <w:spacing w:val="-6"/>
          <w:sz w:val="18"/>
        </w:rPr>
        <w:t> </w:t>
      </w:r>
      <w:r>
        <w:rPr>
          <w:color w:val="231F20"/>
          <w:sz w:val="18"/>
        </w:rPr>
        <w:t>a</w:t>
      </w:r>
      <w:r>
        <w:rPr>
          <w:color w:val="231F20"/>
          <w:spacing w:val="-6"/>
          <w:sz w:val="18"/>
        </w:rPr>
        <w:t> </w:t>
      </w:r>
      <w:r>
        <w:rPr>
          <w:color w:val="231F20"/>
          <w:sz w:val="18"/>
        </w:rPr>
        <w:t>su</w:t>
      </w:r>
      <w:r>
        <w:rPr>
          <w:color w:val="231F20"/>
          <w:spacing w:val="-6"/>
          <w:sz w:val="18"/>
        </w:rPr>
        <w:t> </w:t>
      </w:r>
      <w:r>
        <w:rPr>
          <w:color w:val="231F20"/>
          <w:sz w:val="18"/>
        </w:rPr>
        <w:t>rival</w:t>
      </w:r>
      <w:r>
        <w:rPr>
          <w:color w:val="231F20"/>
          <w:spacing w:val="-6"/>
          <w:sz w:val="18"/>
        </w:rPr>
        <w:t> </w:t>
      </w:r>
      <w:r>
        <w:rPr>
          <w:color w:val="231F20"/>
          <w:sz w:val="18"/>
        </w:rPr>
        <w:t>que</w:t>
      </w:r>
      <w:r>
        <w:rPr>
          <w:color w:val="231F20"/>
          <w:spacing w:val="-6"/>
          <w:sz w:val="18"/>
        </w:rPr>
        <w:t> </w:t>
      </w:r>
      <w:r>
        <w:rPr>
          <w:color w:val="231F20"/>
          <w:sz w:val="18"/>
        </w:rPr>
        <w:t>no</w:t>
      </w:r>
      <w:r>
        <w:rPr>
          <w:color w:val="231F20"/>
          <w:spacing w:val="-6"/>
          <w:sz w:val="18"/>
        </w:rPr>
        <w:t> </w:t>
      </w:r>
      <w:r>
        <w:rPr>
          <w:color w:val="231F20"/>
          <w:sz w:val="18"/>
        </w:rPr>
        <w:t>lo</w:t>
      </w:r>
      <w:r>
        <w:rPr>
          <w:color w:val="231F20"/>
          <w:spacing w:val="-6"/>
          <w:sz w:val="18"/>
        </w:rPr>
        <w:t> </w:t>
      </w:r>
      <w:r>
        <w:rPr>
          <w:color w:val="231F20"/>
          <w:sz w:val="18"/>
        </w:rPr>
        <w:t>deje</w:t>
      </w:r>
      <w:r>
        <w:rPr>
          <w:color w:val="231F20"/>
          <w:spacing w:val="-6"/>
          <w:sz w:val="18"/>
        </w:rPr>
        <w:t> </w:t>
      </w:r>
      <w:r>
        <w:rPr>
          <w:color w:val="231F20"/>
          <w:sz w:val="18"/>
        </w:rPr>
        <w:t>presa</w:t>
      </w:r>
      <w:r>
        <w:rPr>
          <w:color w:val="231F20"/>
          <w:spacing w:val="-6"/>
          <w:sz w:val="18"/>
        </w:rPr>
        <w:t> </w:t>
      </w:r>
      <w:r>
        <w:rPr>
          <w:color w:val="231F20"/>
          <w:sz w:val="18"/>
        </w:rPr>
        <w:t>de</w:t>
      </w:r>
      <w:r>
        <w:rPr>
          <w:color w:val="231F20"/>
          <w:spacing w:val="-6"/>
          <w:sz w:val="18"/>
        </w:rPr>
        <w:t> </w:t>
      </w:r>
      <w:r>
        <w:rPr>
          <w:color w:val="231F20"/>
          <w:sz w:val="18"/>
        </w:rPr>
        <w:t>perros</w:t>
      </w:r>
      <w:r>
        <w:rPr>
          <w:color w:val="231F20"/>
          <w:spacing w:val="-6"/>
          <w:sz w:val="18"/>
        </w:rPr>
        <w:t> </w:t>
      </w:r>
      <w:r>
        <w:rPr>
          <w:color w:val="231F20"/>
          <w:sz w:val="18"/>
        </w:rPr>
        <w:t>y</w:t>
      </w:r>
      <w:r>
        <w:rPr>
          <w:color w:val="231F20"/>
          <w:spacing w:val="-6"/>
          <w:sz w:val="18"/>
        </w:rPr>
        <w:t> </w:t>
      </w:r>
      <w:r>
        <w:rPr>
          <w:color w:val="231F20"/>
          <w:sz w:val="18"/>
        </w:rPr>
        <w:t>animales</w:t>
      </w:r>
      <w:r>
        <w:rPr>
          <w:color w:val="231F20"/>
          <w:spacing w:val="-6"/>
          <w:sz w:val="18"/>
        </w:rPr>
        <w:t> </w:t>
      </w:r>
      <w:r>
        <w:rPr>
          <w:color w:val="231F20"/>
          <w:sz w:val="18"/>
        </w:rPr>
        <w:t>carroñeros</w:t>
      </w:r>
      <w:r>
        <w:rPr>
          <w:color w:val="231F20"/>
          <w:spacing w:val="-6"/>
          <w:sz w:val="18"/>
        </w:rPr>
        <w:t> </w:t>
      </w:r>
      <w:r>
        <w:rPr>
          <w:color w:val="231F20"/>
          <w:sz w:val="18"/>
        </w:rPr>
        <w:t>(Homero, </w:t>
      </w:r>
      <w:r>
        <w:rPr>
          <w:rFonts w:ascii="Palatino Linotype" w:hAnsi="Palatino Linotype"/>
          <w:i/>
          <w:color w:val="231F20"/>
          <w:spacing w:val="4"/>
          <w:sz w:val="18"/>
        </w:rPr>
        <w:t>La</w:t>
      </w:r>
      <w:r>
        <w:rPr>
          <w:rFonts w:ascii="Palatino Linotype" w:hAnsi="Palatino Linotype"/>
          <w:i/>
          <w:color w:val="231F20"/>
          <w:spacing w:val="-13"/>
          <w:sz w:val="18"/>
        </w:rPr>
        <w:t> </w:t>
      </w:r>
      <w:r>
        <w:rPr>
          <w:rFonts w:ascii="Palatino Linotype" w:hAnsi="Palatino Linotype"/>
          <w:i/>
          <w:color w:val="231F20"/>
          <w:sz w:val="18"/>
        </w:rPr>
        <w:t>Ilíada</w:t>
      </w:r>
      <w:r>
        <w:rPr>
          <w:rFonts w:ascii="Palatino Linotype" w:hAnsi="Palatino Linotype"/>
          <w:color w:val="231F20"/>
          <w:sz w:val="18"/>
        </w:rPr>
        <w:t>,</w:t>
      </w:r>
      <w:r>
        <w:rPr>
          <w:rFonts w:ascii="Palatino Linotype" w:hAnsi="Palatino Linotype"/>
          <w:color w:val="231F20"/>
          <w:spacing w:val="-13"/>
          <w:sz w:val="18"/>
        </w:rPr>
        <w:t> </w:t>
      </w:r>
      <w:r>
        <w:rPr>
          <w:color w:val="231F20"/>
          <w:sz w:val="18"/>
        </w:rPr>
        <w:t>XXII.338-344;</w:t>
      </w:r>
      <w:r>
        <w:rPr>
          <w:color w:val="231F20"/>
          <w:spacing w:val="-13"/>
          <w:sz w:val="18"/>
        </w:rPr>
        <w:t> </w:t>
      </w:r>
      <w:r>
        <w:rPr>
          <w:color w:val="231F20"/>
          <w:sz w:val="18"/>
        </w:rPr>
        <w:t>Sófocles,</w:t>
      </w:r>
      <w:r>
        <w:rPr>
          <w:color w:val="231F20"/>
          <w:spacing w:val="-13"/>
          <w:sz w:val="18"/>
        </w:rPr>
        <w:t> </w:t>
      </w:r>
      <w:r>
        <w:rPr>
          <w:rFonts w:ascii="Palatino Linotype" w:hAnsi="Palatino Linotype"/>
          <w:i/>
          <w:color w:val="231F20"/>
          <w:sz w:val="18"/>
        </w:rPr>
        <w:t>Antígona</w:t>
      </w:r>
      <w:r>
        <w:rPr>
          <w:rFonts w:ascii="Palatino Linotype" w:hAnsi="Palatino Linotype"/>
          <w:color w:val="231F20"/>
          <w:sz w:val="18"/>
        </w:rPr>
        <w:t>,</w:t>
      </w:r>
      <w:r>
        <w:rPr>
          <w:rFonts w:ascii="Palatino Linotype" w:hAnsi="Palatino Linotype"/>
          <w:color w:val="231F20"/>
          <w:spacing w:val="-13"/>
          <w:sz w:val="18"/>
        </w:rPr>
        <w:t> </w:t>
      </w:r>
      <w:r>
        <w:rPr>
          <w:color w:val="231F20"/>
          <w:sz w:val="18"/>
        </w:rPr>
        <w:t>467;</w:t>
      </w:r>
      <w:r>
        <w:rPr>
          <w:color w:val="231F20"/>
          <w:spacing w:val="-13"/>
          <w:sz w:val="18"/>
        </w:rPr>
        <w:t> </w:t>
      </w:r>
      <w:r>
        <w:rPr>
          <w:color w:val="231F20"/>
          <w:sz w:val="18"/>
        </w:rPr>
        <w:t>de</w:t>
      </w:r>
      <w:r>
        <w:rPr>
          <w:color w:val="231F20"/>
          <w:spacing w:val="-13"/>
          <w:sz w:val="18"/>
        </w:rPr>
        <w:t> </w:t>
      </w:r>
      <w:r>
        <w:rPr>
          <w:color w:val="231F20"/>
          <w:sz w:val="18"/>
        </w:rPr>
        <w:t>Virgilio,</w:t>
      </w:r>
      <w:r>
        <w:rPr>
          <w:color w:val="231F20"/>
          <w:spacing w:val="-13"/>
          <w:sz w:val="18"/>
        </w:rPr>
        <w:t> </w:t>
      </w:r>
      <w:r>
        <w:rPr>
          <w:rFonts w:ascii="Palatino Linotype" w:hAnsi="Palatino Linotype"/>
          <w:i/>
          <w:color w:val="231F20"/>
          <w:spacing w:val="4"/>
          <w:sz w:val="18"/>
        </w:rPr>
        <w:t>La</w:t>
      </w:r>
      <w:r>
        <w:rPr>
          <w:rFonts w:ascii="Palatino Linotype" w:hAnsi="Palatino Linotype"/>
          <w:i/>
          <w:color w:val="231F20"/>
          <w:spacing w:val="-13"/>
          <w:sz w:val="18"/>
        </w:rPr>
        <w:t> </w:t>
      </w:r>
      <w:r>
        <w:rPr>
          <w:rFonts w:ascii="Palatino Linotype" w:hAnsi="Palatino Linotype"/>
          <w:i/>
          <w:color w:val="231F20"/>
          <w:sz w:val="18"/>
        </w:rPr>
        <w:t>Eneida</w:t>
      </w:r>
      <w:r>
        <w:rPr>
          <w:rFonts w:ascii="Palatino Linotype" w:hAnsi="Palatino Linotype"/>
          <w:color w:val="231F20"/>
          <w:sz w:val="18"/>
        </w:rPr>
        <w:t>,</w:t>
      </w:r>
      <w:r>
        <w:rPr>
          <w:rFonts w:ascii="Palatino Linotype" w:hAnsi="Palatino Linotype"/>
          <w:color w:val="231F20"/>
          <w:spacing w:val="-13"/>
          <w:sz w:val="18"/>
        </w:rPr>
        <w:t> </w:t>
      </w:r>
      <w:r>
        <w:rPr>
          <w:color w:val="231F20"/>
          <w:sz w:val="18"/>
        </w:rPr>
        <w:t>iX.213 y</w:t>
      </w:r>
      <w:r>
        <w:rPr>
          <w:color w:val="231F20"/>
          <w:spacing w:val="-18"/>
          <w:sz w:val="18"/>
        </w:rPr>
        <w:t> </w:t>
      </w:r>
      <w:r>
        <w:rPr>
          <w:color w:val="231F20"/>
          <w:sz w:val="18"/>
        </w:rPr>
        <w:t>IV.620;</w:t>
      </w:r>
      <w:r>
        <w:rPr>
          <w:color w:val="231F20"/>
          <w:spacing w:val="-18"/>
          <w:sz w:val="18"/>
        </w:rPr>
        <w:t> </w:t>
      </w:r>
      <w:r>
        <w:rPr>
          <w:color w:val="231F20"/>
          <w:sz w:val="18"/>
        </w:rPr>
        <w:t>Horacio</w:t>
      </w:r>
      <w:r>
        <w:rPr>
          <w:rFonts w:ascii="Palatino Linotype" w:hAnsi="Palatino Linotype"/>
          <w:color w:val="231F20"/>
          <w:sz w:val="18"/>
        </w:rPr>
        <w:t>,</w:t>
      </w:r>
      <w:r>
        <w:rPr>
          <w:rFonts w:ascii="Palatino Linotype" w:hAnsi="Palatino Linotype"/>
          <w:color w:val="231F20"/>
          <w:spacing w:val="-18"/>
          <w:sz w:val="18"/>
        </w:rPr>
        <w:t> </w:t>
      </w:r>
      <w:r>
        <w:rPr>
          <w:rFonts w:ascii="Palatino Linotype" w:hAnsi="Palatino Linotype"/>
          <w:i/>
          <w:color w:val="231F20"/>
          <w:sz w:val="18"/>
        </w:rPr>
        <w:t>Odas</w:t>
      </w:r>
      <w:r>
        <w:rPr>
          <w:rFonts w:ascii="Palatino Linotype" w:hAnsi="Palatino Linotype"/>
          <w:color w:val="231F20"/>
          <w:sz w:val="18"/>
        </w:rPr>
        <w:t>,</w:t>
      </w:r>
      <w:r>
        <w:rPr>
          <w:rFonts w:ascii="Palatino Linotype" w:hAnsi="Palatino Linotype"/>
          <w:color w:val="231F20"/>
          <w:spacing w:val="-18"/>
          <w:sz w:val="18"/>
        </w:rPr>
        <w:t> </w:t>
      </w:r>
      <w:r>
        <w:rPr>
          <w:color w:val="231F20"/>
          <w:sz w:val="18"/>
        </w:rPr>
        <w:t>I.18.24-36,</w:t>
      </w:r>
      <w:r>
        <w:rPr>
          <w:color w:val="231F20"/>
          <w:spacing w:val="-18"/>
          <w:sz w:val="18"/>
        </w:rPr>
        <w:t> </w:t>
      </w:r>
      <w:r>
        <w:rPr>
          <w:color w:val="231F20"/>
          <w:sz w:val="18"/>
        </w:rPr>
        <w:t>y</w:t>
      </w:r>
      <w:r>
        <w:rPr>
          <w:color w:val="231F20"/>
          <w:spacing w:val="-18"/>
          <w:sz w:val="18"/>
        </w:rPr>
        <w:t> </w:t>
      </w:r>
      <w:r>
        <w:rPr>
          <w:color w:val="231F20"/>
          <w:sz w:val="18"/>
        </w:rPr>
        <w:t>de</w:t>
      </w:r>
      <w:r>
        <w:rPr>
          <w:color w:val="231F20"/>
          <w:spacing w:val="-18"/>
          <w:sz w:val="18"/>
        </w:rPr>
        <w:t> </w:t>
      </w:r>
      <w:r>
        <w:rPr>
          <w:color w:val="231F20"/>
          <w:sz w:val="18"/>
        </w:rPr>
        <w:t>Ovidio,</w:t>
      </w:r>
      <w:r>
        <w:rPr>
          <w:color w:val="231F20"/>
          <w:spacing w:val="-18"/>
          <w:sz w:val="18"/>
        </w:rPr>
        <w:t> </w:t>
      </w:r>
      <w:r>
        <w:rPr>
          <w:rFonts w:ascii="Palatino Linotype" w:hAnsi="Palatino Linotype"/>
          <w:i/>
          <w:color w:val="231F20"/>
          <w:sz w:val="18"/>
        </w:rPr>
        <w:t>Heroidas</w:t>
      </w:r>
      <w:r>
        <w:rPr>
          <w:rFonts w:ascii="Palatino Linotype" w:hAnsi="Palatino Linotype"/>
          <w:color w:val="231F20"/>
          <w:sz w:val="18"/>
        </w:rPr>
        <w:t>,</w:t>
      </w:r>
      <w:r>
        <w:rPr>
          <w:rFonts w:ascii="Palatino Linotype" w:hAnsi="Palatino Linotype"/>
          <w:color w:val="231F20"/>
          <w:spacing w:val="-18"/>
          <w:sz w:val="18"/>
        </w:rPr>
        <w:t> </w:t>
      </w:r>
      <w:r>
        <w:rPr>
          <w:color w:val="231F20"/>
          <w:sz w:val="18"/>
        </w:rPr>
        <w:t>X.119.123).</w:t>
      </w:r>
      <w:r>
        <w:rPr>
          <w:color w:val="231F20"/>
          <w:spacing w:val="-18"/>
          <w:sz w:val="18"/>
        </w:rPr>
        <w:t> </w:t>
      </w:r>
      <w:r>
        <w:rPr>
          <w:color w:val="231F20"/>
          <w:sz w:val="18"/>
        </w:rPr>
        <w:t>Más</w:t>
      </w:r>
      <w:r>
        <w:rPr>
          <w:color w:val="231F20"/>
          <w:spacing w:val="-18"/>
          <w:sz w:val="18"/>
        </w:rPr>
        <w:t> </w:t>
      </w:r>
      <w:r>
        <w:rPr>
          <w:color w:val="231F20"/>
          <w:sz w:val="18"/>
        </w:rPr>
        <w:t>aún, la condena para los criminales en la antigua grecia era precisamente dejarlos sin sepultura (</w:t>
      </w:r>
      <w:r>
        <w:rPr>
          <w:rFonts w:ascii="Palatino Linotype" w:hAnsi="Palatino Linotype"/>
          <w:i/>
          <w:color w:val="231F20"/>
          <w:sz w:val="18"/>
        </w:rPr>
        <w:t>Cfr</w:t>
      </w:r>
      <w:r>
        <w:rPr>
          <w:rFonts w:ascii="Palatino Linotype" w:hAnsi="Palatino Linotype"/>
          <w:color w:val="231F20"/>
          <w:sz w:val="18"/>
        </w:rPr>
        <w:t>. </w:t>
      </w:r>
      <w:r>
        <w:rPr>
          <w:color w:val="231F20"/>
          <w:sz w:val="18"/>
        </w:rPr>
        <w:t>fustel de coulanges, </w:t>
      </w:r>
      <w:r>
        <w:rPr>
          <w:rFonts w:ascii="Palatino Linotype" w:hAnsi="Palatino Linotype"/>
          <w:i/>
          <w:color w:val="231F20"/>
          <w:spacing w:val="4"/>
          <w:sz w:val="18"/>
        </w:rPr>
        <w:t>La </w:t>
      </w:r>
      <w:r>
        <w:rPr>
          <w:rFonts w:ascii="Palatino Linotype" w:hAnsi="Palatino Linotype"/>
          <w:i/>
          <w:color w:val="231F20"/>
          <w:sz w:val="18"/>
        </w:rPr>
        <w:t>ciudad antigua</w:t>
      </w:r>
      <w:r>
        <w:rPr>
          <w:rFonts w:ascii="Palatino Linotype" w:hAnsi="Palatino Linotype"/>
          <w:color w:val="231F20"/>
          <w:sz w:val="18"/>
        </w:rPr>
        <w:t>, </w:t>
      </w:r>
      <w:r>
        <w:rPr>
          <w:color w:val="231F20"/>
          <w:sz w:val="18"/>
        </w:rPr>
        <w:t>barcelona, península, 1984).</w:t>
      </w:r>
    </w:p>
    <w:p>
      <w:pPr>
        <w:spacing w:line="242" w:lineRule="auto" w:before="13"/>
        <w:ind w:left="119" w:right="118" w:firstLine="360"/>
        <w:jc w:val="both"/>
        <w:rPr>
          <w:sz w:val="18"/>
        </w:rPr>
      </w:pPr>
      <w:r>
        <w:rPr>
          <w:color w:val="231F20"/>
          <w:sz w:val="18"/>
        </w:rPr>
        <w:t>El caso del cristianismo es muy parecido al de Platón; San Pablo expresa que la carne o la carnalidad son la aversión a la ley verdadera de dios y, por consecuencia, el pecado o la inclinación a él (</w:t>
      </w:r>
      <w:r>
        <w:rPr>
          <w:rFonts w:ascii="Palatino Linotype" w:hAnsi="Palatino Linotype"/>
          <w:i/>
          <w:color w:val="231F20"/>
          <w:sz w:val="18"/>
        </w:rPr>
        <w:t>Cfr</w:t>
      </w:r>
      <w:r>
        <w:rPr>
          <w:color w:val="231F20"/>
          <w:sz w:val="18"/>
        </w:rPr>
        <w:t>. Romanos 7,14; 8, 3 y 8).</w:t>
      </w:r>
    </w:p>
    <w:p>
      <w:pPr>
        <w:spacing w:line="218" w:lineRule="exact" w:before="0"/>
        <w:ind w:left="480" w:right="-20" w:firstLine="0"/>
        <w:jc w:val="left"/>
        <w:rPr>
          <w:sz w:val="18"/>
        </w:rPr>
      </w:pPr>
      <w:r>
        <w:rPr>
          <w:color w:val="231F20"/>
          <w:position w:val="6"/>
          <w:sz w:val="10"/>
        </w:rPr>
        <w:t>14  </w:t>
      </w:r>
      <w:r>
        <w:rPr>
          <w:rFonts w:ascii="Palatino Linotype"/>
          <w:i/>
          <w:color w:val="231F20"/>
          <w:sz w:val="18"/>
        </w:rPr>
        <w:t>Cfr</w:t>
      </w:r>
      <w:r>
        <w:rPr>
          <w:color w:val="231F20"/>
          <w:sz w:val="18"/>
        </w:rPr>
        <w:t>. nota 3.</w:t>
      </w:r>
    </w:p>
    <w:p>
      <w:pPr>
        <w:spacing w:after="0" w:line="218" w:lineRule="exact"/>
        <w:jc w:val="left"/>
        <w:rPr>
          <w:sz w:val="18"/>
        </w:rPr>
        <w:sectPr>
          <w:pgSz w:w="7940" w:h="12480"/>
          <w:pgMar w:header="571" w:footer="0" w:top="760" w:bottom="280" w:left="960" w:right="960"/>
        </w:sectPr>
      </w:pPr>
    </w:p>
    <w:p>
      <w:pPr>
        <w:pStyle w:val="BodyText"/>
        <w:rPr>
          <w:sz w:val="20"/>
        </w:rPr>
      </w:pPr>
    </w:p>
    <w:p>
      <w:pPr>
        <w:pStyle w:val="BodyText"/>
        <w:spacing w:before="11"/>
        <w:rPr>
          <w:sz w:val="19"/>
        </w:rPr>
      </w:pPr>
    </w:p>
    <w:p>
      <w:pPr>
        <w:pStyle w:val="BodyText"/>
        <w:spacing w:line="285" w:lineRule="auto" w:before="52"/>
        <w:ind w:left="120" w:right="117"/>
        <w:jc w:val="both"/>
        <w:rPr>
          <w:sz w:val="13"/>
        </w:rPr>
      </w:pPr>
      <w:r>
        <w:rPr>
          <w:color w:val="231F20"/>
          <w:spacing w:val="-3"/>
        </w:rPr>
        <w:t>de </w:t>
      </w:r>
      <w:r>
        <w:rPr>
          <w:color w:val="231F20"/>
          <w:spacing w:val="-6"/>
        </w:rPr>
        <w:t>Heracles, </w:t>
      </w:r>
      <w:r>
        <w:rPr>
          <w:color w:val="231F20"/>
          <w:spacing w:val="-3"/>
        </w:rPr>
        <w:t>la </w:t>
      </w:r>
      <w:r>
        <w:rPr>
          <w:color w:val="231F20"/>
          <w:spacing w:val="-6"/>
        </w:rPr>
        <w:t>masturbación </w:t>
      </w:r>
      <w:r>
        <w:rPr>
          <w:color w:val="231F20"/>
        </w:rPr>
        <w:t>y </w:t>
      </w:r>
      <w:r>
        <w:rPr>
          <w:color w:val="231F20"/>
          <w:spacing w:val="-6"/>
        </w:rPr>
        <w:t>defecación </w:t>
      </w:r>
      <w:r>
        <w:rPr>
          <w:color w:val="231F20"/>
          <w:spacing w:val="-3"/>
        </w:rPr>
        <w:t>de </w:t>
      </w:r>
      <w:r>
        <w:rPr>
          <w:color w:val="231F20"/>
          <w:spacing w:val="-6"/>
        </w:rPr>
        <w:t>Diógenes </w:t>
      </w:r>
      <w:r>
        <w:rPr>
          <w:color w:val="231F20"/>
          <w:spacing w:val="-5"/>
        </w:rPr>
        <w:t>aunada </w:t>
      </w:r>
      <w:r>
        <w:rPr>
          <w:color w:val="231F20"/>
        </w:rPr>
        <w:t>a </w:t>
      </w:r>
      <w:r>
        <w:rPr>
          <w:color w:val="231F20"/>
          <w:spacing w:val="-6"/>
        </w:rPr>
        <w:t>su desvergüenza </w:t>
      </w:r>
      <w:r>
        <w:rPr>
          <w:color w:val="231F20"/>
          <w:spacing w:val="-3"/>
        </w:rPr>
        <w:t>es el </w:t>
      </w:r>
      <w:r>
        <w:rPr>
          <w:color w:val="231F20"/>
          <w:spacing w:val="-5"/>
        </w:rPr>
        <w:t>arma </w:t>
      </w:r>
      <w:r>
        <w:rPr>
          <w:color w:val="231F20"/>
          <w:spacing w:val="-4"/>
        </w:rPr>
        <w:t>que </w:t>
      </w:r>
      <w:r>
        <w:rPr>
          <w:color w:val="231F20"/>
          <w:spacing w:val="-3"/>
        </w:rPr>
        <w:t>se </w:t>
      </w:r>
      <w:r>
        <w:rPr>
          <w:color w:val="231F20"/>
          <w:spacing w:val="-5"/>
        </w:rPr>
        <w:t>erige como </w:t>
      </w:r>
      <w:r>
        <w:rPr>
          <w:color w:val="231F20"/>
          <w:spacing w:val="-6"/>
        </w:rPr>
        <w:t>fundamento </w:t>
      </w:r>
      <w:r>
        <w:rPr>
          <w:color w:val="231F20"/>
          <w:spacing w:val="-5"/>
        </w:rPr>
        <w:t>contra </w:t>
      </w:r>
      <w:r>
        <w:rPr>
          <w:color w:val="231F20"/>
          <w:spacing w:val="-6"/>
        </w:rPr>
        <w:t>la idealidad </w:t>
      </w:r>
      <w:r>
        <w:rPr>
          <w:color w:val="231F20"/>
          <w:spacing w:val="-4"/>
        </w:rPr>
        <w:t>del </w:t>
      </w:r>
      <w:r>
        <w:rPr>
          <w:color w:val="231F20"/>
          <w:spacing w:val="-5"/>
        </w:rPr>
        <w:t>mundo; </w:t>
      </w:r>
      <w:r>
        <w:rPr>
          <w:color w:val="231F20"/>
          <w:spacing w:val="-3"/>
        </w:rPr>
        <w:t>si en </w:t>
      </w:r>
      <w:r>
        <w:rPr>
          <w:color w:val="231F20"/>
          <w:spacing w:val="-5"/>
        </w:rPr>
        <w:t>Platón vale </w:t>
      </w:r>
      <w:r>
        <w:rPr>
          <w:color w:val="231F20"/>
          <w:spacing w:val="-4"/>
        </w:rPr>
        <w:t>más </w:t>
      </w:r>
      <w:r>
        <w:rPr>
          <w:color w:val="231F20"/>
          <w:spacing w:val="-3"/>
        </w:rPr>
        <w:t>el </w:t>
      </w:r>
      <w:r>
        <w:rPr>
          <w:color w:val="231F20"/>
          <w:spacing w:val="-5"/>
        </w:rPr>
        <w:t>alma </w:t>
      </w:r>
      <w:r>
        <w:rPr>
          <w:color w:val="231F20"/>
        </w:rPr>
        <w:t>y </w:t>
      </w:r>
      <w:r>
        <w:rPr>
          <w:color w:val="231F20"/>
          <w:spacing w:val="-3"/>
        </w:rPr>
        <w:t>en </w:t>
      </w:r>
      <w:r>
        <w:rPr>
          <w:color w:val="231F20"/>
          <w:spacing w:val="-6"/>
        </w:rPr>
        <w:t>Aristóteles </w:t>
      </w:r>
      <w:r>
        <w:rPr>
          <w:color w:val="231F20"/>
          <w:spacing w:val="-3"/>
        </w:rPr>
        <w:t>un </w:t>
      </w:r>
      <w:r>
        <w:rPr>
          <w:color w:val="231F20"/>
          <w:spacing w:val="-5"/>
        </w:rPr>
        <w:t>justo medio </w:t>
      </w:r>
      <w:r>
        <w:rPr>
          <w:color w:val="231F20"/>
          <w:spacing w:val="-6"/>
        </w:rPr>
        <w:t>metafísico, </w:t>
      </w:r>
      <w:r>
        <w:rPr>
          <w:color w:val="231F20"/>
          <w:spacing w:val="-4"/>
        </w:rPr>
        <w:t>así </w:t>
      </w:r>
      <w:r>
        <w:rPr>
          <w:color w:val="231F20"/>
          <w:spacing w:val="-5"/>
        </w:rPr>
        <w:t>como </w:t>
      </w:r>
      <w:r>
        <w:rPr>
          <w:color w:val="231F20"/>
          <w:spacing w:val="-3"/>
        </w:rPr>
        <w:t>en </w:t>
      </w:r>
      <w:r>
        <w:rPr>
          <w:color w:val="231F20"/>
          <w:spacing w:val="-5"/>
        </w:rPr>
        <w:t>ambos </w:t>
      </w:r>
      <w:r>
        <w:rPr>
          <w:color w:val="231F20"/>
          <w:spacing w:val="-3"/>
        </w:rPr>
        <w:t>un </w:t>
      </w:r>
      <w:r>
        <w:rPr>
          <w:color w:val="231F20"/>
          <w:spacing w:val="-5"/>
        </w:rPr>
        <w:t>hombre </w:t>
      </w:r>
      <w:r>
        <w:rPr>
          <w:color w:val="231F20"/>
          <w:spacing w:val="-6"/>
        </w:rPr>
        <w:t>racional    </w:t>
      </w:r>
      <w:r>
        <w:rPr>
          <w:color w:val="231F20"/>
        </w:rPr>
        <w:t>y </w:t>
      </w:r>
      <w:r>
        <w:rPr>
          <w:color w:val="231F20"/>
          <w:spacing w:val="-6"/>
        </w:rPr>
        <w:t>trascendente, </w:t>
      </w:r>
      <w:r>
        <w:rPr>
          <w:color w:val="231F20"/>
          <w:spacing w:val="-3"/>
        </w:rPr>
        <w:t>en el </w:t>
      </w:r>
      <w:r>
        <w:rPr>
          <w:color w:val="231F20"/>
          <w:spacing w:val="-6"/>
        </w:rPr>
        <w:t>cinismo </w:t>
      </w:r>
      <w:r>
        <w:rPr>
          <w:color w:val="231F20"/>
          <w:spacing w:val="-3"/>
        </w:rPr>
        <w:t>el </w:t>
      </w:r>
      <w:r>
        <w:rPr>
          <w:color w:val="231F20"/>
          <w:spacing w:val="-4"/>
        </w:rPr>
        <w:t>ser </w:t>
      </w:r>
      <w:r>
        <w:rPr>
          <w:color w:val="231F20"/>
          <w:spacing w:val="-5"/>
        </w:rPr>
        <w:t>humano </w:t>
      </w:r>
      <w:r>
        <w:rPr>
          <w:color w:val="231F20"/>
          <w:spacing w:val="-3"/>
        </w:rPr>
        <w:t>es </w:t>
      </w:r>
      <w:r>
        <w:rPr>
          <w:color w:val="231F20"/>
          <w:spacing w:val="-5"/>
        </w:rPr>
        <w:t>otro animal </w:t>
      </w:r>
      <w:r>
        <w:rPr>
          <w:color w:val="231F20"/>
          <w:spacing w:val="-4"/>
        </w:rPr>
        <w:t>que </w:t>
      </w:r>
      <w:r>
        <w:rPr>
          <w:color w:val="231F20"/>
          <w:spacing w:val="-6"/>
        </w:rPr>
        <w:t>por </w:t>
      </w:r>
      <w:r>
        <w:rPr>
          <w:color w:val="231F20"/>
          <w:spacing w:val="-5"/>
        </w:rPr>
        <w:t>medio </w:t>
      </w:r>
      <w:r>
        <w:rPr>
          <w:color w:val="231F20"/>
          <w:spacing w:val="-3"/>
        </w:rPr>
        <w:t>de su </w:t>
      </w:r>
      <w:r>
        <w:rPr>
          <w:color w:val="231F20"/>
          <w:spacing w:val="-5"/>
        </w:rPr>
        <w:t>cuerpo </w:t>
      </w:r>
      <w:r>
        <w:rPr>
          <w:color w:val="231F20"/>
          <w:spacing w:val="-6"/>
        </w:rPr>
        <w:t>argumenta </w:t>
      </w:r>
      <w:r>
        <w:rPr>
          <w:color w:val="231F20"/>
          <w:spacing w:val="-4"/>
        </w:rPr>
        <w:t>sus </w:t>
      </w:r>
      <w:r>
        <w:rPr>
          <w:color w:val="231F20"/>
          <w:spacing w:val="-6"/>
        </w:rPr>
        <w:t>sentidos, saberes </w:t>
      </w:r>
      <w:r>
        <w:rPr>
          <w:color w:val="231F20"/>
        </w:rPr>
        <w:t>y </w:t>
      </w:r>
      <w:r>
        <w:rPr>
          <w:color w:val="231F20"/>
          <w:spacing w:val="-6"/>
        </w:rPr>
        <w:t>sentimientos </w:t>
      </w:r>
      <w:r>
        <w:rPr>
          <w:color w:val="231F20"/>
          <w:spacing w:val="-4"/>
        </w:rPr>
        <w:t>con </w:t>
      </w:r>
      <w:r>
        <w:rPr>
          <w:color w:val="231F20"/>
          <w:spacing w:val="-5"/>
        </w:rPr>
        <w:t>gestos </w:t>
      </w:r>
      <w:r>
        <w:rPr>
          <w:color w:val="231F20"/>
        </w:rPr>
        <w:t>y </w:t>
      </w:r>
      <w:r>
        <w:rPr>
          <w:color w:val="231F20"/>
          <w:spacing w:val="-6"/>
        </w:rPr>
        <w:t>acciones pragmáticas. </w:t>
      </w:r>
      <w:r>
        <w:rPr>
          <w:color w:val="231F20"/>
          <w:spacing w:val="-3"/>
        </w:rPr>
        <w:t>El </w:t>
      </w:r>
      <w:r>
        <w:rPr>
          <w:color w:val="231F20"/>
          <w:spacing w:val="-5"/>
        </w:rPr>
        <w:t>cuerpo </w:t>
      </w:r>
      <w:r>
        <w:rPr>
          <w:color w:val="231F20"/>
          <w:spacing w:val="-3"/>
        </w:rPr>
        <w:t>es un </w:t>
      </w:r>
      <w:r>
        <w:rPr>
          <w:color w:val="231F20"/>
          <w:spacing w:val="-5"/>
        </w:rPr>
        <w:t>evento </w:t>
      </w:r>
      <w:r>
        <w:rPr>
          <w:color w:val="231F20"/>
          <w:spacing w:val="-6"/>
        </w:rPr>
        <w:t>filosófico </w:t>
      </w:r>
      <w:r>
        <w:rPr>
          <w:color w:val="231F20"/>
          <w:spacing w:val="-4"/>
        </w:rPr>
        <w:t>que </w:t>
      </w:r>
      <w:r>
        <w:rPr>
          <w:color w:val="231F20"/>
          <w:spacing w:val="-5"/>
        </w:rPr>
        <w:t>sabe cómo </w:t>
      </w:r>
      <w:r>
        <w:rPr>
          <w:color w:val="231F20"/>
          <w:spacing w:val="-3"/>
        </w:rPr>
        <w:t>ha de </w:t>
      </w:r>
      <w:r>
        <w:rPr>
          <w:color w:val="231F20"/>
          <w:spacing w:val="-6"/>
        </w:rPr>
        <w:t>desarrollarse </w:t>
      </w:r>
      <w:r>
        <w:rPr>
          <w:color w:val="231F20"/>
          <w:spacing w:val="-5"/>
        </w:rPr>
        <w:t>para vivir </w:t>
      </w:r>
      <w:r>
        <w:rPr>
          <w:color w:val="231F20"/>
        </w:rPr>
        <w:t>y </w:t>
      </w:r>
      <w:r>
        <w:rPr>
          <w:color w:val="231F20"/>
          <w:spacing w:val="-5"/>
        </w:rPr>
        <w:t>luego morir; </w:t>
      </w:r>
      <w:r>
        <w:rPr>
          <w:color w:val="231F20"/>
          <w:spacing w:val="-3"/>
        </w:rPr>
        <w:t>no </w:t>
      </w:r>
      <w:r>
        <w:rPr>
          <w:color w:val="231F20"/>
          <w:spacing w:val="-6"/>
        </w:rPr>
        <w:t>hace </w:t>
      </w:r>
      <w:r>
        <w:rPr>
          <w:color w:val="231F20"/>
          <w:spacing w:val="-5"/>
        </w:rPr>
        <w:t>falta</w:t>
      </w:r>
      <w:r>
        <w:rPr>
          <w:color w:val="231F20"/>
          <w:spacing w:val="-22"/>
        </w:rPr>
        <w:t> </w:t>
      </w:r>
      <w:r>
        <w:rPr>
          <w:color w:val="231F20"/>
          <w:spacing w:val="-5"/>
        </w:rPr>
        <w:t>saber</w:t>
      </w:r>
      <w:r>
        <w:rPr>
          <w:color w:val="231F20"/>
          <w:spacing w:val="-22"/>
        </w:rPr>
        <w:t> </w:t>
      </w:r>
      <w:r>
        <w:rPr>
          <w:color w:val="231F20"/>
          <w:spacing w:val="-6"/>
        </w:rPr>
        <w:t>geometría</w:t>
      </w:r>
      <w:r>
        <w:rPr>
          <w:color w:val="231F20"/>
          <w:spacing w:val="-22"/>
        </w:rPr>
        <w:t> </w:t>
      </w:r>
      <w:r>
        <w:rPr>
          <w:color w:val="231F20"/>
          <w:spacing w:val="-3"/>
        </w:rPr>
        <w:t>ni</w:t>
      </w:r>
      <w:r>
        <w:rPr>
          <w:color w:val="231F20"/>
          <w:spacing w:val="-22"/>
        </w:rPr>
        <w:t> </w:t>
      </w:r>
      <w:r>
        <w:rPr>
          <w:color w:val="231F20"/>
          <w:spacing w:val="-6"/>
        </w:rPr>
        <w:t>astronomía</w:t>
      </w:r>
      <w:r>
        <w:rPr>
          <w:color w:val="231F20"/>
          <w:spacing w:val="-22"/>
        </w:rPr>
        <w:t> </w:t>
      </w:r>
      <w:r>
        <w:rPr>
          <w:color w:val="231F20"/>
          <w:spacing w:val="-5"/>
        </w:rPr>
        <w:t>para</w:t>
      </w:r>
      <w:r>
        <w:rPr>
          <w:color w:val="231F20"/>
          <w:spacing w:val="-22"/>
        </w:rPr>
        <w:t> </w:t>
      </w:r>
      <w:r>
        <w:rPr>
          <w:color w:val="231F20"/>
          <w:spacing w:val="-4"/>
        </w:rPr>
        <w:t>que</w:t>
      </w:r>
      <w:r>
        <w:rPr>
          <w:color w:val="231F20"/>
          <w:spacing w:val="-22"/>
        </w:rPr>
        <w:t> </w:t>
      </w:r>
      <w:r>
        <w:rPr>
          <w:color w:val="231F20"/>
          <w:spacing w:val="-3"/>
        </w:rPr>
        <w:t>la</w:t>
      </w:r>
      <w:r>
        <w:rPr>
          <w:color w:val="231F20"/>
          <w:spacing w:val="-22"/>
        </w:rPr>
        <w:t> </w:t>
      </w:r>
      <w:r>
        <w:rPr>
          <w:color w:val="231F20"/>
          <w:spacing w:val="-6"/>
        </w:rPr>
        <w:t>biología</w:t>
      </w:r>
      <w:r>
        <w:rPr>
          <w:color w:val="231F20"/>
          <w:spacing w:val="-22"/>
        </w:rPr>
        <w:t> </w:t>
      </w:r>
      <w:r>
        <w:rPr>
          <w:color w:val="231F20"/>
          <w:spacing w:val="-3"/>
        </w:rPr>
        <w:t>se</w:t>
      </w:r>
      <w:r>
        <w:rPr>
          <w:color w:val="231F20"/>
          <w:spacing w:val="-22"/>
        </w:rPr>
        <w:t> </w:t>
      </w:r>
      <w:r>
        <w:rPr>
          <w:color w:val="231F20"/>
          <w:spacing w:val="-5"/>
        </w:rPr>
        <w:t>devele</w:t>
      </w:r>
      <w:r>
        <w:rPr>
          <w:color w:val="231F20"/>
          <w:spacing w:val="-22"/>
        </w:rPr>
        <w:t> </w:t>
      </w:r>
      <w:r>
        <w:rPr>
          <w:color w:val="231F20"/>
          <w:spacing w:val="-4"/>
        </w:rPr>
        <w:t>por</w:t>
      </w:r>
      <w:r>
        <w:rPr>
          <w:color w:val="231F20"/>
          <w:spacing w:val="-22"/>
        </w:rPr>
        <w:t> </w:t>
      </w:r>
      <w:r>
        <w:rPr>
          <w:color w:val="231F20"/>
          <w:spacing w:val="-6"/>
        </w:rPr>
        <w:t>sí </w:t>
      </w:r>
      <w:r>
        <w:rPr>
          <w:color w:val="231F20"/>
          <w:spacing w:val="-5"/>
        </w:rPr>
        <w:t>misma </w:t>
      </w:r>
      <w:r>
        <w:rPr>
          <w:color w:val="231F20"/>
          <w:spacing w:val="-3"/>
        </w:rPr>
        <w:t>en el </w:t>
      </w:r>
      <w:r>
        <w:rPr>
          <w:color w:val="231F20"/>
          <w:spacing w:val="-6"/>
        </w:rPr>
        <w:t>acontecer </w:t>
      </w:r>
      <w:r>
        <w:rPr>
          <w:color w:val="231F20"/>
          <w:spacing w:val="-4"/>
        </w:rPr>
        <w:t>del </w:t>
      </w:r>
      <w:r>
        <w:rPr>
          <w:color w:val="231F20"/>
          <w:spacing w:val="-5"/>
        </w:rPr>
        <w:t>tiempo puesto </w:t>
      </w:r>
      <w:r>
        <w:rPr>
          <w:color w:val="231F20"/>
          <w:spacing w:val="-4"/>
        </w:rPr>
        <w:t>que </w:t>
      </w:r>
      <w:r>
        <w:rPr>
          <w:color w:val="231F20"/>
          <w:spacing w:val="-3"/>
        </w:rPr>
        <w:t>ni </w:t>
      </w:r>
      <w:r>
        <w:rPr>
          <w:color w:val="231F20"/>
          <w:spacing w:val="-6"/>
        </w:rPr>
        <w:t>diógenes </w:t>
      </w:r>
      <w:r>
        <w:rPr>
          <w:color w:val="231F20"/>
          <w:spacing w:val="-3"/>
        </w:rPr>
        <w:t>ni </w:t>
      </w:r>
      <w:r>
        <w:rPr>
          <w:color w:val="231F20"/>
          <w:spacing w:val="-6"/>
        </w:rPr>
        <w:t>Heracles inventaron, </w:t>
      </w:r>
      <w:r>
        <w:rPr>
          <w:color w:val="231F20"/>
          <w:spacing w:val="-4"/>
        </w:rPr>
        <w:t>por </w:t>
      </w:r>
      <w:r>
        <w:rPr>
          <w:color w:val="231F20"/>
          <w:spacing w:val="-6"/>
        </w:rPr>
        <w:t>supuesto, </w:t>
      </w:r>
      <w:r>
        <w:rPr>
          <w:color w:val="231F20"/>
          <w:spacing w:val="-4"/>
        </w:rPr>
        <w:t>las  </w:t>
      </w:r>
      <w:r>
        <w:rPr>
          <w:color w:val="231F20"/>
          <w:spacing w:val="-6"/>
        </w:rPr>
        <w:t>funciones  corporales,  </w:t>
      </w:r>
      <w:r>
        <w:rPr>
          <w:color w:val="231F20"/>
          <w:spacing w:val="-5"/>
        </w:rPr>
        <w:t>pero  </w:t>
      </w:r>
      <w:r>
        <w:rPr>
          <w:color w:val="231F20"/>
          <w:spacing w:val="-6"/>
        </w:rPr>
        <w:t>tampoco </w:t>
      </w:r>
      <w:r>
        <w:rPr>
          <w:color w:val="231F20"/>
          <w:spacing w:val="-4"/>
        </w:rPr>
        <w:t>las </w:t>
      </w:r>
      <w:r>
        <w:rPr>
          <w:color w:val="231F20"/>
          <w:spacing w:val="-6"/>
        </w:rPr>
        <w:t>esclavizaron; </w:t>
      </w:r>
      <w:r>
        <w:rPr>
          <w:color w:val="231F20"/>
          <w:spacing w:val="-4"/>
        </w:rPr>
        <w:t>les </w:t>
      </w:r>
      <w:r>
        <w:rPr>
          <w:color w:val="231F20"/>
          <w:spacing w:val="-5"/>
        </w:rPr>
        <w:t>dieron </w:t>
      </w:r>
      <w:r>
        <w:rPr>
          <w:color w:val="231F20"/>
          <w:spacing w:val="-6"/>
        </w:rPr>
        <w:t>simplemente </w:t>
      </w:r>
      <w:r>
        <w:rPr>
          <w:color w:val="231F20"/>
          <w:spacing w:val="-3"/>
        </w:rPr>
        <w:t>su </w:t>
      </w:r>
      <w:r>
        <w:rPr>
          <w:color w:val="231F20"/>
          <w:spacing w:val="-5"/>
        </w:rPr>
        <w:t>lugar </w:t>
      </w:r>
      <w:r>
        <w:rPr>
          <w:color w:val="231F20"/>
          <w:spacing w:val="-3"/>
        </w:rPr>
        <w:t>en el </w:t>
      </w:r>
      <w:r>
        <w:rPr>
          <w:color w:val="231F20"/>
          <w:spacing w:val="-6"/>
        </w:rPr>
        <w:t>desarrollo del </w:t>
      </w:r>
      <w:r>
        <w:rPr>
          <w:color w:val="231F20"/>
          <w:spacing w:val="-5"/>
        </w:rPr>
        <w:t>hombre </w:t>
      </w:r>
      <w:r>
        <w:rPr>
          <w:color w:val="231F20"/>
          <w:spacing w:val="-6"/>
        </w:rPr>
        <w:t>centrando </w:t>
      </w:r>
      <w:r>
        <w:rPr>
          <w:color w:val="231F20"/>
          <w:spacing w:val="-3"/>
        </w:rPr>
        <w:t>en </w:t>
      </w:r>
      <w:r>
        <w:rPr>
          <w:color w:val="231F20"/>
          <w:spacing w:val="-5"/>
        </w:rPr>
        <w:t>ellas </w:t>
      </w:r>
      <w:r>
        <w:rPr>
          <w:color w:val="231F20"/>
          <w:spacing w:val="-3"/>
        </w:rPr>
        <w:t>su </w:t>
      </w:r>
      <w:r>
        <w:rPr>
          <w:color w:val="231F20"/>
          <w:spacing w:val="-6"/>
        </w:rPr>
        <w:t>atención </w:t>
      </w:r>
      <w:r>
        <w:rPr>
          <w:color w:val="231F20"/>
          <w:spacing w:val="-5"/>
        </w:rPr>
        <w:t>para </w:t>
      </w:r>
      <w:r>
        <w:rPr>
          <w:color w:val="231F20"/>
          <w:spacing w:val="-6"/>
        </w:rPr>
        <w:t>conferirle </w:t>
      </w:r>
      <w:r>
        <w:rPr>
          <w:color w:val="231F20"/>
          <w:spacing w:val="-3"/>
        </w:rPr>
        <w:t>su </w:t>
      </w:r>
      <w:r>
        <w:rPr>
          <w:color w:val="231F20"/>
          <w:spacing w:val="-5"/>
        </w:rPr>
        <w:t>lugar </w:t>
      </w:r>
      <w:r>
        <w:rPr>
          <w:color w:val="231F20"/>
          <w:spacing w:val="-3"/>
        </w:rPr>
        <w:t>en </w:t>
      </w:r>
      <w:r>
        <w:rPr>
          <w:color w:val="231F20"/>
          <w:spacing w:val="-6"/>
        </w:rPr>
        <w:t>el </w:t>
      </w:r>
      <w:r>
        <w:rPr>
          <w:color w:val="231F20"/>
          <w:spacing w:val="-5"/>
        </w:rPr>
        <w:t>orden </w:t>
      </w:r>
      <w:r>
        <w:rPr>
          <w:color w:val="231F20"/>
          <w:spacing w:val="-6"/>
        </w:rPr>
        <w:t>natural. </w:t>
      </w:r>
      <w:r>
        <w:rPr>
          <w:color w:val="231F20"/>
          <w:spacing w:val="-3"/>
        </w:rPr>
        <w:t>La </w:t>
      </w:r>
      <w:r>
        <w:rPr>
          <w:color w:val="231F20"/>
          <w:spacing w:val="-6"/>
        </w:rPr>
        <w:t>estética </w:t>
      </w:r>
      <w:r>
        <w:rPr>
          <w:color w:val="231F20"/>
          <w:spacing w:val="-4"/>
        </w:rPr>
        <w:t>del </w:t>
      </w:r>
      <w:r>
        <w:rPr>
          <w:color w:val="231F20"/>
          <w:spacing w:val="-5"/>
        </w:rPr>
        <w:t>cuerpo </w:t>
      </w:r>
      <w:r>
        <w:rPr>
          <w:color w:val="231F20"/>
          <w:spacing w:val="-3"/>
        </w:rPr>
        <w:t>en el </w:t>
      </w:r>
      <w:r>
        <w:rPr>
          <w:color w:val="231F20"/>
          <w:spacing w:val="-6"/>
        </w:rPr>
        <w:t>cinismo </w:t>
      </w:r>
      <w:r>
        <w:rPr>
          <w:color w:val="231F20"/>
          <w:spacing w:val="-3"/>
        </w:rPr>
        <w:t>es </w:t>
      </w:r>
      <w:r>
        <w:rPr>
          <w:color w:val="231F20"/>
          <w:spacing w:val="-4"/>
        </w:rPr>
        <w:t>una </w:t>
      </w:r>
      <w:r>
        <w:rPr>
          <w:color w:val="231F20"/>
          <w:spacing w:val="-6"/>
        </w:rPr>
        <w:t>postura de felicidad; </w:t>
      </w:r>
      <w:r>
        <w:rPr>
          <w:color w:val="231F20"/>
          <w:spacing w:val="-3"/>
        </w:rPr>
        <w:t>al </w:t>
      </w:r>
      <w:r>
        <w:rPr>
          <w:color w:val="231F20"/>
          <w:spacing w:val="-6"/>
        </w:rPr>
        <w:t>mostrarse masturbándose </w:t>
      </w:r>
      <w:r>
        <w:rPr>
          <w:color w:val="231F20"/>
        </w:rPr>
        <w:t>o </w:t>
      </w:r>
      <w:r>
        <w:rPr>
          <w:color w:val="231F20"/>
          <w:spacing w:val="-6"/>
        </w:rPr>
        <w:t>defecando naturalmente sin tabúes, </w:t>
      </w:r>
      <w:r>
        <w:rPr>
          <w:color w:val="231F20"/>
          <w:spacing w:val="-4"/>
        </w:rPr>
        <w:t>sin </w:t>
      </w:r>
      <w:r>
        <w:rPr>
          <w:color w:val="231F20"/>
          <w:spacing w:val="-6"/>
        </w:rPr>
        <w:t>vergüenza, desapareciendo </w:t>
      </w:r>
      <w:r>
        <w:rPr>
          <w:color w:val="231F20"/>
          <w:spacing w:val="-3"/>
        </w:rPr>
        <w:t>el </w:t>
      </w:r>
      <w:r>
        <w:rPr>
          <w:color w:val="231F20"/>
          <w:spacing w:val="-5"/>
        </w:rPr>
        <w:t>pudor, </w:t>
      </w:r>
      <w:r>
        <w:rPr>
          <w:color w:val="231F20"/>
          <w:spacing w:val="-3"/>
        </w:rPr>
        <w:t>el </w:t>
      </w:r>
      <w:r>
        <w:rPr>
          <w:color w:val="231F20"/>
          <w:spacing w:val="-5"/>
        </w:rPr>
        <w:t>cínico </w:t>
      </w:r>
      <w:r>
        <w:rPr>
          <w:color w:val="231F20"/>
          <w:spacing w:val="-3"/>
        </w:rPr>
        <w:t>se ve </w:t>
      </w:r>
      <w:r>
        <w:rPr>
          <w:color w:val="231F20"/>
          <w:spacing w:val="-5"/>
        </w:rPr>
        <w:t>feliz </w:t>
      </w:r>
      <w:r>
        <w:rPr>
          <w:color w:val="231F20"/>
        </w:rPr>
        <w:t>y </w:t>
      </w:r>
      <w:r>
        <w:rPr>
          <w:color w:val="231F20"/>
          <w:spacing w:val="-6"/>
        </w:rPr>
        <w:t>estéticamente</w:t>
      </w:r>
      <w:r>
        <w:rPr>
          <w:color w:val="231F20"/>
          <w:spacing w:val="-9"/>
        </w:rPr>
        <w:t> </w:t>
      </w:r>
      <w:r>
        <w:rPr>
          <w:color w:val="231F20"/>
          <w:spacing w:val="-3"/>
        </w:rPr>
        <w:t>da</w:t>
      </w:r>
      <w:r>
        <w:rPr>
          <w:color w:val="231F20"/>
          <w:spacing w:val="-9"/>
        </w:rPr>
        <w:t> </w:t>
      </w:r>
      <w:r>
        <w:rPr>
          <w:color w:val="231F20"/>
          <w:spacing w:val="-5"/>
        </w:rPr>
        <w:t>pautas</w:t>
      </w:r>
      <w:r>
        <w:rPr>
          <w:color w:val="231F20"/>
          <w:spacing w:val="-9"/>
        </w:rPr>
        <w:t> </w:t>
      </w:r>
      <w:r>
        <w:rPr>
          <w:color w:val="231F20"/>
          <w:spacing w:val="-5"/>
        </w:rPr>
        <w:t>para</w:t>
      </w:r>
      <w:r>
        <w:rPr>
          <w:color w:val="231F20"/>
          <w:spacing w:val="-9"/>
        </w:rPr>
        <w:t> </w:t>
      </w:r>
      <w:r>
        <w:rPr>
          <w:color w:val="231F20"/>
          <w:spacing w:val="-4"/>
        </w:rPr>
        <w:t>que</w:t>
      </w:r>
      <w:r>
        <w:rPr>
          <w:color w:val="231F20"/>
          <w:spacing w:val="-9"/>
        </w:rPr>
        <w:t> </w:t>
      </w:r>
      <w:r>
        <w:rPr>
          <w:color w:val="231F20"/>
          <w:spacing w:val="-3"/>
        </w:rPr>
        <w:t>el</w:t>
      </w:r>
      <w:r>
        <w:rPr>
          <w:color w:val="231F20"/>
          <w:spacing w:val="-9"/>
        </w:rPr>
        <w:t> </w:t>
      </w:r>
      <w:r>
        <w:rPr>
          <w:color w:val="231F20"/>
          <w:spacing w:val="-6"/>
        </w:rPr>
        <w:t>término</w:t>
      </w:r>
      <w:r>
        <w:rPr>
          <w:color w:val="231F20"/>
          <w:spacing w:val="-9"/>
        </w:rPr>
        <w:t> </w:t>
      </w:r>
      <w:r>
        <w:rPr>
          <w:color w:val="231F20"/>
          <w:spacing w:val="-3"/>
        </w:rPr>
        <w:t>de</w:t>
      </w:r>
      <w:r>
        <w:rPr>
          <w:color w:val="231F20"/>
          <w:spacing w:val="-9"/>
        </w:rPr>
        <w:t> </w:t>
      </w:r>
      <w:r>
        <w:rPr>
          <w:color w:val="231F20"/>
          <w:spacing w:val="-3"/>
        </w:rPr>
        <w:t>lo</w:t>
      </w:r>
      <w:r>
        <w:rPr>
          <w:color w:val="231F20"/>
          <w:spacing w:val="-9"/>
        </w:rPr>
        <w:t> </w:t>
      </w:r>
      <w:r>
        <w:rPr>
          <w:color w:val="231F20"/>
          <w:spacing w:val="-5"/>
        </w:rPr>
        <w:t>bello</w:t>
      </w:r>
      <w:r>
        <w:rPr>
          <w:color w:val="231F20"/>
          <w:spacing w:val="-9"/>
        </w:rPr>
        <w:t> </w:t>
      </w:r>
      <w:r>
        <w:rPr>
          <w:color w:val="231F20"/>
          <w:spacing w:val="-3"/>
        </w:rPr>
        <w:t>se</w:t>
      </w:r>
      <w:r>
        <w:rPr>
          <w:color w:val="231F20"/>
          <w:spacing w:val="-9"/>
        </w:rPr>
        <w:t> </w:t>
      </w:r>
      <w:r>
        <w:rPr>
          <w:color w:val="231F20"/>
          <w:spacing w:val="-5"/>
        </w:rPr>
        <w:t>avoque</w:t>
      </w:r>
      <w:r>
        <w:rPr>
          <w:color w:val="231F20"/>
          <w:spacing w:val="-9"/>
        </w:rPr>
        <w:t> </w:t>
      </w:r>
      <w:r>
        <w:rPr>
          <w:color w:val="231F20"/>
        </w:rPr>
        <w:t>a</w:t>
      </w:r>
      <w:r>
        <w:rPr>
          <w:color w:val="231F20"/>
          <w:spacing w:val="-9"/>
        </w:rPr>
        <w:t> </w:t>
      </w:r>
      <w:r>
        <w:rPr>
          <w:color w:val="231F20"/>
          <w:spacing w:val="-6"/>
        </w:rPr>
        <w:t>lo natural </w:t>
      </w:r>
      <w:r>
        <w:rPr>
          <w:color w:val="231F20"/>
        </w:rPr>
        <w:t>y </w:t>
      </w:r>
      <w:r>
        <w:rPr>
          <w:color w:val="231F20"/>
          <w:spacing w:val="-5"/>
        </w:rPr>
        <w:t>animal </w:t>
      </w:r>
      <w:r>
        <w:rPr>
          <w:color w:val="231F20"/>
          <w:spacing w:val="-4"/>
        </w:rPr>
        <w:t>que hay </w:t>
      </w:r>
      <w:r>
        <w:rPr>
          <w:color w:val="231F20"/>
          <w:spacing w:val="-3"/>
        </w:rPr>
        <w:t>en el</w:t>
      </w:r>
      <w:r>
        <w:rPr>
          <w:color w:val="231F20"/>
          <w:spacing w:val="9"/>
        </w:rPr>
        <w:t> </w:t>
      </w:r>
      <w:r>
        <w:rPr>
          <w:color w:val="231F20"/>
          <w:spacing w:val="-6"/>
        </w:rPr>
        <w:t>hombre.</w:t>
      </w:r>
      <w:r>
        <w:rPr>
          <w:color w:val="231F20"/>
          <w:spacing w:val="-6"/>
          <w:position w:val="7"/>
          <w:sz w:val="13"/>
        </w:rPr>
        <w:t>15</w:t>
      </w:r>
    </w:p>
    <w:p>
      <w:pPr>
        <w:pStyle w:val="BodyText"/>
        <w:spacing w:line="285" w:lineRule="auto"/>
        <w:ind w:left="120" w:right="106" w:firstLine="359"/>
      </w:pPr>
      <w:r>
        <w:rPr/>
        <w:pict>
          <v:line style="position:absolute;mso-position-horizontal-relative:page;mso-position-vertical-relative:paragraph;z-index:2680;mso-wrap-distance-left:0;mso-wrap-distance-right:0" from="54pt,33.017323pt" to="90.85pt,33.017323pt" stroked="true" strokeweight=".5pt" strokecolor="#231f20">
            <w10:wrap type="topAndBottom"/>
          </v:line>
        </w:pict>
      </w:r>
      <w:r>
        <w:rPr>
          <w:color w:val="231F20"/>
        </w:rPr>
        <w:t>Los animales son exaltados por el cinismo en tanto seres autosuficientes  que  obedecen  su  cuerpo,  faltos  de</w:t>
      </w:r>
      <w:r>
        <w:rPr>
          <w:color w:val="231F20"/>
          <w:spacing w:val="50"/>
        </w:rPr>
        <w:t> </w:t>
      </w:r>
      <w:r>
        <w:rPr>
          <w:color w:val="231F20"/>
        </w:rPr>
        <w:t>conciencia,</w:t>
      </w:r>
    </w:p>
    <w:p>
      <w:pPr>
        <w:spacing w:line="220" w:lineRule="exact" w:before="35"/>
        <w:ind w:left="119" w:right="113" w:firstLine="360"/>
        <w:jc w:val="both"/>
        <w:rPr>
          <w:sz w:val="18"/>
        </w:rPr>
      </w:pPr>
      <w:r>
        <w:rPr>
          <w:color w:val="231F20"/>
          <w:position w:val="6"/>
          <w:sz w:val="10"/>
        </w:rPr>
        <w:t>15 </w:t>
      </w:r>
      <w:r>
        <w:rPr>
          <w:color w:val="231F20"/>
          <w:sz w:val="18"/>
        </w:rPr>
        <w:t>Hay variadas explicaciones sobre la desvergüenza corporal del cínico, en particular, sobre la liberación de la necesidad sexual. La mayoría de ellas ven  en</w:t>
      </w:r>
      <w:r>
        <w:rPr>
          <w:color w:val="231F20"/>
          <w:spacing w:val="-7"/>
          <w:sz w:val="18"/>
        </w:rPr>
        <w:t> </w:t>
      </w:r>
      <w:r>
        <w:rPr>
          <w:color w:val="231F20"/>
          <w:sz w:val="18"/>
        </w:rPr>
        <w:t>tal</w:t>
      </w:r>
      <w:r>
        <w:rPr>
          <w:color w:val="231F20"/>
          <w:spacing w:val="-11"/>
          <w:sz w:val="18"/>
        </w:rPr>
        <w:t> </w:t>
      </w:r>
      <w:r>
        <w:rPr>
          <w:color w:val="231F20"/>
          <w:sz w:val="18"/>
        </w:rPr>
        <w:t>acto</w:t>
      </w:r>
      <w:r>
        <w:rPr>
          <w:color w:val="231F20"/>
          <w:spacing w:val="-11"/>
          <w:sz w:val="18"/>
        </w:rPr>
        <w:t> </w:t>
      </w:r>
      <w:r>
        <w:rPr>
          <w:color w:val="231F20"/>
          <w:sz w:val="18"/>
        </w:rPr>
        <w:t>una</w:t>
      </w:r>
      <w:r>
        <w:rPr>
          <w:color w:val="231F20"/>
          <w:spacing w:val="-11"/>
          <w:sz w:val="18"/>
        </w:rPr>
        <w:t> </w:t>
      </w:r>
      <w:r>
        <w:rPr>
          <w:color w:val="231F20"/>
          <w:sz w:val="18"/>
        </w:rPr>
        <w:t>invitación</w:t>
      </w:r>
      <w:r>
        <w:rPr>
          <w:color w:val="231F20"/>
          <w:spacing w:val="-11"/>
          <w:sz w:val="18"/>
        </w:rPr>
        <w:t> </w:t>
      </w:r>
      <w:r>
        <w:rPr>
          <w:color w:val="231F20"/>
          <w:sz w:val="18"/>
        </w:rPr>
        <w:t>a</w:t>
      </w:r>
      <w:r>
        <w:rPr>
          <w:color w:val="231F20"/>
          <w:spacing w:val="-11"/>
          <w:sz w:val="18"/>
        </w:rPr>
        <w:t> </w:t>
      </w:r>
      <w:r>
        <w:rPr>
          <w:color w:val="231F20"/>
          <w:sz w:val="18"/>
        </w:rPr>
        <w:t>la</w:t>
      </w:r>
      <w:r>
        <w:rPr>
          <w:color w:val="231F20"/>
          <w:spacing w:val="-11"/>
          <w:sz w:val="18"/>
        </w:rPr>
        <w:t> </w:t>
      </w:r>
      <w:r>
        <w:rPr>
          <w:color w:val="231F20"/>
          <w:sz w:val="18"/>
        </w:rPr>
        <w:t>filosofía</w:t>
      </w:r>
      <w:r>
        <w:rPr>
          <w:color w:val="231F20"/>
          <w:spacing w:val="-11"/>
          <w:sz w:val="18"/>
        </w:rPr>
        <w:t> </w:t>
      </w:r>
      <w:r>
        <w:rPr>
          <w:color w:val="231F20"/>
          <w:sz w:val="18"/>
        </w:rPr>
        <w:t>cínica</w:t>
      </w:r>
      <w:r>
        <w:rPr>
          <w:color w:val="231F20"/>
          <w:spacing w:val="-11"/>
          <w:sz w:val="18"/>
        </w:rPr>
        <w:t> </w:t>
      </w:r>
      <w:r>
        <w:rPr>
          <w:color w:val="231F20"/>
          <w:sz w:val="18"/>
        </w:rPr>
        <w:t>en</w:t>
      </w:r>
      <w:r>
        <w:rPr>
          <w:color w:val="231F20"/>
          <w:spacing w:val="-11"/>
          <w:sz w:val="18"/>
        </w:rPr>
        <w:t> </w:t>
      </w:r>
      <w:r>
        <w:rPr>
          <w:color w:val="231F20"/>
          <w:sz w:val="18"/>
        </w:rPr>
        <w:t>contraparte</w:t>
      </w:r>
      <w:r>
        <w:rPr>
          <w:color w:val="231F20"/>
          <w:spacing w:val="-11"/>
          <w:sz w:val="18"/>
        </w:rPr>
        <w:t> </w:t>
      </w:r>
      <w:r>
        <w:rPr>
          <w:color w:val="231F20"/>
          <w:sz w:val="18"/>
        </w:rPr>
        <w:t>al</w:t>
      </w:r>
      <w:r>
        <w:rPr>
          <w:color w:val="231F20"/>
          <w:spacing w:val="-11"/>
          <w:sz w:val="18"/>
        </w:rPr>
        <w:t> </w:t>
      </w:r>
      <w:r>
        <w:rPr>
          <w:color w:val="231F20"/>
          <w:sz w:val="18"/>
        </w:rPr>
        <w:t>idealismo;</w:t>
      </w:r>
      <w:r>
        <w:rPr>
          <w:color w:val="231F20"/>
          <w:spacing w:val="-11"/>
          <w:sz w:val="18"/>
        </w:rPr>
        <w:t> </w:t>
      </w:r>
      <w:r>
        <w:rPr>
          <w:color w:val="231F20"/>
          <w:sz w:val="18"/>
        </w:rPr>
        <w:t>es</w:t>
      </w:r>
      <w:r>
        <w:rPr>
          <w:color w:val="231F20"/>
          <w:spacing w:val="-11"/>
          <w:sz w:val="18"/>
        </w:rPr>
        <w:t> </w:t>
      </w:r>
      <w:r>
        <w:rPr>
          <w:color w:val="231F20"/>
          <w:sz w:val="18"/>
        </w:rPr>
        <w:t>decir, la masturbación de diógenes responde a un materialismo. esta explicación es válida puesto que podemos aducir que, así como es una invitación al modo de vida</w:t>
      </w:r>
      <w:r>
        <w:rPr>
          <w:color w:val="231F20"/>
          <w:spacing w:val="-19"/>
          <w:sz w:val="18"/>
        </w:rPr>
        <w:t> </w:t>
      </w:r>
      <w:r>
        <w:rPr>
          <w:color w:val="231F20"/>
          <w:sz w:val="18"/>
        </w:rPr>
        <w:t>cínico,</w:t>
      </w:r>
      <w:r>
        <w:rPr>
          <w:color w:val="231F20"/>
          <w:spacing w:val="-19"/>
          <w:sz w:val="18"/>
        </w:rPr>
        <w:t> </w:t>
      </w:r>
      <w:r>
        <w:rPr>
          <w:color w:val="231F20"/>
          <w:sz w:val="18"/>
        </w:rPr>
        <w:t>la</w:t>
      </w:r>
      <w:r>
        <w:rPr>
          <w:color w:val="231F20"/>
          <w:spacing w:val="-19"/>
          <w:sz w:val="18"/>
        </w:rPr>
        <w:t> </w:t>
      </w:r>
      <w:r>
        <w:rPr>
          <w:color w:val="231F20"/>
          <w:sz w:val="18"/>
        </w:rPr>
        <w:t>masturbación</w:t>
      </w:r>
      <w:r>
        <w:rPr>
          <w:color w:val="231F20"/>
          <w:spacing w:val="-19"/>
          <w:sz w:val="18"/>
        </w:rPr>
        <w:t> </w:t>
      </w:r>
      <w:r>
        <w:rPr>
          <w:color w:val="231F20"/>
          <w:sz w:val="18"/>
        </w:rPr>
        <w:t>expresa</w:t>
      </w:r>
      <w:r>
        <w:rPr>
          <w:color w:val="231F20"/>
          <w:spacing w:val="-19"/>
          <w:sz w:val="18"/>
        </w:rPr>
        <w:t> </w:t>
      </w:r>
      <w:r>
        <w:rPr>
          <w:color w:val="231F20"/>
          <w:sz w:val="18"/>
        </w:rPr>
        <w:t>individualidad,</w:t>
      </w:r>
      <w:r>
        <w:rPr>
          <w:color w:val="231F20"/>
          <w:spacing w:val="-19"/>
          <w:sz w:val="18"/>
        </w:rPr>
        <w:t> </w:t>
      </w:r>
      <w:r>
        <w:rPr>
          <w:color w:val="231F20"/>
          <w:sz w:val="18"/>
        </w:rPr>
        <w:t>autarquía</w:t>
      </w:r>
      <w:r>
        <w:rPr>
          <w:color w:val="231F20"/>
          <w:spacing w:val="-19"/>
          <w:sz w:val="18"/>
        </w:rPr>
        <w:t> </w:t>
      </w:r>
      <w:r>
        <w:rPr>
          <w:color w:val="231F20"/>
          <w:sz w:val="18"/>
        </w:rPr>
        <w:t>bastarse</w:t>
      </w:r>
      <w:r>
        <w:rPr>
          <w:color w:val="231F20"/>
          <w:spacing w:val="-19"/>
          <w:sz w:val="18"/>
        </w:rPr>
        <w:t> </w:t>
      </w:r>
      <w:r>
        <w:rPr>
          <w:color w:val="231F20"/>
          <w:sz w:val="18"/>
        </w:rPr>
        <w:t>a</w:t>
      </w:r>
      <w:r>
        <w:rPr>
          <w:color w:val="231F20"/>
          <w:spacing w:val="-19"/>
          <w:sz w:val="18"/>
        </w:rPr>
        <w:t> </w:t>
      </w:r>
      <w:r>
        <w:rPr>
          <w:color w:val="231F20"/>
          <w:sz w:val="18"/>
        </w:rPr>
        <w:t>sí</w:t>
      </w:r>
      <w:r>
        <w:rPr>
          <w:color w:val="231F20"/>
          <w:spacing w:val="-19"/>
          <w:sz w:val="18"/>
        </w:rPr>
        <w:t> </w:t>
      </w:r>
      <w:r>
        <w:rPr>
          <w:color w:val="231F20"/>
          <w:spacing w:val="-2"/>
          <w:sz w:val="18"/>
        </w:rPr>
        <w:t>mismo, </w:t>
      </w:r>
      <w:r>
        <w:rPr>
          <w:color w:val="231F20"/>
          <w:sz w:val="18"/>
        </w:rPr>
        <w:t>y además es una afirmación de la pulsión de vida. No hay que olvidar que ya desde la época antigua, la cultura, agazapada por la religión y la insaciable sed de guerra de Alejandro, ha afirmado una pulsión de muerte que obviamente niega la vida. el gesto masturbatorio es un modo de mostrar vigor, vitalidad, desbordarse en la pulsión de vida al tiempo que se afirma la estancia material  en el </w:t>
      </w:r>
      <w:r>
        <w:rPr>
          <w:color w:val="231F20"/>
          <w:spacing w:val="3"/>
          <w:sz w:val="18"/>
        </w:rPr>
        <w:t>mundo </w:t>
      </w:r>
      <w:r>
        <w:rPr>
          <w:color w:val="231F20"/>
          <w:sz w:val="18"/>
        </w:rPr>
        <w:t>(</w:t>
      </w:r>
      <w:r>
        <w:rPr>
          <w:rFonts w:ascii="Palatino Linotype" w:hAnsi="Palatino Linotype"/>
          <w:i/>
          <w:color w:val="231F20"/>
          <w:sz w:val="18"/>
        </w:rPr>
        <w:t>Cfr. </w:t>
      </w:r>
      <w:r>
        <w:rPr>
          <w:color w:val="231F20"/>
          <w:spacing w:val="3"/>
          <w:sz w:val="18"/>
        </w:rPr>
        <w:t>Jean-Nöel Robert, </w:t>
      </w:r>
      <w:r>
        <w:rPr>
          <w:rFonts w:ascii="Palatino Linotype" w:hAnsi="Palatino Linotype"/>
          <w:i/>
          <w:color w:val="231F20"/>
          <w:spacing w:val="2"/>
          <w:sz w:val="18"/>
        </w:rPr>
        <w:t>Eros </w:t>
      </w:r>
      <w:r>
        <w:rPr>
          <w:rFonts w:ascii="Palatino Linotype" w:hAnsi="Palatino Linotype"/>
          <w:i/>
          <w:color w:val="231F20"/>
          <w:spacing w:val="3"/>
          <w:sz w:val="18"/>
        </w:rPr>
        <w:t>romano: sexo </w:t>
      </w:r>
      <w:r>
        <w:rPr>
          <w:rFonts w:ascii="Palatino Linotype" w:hAnsi="Palatino Linotype"/>
          <w:i/>
          <w:color w:val="231F20"/>
          <w:sz w:val="18"/>
        </w:rPr>
        <w:t>y </w:t>
      </w:r>
      <w:r>
        <w:rPr>
          <w:rFonts w:ascii="Palatino Linotype" w:hAnsi="Palatino Linotype"/>
          <w:i/>
          <w:color w:val="231F20"/>
          <w:spacing w:val="3"/>
          <w:sz w:val="18"/>
        </w:rPr>
        <w:t>moral </w:t>
      </w:r>
      <w:r>
        <w:rPr>
          <w:rFonts w:ascii="Palatino Linotype" w:hAnsi="Palatino Linotype"/>
          <w:i/>
          <w:color w:val="231F20"/>
          <w:sz w:val="18"/>
        </w:rPr>
        <w:t>en la </w:t>
      </w:r>
      <w:r>
        <w:rPr>
          <w:rFonts w:ascii="Palatino Linotype" w:hAnsi="Palatino Linotype"/>
          <w:i/>
          <w:color w:val="231F20"/>
          <w:spacing w:val="3"/>
          <w:sz w:val="18"/>
        </w:rPr>
        <w:t>Roma </w:t>
      </w:r>
      <w:r>
        <w:rPr>
          <w:rFonts w:ascii="Palatino Linotype" w:hAnsi="Palatino Linotype"/>
          <w:i/>
          <w:color w:val="231F20"/>
          <w:spacing w:val="3"/>
          <w:sz w:val="18"/>
        </w:rPr>
        <w:t>antigua,</w:t>
      </w:r>
      <w:r>
        <w:rPr>
          <w:rFonts w:ascii="Palatino Linotype" w:hAnsi="Palatino Linotype"/>
          <w:i/>
          <w:color w:val="231F20"/>
          <w:spacing w:val="-3"/>
          <w:sz w:val="18"/>
        </w:rPr>
        <w:t> </w:t>
      </w:r>
      <w:r>
        <w:rPr>
          <w:color w:val="231F20"/>
          <w:sz w:val="18"/>
        </w:rPr>
        <w:t>Madrid,</w:t>
      </w:r>
      <w:r>
        <w:rPr>
          <w:color w:val="231F20"/>
          <w:spacing w:val="-7"/>
          <w:sz w:val="18"/>
        </w:rPr>
        <w:t> </w:t>
      </w:r>
      <w:r>
        <w:rPr>
          <w:color w:val="231F20"/>
          <w:sz w:val="18"/>
        </w:rPr>
        <w:t>Complutense,</w:t>
      </w:r>
      <w:r>
        <w:rPr>
          <w:color w:val="231F20"/>
          <w:spacing w:val="-7"/>
          <w:sz w:val="18"/>
        </w:rPr>
        <w:t> </w:t>
      </w:r>
      <w:r>
        <w:rPr>
          <w:color w:val="231F20"/>
          <w:sz w:val="18"/>
        </w:rPr>
        <w:t>1999,</w:t>
      </w:r>
      <w:r>
        <w:rPr>
          <w:color w:val="231F20"/>
          <w:spacing w:val="-7"/>
          <w:sz w:val="18"/>
        </w:rPr>
        <w:t> </w:t>
      </w:r>
      <w:r>
        <w:rPr>
          <w:color w:val="231F20"/>
          <w:sz w:val="18"/>
        </w:rPr>
        <w:t>pp.</w:t>
      </w:r>
      <w:r>
        <w:rPr>
          <w:color w:val="231F20"/>
          <w:spacing w:val="-7"/>
          <w:sz w:val="18"/>
        </w:rPr>
        <w:t> </w:t>
      </w:r>
      <w:r>
        <w:rPr>
          <w:color w:val="231F20"/>
          <w:sz w:val="18"/>
        </w:rPr>
        <w:t>56-57;</w:t>
      </w:r>
      <w:r>
        <w:rPr>
          <w:color w:val="231F20"/>
          <w:spacing w:val="-7"/>
          <w:sz w:val="18"/>
        </w:rPr>
        <w:t> </w:t>
      </w:r>
      <w:r>
        <w:rPr>
          <w:color w:val="231F20"/>
          <w:sz w:val="18"/>
        </w:rPr>
        <w:t>Michel</w:t>
      </w:r>
      <w:r>
        <w:rPr>
          <w:color w:val="231F20"/>
          <w:spacing w:val="-7"/>
          <w:sz w:val="18"/>
        </w:rPr>
        <w:t> </w:t>
      </w:r>
      <w:r>
        <w:rPr>
          <w:color w:val="231F20"/>
          <w:sz w:val="18"/>
        </w:rPr>
        <w:t>Onfray,</w:t>
      </w:r>
      <w:r>
        <w:rPr>
          <w:color w:val="231F20"/>
          <w:spacing w:val="-6"/>
          <w:sz w:val="18"/>
        </w:rPr>
        <w:t> </w:t>
      </w:r>
      <w:r>
        <w:rPr>
          <w:rFonts w:ascii="Palatino Linotype" w:hAnsi="Palatino Linotype"/>
          <w:i/>
          <w:color w:val="231F20"/>
          <w:spacing w:val="3"/>
          <w:sz w:val="18"/>
        </w:rPr>
        <w:t>La</w:t>
      </w:r>
      <w:r>
        <w:rPr>
          <w:rFonts w:ascii="Palatino Linotype" w:hAnsi="Palatino Linotype"/>
          <w:i/>
          <w:color w:val="231F20"/>
          <w:spacing w:val="-8"/>
          <w:sz w:val="18"/>
        </w:rPr>
        <w:t> </w:t>
      </w:r>
      <w:r>
        <w:rPr>
          <w:rFonts w:ascii="Palatino Linotype" w:hAnsi="Palatino Linotype"/>
          <w:i/>
          <w:color w:val="231F20"/>
          <w:sz w:val="18"/>
        </w:rPr>
        <w:t>escultura</w:t>
      </w:r>
      <w:r>
        <w:rPr>
          <w:rFonts w:ascii="Palatino Linotype" w:hAnsi="Palatino Linotype"/>
          <w:i/>
          <w:color w:val="231F20"/>
          <w:spacing w:val="-8"/>
          <w:sz w:val="18"/>
        </w:rPr>
        <w:t> </w:t>
      </w:r>
      <w:r>
        <w:rPr>
          <w:rFonts w:ascii="Palatino Linotype" w:hAnsi="Palatino Linotype"/>
          <w:i/>
          <w:color w:val="231F20"/>
          <w:sz w:val="18"/>
        </w:rPr>
        <w:t>de </w:t>
      </w:r>
      <w:r>
        <w:rPr>
          <w:rFonts w:ascii="Palatino Linotype" w:hAnsi="Palatino Linotype"/>
          <w:i/>
          <w:color w:val="231F20"/>
          <w:sz w:val="18"/>
        </w:rPr>
        <w:t>sí,</w:t>
      </w:r>
      <w:r>
        <w:rPr>
          <w:rFonts w:ascii="Palatino Linotype" w:hAnsi="Palatino Linotype"/>
          <w:i/>
          <w:color w:val="231F20"/>
          <w:spacing w:val="-13"/>
          <w:sz w:val="18"/>
        </w:rPr>
        <w:t> </w:t>
      </w:r>
      <w:r>
        <w:rPr>
          <w:color w:val="231F20"/>
          <w:sz w:val="18"/>
        </w:rPr>
        <w:t>Madrid,</w:t>
      </w:r>
      <w:r>
        <w:rPr>
          <w:color w:val="231F20"/>
          <w:spacing w:val="-12"/>
          <w:sz w:val="18"/>
        </w:rPr>
        <w:t> </w:t>
      </w:r>
      <w:r>
        <w:rPr>
          <w:color w:val="231F20"/>
          <w:sz w:val="18"/>
        </w:rPr>
        <w:t>Errata</w:t>
      </w:r>
      <w:r>
        <w:rPr>
          <w:color w:val="231F20"/>
          <w:spacing w:val="-11"/>
          <w:sz w:val="18"/>
        </w:rPr>
        <w:t> </w:t>
      </w:r>
      <w:r>
        <w:rPr>
          <w:color w:val="231F20"/>
          <w:sz w:val="18"/>
        </w:rPr>
        <w:t>Naturae,</w:t>
      </w:r>
      <w:r>
        <w:rPr>
          <w:color w:val="231F20"/>
          <w:spacing w:val="-11"/>
          <w:sz w:val="18"/>
        </w:rPr>
        <w:t> </w:t>
      </w:r>
      <w:r>
        <w:rPr>
          <w:color w:val="231F20"/>
          <w:sz w:val="18"/>
        </w:rPr>
        <w:t>2009,</w:t>
      </w:r>
      <w:r>
        <w:rPr>
          <w:color w:val="231F20"/>
          <w:spacing w:val="-11"/>
          <w:sz w:val="18"/>
        </w:rPr>
        <w:t> </w:t>
      </w:r>
      <w:r>
        <w:rPr>
          <w:color w:val="231F20"/>
          <w:sz w:val="18"/>
        </w:rPr>
        <w:t>pp.</w:t>
      </w:r>
      <w:r>
        <w:rPr>
          <w:color w:val="231F20"/>
          <w:spacing w:val="23"/>
          <w:sz w:val="18"/>
        </w:rPr>
        <w:t> </w:t>
      </w:r>
      <w:r>
        <w:rPr>
          <w:color w:val="231F20"/>
          <w:sz w:val="18"/>
        </w:rPr>
        <w:t>25-55</w:t>
      </w:r>
      <w:r>
        <w:rPr>
          <w:color w:val="231F20"/>
          <w:spacing w:val="-11"/>
          <w:sz w:val="18"/>
        </w:rPr>
        <w:t> </w:t>
      </w:r>
      <w:r>
        <w:rPr>
          <w:color w:val="231F20"/>
          <w:sz w:val="18"/>
        </w:rPr>
        <w:t>y</w:t>
      </w:r>
      <w:r>
        <w:rPr>
          <w:color w:val="231F20"/>
          <w:spacing w:val="-11"/>
          <w:sz w:val="18"/>
        </w:rPr>
        <w:t> </w:t>
      </w:r>
      <w:r>
        <w:rPr>
          <w:color w:val="231F20"/>
          <w:sz w:val="18"/>
        </w:rPr>
        <w:t>145-157).</w:t>
      </w:r>
    </w:p>
    <w:p>
      <w:pPr>
        <w:spacing w:after="0" w:line="220" w:lineRule="exact"/>
        <w:jc w:val="both"/>
        <w:rPr>
          <w:sz w:val="18"/>
        </w:rPr>
        <w:sectPr>
          <w:headerReference w:type="default" r:id="rId24"/>
          <w:headerReference w:type="even" r:id="rId25"/>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285" w:lineRule="auto" w:before="53"/>
        <w:ind w:left="120" w:right="119"/>
        <w:jc w:val="both"/>
      </w:pPr>
      <w:r>
        <w:rPr>
          <w:color w:val="231F20"/>
        </w:rPr>
        <w:t>únicamente preocupados por el </w:t>
      </w:r>
      <w:r>
        <w:rPr>
          <w:color w:val="231F20"/>
          <w:spacing w:val="-3"/>
        </w:rPr>
        <w:t>instante; </w:t>
      </w:r>
      <w:r>
        <w:rPr>
          <w:color w:val="231F20"/>
        </w:rPr>
        <w:t>por </w:t>
      </w:r>
      <w:r>
        <w:rPr>
          <w:color w:val="231F20"/>
          <w:spacing w:val="-3"/>
        </w:rPr>
        <w:t>obedecer </w:t>
      </w:r>
      <w:r>
        <w:rPr>
          <w:color w:val="231F20"/>
        </w:rPr>
        <w:t>su </w:t>
      </w:r>
      <w:r>
        <w:rPr>
          <w:color w:val="231F20"/>
          <w:spacing w:val="-3"/>
        </w:rPr>
        <w:t>cuerpo, </w:t>
      </w:r>
      <w:r>
        <w:rPr>
          <w:color w:val="231F20"/>
        </w:rPr>
        <w:t>el</w:t>
      </w:r>
      <w:r>
        <w:rPr>
          <w:color w:val="231F20"/>
          <w:spacing w:val="-14"/>
        </w:rPr>
        <w:t> </w:t>
      </w:r>
      <w:r>
        <w:rPr>
          <w:color w:val="231F20"/>
          <w:spacing w:val="-3"/>
        </w:rPr>
        <w:t>animal</w:t>
      </w:r>
      <w:r>
        <w:rPr>
          <w:color w:val="231F20"/>
          <w:spacing w:val="-14"/>
        </w:rPr>
        <w:t> </w:t>
      </w:r>
      <w:r>
        <w:rPr>
          <w:color w:val="231F20"/>
        </w:rPr>
        <w:t>nos</w:t>
      </w:r>
      <w:r>
        <w:rPr>
          <w:color w:val="231F20"/>
          <w:spacing w:val="-14"/>
        </w:rPr>
        <w:t> </w:t>
      </w:r>
      <w:r>
        <w:rPr>
          <w:color w:val="231F20"/>
          <w:spacing w:val="-3"/>
        </w:rPr>
        <w:t>aventaja</w:t>
      </w:r>
      <w:r>
        <w:rPr>
          <w:color w:val="231F20"/>
          <w:spacing w:val="-14"/>
        </w:rPr>
        <w:t> </w:t>
      </w:r>
      <w:r>
        <w:rPr>
          <w:color w:val="231F20"/>
        </w:rPr>
        <w:t>en</w:t>
      </w:r>
      <w:r>
        <w:rPr>
          <w:color w:val="231F20"/>
          <w:spacing w:val="-14"/>
        </w:rPr>
        <w:t> </w:t>
      </w:r>
      <w:r>
        <w:rPr>
          <w:color w:val="231F20"/>
          <w:spacing w:val="-3"/>
        </w:rPr>
        <w:t>sabiduría,</w:t>
      </w:r>
      <w:r>
        <w:rPr>
          <w:color w:val="231F20"/>
          <w:spacing w:val="-14"/>
        </w:rPr>
        <w:t> </w:t>
      </w:r>
      <w:r>
        <w:rPr>
          <w:color w:val="231F20"/>
          <w:spacing w:val="-3"/>
        </w:rPr>
        <w:t>como</w:t>
      </w:r>
      <w:r>
        <w:rPr>
          <w:color w:val="231F20"/>
          <w:spacing w:val="-14"/>
        </w:rPr>
        <w:t> </w:t>
      </w:r>
      <w:r>
        <w:rPr>
          <w:color w:val="231F20"/>
          <w:spacing w:val="-3"/>
        </w:rPr>
        <w:t>señala</w:t>
      </w:r>
      <w:r>
        <w:rPr>
          <w:color w:val="231F20"/>
          <w:spacing w:val="-14"/>
        </w:rPr>
        <w:t> </w:t>
      </w:r>
      <w:r>
        <w:rPr>
          <w:color w:val="231F20"/>
        </w:rPr>
        <w:t>el</w:t>
      </w:r>
      <w:r>
        <w:rPr>
          <w:color w:val="231F20"/>
          <w:spacing w:val="-14"/>
        </w:rPr>
        <w:t> </w:t>
      </w:r>
      <w:r>
        <w:rPr>
          <w:color w:val="231F20"/>
          <w:spacing w:val="-3"/>
        </w:rPr>
        <w:t>propio</w:t>
      </w:r>
      <w:r>
        <w:rPr>
          <w:color w:val="231F20"/>
          <w:spacing w:val="-14"/>
        </w:rPr>
        <w:t> </w:t>
      </w:r>
      <w:r>
        <w:rPr>
          <w:color w:val="231F20"/>
          <w:spacing w:val="-3"/>
        </w:rPr>
        <w:t>Diógenes sobre </w:t>
      </w:r>
      <w:r>
        <w:rPr>
          <w:color w:val="231F20"/>
        </w:rPr>
        <w:t>la </w:t>
      </w:r>
      <w:r>
        <w:rPr>
          <w:color w:val="231F20"/>
          <w:spacing w:val="-3"/>
        </w:rPr>
        <w:t>liberación </w:t>
      </w:r>
      <w:r>
        <w:rPr>
          <w:color w:val="231F20"/>
        </w:rPr>
        <w:t>de la </w:t>
      </w:r>
      <w:r>
        <w:rPr>
          <w:color w:val="231F20"/>
          <w:spacing w:val="-3"/>
        </w:rPr>
        <w:t>necesidad</w:t>
      </w:r>
      <w:r>
        <w:rPr>
          <w:color w:val="231F20"/>
          <w:spacing w:val="7"/>
        </w:rPr>
        <w:t> </w:t>
      </w:r>
      <w:r>
        <w:rPr>
          <w:color w:val="231F20"/>
          <w:spacing w:val="-3"/>
        </w:rPr>
        <w:t>sexual:</w:t>
      </w:r>
    </w:p>
    <w:p>
      <w:pPr>
        <w:pStyle w:val="BodyText"/>
        <w:spacing w:before="8"/>
        <w:rPr>
          <w:sz w:val="26"/>
        </w:rPr>
      </w:pPr>
    </w:p>
    <w:p>
      <w:pPr>
        <w:spacing w:line="312" w:lineRule="auto" w:before="0"/>
        <w:ind w:left="480" w:right="119" w:firstLine="0"/>
        <w:jc w:val="both"/>
        <w:rPr>
          <w:sz w:val="11"/>
        </w:rPr>
      </w:pPr>
      <w:r>
        <w:rPr>
          <w:color w:val="231F20"/>
          <w:sz w:val="20"/>
        </w:rPr>
        <w:t>En</w:t>
      </w:r>
      <w:r>
        <w:rPr>
          <w:color w:val="231F20"/>
          <w:spacing w:val="-6"/>
          <w:sz w:val="20"/>
        </w:rPr>
        <w:t> </w:t>
      </w:r>
      <w:r>
        <w:rPr>
          <w:color w:val="231F20"/>
          <w:sz w:val="20"/>
        </w:rPr>
        <w:t>esto</w:t>
      </w:r>
      <w:r>
        <w:rPr>
          <w:color w:val="231F20"/>
          <w:spacing w:val="-6"/>
          <w:sz w:val="20"/>
        </w:rPr>
        <w:t> </w:t>
      </w:r>
      <w:r>
        <w:rPr>
          <w:color w:val="231F20"/>
          <w:sz w:val="20"/>
        </w:rPr>
        <w:t>los</w:t>
      </w:r>
      <w:r>
        <w:rPr>
          <w:color w:val="231F20"/>
          <w:spacing w:val="-6"/>
          <w:sz w:val="20"/>
        </w:rPr>
        <w:t> </w:t>
      </w:r>
      <w:r>
        <w:rPr>
          <w:color w:val="231F20"/>
          <w:sz w:val="20"/>
        </w:rPr>
        <w:t>peces</w:t>
      </w:r>
      <w:r>
        <w:rPr>
          <w:color w:val="231F20"/>
          <w:spacing w:val="-6"/>
          <w:sz w:val="20"/>
        </w:rPr>
        <w:t> </w:t>
      </w:r>
      <w:r>
        <w:rPr>
          <w:color w:val="231F20"/>
          <w:sz w:val="20"/>
        </w:rPr>
        <w:t>son</w:t>
      </w:r>
      <w:r>
        <w:rPr>
          <w:color w:val="231F20"/>
          <w:spacing w:val="-6"/>
          <w:sz w:val="20"/>
        </w:rPr>
        <w:t> </w:t>
      </w:r>
      <w:r>
        <w:rPr>
          <w:color w:val="231F20"/>
          <w:sz w:val="20"/>
        </w:rPr>
        <w:t>más</w:t>
      </w:r>
      <w:r>
        <w:rPr>
          <w:color w:val="231F20"/>
          <w:spacing w:val="-6"/>
          <w:sz w:val="20"/>
        </w:rPr>
        <w:t> </w:t>
      </w:r>
      <w:r>
        <w:rPr>
          <w:color w:val="231F20"/>
          <w:sz w:val="20"/>
        </w:rPr>
        <w:t>sensatos</w:t>
      </w:r>
      <w:r>
        <w:rPr>
          <w:color w:val="231F20"/>
          <w:spacing w:val="-6"/>
          <w:sz w:val="20"/>
        </w:rPr>
        <w:t> </w:t>
      </w:r>
      <w:r>
        <w:rPr>
          <w:color w:val="231F20"/>
          <w:sz w:val="20"/>
        </w:rPr>
        <w:t>que</w:t>
      </w:r>
      <w:r>
        <w:rPr>
          <w:color w:val="231F20"/>
          <w:spacing w:val="-6"/>
          <w:sz w:val="20"/>
        </w:rPr>
        <w:t> </w:t>
      </w:r>
      <w:r>
        <w:rPr>
          <w:color w:val="231F20"/>
          <w:sz w:val="20"/>
        </w:rPr>
        <w:t>los</w:t>
      </w:r>
      <w:r>
        <w:rPr>
          <w:color w:val="231F20"/>
          <w:spacing w:val="-6"/>
          <w:sz w:val="20"/>
        </w:rPr>
        <w:t> </w:t>
      </w:r>
      <w:r>
        <w:rPr>
          <w:color w:val="231F20"/>
          <w:sz w:val="20"/>
        </w:rPr>
        <w:t>hombres,</w:t>
      </w:r>
      <w:r>
        <w:rPr>
          <w:color w:val="231F20"/>
          <w:spacing w:val="-6"/>
          <w:sz w:val="20"/>
        </w:rPr>
        <w:t> </w:t>
      </w:r>
      <w:r>
        <w:rPr>
          <w:color w:val="231F20"/>
          <w:sz w:val="20"/>
        </w:rPr>
        <w:t>porque,</w:t>
      </w:r>
      <w:r>
        <w:rPr>
          <w:color w:val="231F20"/>
          <w:spacing w:val="-6"/>
          <w:sz w:val="20"/>
        </w:rPr>
        <w:t> </w:t>
      </w:r>
      <w:r>
        <w:rPr>
          <w:color w:val="231F20"/>
          <w:spacing w:val="-2"/>
          <w:sz w:val="20"/>
        </w:rPr>
        <w:t>cuando </w:t>
      </w:r>
      <w:r>
        <w:rPr>
          <w:color w:val="231F20"/>
          <w:sz w:val="20"/>
        </w:rPr>
        <w:t>tienen</w:t>
      </w:r>
      <w:r>
        <w:rPr>
          <w:color w:val="231F20"/>
          <w:spacing w:val="-15"/>
          <w:sz w:val="20"/>
        </w:rPr>
        <w:t> </w:t>
      </w:r>
      <w:r>
        <w:rPr>
          <w:color w:val="231F20"/>
          <w:sz w:val="20"/>
        </w:rPr>
        <w:t>necesidad</w:t>
      </w:r>
      <w:r>
        <w:rPr>
          <w:color w:val="231F20"/>
          <w:spacing w:val="-15"/>
          <w:sz w:val="20"/>
        </w:rPr>
        <w:t> </w:t>
      </w:r>
      <w:r>
        <w:rPr>
          <w:color w:val="231F20"/>
          <w:sz w:val="20"/>
        </w:rPr>
        <w:t>de</w:t>
      </w:r>
      <w:r>
        <w:rPr>
          <w:color w:val="231F20"/>
          <w:spacing w:val="-15"/>
          <w:sz w:val="20"/>
        </w:rPr>
        <w:t> </w:t>
      </w:r>
      <w:r>
        <w:rPr>
          <w:color w:val="231F20"/>
          <w:sz w:val="20"/>
        </w:rPr>
        <w:t>eyacular,</w:t>
      </w:r>
      <w:r>
        <w:rPr>
          <w:color w:val="231F20"/>
          <w:spacing w:val="-15"/>
          <w:sz w:val="20"/>
        </w:rPr>
        <w:t> </w:t>
      </w:r>
      <w:r>
        <w:rPr>
          <w:color w:val="231F20"/>
          <w:sz w:val="20"/>
        </w:rPr>
        <w:t>salen</w:t>
      </w:r>
      <w:r>
        <w:rPr>
          <w:color w:val="231F20"/>
          <w:spacing w:val="-15"/>
          <w:sz w:val="20"/>
        </w:rPr>
        <w:t> </w:t>
      </w:r>
      <w:r>
        <w:rPr>
          <w:color w:val="231F20"/>
          <w:sz w:val="20"/>
        </w:rPr>
        <w:t>de</w:t>
      </w:r>
      <w:r>
        <w:rPr>
          <w:color w:val="231F20"/>
          <w:spacing w:val="-15"/>
          <w:sz w:val="20"/>
        </w:rPr>
        <w:t> </w:t>
      </w:r>
      <w:r>
        <w:rPr>
          <w:color w:val="231F20"/>
          <w:sz w:val="20"/>
        </w:rPr>
        <w:t>su</w:t>
      </w:r>
      <w:r>
        <w:rPr>
          <w:color w:val="231F20"/>
          <w:spacing w:val="-15"/>
          <w:sz w:val="20"/>
        </w:rPr>
        <w:t> </w:t>
      </w:r>
      <w:r>
        <w:rPr>
          <w:color w:val="231F20"/>
          <w:sz w:val="20"/>
        </w:rPr>
        <w:t>retiro</w:t>
      </w:r>
      <w:r>
        <w:rPr>
          <w:color w:val="231F20"/>
          <w:spacing w:val="-15"/>
          <w:sz w:val="20"/>
        </w:rPr>
        <w:t> </w:t>
      </w:r>
      <w:r>
        <w:rPr>
          <w:color w:val="231F20"/>
          <w:sz w:val="20"/>
        </w:rPr>
        <w:t>y</w:t>
      </w:r>
      <w:r>
        <w:rPr>
          <w:color w:val="231F20"/>
          <w:spacing w:val="-15"/>
          <w:sz w:val="20"/>
        </w:rPr>
        <w:t> </w:t>
      </w:r>
      <w:r>
        <w:rPr>
          <w:color w:val="231F20"/>
          <w:sz w:val="20"/>
        </w:rPr>
        <w:t>van</w:t>
      </w:r>
      <w:r>
        <w:rPr>
          <w:color w:val="231F20"/>
          <w:spacing w:val="-15"/>
          <w:sz w:val="20"/>
        </w:rPr>
        <w:t> </w:t>
      </w:r>
      <w:r>
        <w:rPr>
          <w:color w:val="231F20"/>
          <w:sz w:val="20"/>
        </w:rPr>
        <w:t>a</w:t>
      </w:r>
      <w:r>
        <w:rPr>
          <w:color w:val="231F20"/>
          <w:spacing w:val="-15"/>
          <w:sz w:val="20"/>
        </w:rPr>
        <w:t> </w:t>
      </w:r>
      <w:r>
        <w:rPr>
          <w:color w:val="231F20"/>
          <w:sz w:val="20"/>
        </w:rPr>
        <w:t>frotarse</w:t>
      </w:r>
      <w:r>
        <w:rPr>
          <w:color w:val="231F20"/>
          <w:spacing w:val="-15"/>
          <w:sz w:val="20"/>
        </w:rPr>
        <w:t> </w:t>
      </w:r>
      <w:r>
        <w:rPr>
          <w:color w:val="231F20"/>
          <w:spacing w:val="-2"/>
          <w:sz w:val="20"/>
        </w:rPr>
        <w:t>contra </w:t>
      </w:r>
      <w:r>
        <w:rPr>
          <w:color w:val="231F20"/>
          <w:sz w:val="20"/>
        </w:rPr>
        <w:t>cualquier cosa áspera. Siento admiración por aquellos hombres </w:t>
      </w:r>
      <w:r>
        <w:rPr>
          <w:color w:val="231F20"/>
          <w:spacing w:val="-2"/>
          <w:sz w:val="20"/>
        </w:rPr>
        <w:t>que </w:t>
      </w:r>
      <w:r>
        <w:rPr>
          <w:color w:val="231F20"/>
          <w:sz w:val="20"/>
        </w:rPr>
        <w:t>no quieren en absoluto gastar dinero para hacerse frotar los pies, </w:t>
      </w:r>
      <w:r>
        <w:rPr>
          <w:color w:val="231F20"/>
          <w:spacing w:val="-2"/>
          <w:sz w:val="20"/>
        </w:rPr>
        <w:t>las </w:t>
      </w:r>
      <w:r>
        <w:rPr>
          <w:color w:val="231F20"/>
          <w:sz w:val="20"/>
        </w:rPr>
        <w:t>manos, o cualquier otra parte del cuerpo, ni siquiera los más ricos quieren</w:t>
      </w:r>
      <w:r>
        <w:rPr>
          <w:color w:val="231F20"/>
          <w:spacing w:val="-10"/>
          <w:sz w:val="20"/>
        </w:rPr>
        <w:t> </w:t>
      </w:r>
      <w:r>
        <w:rPr>
          <w:color w:val="231F20"/>
          <w:sz w:val="20"/>
        </w:rPr>
        <w:t>jamás</w:t>
      </w:r>
      <w:r>
        <w:rPr>
          <w:color w:val="231F20"/>
          <w:spacing w:val="-10"/>
          <w:sz w:val="20"/>
        </w:rPr>
        <w:t> </w:t>
      </w:r>
      <w:r>
        <w:rPr>
          <w:color w:val="231F20"/>
          <w:sz w:val="20"/>
        </w:rPr>
        <w:t>gastar</w:t>
      </w:r>
      <w:r>
        <w:rPr>
          <w:color w:val="231F20"/>
          <w:spacing w:val="-10"/>
          <w:sz w:val="20"/>
        </w:rPr>
        <w:t> </w:t>
      </w:r>
      <w:r>
        <w:rPr>
          <w:color w:val="231F20"/>
          <w:sz w:val="20"/>
        </w:rPr>
        <w:t>ni</w:t>
      </w:r>
      <w:r>
        <w:rPr>
          <w:color w:val="231F20"/>
          <w:spacing w:val="-10"/>
          <w:sz w:val="20"/>
        </w:rPr>
        <w:t> </w:t>
      </w:r>
      <w:r>
        <w:rPr>
          <w:color w:val="231F20"/>
          <w:sz w:val="20"/>
        </w:rPr>
        <w:t>una</w:t>
      </w:r>
      <w:r>
        <w:rPr>
          <w:color w:val="231F20"/>
          <w:spacing w:val="-10"/>
          <w:sz w:val="20"/>
        </w:rPr>
        <w:t> </w:t>
      </w:r>
      <w:r>
        <w:rPr>
          <w:color w:val="231F20"/>
          <w:sz w:val="20"/>
        </w:rPr>
        <w:t>sola</w:t>
      </w:r>
      <w:r>
        <w:rPr>
          <w:color w:val="231F20"/>
          <w:spacing w:val="-10"/>
          <w:sz w:val="20"/>
        </w:rPr>
        <w:t> </w:t>
      </w:r>
      <w:r>
        <w:rPr>
          <w:color w:val="231F20"/>
          <w:sz w:val="20"/>
        </w:rPr>
        <w:t>dracma</w:t>
      </w:r>
      <w:r>
        <w:rPr>
          <w:color w:val="231F20"/>
          <w:spacing w:val="-10"/>
          <w:sz w:val="20"/>
        </w:rPr>
        <w:t> </w:t>
      </w:r>
      <w:r>
        <w:rPr>
          <w:color w:val="231F20"/>
          <w:sz w:val="20"/>
        </w:rPr>
        <w:t>en</w:t>
      </w:r>
      <w:r>
        <w:rPr>
          <w:color w:val="231F20"/>
          <w:spacing w:val="-10"/>
          <w:sz w:val="20"/>
        </w:rPr>
        <w:t> </w:t>
      </w:r>
      <w:r>
        <w:rPr>
          <w:color w:val="231F20"/>
          <w:sz w:val="20"/>
        </w:rPr>
        <w:t>esto,</w:t>
      </w:r>
      <w:r>
        <w:rPr>
          <w:color w:val="231F20"/>
          <w:spacing w:val="-10"/>
          <w:sz w:val="20"/>
        </w:rPr>
        <w:t> </w:t>
      </w:r>
      <w:r>
        <w:rPr>
          <w:color w:val="231F20"/>
          <w:sz w:val="20"/>
        </w:rPr>
        <w:t>pero</w:t>
      </w:r>
      <w:r>
        <w:rPr>
          <w:color w:val="231F20"/>
          <w:spacing w:val="-10"/>
          <w:sz w:val="20"/>
        </w:rPr>
        <w:t> </w:t>
      </w:r>
      <w:r>
        <w:rPr>
          <w:color w:val="231F20"/>
          <w:sz w:val="20"/>
        </w:rPr>
        <w:t>solamente</w:t>
      </w:r>
      <w:r>
        <w:rPr>
          <w:color w:val="231F20"/>
          <w:spacing w:val="-10"/>
          <w:sz w:val="20"/>
        </w:rPr>
        <w:t> </w:t>
      </w:r>
      <w:r>
        <w:rPr>
          <w:color w:val="231F20"/>
          <w:sz w:val="20"/>
        </w:rPr>
        <w:t>para este</w:t>
      </w:r>
      <w:r>
        <w:rPr>
          <w:color w:val="231F20"/>
          <w:spacing w:val="-6"/>
          <w:sz w:val="20"/>
        </w:rPr>
        <w:t> </w:t>
      </w:r>
      <w:r>
        <w:rPr>
          <w:color w:val="231F20"/>
          <w:sz w:val="20"/>
        </w:rPr>
        <w:t>miembro</w:t>
      </w:r>
      <w:r>
        <w:rPr>
          <w:color w:val="231F20"/>
          <w:spacing w:val="-6"/>
          <w:sz w:val="20"/>
        </w:rPr>
        <w:t> </w:t>
      </w:r>
      <w:r>
        <w:rPr>
          <w:color w:val="231F20"/>
          <w:sz w:val="20"/>
        </w:rPr>
        <w:t>se</w:t>
      </w:r>
      <w:r>
        <w:rPr>
          <w:color w:val="231F20"/>
          <w:spacing w:val="-6"/>
          <w:sz w:val="20"/>
        </w:rPr>
        <w:t> </w:t>
      </w:r>
      <w:r>
        <w:rPr>
          <w:color w:val="231F20"/>
          <w:sz w:val="20"/>
        </w:rPr>
        <w:t>han</w:t>
      </w:r>
      <w:r>
        <w:rPr>
          <w:color w:val="231F20"/>
          <w:spacing w:val="-6"/>
          <w:sz w:val="20"/>
        </w:rPr>
        <w:t> </w:t>
      </w:r>
      <w:r>
        <w:rPr>
          <w:color w:val="231F20"/>
          <w:sz w:val="20"/>
        </w:rPr>
        <w:t>gastado</w:t>
      </w:r>
      <w:r>
        <w:rPr>
          <w:color w:val="231F20"/>
          <w:spacing w:val="-6"/>
          <w:sz w:val="20"/>
        </w:rPr>
        <w:t> </w:t>
      </w:r>
      <w:r>
        <w:rPr>
          <w:color w:val="231F20"/>
          <w:sz w:val="20"/>
        </w:rPr>
        <w:t>a</w:t>
      </w:r>
      <w:r>
        <w:rPr>
          <w:color w:val="231F20"/>
          <w:spacing w:val="-6"/>
          <w:sz w:val="20"/>
        </w:rPr>
        <w:t> </w:t>
      </w:r>
      <w:r>
        <w:rPr>
          <w:color w:val="231F20"/>
          <w:sz w:val="20"/>
        </w:rPr>
        <w:t>menudo</w:t>
      </w:r>
      <w:r>
        <w:rPr>
          <w:color w:val="231F20"/>
          <w:spacing w:val="-6"/>
          <w:sz w:val="20"/>
        </w:rPr>
        <w:t> </w:t>
      </w:r>
      <w:r>
        <w:rPr>
          <w:color w:val="231F20"/>
          <w:sz w:val="20"/>
        </w:rPr>
        <w:t>muchos</w:t>
      </w:r>
      <w:r>
        <w:rPr>
          <w:color w:val="231F20"/>
          <w:spacing w:val="-6"/>
          <w:sz w:val="20"/>
        </w:rPr>
        <w:t> </w:t>
      </w:r>
      <w:r>
        <w:rPr>
          <w:color w:val="231F20"/>
          <w:sz w:val="20"/>
        </w:rPr>
        <w:t>talentos,</w:t>
      </w:r>
      <w:r>
        <w:rPr>
          <w:color w:val="231F20"/>
          <w:spacing w:val="-6"/>
          <w:sz w:val="20"/>
        </w:rPr>
        <w:t> </w:t>
      </w:r>
      <w:r>
        <w:rPr>
          <w:color w:val="231F20"/>
          <w:sz w:val="20"/>
        </w:rPr>
        <w:t>¡y</w:t>
      </w:r>
      <w:r>
        <w:rPr>
          <w:color w:val="231F20"/>
          <w:spacing w:val="-6"/>
          <w:sz w:val="20"/>
        </w:rPr>
        <w:t> </w:t>
      </w:r>
      <w:r>
        <w:rPr>
          <w:color w:val="231F20"/>
          <w:sz w:val="20"/>
        </w:rPr>
        <w:t>algunos, incluso,</w:t>
      </w:r>
      <w:r>
        <w:rPr>
          <w:color w:val="231F20"/>
          <w:spacing w:val="-14"/>
          <w:sz w:val="20"/>
        </w:rPr>
        <w:t> </w:t>
      </w:r>
      <w:r>
        <w:rPr>
          <w:color w:val="231F20"/>
          <w:sz w:val="20"/>
        </w:rPr>
        <w:t>han</w:t>
      </w:r>
      <w:r>
        <w:rPr>
          <w:color w:val="231F20"/>
          <w:spacing w:val="-14"/>
          <w:sz w:val="20"/>
        </w:rPr>
        <w:t> </w:t>
      </w:r>
      <w:r>
        <w:rPr>
          <w:color w:val="231F20"/>
          <w:sz w:val="20"/>
        </w:rPr>
        <w:t>llegado</w:t>
      </w:r>
      <w:r>
        <w:rPr>
          <w:color w:val="231F20"/>
          <w:spacing w:val="-14"/>
          <w:sz w:val="20"/>
        </w:rPr>
        <w:t> </w:t>
      </w:r>
      <w:r>
        <w:rPr>
          <w:color w:val="231F20"/>
          <w:sz w:val="20"/>
        </w:rPr>
        <w:t>hasta</w:t>
      </w:r>
      <w:r>
        <w:rPr>
          <w:color w:val="231F20"/>
          <w:spacing w:val="-14"/>
          <w:sz w:val="20"/>
        </w:rPr>
        <w:t> </w:t>
      </w:r>
      <w:r>
        <w:rPr>
          <w:color w:val="231F20"/>
          <w:sz w:val="20"/>
        </w:rPr>
        <w:t>hacer</w:t>
      </w:r>
      <w:r>
        <w:rPr>
          <w:color w:val="231F20"/>
          <w:spacing w:val="-14"/>
          <w:sz w:val="20"/>
        </w:rPr>
        <w:t> </w:t>
      </w:r>
      <w:r>
        <w:rPr>
          <w:color w:val="231F20"/>
          <w:sz w:val="20"/>
        </w:rPr>
        <w:t>peligrar</w:t>
      </w:r>
      <w:r>
        <w:rPr>
          <w:color w:val="231F20"/>
          <w:spacing w:val="-14"/>
          <w:sz w:val="20"/>
        </w:rPr>
        <w:t> </w:t>
      </w:r>
      <w:r>
        <w:rPr>
          <w:color w:val="231F20"/>
          <w:sz w:val="20"/>
        </w:rPr>
        <w:t>su</w:t>
      </w:r>
      <w:r>
        <w:rPr>
          <w:color w:val="231F20"/>
          <w:spacing w:val="-14"/>
          <w:sz w:val="20"/>
        </w:rPr>
        <w:t> </w:t>
      </w:r>
      <w:r>
        <w:rPr>
          <w:color w:val="231F20"/>
          <w:spacing w:val="-3"/>
          <w:sz w:val="20"/>
        </w:rPr>
        <w:t>vida!</w:t>
      </w:r>
      <w:r>
        <w:rPr>
          <w:color w:val="231F20"/>
          <w:spacing w:val="-3"/>
          <w:position w:val="7"/>
          <w:sz w:val="11"/>
        </w:rPr>
        <w:t>16</w:t>
      </w:r>
    </w:p>
    <w:p>
      <w:pPr>
        <w:pStyle w:val="BodyText"/>
        <w:spacing w:before="8"/>
        <w:rPr>
          <w:sz w:val="24"/>
        </w:rPr>
      </w:pPr>
    </w:p>
    <w:p>
      <w:pPr>
        <w:pStyle w:val="BodyText"/>
        <w:spacing w:line="285" w:lineRule="auto" w:before="1"/>
        <w:ind w:left="120" w:right="118"/>
        <w:jc w:val="both"/>
        <w:rPr>
          <w:sz w:val="13"/>
        </w:rPr>
      </w:pPr>
      <w:r>
        <w:rPr>
          <w:color w:val="231F20"/>
        </w:rPr>
        <w:t>Hay </w:t>
      </w:r>
      <w:r>
        <w:rPr>
          <w:color w:val="231F20"/>
          <w:spacing w:val="-3"/>
        </w:rPr>
        <w:t>dentro </w:t>
      </w:r>
      <w:r>
        <w:rPr>
          <w:color w:val="231F20"/>
        </w:rPr>
        <w:t>de la </w:t>
      </w:r>
      <w:r>
        <w:rPr>
          <w:color w:val="231F20"/>
          <w:spacing w:val="-3"/>
        </w:rPr>
        <w:t>naturaleza </w:t>
      </w:r>
      <w:r>
        <w:rPr>
          <w:color w:val="231F20"/>
        </w:rPr>
        <w:t>una </w:t>
      </w:r>
      <w:r>
        <w:rPr>
          <w:color w:val="231F20"/>
          <w:spacing w:val="-3"/>
        </w:rPr>
        <w:t>norma ética </w:t>
      </w:r>
      <w:r>
        <w:rPr>
          <w:color w:val="231F20"/>
        </w:rPr>
        <w:t>que se </w:t>
      </w:r>
      <w:r>
        <w:rPr>
          <w:color w:val="231F20"/>
          <w:spacing w:val="-3"/>
        </w:rPr>
        <w:t>observa </w:t>
      </w:r>
      <w:r>
        <w:rPr>
          <w:color w:val="231F20"/>
        </w:rPr>
        <w:t>en </w:t>
      </w:r>
      <w:r>
        <w:rPr>
          <w:color w:val="231F20"/>
          <w:spacing w:val="-3"/>
        </w:rPr>
        <w:t>los animales </w:t>
      </w:r>
      <w:r>
        <w:rPr>
          <w:color w:val="231F20"/>
        </w:rPr>
        <w:t>y se </w:t>
      </w:r>
      <w:r>
        <w:rPr>
          <w:color w:val="231F20"/>
          <w:spacing w:val="-3"/>
        </w:rPr>
        <w:t>deduce </w:t>
      </w:r>
      <w:r>
        <w:rPr>
          <w:color w:val="231F20"/>
        </w:rPr>
        <w:t>de la </w:t>
      </w:r>
      <w:r>
        <w:rPr>
          <w:color w:val="231F20"/>
          <w:spacing w:val="-3"/>
        </w:rPr>
        <w:t>comparación entre muchísimas culturas. </w:t>
      </w:r>
      <w:r>
        <w:rPr>
          <w:color w:val="231F20"/>
        </w:rPr>
        <w:t>La </w:t>
      </w:r>
      <w:r>
        <w:rPr>
          <w:color w:val="231F20"/>
          <w:spacing w:val="-3"/>
        </w:rPr>
        <w:t>naturaleza </w:t>
      </w:r>
      <w:r>
        <w:rPr>
          <w:color w:val="231F20"/>
        </w:rPr>
        <w:t>es una </w:t>
      </w:r>
      <w:r>
        <w:rPr>
          <w:color w:val="231F20"/>
          <w:spacing w:val="-3"/>
        </w:rPr>
        <w:t>fuente </w:t>
      </w:r>
      <w:r>
        <w:rPr>
          <w:color w:val="231F20"/>
        </w:rPr>
        <w:t>de </w:t>
      </w:r>
      <w:r>
        <w:rPr>
          <w:color w:val="231F20"/>
          <w:spacing w:val="-3"/>
        </w:rPr>
        <w:t>criterio moral </w:t>
      </w:r>
      <w:r>
        <w:rPr>
          <w:color w:val="231F20"/>
        </w:rPr>
        <w:t>más </w:t>
      </w:r>
      <w:r>
        <w:rPr>
          <w:color w:val="231F20"/>
          <w:spacing w:val="-3"/>
        </w:rPr>
        <w:t>importante </w:t>
      </w:r>
      <w:r>
        <w:rPr>
          <w:color w:val="231F20"/>
        </w:rPr>
        <w:t>y </w:t>
      </w:r>
      <w:r>
        <w:rPr>
          <w:color w:val="231F20"/>
          <w:spacing w:val="-3"/>
        </w:rPr>
        <w:t>viable </w:t>
      </w:r>
      <w:r>
        <w:rPr>
          <w:color w:val="231F20"/>
        </w:rPr>
        <w:t>que la </w:t>
      </w:r>
      <w:r>
        <w:rPr>
          <w:color w:val="231F20"/>
          <w:spacing w:val="-3"/>
        </w:rPr>
        <w:t>costumbre </w:t>
      </w:r>
      <w:r>
        <w:rPr>
          <w:color w:val="231F20"/>
        </w:rPr>
        <w:t>o las </w:t>
      </w:r>
      <w:r>
        <w:rPr>
          <w:color w:val="231F20"/>
          <w:spacing w:val="-3"/>
        </w:rPr>
        <w:t>escuelas filosóficas existentes, </w:t>
      </w:r>
      <w:r>
        <w:rPr>
          <w:color w:val="231F20"/>
        </w:rPr>
        <w:t>y </w:t>
      </w:r>
      <w:r>
        <w:rPr>
          <w:color w:val="231F20"/>
          <w:spacing w:val="-3"/>
        </w:rPr>
        <w:t>ella </w:t>
      </w:r>
      <w:r>
        <w:rPr>
          <w:color w:val="231F20"/>
        </w:rPr>
        <w:t>se </w:t>
      </w:r>
      <w:r>
        <w:rPr>
          <w:color w:val="231F20"/>
          <w:spacing w:val="-3"/>
        </w:rPr>
        <w:t>expresa </w:t>
      </w:r>
      <w:r>
        <w:rPr>
          <w:color w:val="231F20"/>
        </w:rPr>
        <w:t>en el </w:t>
      </w:r>
      <w:r>
        <w:rPr>
          <w:color w:val="231F20"/>
          <w:spacing w:val="-3"/>
        </w:rPr>
        <w:t>cuerpo </w:t>
      </w:r>
      <w:r>
        <w:rPr>
          <w:color w:val="231F20"/>
        </w:rPr>
        <w:t>y sus </w:t>
      </w:r>
      <w:r>
        <w:rPr>
          <w:color w:val="231F20"/>
          <w:spacing w:val="-3"/>
        </w:rPr>
        <w:t>inclinaciones. ahora bien, </w:t>
      </w:r>
      <w:r>
        <w:rPr>
          <w:color w:val="231F20"/>
        </w:rPr>
        <w:t>el </w:t>
      </w:r>
      <w:r>
        <w:rPr>
          <w:color w:val="231F20"/>
          <w:spacing w:val="-3"/>
        </w:rPr>
        <w:t>modo </w:t>
      </w:r>
      <w:r>
        <w:rPr>
          <w:color w:val="231F20"/>
        </w:rPr>
        <w:t>con el </w:t>
      </w:r>
      <w:r>
        <w:rPr>
          <w:color w:val="231F20"/>
          <w:spacing w:val="-3"/>
        </w:rPr>
        <w:t>cual </w:t>
      </w:r>
      <w:r>
        <w:rPr>
          <w:color w:val="231F20"/>
        </w:rPr>
        <w:t>uno se </w:t>
      </w:r>
      <w:r>
        <w:rPr>
          <w:color w:val="231F20"/>
          <w:spacing w:val="-3"/>
        </w:rPr>
        <w:t>libere </w:t>
      </w:r>
      <w:r>
        <w:rPr>
          <w:color w:val="231F20"/>
        </w:rPr>
        <w:t>de </w:t>
      </w:r>
      <w:r>
        <w:rPr>
          <w:color w:val="231F20"/>
          <w:spacing w:val="-3"/>
        </w:rPr>
        <w:t>ellas, </w:t>
      </w:r>
      <w:r>
        <w:rPr>
          <w:color w:val="231F20"/>
        </w:rPr>
        <w:t>ya que </w:t>
      </w:r>
      <w:r>
        <w:rPr>
          <w:color w:val="231F20"/>
          <w:spacing w:val="-3"/>
        </w:rPr>
        <w:t>también sujetan </w:t>
      </w:r>
      <w:r>
        <w:rPr>
          <w:color w:val="231F20"/>
        </w:rPr>
        <w:t>y no </w:t>
      </w:r>
      <w:r>
        <w:rPr>
          <w:color w:val="231F20"/>
          <w:spacing w:val="-3"/>
        </w:rPr>
        <w:t>dan </w:t>
      </w:r>
      <w:r>
        <w:rPr>
          <w:color w:val="231F20"/>
        </w:rPr>
        <w:t>pie </w:t>
      </w:r>
      <w:r>
        <w:rPr>
          <w:color w:val="231F20"/>
          <w:spacing w:val="-3"/>
        </w:rPr>
        <w:t>para </w:t>
      </w:r>
      <w:r>
        <w:rPr>
          <w:color w:val="231F20"/>
        </w:rPr>
        <w:t>la </w:t>
      </w:r>
      <w:r>
        <w:rPr>
          <w:color w:val="231F20"/>
          <w:spacing w:val="-3"/>
        </w:rPr>
        <w:t>imperturbabilidad, </w:t>
      </w:r>
      <w:r>
        <w:rPr>
          <w:color w:val="231F20"/>
        </w:rPr>
        <w:t>no </w:t>
      </w:r>
      <w:r>
        <w:rPr>
          <w:color w:val="231F20"/>
          <w:spacing w:val="-3"/>
        </w:rPr>
        <w:t>tiene </w:t>
      </w:r>
      <w:r>
        <w:rPr>
          <w:color w:val="231F20"/>
        </w:rPr>
        <w:t>por qué </w:t>
      </w:r>
      <w:r>
        <w:rPr>
          <w:color w:val="231F20"/>
          <w:spacing w:val="-3"/>
        </w:rPr>
        <w:t>esconderse </w:t>
      </w:r>
      <w:r>
        <w:rPr>
          <w:color w:val="231F20"/>
        </w:rPr>
        <w:t>de </w:t>
      </w:r>
      <w:r>
        <w:rPr>
          <w:color w:val="231F20"/>
          <w:spacing w:val="-3"/>
        </w:rPr>
        <w:t>las demás personas </w:t>
      </w:r>
      <w:r>
        <w:rPr>
          <w:color w:val="231F20"/>
        </w:rPr>
        <w:t>que </w:t>
      </w:r>
      <w:r>
        <w:rPr>
          <w:color w:val="231F20"/>
          <w:spacing w:val="-3"/>
        </w:rPr>
        <w:t>también defecan, eyaculan </w:t>
      </w:r>
      <w:r>
        <w:rPr>
          <w:color w:val="231F20"/>
        </w:rPr>
        <w:t>y </w:t>
      </w:r>
      <w:r>
        <w:rPr>
          <w:color w:val="231F20"/>
          <w:spacing w:val="-3"/>
        </w:rPr>
        <w:t>comen; </w:t>
      </w:r>
      <w:r>
        <w:rPr>
          <w:color w:val="231F20"/>
        </w:rPr>
        <w:t>por </w:t>
      </w:r>
      <w:r>
        <w:rPr>
          <w:color w:val="231F20"/>
          <w:spacing w:val="-3"/>
        </w:rPr>
        <w:t>ello   </w:t>
      </w:r>
      <w:r>
        <w:rPr>
          <w:color w:val="231F20"/>
        </w:rPr>
        <w:t>a </w:t>
      </w:r>
      <w:r>
        <w:rPr>
          <w:color w:val="231F20"/>
          <w:spacing w:val="-3"/>
        </w:rPr>
        <w:t>Diógenes “Cuando </w:t>
      </w:r>
      <w:r>
        <w:rPr>
          <w:color w:val="231F20"/>
        </w:rPr>
        <w:t>se le </w:t>
      </w:r>
      <w:r>
        <w:rPr>
          <w:color w:val="231F20"/>
          <w:spacing w:val="-3"/>
        </w:rPr>
        <w:t>denostó </w:t>
      </w:r>
      <w:r>
        <w:rPr>
          <w:color w:val="231F20"/>
        </w:rPr>
        <w:t>por </w:t>
      </w:r>
      <w:r>
        <w:rPr>
          <w:color w:val="231F20"/>
          <w:spacing w:val="-3"/>
        </w:rPr>
        <w:t>comer </w:t>
      </w:r>
      <w:r>
        <w:rPr>
          <w:color w:val="231F20"/>
        </w:rPr>
        <w:t>en la </w:t>
      </w:r>
      <w:r>
        <w:rPr>
          <w:color w:val="231F20"/>
          <w:spacing w:val="-3"/>
        </w:rPr>
        <w:t>plaza pública, respondió: </w:t>
      </w:r>
      <w:r>
        <w:rPr>
          <w:color w:val="231F20"/>
        </w:rPr>
        <w:t>“Es que </w:t>
      </w:r>
      <w:r>
        <w:rPr>
          <w:color w:val="231F20"/>
          <w:spacing w:val="-3"/>
        </w:rPr>
        <w:t>precisamente </w:t>
      </w:r>
      <w:r>
        <w:rPr>
          <w:color w:val="231F20"/>
        </w:rPr>
        <w:t>ahí </w:t>
      </w:r>
      <w:r>
        <w:rPr>
          <w:color w:val="231F20"/>
          <w:spacing w:val="-3"/>
        </w:rPr>
        <w:t>sentí</w:t>
      </w:r>
      <w:r>
        <w:rPr>
          <w:color w:val="231F20"/>
          <w:spacing w:val="-20"/>
        </w:rPr>
        <w:t> </w:t>
      </w:r>
      <w:r>
        <w:rPr>
          <w:color w:val="231F20"/>
          <w:spacing w:val="-3"/>
        </w:rPr>
        <w:t>hambre”.</w:t>
      </w:r>
      <w:r>
        <w:rPr>
          <w:color w:val="231F20"/>
          <w:spacing w:val="-3"/>
          <w:position w:val="7"/>
          <w:sz w:val="13"/>
        </w:rPr>
        <w:t>17</w:t>
      </w:r>
    </w:p>
    <w:p>
      <w:pPr>
        <w:pStyle w:val="BodyText"/>
        <w:spacing w:line="285" w:lineRule="auto"/>
        <w:ind w:left="120" w:right="119" w:firstLine="359"/>
        <w:jc w:val="both"/>
      </w:pPr>
      <w:r>
        <w:rPr>
          <w:color w:val="231F20"/>
        </w:rPr>
        <w:t>La </w:t>
      </w:r>
      <w:r>
        <w:rPr>
          <w:color w:val="231F20"/>
          <w:spacing w:val="-3"/>
        </w:rPr>
        <w:t>obediencia </w:t>
      </w:r>
      <w:r>
        <w:rPr>
          <w:color w:val="231F20"/>
        </w:rPr>
        <w:t>del </w:t>
      </w:r>
      <w:r>
        <w:rPr>
          <w:color w:val="231F20"/>
          <w:spacing w:val="-3"/>
        </w:rPr>
        <w:t>cuerpo, sabio </w:t>
      </w:r>
      <w:r>
        <w:rPr>
          <w:color w:val="231F20"/>
        </w:rPr>
        <w:t>en </w:t>
      </w:r>
      <w:r>
        <w:rPr>
          <w:color w:val="231F20"/>
          <w:spacing w:val="-3"/>
        </w:rPr>
        <w:t>cuanto </w:t>
      </w:r>
      <w:r>
        <w:rPr>
          <w:color w:val="231F20"/>
        </w:rPr>
        <w:t>es </w:t>
      </w:r>
      <w:r>
        <w:rPr>
          <w:color w:val="231F20"/>
          <w:spacing w:val="-3"/>
        </w:rPr>
        <w:t>natural, </w:t>
      </w:r>
      <w:r>
        <w:rPr>
          <w:color w:val="231F20"/>
        </w:rPr>
        <w:t>es </w:t>
      </w:r>
      <w:r>
        <w:rPr>
          <w:color w:val="231F20"/>
          <w:spacing w:val="-3"/>
        </w:rPr>
        <w:t>una innovación </w:t>
      </w:r>
      <w:r>
        <w:rPr>
          <w:color w:val="231F20"/>
        </w:rPr>
        <w:t>de la </w:t>
      </w:r>
      <w:r>
        <w:rPr>
          <w:color w:val="231F20"/>
          <w:spacing w:val="-3"/>
        </w:rPr>
        <w:t>filosofía cínica </w:t>
      </w:r>
      <w:r>
        <w:rPr>
          <w:color w:val="231F20"/>
        </w:rPr>
        <w:t>que </w:t>
      </w:r>
      <w:r>
        <w:rPr>
          <w:color w:val="231F20"/>
          <w:spacing w:val="-3"/>
        </w:rPr>
        <w:t>impulsa </w:t>
      </w:r>
      <w:r>
        <w:rPr>
          <w:color w:val="231F20"/>
        </w:rPr>
        <w:t>a </w:t>
      </w:r>
      <w:r>
        <w:rPr>
          <w:color w:val="231F20"/>
          <w:spacing w:val="-3"/>
        </w:rPr>
        <w:t>desaprenderse </w:t>
      </w:r>
      <w:r>
        <w:rPr>
          <w:color w:val="231F20"/>
        </w:rPr>
        <w:t>de </w:t>
      </w:r>
      <w:r>
        <w:rPr>
          <w:color w:val="231F20"/>
          <w:spacing w:val="-3"/>
        </w:rPr>
        <w:t>la civilización para asimilar </w:t>
      </w:r>
      <w:r>
        <w:rPr>
          <w:color w:val="231F20"/>
        </w:rPr>
        <w:t>la </w:t>
      </w:r>
      <w:r>
        <w:rPr>
          <w:color w:val="231F20"/>
          <w:spacing w:val="-3"/>
        </w:rPr>
        <w:t>propia naturaleza. implica </w:t>
      </w:r>
      <w:r>
        <w:rPr>
          <w:color w:val="231F20"/>
        </w:rPr>
        <w:t>la </w:t>
      </w:r>
      <w:r>
        <w:rPr>
          <w:color w:val="231F20"/>
          <w:spacing w:val="-3"/>
        </w:rPr>
        <w:t>negación </w:t>
      </w:r>
      <w:r>
        <w:rPr>
          <w:color w:val="231F20"/>
        </w:rPr>
        <w:t>del </w:t>
      </w:r>
      <w:r>
        <w:rPr>
          <w:color w:val="231F20"/>
          <w:spacing w:val="-3"/>
        </w:rPr>
        <w:t>pudor </w:t>
      </w:r>
      <w:r>
        <w:rPr>
          <w:color w:val="231F20"/>
        </w:rPr>
        <w:t>y la </w:t>
      </w:r>
      <w:r>
        <w:rPr>
          <w:color w:val="231F20"/>
          <w:spacing w:val="-3"/>
        </w:rPr>
        <w:t>afirmación </w:t>
      </w:r>
      <w:r>
        <w:rPr>
          <w:color w:val="231F20"/>
        </w:rPr>
        <w:t>de la </w:t>
      </w:r>
      <w:r>
        <w:rPr>
          <w:color w:val="231F20"/>
          <w:spacing w:val="-3"/>
        </w:rPr>
        <w:t>regia desvergüenza </w:t>
      </w:r>
      <w:r>
        <w:rPr>
          <w:color w:val="231F20"/>
        </w:rPr>
        <w:t>que </w:t>
      </w:r>
      <w:r>
        <w:rPr>
          <w:color w:val="231F20"/>
          <w:spacing w:val="-3"/>
        </w:rPr>
        <w:t>libera de   </w:t>
      </w:r>
      <w:r>
        <w:rPr>
          <w:color w:val="231F20"/>
        </w:rPr>
        <w:t>la </w:t>
      </w:r>
      <w:r>
        <w:rPr>
          <w:color w:val="231F20"/>
          <w:spacing w:val="-4"/>
        </w:rPr>
        <w:t>mayoría </w:t>
      </w:r>
      <w:r>
        <w:rPr>
          <w:color w:val="231F20"/>
        </w:rPr>
        <w:t>de </w:t>
      </w:r>
      <w:r>
        <w:rPr>
          <w:color w:val="231F20"/>
          <w:spacing w:val="-3"/>
        </w:rPr>
        <w:t>sus </w:t>
      </w:r>
      <w:r>
        <w:rPr>
          <w:color w:val="231F20"/>
          <w:spacing w:val="-4"/>
        </w:rPr>
        <w:t>ataduras </w:t>
      </w:r>
      <w:r>
        <w:rPr>
          <w:color w:val="231F20"/>
        </w:rPr>
        <w:t>al </w:t>
      </w:r>
      <w:r>
        <w:rPr>
          <w:color w:val="231F20"/>
          <w:spacing w:val="-4"/>
        </w:rPr>
        <w:t>hombre porque donde </w:t>
      </w:r>
      <w:r>
        <w:rPr>
          <w:color w:val="231F20"/>
          <w:spacing w:val="-3"/>
        </w:rPr>
        <w:t>hay </w:t>
      </w:r>
      <w:r>
        <w:rPr>
          <w:color w:val="231F20"/>
          <w:spacing w:val="41"/>
        </w:rPr>
        <w:t> </w:t>
      </w:r>
      <w:r>
        <w:rPr>
          <w:color w:val="231F20"/>
          <w:spacing w:val="-4"/>
        </w:rPr>
        <w:t>vergüenza</w:t>
      </w:r>
    </w:p>
    <w:p>
      <w:pPr>
        <w:pStyle w:val="BodyText"/>
        <w:spacing w:before="1"/>
        <w:rPr>
          <w:sz w:val="16"/>
        </w:rPr>
      </w:pPr>
      <w:r>
        <w:rPr/>
        <w:pict>
          <v:line style="position:absolute;mso-position-horizontal-relative:page;mso-position-vertical-relative:paragraph;z-index:2704;mso-wrap-distance-left:0;mso-wrap-distance-right:0" from="54pt,11.450398pt" to="90.85pt,11.450398pt" stroked="true" strokeweight=".5pt" strokecolor="#231f20">
            <w10:wrap type="topAndBottom"/>
          </v:line>
        </w:pict>
      </w:r>
    </w:p>
    <w:p>
      <w:pPr>
        <w:spacing w:before="22"/>
        <w:ind w:left="119" w:right="117" w:firstLine="360"/>
        <w:jc w:val="left"/>
        <w:rPr>
          <w:sz w:val="18"/>
        </w:rPr>
      </w:pPr>
      <w:r>
        <w:rPr>
          <w:color w:val="231F20"/>
          <w:position w:val="6"/>
          <w:sz w:val="10"/>
        </w:rPr>
        <w:t>16 </w:t>
      </w:r>
      <w:r>
        <w:rPr>
          <w:color w:val="231F20"/>
          <w:sz w:val="18"/>
        </w:rPr>
        <w:t>dión de prusa, </w:t>
      </w:r>
      <w:r>
        <w:rPr>
          <w:rFonts w:ascii="Palatino Linotype" w:hAnsi="Palatino Linotype"/>
          <w:i/>
          <w:color w:val="231F20"/>
          <w:sz w:val="18"/>
        </w:rPr>
        <w:t>Discursos I-IX</w:t>
      </w:r>
      <w:r>
        <w:rPr>
          <w:color w:val="231F20"/>
          <w:sz w:val="18"/>
        </w:rPr>
        <w:t>, Madrid, Biblioteca Clásica Gredos, 2002 </w:t>
      </w:r>
      <w:r>
        <w:rPr>
          <w:color w:val="231F20"/>
          <w:w w:val="95"/>
          <w:sz w:val="18"/>
        </w:rPr>
        <w:t>p. 320-321.</w:t>
      </w:r>
    </w:p>
    <w:p>
      <w:pPr>
        <w:spacing w:line="235" w:lineRule="exact" w:before="0"/>
        <w:ind w:left="480" w:right="-20" w:firstLine="0"/>
        <w:jc w:val="left"/>
        <w:rPr>
          <w:sz w:val="18"/>
        </w:rPr>
      </w:pPr>
      <w:r>
        <w:rPr>
          <w:color w:val="231F20"/>
          <w:position w:val="6"/>
          <w:sz w:val="10"/>
        </w:rPr>
        <w:t>17  </w:t>
      </w:r>
      <w:r>
        <w:rPr>
          <w:color w:val="231F20"/>
          <w:sz w:val="18"/>
        </w:rPr>
        <w:t>diógenes Laercio, </w:t>
      </w:r>
      <w:r>
        <w:rPr>
          <w:rFonts w:ascii="Palatino Linotype" w:hAnsi="Palatino Linotype"/>
          <w:i/>
          <w:color w:val="231F20"/>
          <w:sz w:val="18"/>
        </w:rPr>
        <w:t>op. cit., </w:t>
      </w:r>
      <w:r>
        <w:rPr>
          <w:color w:val="231F20"/>
          <w:sz w:val="18"/>
        </w:rPr>
        <w:t>p. 305.</w:t>
      </w:r>
    </w:p>
    <w:p>
      <w:pPr>
        <w:spacing w:after="0" w:line="235" w:lineRule="exact"/>
        <w:jc w:val="left"/>
        <w:rPr>
          <w:sz w:val="18"/>
        </w:rPr>
        <w:sectPr>
          <w:pgSz w:w="7940" w:h="12480"/>
          <w:pgMar w:header="571" w:footer="0" w:top="760" w:bottom="280" w:left="960" w:right="960"/>
        </w:sectPr>
      </w:pPr>
    </w:p>
    <w:p>
      <w:pPr>
        <w:pStyle w:val="BodyText"/>
        <w:rPr>
          <w:sz w:val="20"/>
        </w:rPr>
      </w:pPr>
    </w:p>
    <w:p>
      <w:pPr>
        <w:pStyle w:val="BodyText"/>
        <w:spacing w:before="11"/>
        <w:rPr>
          <w:sz w:val="19"/>
        </w:rPr>
      </w:pPr>
    </w:p>
    <w:p>
      <w:pPr>
        <w:pStyle w:val="BodyText"/>
        <w:spacing w:line="285" w:lineRule="auto" w:before="52"/>
        <w:ind w:left="119" w:right="100"/>
        <w:jc w:val="both"/>
        <w:rPr>
          <w:sz w:val="13"/>
        </w:rPr>
      </w:pPr>
      <w:r>
        <w:rPr>
          <w:color w:val="231F20"/>
          <w:spacing w:val="-3"/>
        </w:rPr>
        <w:t>hay </w:t>
      </w:r>
      <w:r>
        <w:rPr>
          <w:color w:val="231F20"/>
          <w:spacing w:val="-4"/>
        </w:rPr>
        <w:t>fingimiento </w:t>
      </w:r>
      <w:r>
        <w:rPr>
          <w:color w:val="231F20"/>
        </w:rPr>
        <w:t>y </w:t>
      </w:r>
      <w:r>
        <w:rPr>
          <w:color w:val="231F20"/>
          <w:spacing w:val="-4"/>
        </w:rPr>
        <w:t>carencia </w:t>
      </w:r>
      <w:r>
        <w:rPr>
          <w:color w:val="231F20"/>
        </w:rPr>
        <w:t>de </w:t>
      </w:r>
      <w:r>
        <w:rPr>
          <w:color w:val="231F20"/>
          <w:spacing w:val="-4"/>
        </w:rPr>
        <w:t>libertad; </w:t>
      </w:r>
      <w:r>
        <w:rPr>
          <w:color w:val="231F20"/>
        </w:rPr>
        <w:t>el </w:t>
      </w:r>
      <w:r>
        <w:rPr>
          <w:color w:val="231F20"/>
          <w:spacing w:val="-4"/>
        </w:rPr>
        <w:t>cuerpo </w:t>
      </w:r>
      <w:r>
        <w:rPr>
          <w:color w:val="231F20"/>
        </w:rPr>
        <w:t>no ha de </w:t>
      </w:r>
      <w:r>
        <w:rPr>
          <w:color w:val="231F20"/>
          <w:spacing w:val="-4"/>
        </w:rPr>
        <w:t>esconder </w:t>
      </w:r>
      <w:r>
        <w:rPr>
          <w:color w:val="231F20"/>
        </w:rPr>
        <w:t>su </w:t>
      </w:r>
      <w:r>
        <w:rPr>
          <w:color w:val="231F20"/>
          <w:spacing w:val="-4"/>
        </w:rPr>
        <w:t>impudicia. desgraciadamente, </w:t>
      </w:r>
      <w:r>
        <w:rPr>
          <w:color w:val="231F20"/>
        </w:rPr>
        <w:t>la </w:t>
      </w:r>
      <w:r>
        <w:rPr>
          <w:color w:val="231F20"/>
          <w:spacing w:val="-4"/>
        </w:rPr>
        <w:t>comprensión </w:t>
      </w:r>
      <w:r>
        <w:rPr>
          <w:color w:val="231F20"/>
        </w:rPr>
        <w:t>de la </w:t>
      </w:r>
      <w:r>
        <w:rPr>
          <w:color w:val="231F20"/>
          <w:spacing w:val="-4"/>
        </w:rPr>
        <w:t>naturaleza </w:t>
      </w:r>
      <w:r>
        <w:rPr>
          <w:color w:val="231F20"/>
          <w:spacing w:val="-3"/>
        </w:rPr>
        <w:t>por </w:t>
      </w:r>
      <w:r>
        <w:rPr>
          <w:color w:val="231F20"/>
          <w:spacing w:val="-4"/>
        </w:rPr>
        <w:t>medio </w:t>
      </w:r>
      <w:r>
        <w:rPr>
          <w:color w:val="231F20"/>
          <w:spacing w:val="-3"/>
        </w:rPr>
        <w:t>del </w:t>
      </w:r>
      <w:r>
        <w:rPr>
          <w:color w:val="231F20"/>
          <w:spacing w:val="-4"/>
        </w:rPr>
        <w:t>cuerpo </w:t>
      </w:r>
      <w:r>
        <w:rPr>
          <w:color w:val="231F20"/>
          <w:spacing w:val="-3"/>
        </w:rPr>
        <w:t>como </w:t>
      </w:r>
      <w:r>
        <w:rPr>
          <w:color w:val="231F20"/>
          <w:spacing w:val="-4"/>
        </w:rPr>
        <w:t>liberación </w:t>
      </w:r>
      <w:r>
        <w:rPr>
          <w:color w:val="231F20"/>
        </w:rPr>
        <w:t>no </w:t>
      </w:r>
      <w:r>
        <w:rPr>
          <w:color w:val="231F20"/>
          <w:spacing w:val="-3"/>
        </w:rPr>
        <w:t>fue </w:t>
      </w:r>
      <w:r>
        <w:rPr>
          <w:color w:val="231F20"/>
          <w:spacing w:val="-4"/>
        </w:rPr>
        <w:t>entendida </w:t>
      </w:r>
      <w:r>
        <w:rPr>
          <w:color w:val="231F20"/>
          <w:spacing w:val="-3"/>
        </w:rPr>
        <w:t>sino </w:t>
      </w:r>
      <w:r>
        <w:rPr>
          <w:color w:val="231F20"/>
          <w:spacing w:val="-4"/>
        </w:rPr>
        <w:t>hasta  </w:t>
      </w:r>
      <w:r>
        <w:rPr>
          <w:color w:val="231F20"/>
        </w:rPr>
        <w:t>la </w:t>
      </w:r>
      <w:r>
        <w:rPr>
          <w:color w:val="231F20"/>
          <w:spacing w:val="-4"/>
        </w:rPr>
        <w:t>aparición </w:t>
      </w:r>
      <w:r>
        <w:rPr>
          <w:color w:val="231F20"/>
          <w:spacing w:val="-3"/>
        </w:rPr>
        <w:t>del </w:t>
      </w:r>
      <w:r>
        <w:rPr>
          <w:color w:val="231F20"/>
          <w:spacing w:val="-4"/>
        </w:rPr>
        <w:t>genio </w:t>
      </w:r>
      <w:r>
        <w:rPr>
          <w:color w:val="231F20"/>
        </w:rPr>
        <w:t>de </w:t>
      </w:r>
      <w:r>
        <w:rPr>
          <w:color w:val="231F20"/>
          <w:spacing w:val="-4"/>
        </w:rPr>
        <w:t>freud </w:t>
      </w:r>
      <w:r>
        <w:rPr>
          <w:color w:val="231F20"/>
          <w:spacing w:val="-3"/>
        </w:rPr>
        <w:t>para </w:t>
      </w:r>
      <w:r>
        <w:rPr>
          <w:color w:val="231F20"/>
          <w:spacing w:val="-4"/>
        </w:rPr>
        <w:t>normalizar </w:t>
      </w:r>
      <w:r>
        <w:rPr>
          <w:color w:val="231F20"/>
        </w:rPr>
        <w:t>al </w:t>
      </w:r>
      <w:r>
        <w:rPr>
          <w:color w:val="231F20"/>
          <w:spacing w:val="-4"/>
        </w:rPr>
        <w:t>loco, </w:t>
      </w:r>
      <w:r>
        <w:rPr>
          <w:color w:val="231F20"/>
          <w:spacing w:val="-3"/>
        </w:rPr>
        <w:t>para </w:t>
      </w:r>
      <w:r>
        <w:rPr>
          <w:color w:val="231F20"/>
          <w:spacing w:val="-4"/>
        </w:rPr>
        <w:t>hacer </w:t>
      </w:r>
      <w:r>
        <w:rPr>
          <w:color w:val="231F20"/>
          <w:spacing w:val="-3"/>
        </w:rPr>
        <w:t>del </w:t>
      </w:r>
      <w:r>
        <w:rPr>
          <w:color w:val="231F20"/>
          <w:spacing w:val="-4"/>
        </w:rPr>
        <w:t>cínico </w:t>
      </w:r>
      <w:r>
        <w:rPr>
          <w:color w:val="231F20"/>
        </w:rPr>
        <w:t>un </w:t>
      </w:r>
      <w:r>
        <w:rPr>
          <w:color w:val="231F20"/>
          <w:spacing w:val="-4"/>
        </w:rPr>
        <w:t>ciudadano normal. </w:t>
      </w:r>
      <w:r>
        <w:rPr>
          <w:color w:val="231F20"/>
        </w:rPr>
        <w:t>si </w:t>
      </w:r>
      <w:r>
        <w:rPr>
          <w:color w:val="231F20"/>
          <w:spacing w:val="-3"/>
        </w:rPr>
        <w:t>hoy </w:t>
      </w:r>
      <w:r>
        <w:rPr>
          <w:color w:val="231F20"/>
          <w:spacing w:val="-4"/>
        </w:rPr>
        <w:t>diógenes apareciera entre nosotros, </w:t>
      </w:r>
      <w:r>
        <w:rPr>
          <w:color w:val="231F20"/>
        </w:rPr>
        <w:t>se </w:t>
      </w:r>
      <w:r>
        <w:rPr>
          <w:color w:val="231F20"/>
          <w:spacing w:val="-4"/>
        </w:rPr>
        <w:t>vería limitado </w:t>
      </w:r>
      <w:r>
        <w:rPr>
          <w:color w:val="231F20"/>
          <w:spacing w:val="-3"/>
        </w:rPr>
        <w:t>tras las </w:t>
      </w:r>
      <w:r>
        <w:rPr>
          <w:color w:val="231F20"/>
          <w:spacing w:val="-4"/>
        </w:rPr>
        <w:t>puertas </w:t>
      </w:r>
      <w:r>
        <w:rPr>
          <w:color w:val="231F20"/>
        </w:rPr>
        <w:t>de un </w:t>
      </w:r>
      <w:r>
        <w:rPr>
          <w:color w:val="231F20"/>
          <w:spacing w:val="-4"/>
        </w:rPr>
        <w:t>manicomio, presa </w:t>
      </w:r>
      <w:r>
        <w:rPr>
          <w:color w:val="231F20"/>
          <w:spacing w:val="-3"/>
        </w:rPr>
        <w:t>del asco </w:t>
      </w:r>
      <w:r>
        <w:rPr>
          <w:color w:val="231F20"/>
        </w:rPr>
        <w:t>y la </w:t>
      </w:r>
      <w:r>
        <w:rPr>
          <w:color w:val="231F20"/>
          <w:spacing w:val="-4"/>
        </w:rPr>
        <w:t>ignorancia </w:t>
      </w:r>
      <w:r>
        <w:rPr>
          <w:color w:val="231F20"/>
        </w:rPr>
        <w:t>de </w:t>
      </w:r>
      <w:r>
        <w:rPr>
          <w:color w:val="231F20"/>
          <w:spacing w:val="-3"/>
        </w:rPr>
        <w:t>los </w:t>
      </w:r>
      <w:r>
        <w:rPr>
          <w:color w:val="231F20"/>
          <w:spacing w:val="-4"/>
        </w:rPr>
        <w:t>seres esclavizados </w:t>
      </w:r>
      <w:r>
        <w:rPr>
          <w:color w:val="231F20"/>
          <w:spacing w:val="-3"/>
        </w:rPr>
        <w:t>por </w:t>
      </w:r>
      <w:r>
        <w:rPr>
          <w:color w:val="231F20"/>
        </w:rPr>
        <w:t>la</w:t>
      </w:r>
      <w:r>
        <w:rPr>
          <w:color w:val="231F20"/>
          <w:spacing w:val="-40"/>
        </w:rPr>
        <w:t> </w:t>
      </w:r>
      <w:r>
        <w:rPr>
          <w:color w:val="231F20"/>
          <w:spacing w:val="-4"/>
        </w:rPr>
        <w:t>civilización. </w:t>
      </w:r>
      <w:r>
        <w:rPr>
          <w:color w:val="231F20"/>
        </w:rPr>
        <w:t>al </w:t>
      </w:r>
      <w:r>
        <w:rPr>
          <w:color w:val="231F20"/>
          <w:spacing w:val="-4"/>
        </w:rPr>
        <w:t>mensaje cínico </w:t>
      </w:r>
      <w:r>
        <w:rPr>
          <w:color w:val="231F20"/>
        </w:rPr>
        <w:t>de </w:t>
      </w:r>
      <w:r>
        <w:rPr>
          <w:color w:val="231F20"/>
          <w:spacing w:val="-4"/>
        </w:rPr>
        <w:t>normalización natural </w:t>
      </w:r>
      <w:r>
        <w:rPr>
          <w:color w:val="231F20"/>
          <w:spacing w:val="-3"/>
        </w:rPr>
        <w:t>sólo </w:t>
      </w:r>
      <w:r>
        <w:rPr>
          <w:color w:val="231F20"/>
          <w:spacing w:val="-4"/>
        </w:rPr>
        <w:t>atienden pocas mentes </w:t>
      </w:r>
      <w:r>
        <w:rPr>
          <w:color w:val="231F20"/>
          <w:spacing w:val="-3"/>
        </w:rPr>
        <w:t>con </w:t>
      </w:r>
      <w:r>
        <w:rPr>
          <w:color w:val="231F20"/>
        </w:rPr>
        <w:t>el </w:t>
      </w:r>
      <w:r>
        <w:rPr>
          <w:color w:val="231F20"/>
          <w:spacing w:val="-4"/>
        </w:rPr>
        <w:t>cuerpo dispuesto </w:t>
      </w:r>
      <w:r>
        <w:rPr>
          <w:color w:val="231F20"/>
          <w:spacing w:val="-3"/>
        </w:rPr>
        <w:t>como dice </w:t>
      </w:r>
      <w:r>
        <w:rPr>
          <w:color w:val="231F20"/>
          <w:spacing w:val="-4"/>
        </w:rPr>
        <w:t>nietzsche evocando posiblemente </w:t>
      </w:r>
      <w:r>
        <w:rPr>
          <w:color w:val="231F20"/>
        </w:rPr>
        <w:t>la </w:t>
      </w:r>
      <w:r>
        <w:rPr>
          <w:color w:val="231F20"/>
          <w:spacing w:val="-4"/>
        </w:rPr>
        <w:t>asimilación total </w:t>
      </w:r>
      <w:r>
        <w:rPr>
          <w:color w:val="231F20"/>
          <w:spacing w:val="-3"/>
        </w:rPr>
        <w:t>del </w:t>
      </w:r>
      <w:r>
        <w:rPr>
          <w:color w:val="231F20"/>
          <w:spacing w:val="-4"/>
        </w:rPr>
        <w:t>cinismo: </w:t>
      </w:r>
      <w:r>
        <w:rPr>
          <w:color w:val="231F20"/>
          <w:spacing w:val="-3"/>
        </w:rPr>
        <w:t>“el </w:t>
      </w:r>
      <w:r>
        <w:rPr>
          <w:color w:val="231F20"/>
          <w:spacing w:val="-4"/>
        </w:rPr>
        <w:t>despierto, el sapiente, dice: cuerpo </w:t>
      </w:r>
      <w:r>
        <w:rPr>
          <w:color w:val="231F20"/>
          <w:spacing w:val="-3"/>
        </w:rPr>
        <w:t>soy </w:t>
      </w:r>
      <w:r>
        <w:rPr>
          <w:color w:val="231F20"/>
        </w:rPr>
        <w:t>yo </w:t>
      </w:r>
      <w:r>
        <w:rPr>
          <w:color w:val="231F20"/>
          <w:spacing w:val="-4"/>
        </w:rPr>
        <w:t>íntegramente, </w:t>
      </w:r>
      <w:r>
        <w:rPr>
          <w:color w:val="231F20"/>
        </w:rPr>
        <w:t>y </w:t>
      </w:r>
      <w:r>
        <w:rPr>
          <w:color w:val="231F20"/>
          <w:spacing w:val="-4"/>
        </w:rPr>
        <w:t>ninguna </w:t>
      </w:r>
      <w:r>
        <w:rPr>
          <w:color w:val="231F20"/>
          <w:spacing w:val="-3"/>
        </w:rPr>
        <w:t>otra</w:t>
      </w:r>
      <w:r>
        <w:rPr>
          <w:color w:val="231F20"/>
          <w:spacing w:val="-20"/>
        </w:rPr>
        <w:t> </w:t>
      </w:r>
      <w:r>
        <w:rPr>
          <w:color w:val="231F20"/>
          <w:spacing w:val="-4"/>
        </w:rPr>
        <w:t>cosa”.</w:t>
      </w:r>
      <w:r>
        <w:rPr>
          <w:color w:val="231F20"/>
          <w:spacing w:val="-4"/>
          <w:position w:val="7"/>
          <w:sz w:val="13"/>
        </w:rPr>
        <w:t>18</w:t>
      </w:r>
    </w:p>
    <w:p>
      <w:pPr>
        <w:pStyle w:val="BodyText"/>
        <w:rPr>
          <w:sz w:val="12"/>
        </w:rPr>
      </w:pPr>
      <w:r>
        <w:rPr/>
        <w:pict>
          <v:line style="position:absolute;mso-position-horizontal-relative:page;mso-position-vertical-relative:paragraph;z-index:2728;mso-wrap-distance-left:0;mso-wrap-distance-right:0" from="54pt,9.124105pt" to="90.677pt,9.124105pt" stroked="true" strokeweight=".5pt" strokecolor="#231f20">
            <w10:wrap type="topAndBottom"/>
          </v:line>
        </w:pict>
      </w:r>
    </w:p>
    <w:p>
      <w:pPr>
        <w:spacing w:line="220" w:lineRule="exact" w:before="35"/>
        <w:ind w:left="120" w:right="100" w:firstLine="359"/>
        <w:jc w:val="both"/>
        <w:rPr>
          <w:sz w:val="18"/>
        </w:rPr>
      </w:pPr>
      <w:r>
        <w:rPr>
          <w:color w:val="231F20"/>
          <w:position w:val="6"/>
          <w:sz w:val="10"/>
        </w:rPr>
        <w:t>18</w:t>
      </w:r>
      <w:r>
        <w:rPr>
          <w:color w:val="231F20"/>
          <w:spacing w:val="11"/>
          <w:position w:val="6"/>
          <w:sz w:val="10"/>
        </w:rPr>
        <w:t> </w:t>
      </w:r>
      <w:r>
        <w:rPr>
          <w:color w:val="231F20"/>
          <w:spacing w:val="-5"/>
          <w:sz w:val="18"/>
        </w:rPr>
        <w:t>nietzsche,</w:t>
      </w:r>
      <w:r>
        <w:rPr>
          <w:color w:val="231F20"/>
          <w:spacing w:val="-11"/>
          <w:sz w:val="18"/>
        </w:rPr>
        <w:t> </w:t>
      </w:r>
      <w:r>
        <w:rPr>
          <w:rFonts w:ascii="Palatino Linotype" w:hAnsi="Palatino Linotype"/>
          <w:i/>
          <w:color w:val="231F20"/>
          <w:spacing w:val="-4"/>
          <w:sz w:val="18"/>
        </w:rPr>
        <w:t>Así</w:t>
      </w:r>
      <w:r>
        <w:rPr>
          <w:rFonts w:ascii="Palatino Linotype" w:hAnsi="Palatino Linotype"/>
          <w:i/>
          <w:color w:val="231F20"/>
          <w:spacing w:val="-11"/>
          <w:sz w:val="18"/>
        </w:rPr>
        <w:t> </w:t>
      </w:r>
      <w:r>
        <w:rPr>
          <w:rFonts w:ascii="Palatino Linotype" w:hAnsi="Palatino Linotype"/>
          <w:i/>
          <w:color w:val="231F20"/>
          <w:spacing w:val="-5"/>
          <w:sz w:val="18"/>
        </w:rPr>
        <w:t>hablaba</w:t>
      </w:r>
      <w:r>
        <w:rPr>
          <w:rFonts w:ascii="Palatino Linotype" w:hAnsi="Palatino Linotype"/>
          <w:i/>
          <w:color w:val="231F20"/>
          <w:spacing w:val="-11"/>
          <w:sz w:val="18"/>
        </w:rPr>
        <w:t> </w:t>
      </w:r>
      <w:r>
        <w:rPr>
          <w:rFonts w:ascii="Palatino Linotype" w:hAnsi="Palatino Linotype"/>
          <w:i/>
          <w:color w:val="231F20"/>
          <w:spacing w:val="-5"/>
          <w:sz w:val="18"/>
        </w:rPr>
        <w:t>Zaratustra,</w:t>
      </w:r>
      <w:r>
        <w:rPr>
          <w:rFonts w:ascii="Palatino Linotype" w:hAnsi="Palatino Linotype"/>
          <w:i/>
          <w:color w:val="231F20"/>
          <w:spacing w:val="-11"/>
          <w:sz w:val="18"/>
        </w:rPr>
        <w:t> </w:t>
      </w:r>
      <w:r>
        <w:rPr>
          <w:color w:val="231F20"/>
          <w:spacing w:val="-5"/>
          <w:sz w:val="18"/>
        </w:rPr>
        <w:t>Madrid,</w:t>
      </w:r>
      <w:r>
        <w:rPr>
          <w:color w:val="231F20"/>
          <w:spacing w:val="-11"/>
          <w:sz w:val="18"/>
        </w:rPr>
        <w:t> </w:t>
      </w:r>
      <w:r>
        <w:rPr>
          <w:color w:val="231F20"/>
          <w:spacing w:val="-5"/>
          <w:sz w:val="18"/>
        </w:rPr>
        <w:t>Alianza,</w:t>
      </w:r>
      <w:r>
        <w:rPr>
          <w:color w:val="231F20"/>
          <w:spacing w:val="-11"/>
          <w:sz w:val="18"/>
        </w:rPr>
        <w:t> </w:t>
      </w:r>
      <w:r>
        <w:rPr>
          <w:color w:val="231F20"/>
          <w:spacing w:val="-4"/>
          <w:sz w:val="18"/>
        </w:rPr>
        <w:t>2003,</w:t>
      </w:r>
      <w:r>
        <w:rPr>
          <w:color w:val="231F20"/>
          <w:spacing w:val="-11"/>
          <w:sz w:val="18"/>
        </w:rPr>
        <w:t> </w:t>
      </w:r>
      <w:r>
        <w:rPr>
          <w:color w:val="231F20"/>
          <w:spacing w:val="-3"/>
          <w:sz w:val="18"/>
        </w:rPr>
        <w:t>p.</w:t>
      </w:r>
      <w:r>
        <w:rPr>
          <w:color w:val="231F20"/>
          <w:spacing w:val="-11"/>
          <w:sz w:val="18"/>
        </w:rPr>
        <w:t> </w:t>
      </w:r>
      <w:r>
        <w:rPr>
          <w:color w:val="231F20"/>
          <w:spacing w:val="-4"/>
          <w:sz w:val="18"/>
        </w:rPr>
        <w:t>64.</w:t>
      </w:r>
      <w:r>
        <w:rPr>
          <w:color w:val="231F20"/>
          <w:spacing w:val="-11"/>
          <w:sz w:val="18"/>
        </w:rPr>
        <w:t> </w:t>
      </w:r>
      <w:r>
        <w:rPr>
          <w:color w:val="231F20"/>
          <w:spacing w:val="-3"/>
          <w:sz w:val="18"/>
        </w:rPr>
        <w:t>El</w:t>
      </w:r>
      <w:r>
        <w:rPr>
          <w:color w:val="231F20"/>
          <w:spacing w:val="-11"/>
          <w:sz w:val="18"/>
        </w:rPr>
        <w:t> </w:t>
      </w:r>
      <w:r>
        <w:rPr>
          <w:color w:val="231F20"/>
          <w:spacing w:val="-5"/>
          <w:sz w:val="18"/>
        </w:rPr>
        <w:t>filósofo</w:t>
      </w:r>
      <w:r>
        <w:rPr>
          <w:color w:val="231F20"/>
          <w:spacing w:val="-11"/>
          <w:sz w:val="18"/>
        </w:rPr>
        <w:t> </w:t>
      </w:r>
      <w:r>
        <w:rPr>
          <w:color w:val="231F20"/>
          <w:spacing w:val="-5"/>
          <w:sz w:val="18"/>
        </w:rPr>
        <w:t>de Turinga, </w:t>
      </w:r>
      <w:r>
        <w:rPr>
          <w:color w:val="231F20"/>
          <w:spacing w:val="-4"/>
          <w:sz w:val="18"/>
        </w:rPr>
        <w:t>una vez más, </w:t>
      </w:r>
      <w:r>
        <w:rPr>
          <w:color w:val="231F20"/>
          <w:spacing w:val="-3"/>
          <w:sz w:val="18"/>
        </w:rPr>
        <w:t>da </w:t>
      </w:r>
      <w:r>
        <w:rPr>
          <w:color w:val="231F20"/>
          <w:spacing w:val="-5"/>
          <w:sz w:val="18"/>
        </w:rPr>
        <w:t>acertadas cuentas </w:t>
      </w:r>
      <w:r>
        <w:rPr>
          <w:color w:val="231F20"/>
          <w:spacing w:val="-4"/>
          <w:sz w:val="18"/>
        </w:rPr>
        <w:t>sobre </w:t>
      </w:r>
      <w:r>
        <w:rPr>
          <w:color w:val="231F20"/>
          <w:spacing w:val="-3"/>
          <w:sz w:val="18"/>
        </w:rPr>
        <w:t>el </w:t>
      </w:r>
      <w:r>
        <w:rPr>
          <w:color w:val="231F20"/>
          <w:spacing w:val="-5"/>
          <w:sz w:val="18"/>
        </w:rPr>
        <w:t>cinismo; </w:t>
      </w:r>
      <w:r>
        <w:rPr>
          <w:color w:val="231F20"/>
          <w:spacing w:val="-4"/>
          <w:sz w:val="18"/>
        </w:rPr>
        <w:t>aboga ahora por </w:t>
      </w:r>
      <w:r>
        <w:rPr>
          <w:color w:val="231F20"/>
          <w:spacing w:val="-3"/>
          <w:sz w:val="18"/>
        </w:rPr>
        <w:t>la </w:t>
      </w:r>
      <w:r>
        <w:rPr>
          <w:color w:val="231F20"/>
          <w:spacing w:val="-4"/>
          <w:sz w:val="18"/>
        </w:rPr>
        <w:t>obe- </w:t>
      </w:r>
      <w:r>
        <w:rPr>
          <w:color w:val="231F20"/>
          <w:spacing w:val="-5"/>
          <w:sz w:val="18"/>
        </w:rPr>
        <w:t>diencia</w:t>
      </w:r>
      <w:r>
        <w:rPr>
          <w:color w:val="231F20"/>
          <w:spacing w:val="-11"/>
          <w:sz w:val="18"/>
        </w:rPr>
        <w:t> </w:t>
      </w:r>
      <w:r>
        <w:rPr>
          <w:color w:val="231F20"/>
          <w:spacing w:val="-3"/>
          <w:sz w:val="18"/>
        </w:rPr>
        <w:t>al</w:t>
      </w:r>
      <w:r>
        <w:rPr>
          <w:color w:val="231F20"/>
          <w:spacing w:val="-11"/>
          <w:sz w:val="18"/>
        </w:rPr>
        <w:t> </w:t>
      </w:r>
      <w:r>
        <w:rPr>
          <w:color w:val="231F20"/>
          <w:spacing w:val="-5"/>
          <w:sz w:val="18"/>
        </w:rPr>
        <w:t>cuerpo.</w:t>
      </w:r>
      <w:r>
        <w:rPr>
          <w:color w:val="231F20"/>
          <w:spacing w:val="-11"/>
          <w:sz w:val="18"/>
        </w:rPr>
        <w:t> </w:t>
      </w:r>
      <w:r>
        <w:rPr>
          <w:color w:val="231F20"/>
          <w:spacing w:val="-3"/>
          <w:sz w:val="18"/>
        </w:rPr>
        <w:t>en</w:t>
      </w:r>
      <w:r>
        <w:rPr>
          <w:color w:val="231F20"/>
          <w:spacing w:val="-11"/>
          <w:sz w:val="18"/>
        </w:rPr>
        <w:t> </w:t>
      </w:r>
      <w:r>
        <w:rPr>
          <w:color w:val="231F20"/>
          <w:spacing w:val="-3"/>
          <w:sz w:val="18"/>
        </w:rPr>
        <w:t>su</w:t>
      </w:r>
      <w:r>
        <w:rPr>
          <w:color w:val="231F20"/>
          <w:spacing w:val="-11"/>
          <w:sz w:val="18"/>
        </w:rPr>
        <w:t> </w:t>
      </w:r>
      <w:r>
        <w:rPr>
          <w:color w:val="231F20"/>
          <w:spacing w:val="-4"/>
          <w:sz w:val="18"/>
        </w:rPr>
        <w:t>libro</w:t>
      </w:r>
      <w:r>
        <w:rPr>
          <w:color w:val="231F20"/>
          <w:spacing w:val="-11"/>
          <w:sz w:val="18"/>
        </w:rPr>
        <w:t> </w:t>
      </w:r>
      <w:r>
        <w:rPr>
          <w:rFonts w:ascii="Palatino Linotype" w:hAnsi="Palatino Linotype"/>
          <w:i/>
          <w:color w:val="231F20"/>
          <w:spacing w:val="-4"/>
          <w:sz w:val="18"/>
        </w:rPr>
        <w:t>Ecce</w:t>
      </w:r>
      <w:r>
        <w:rPr>
          <w:rFonts w:ascii="Palatino Linotype" w:hAnsi="Palatino Linotype"/>
          <w:i/>
          <w:color w:val="231F20"/>
          <w:spacing w:val="-11"/>
          <w:sz w:val="18"/>
        </w:rPr>
        <w:t> </w:t>
      </w:r>
      <w:r>
        <w:rPr>
          <w:rFonts w:ascii="Palatino Linotype" w:hAnsi="Palatino Linotype"/>
          <w:i/>
          <w:color w:val="231F20"/>
          <w:spacing w:val="-4"/>
          <w:sz w:val="18"/>
        </w:rPr>
        <w:t>Homo,</w:t>
      </w:r>
      <w:r>
        <w:rPr>
          <w:rFonts w:ascii="Palatino Linotype" w:hAnsi="Palatino Linotype"/>
          <w:i/>
          <w:color w:val="231F20"/>
          <w:spacing w:val="-11"/>
          <w:sz w:val="18"/>
        </w:rPr>
        <w:t> </w:t>
      </w:r>
      <w:r>
        <w:rPr>
          <w:color w:val="231F20"/>
          <w:spacing w:val="-3"/>
          <w:sz w:val="18"/>
        </w:rPr>
        <w:t>en</w:t>
      </w:r>
      <w:r>
        <w:rPr>
          <w:color w:val="231F20"/>
          <w:spacing w:val="-11"/>
          <w:sz w:val="18"/>
        </w:rPr>
        <w:t> </w:t>
      </w:r>
      <w:r>
        <w:rPr>
          <w:color w:val="231F20"/>
          <w:spacing w:val="-3"/>
          <w:sz w:val="18"/>
        </w:rPr>
        <w:t>el</w:t>
      </w:r>
      <w:r>
        <w:rPr>
          <w:color w:val="231F20"/>
          <w:spacing w:val="-11"/>
          <w:sz w:val="18"/>
        </w:rPr>
        <w:t> </w:t>
      </w:r>
      <w:r>
        <w:rPr>
          <w:color w:val="231F20"/>
          <w:spacing w:val="-5"/>
          <w:sz w:val="18"/>
        </w:rPr>
        <w:t>apartado</w:t>
      </w:r>
      <w:r>
        <w:rPr>
          <w:color w:val="231F20"/>
          <w:spacing w:val="-11"/>
          <w:sz w:val="18"/>
        </w:rPr>
        <w:t> </w:t>
      </w:r>
      <w:r>
        <w:rPr>
          <w:color w:val="231F20"/>
          <w:spacing w:val="-4"/>
          <w:sz w:val="18"/>
        </w:rPr>
        <w:t>“Por</w:t>
      </w:r>
      <w:r>
        <w:rPr>
          <w:color w:val="231F20"/>
          <w:spacing w:val="-11"/>
          <w:sz w:val="18"/>
        </w:rPr>
        <w:t> </w:t>
      </w:r>
      <w:r>
        <w:rPr>
          <w:color w:val="231F20"/>
          <w:spacing w:val="-4"/>
          <w:sz w:val="18"/>
        </w:rPr>
        <w:t>qué</w:t>
      </w:r>
      <w:r>
        <w:rPr>
          <w:color w:val="231F20"/>
          <w:spacing w:val="-11"/>
          <w:sz w:val="18"/>
        </w:rPr>
        <w:t> </w:t>
      </w:r>
      <w:r>
        <w:rPr>
          <w:color w:val="231F20"/>
          <w:spacing w:val="-4"/>
          <w:sz w:val="18"/>
        </w:rPr>
        <w:t>soy</w:t>
      </w:r>
      <w:r>
        <w:rPr>
          <w:color w:val="231F20"/>
          <w:spacing w:val="-11"/>
          <w:sz w:val="18"/>
        </w:rPr>
        <w:t> </w:t>
      </w:r>
      <w:r>
        <w:rPr>
          <w:color w:val="231F20"/>
          <w:spacing w:val="-4"/>
          <w:sz w:val="18"/>
        </w:rPr>
        <w:t>tan</w:t>
      </w:r>
      <w:r>
        <w:rPr>
          <w:color w:val="231F20"/>
          <w:spacing w:val="-11"/>
          <w:sz w:val="18"/>
        </w:rPr>
        <w:t> </w:t>
      </w:r>
      <w:r>
        <w:rPr>
          <w:color w:val="231F20"/>
          <w:spacing w:val="-5"/>
          <w:sz w:val="18"/>
        </w:rPr>
        <w:t>inteligente”, podemos </w:t>
      </w:r>
      <w:r>
        <w:rPr>
          <w:color w:val="231F20"/>
          <w:spacing w:val="-4"/>
          <w:sz w:val="18"/>
        </w:rPr>
        <w:t>leer toda una serie </w:t>
      </w:r>
      <w:r>
        <w:rPr>
          <w:color w:val="231F20"/>
          <w:spacing w:val="-3"/>
          <w:sz w:val="18"/>
        </w:rPr>
        <w:t>de </w:t>
      </w:r>
      <w:r>
        <w:rPr>
          <w:color w:val="231F20"/>
          <w:spacing w:val="-5"/>
          <w:sz w:val="18"/>
        </w:rPr>
        <w:t>argumentos </w:t>
      </w:r>
      <w:r>
        <w:rPr>
          <w:color w:val="231F20"/>
          <w:sz w:val="18"/>
        </w:rPr>
        <w:t>a </w:t>
      </w:r>
      <w:r>
        <w:rPr>
          <w:color w:val="231F20"/>
          <w:spacing w:val="-4"/>
          <w:sz w:val="18"/>
        </w:rPr>
        <w:t>favor </w:t>
      </w:r>
      <w:r>
        <w:rPr>
          <w:color w:val="231F20"/>
          <w:spacing w:val="-3"/>
          <w:sz w:val="18"/>
        </w:rPr>
        <w:t>de la </w:t>
      </w:r>
      <w:r>
        <w:rPr>
          <w:color w:val="231F20"/>
          <w:spacing w:val="-5"/>
          <w:sz w:val="18"/>
        </w:rPr>
        <w:t>fisiología, </w:t>
      </w:r>
      <w:r>
        <w:rPr>
          <w:color w:val="231F20"/>
          <w:spacing w:val="-3"/>
          <w:sz w:val="18"/>
        </w:rPr>
        <w:t>su </w:t>
      </w:r>
      <w:r>
        <w:rPr>
          <w:color w:val="231F20"/>
          <w:spacing w:val="3"/>
          <w:sz w:val="18"/>
        </w:rPr>
        <w:t>obediencia </w:t>
      </w:r>
      <w:r>
        <w:rPr>
          <w:color w:val="231F20"/>
          <w:sz w:val="18"/>
        </w:rPr>
        <w:t>y </w:t>
      </w:r>
      <w:r>
        <w:rPr>
          <w:color w:val="231F20"/>
          <w:spacing w:val="-3"/>
          <w:sz w:val="18"/>
        </w:rPr>
        <w:t>su </w:t>
      </w:r>
      <w:r>
        <w:rPr>
          <w:color w:val="231F20"/>
          <w:spacing w:val="-5"/>
          <w:sz w:val="18"/>
        </w:rPr>
        <w:t>necesario conocimiento. </w:t>
      </w:r>
      <w:r>
        <w:rPr>
          <w:color w:val="231F20"/>
          <w:spacing w:val="-3"/>
          <w:sz w:val="18"/>
        </w:rPr>
        <w:t>en </w:t>
      </w:r>
      <w:r>
        <w:rPr>
          <w:color w:val="231F20"/>
          <w:spacing w:val="-5"/>
          <w:sz w:val="18"/>
        </w:rPr>
        <w:t>general, nietzsche </w:t>
      </w:r>
      <w:r>
        <w:rPr>
          <w:color w:val="231F20"/>
          <w:spacing w:val="-4"/>
          <w:sz w:val="18"/>
        </w:rPr>
        <w:t>nos dice que debe </w:t>
      </w:r>
      <w:r>
        <w:rPr>
          <w:color w:val="231F20"/>
          <w:spacing w:val="-3"/>
          <w:sz w:val="18"/>
        </w:rPr>
        <w:t>su </w:t>
      </w:r>
      <w:r>
        <w:rPr>
          <w:color w:val="231F20"/>
          <w:spacing w:val="-5"/>
          <w:sz w:val="18"/>
        </w:rPr>
        <w:t>inteligencia    </w:t>
      </w:r>
      <w:r>
        <w:rPr>
          <w:color w:val="231F20"/>
          <w:spacing w:val="-3"/>
          <w:sz w:val="18"/>
        </w:rPr>
        <w:t>al </w:t>
      </w:r>
      <w:r>
        <w:rPr>
          <w:color w:val="231F20"/>
          <w:spacing w:val="-5"/>
          <w:sz w:val="18"/>
        </w:rPr>
        <w:t>acatamiento </w:t>
      </w:r>
      <w:r>
        <w:rPr>
          <w:color w:val="231F20"/>
          <w:spacing w:val="-3"/>
          <w:sz w:val="18"/>
        </w:rPr>
        <w:t>de lo </w:t>
      </w:r>
      <w:r>
        <w:rPr>
          <w:color w:val="231F20"/>
          <w:spacing w:val="-4"/>
          <w:sz w:val="18"/>
        </w:rPr>
        <w:t>que </w:t>
      </w:r>
      <w:r>
        <w:rPr>
          <w:color w:val="231F20"/>
          <w:spacing w:val="-3"/>
          <w:sz w:val="18"/>
        </w:rPr>
        <w:t>su </w:t>
      </w:r>
      <w:r>
        <w:rPr>
          <w:color w:val="231F20"/>
          <w:spacing w:val="-5"/>
          <w:sz w:val="18"/>
        </w:rPr>
        <w:t>cuerpo </w:t>
      </w:r>
      <w:r>
        <w:rPr>
          <w:color w:val="231F20"/>
          <w:spacing w:val="-3"/>
          <w:sz w:val="18"/>
        </w:rPr>
        <w:t>le </w:t>
      </w:r>
      <w:r>
        <w:rPr>
          <w:color w:val="231F20"/>
          <w:spacing w:val="-5"/>
          <w:sz w:val="18"/>
        </w:rPr>
        <w:t>demanda </w:t>
      </w:r>
      <w:r>
        <w:rPr>
          <w:color w:val="231F20"/>
          <w:spacing w:val="-3"/>
          <w:sz w:val="18"/>
        </w:rPr>
        <w:t>en </w:t>
      </w:r>
      <w:r>
        <w:rPr>
          <w:color w:val="231F20"/>
          <w:spacing w:val="-5"/>
          <w:sz w:val="18"/>
        </w:rPr>
        <w:t>cuatro aspectos: </w:t>
      </w:r>
      <w:r>
        <w:rPr>
          <w:color w:val="231F20"/>
          <w:spacing w:val="-3"/>
          <w:sz w:val="18"/>
        </w:rPr>
        <w:t>1) la </w:t>
      </w:r>
      <w:r>
        <w:rPr>
          <w:color w:val="231F20"/>
          <w:spacing w:val="-5"/>
          <w:sz w:val="18"/>
        </w:rPr>
        <w:t>elección de alimentos,</w:t>
      </w:r>
      <w:r>
        <w:rPr>
          <w:color w:val="231F20"/>
          <w:spacing w:val="-13"/>
          <w:sz w:val="18"/>
        </w:rPr>
        <w:t> </w:t>
      </w:r>
      <w:r>
        <w:rPr>
          <w:color w:val="231F20"/>
          <w:spacing w:val="-3"/>
          <w:sz w:val="18"/>
        </w:rPr>
        <w:t>2)</w:t>
      </w:r>
      <w:r>
        <w:rPr>
          <w:color w:val="231F20"/>
          <w:spacing w:val="-13"/>
          <w:sz w:val="18"/>
        </w:rPr>
        <w:t> </w:t>
      </w:r>
      <w:r>
        <w:rPr>
          <w:color w:val="231F20"/>
          <w:spacing w:val="-3"/>
          <w:sz w:val="18"/>
        </w:rPr>
        <w:t>la</w:t>
      </w:r>
      <w:r>
        <w:rPr>
          <w:color w:val="231F20"/>
          <w:spacing w:val="-13"/>
          <w:sz w:val="18"/>
        </w:rPr>
        <w:t> </w:t>
      </w:r>
      <w:r>
        <w:rPr>
          <w:color w:val="231F20"/>
          <w:spacing w:val="-5"/>
          <w:sz w:val="18"/>
        </w:rPr>
        <w:t>elección</w:t>
      </w:r>
      <w:r>
        <w:rPr>
          <w:color w:val="231F20"/>
          <w:spacing w:val="-13"/>
          <w:sz w:val="18"/>
        </w:rPr>
        <w:t> </w:t>
      </w:r>
      <w:r>
        <w:rPr>
          <w:color w:val="231F20"/>
          <w:spacing w:val="-3"/>
          <w:sz w:val="18"/>
        </w:rPr>
        <w:t>de</w:t>
      </w:r>
      <w:r>
        <w:rPr>
          <w:color w:val="231F20"/>
          <w:spacing w:val="-13"/>
          <w:sz w:val="18"/>
        </w:rPr>
        <w:t> </w:t>
      </w:r>
      <w:r>
        <w:rPr>
          <w:color w:val="231F20"/>
          <w:spacing w:val="-5"/>
          <w:sz w:val="18"/>
        </w:rPr>
        <w:t>lugar,</w:t>
      </w:r>
      <w:r>
        <w:rPr>
          <w:color w:val="231F20"/>
          <w:spacing w:val="-13"/>
          <w:sz w:val="18"/>
        </w:rPr>
        <w:t> </w:t>
      </w:r>
      <w:r>
        <w:rPr>
          <w:color w:val="231F20"/>
          <w:spacing w:val="-3"/>
          <w:sz w:val="18"/>
        </w:rPr>
        <w:t>3)</w:t>
      </w:r>
      <w:r>
        <w:rPr>
          <w:color w:val="231F20"/>
          <w:spacing w:val="-13"/>
          <w:sz w:val="18"/>
        </w:rPr>
        <w:t> </w:t>
      </w:r>
      <w:r>
        <w:rPr>
          <w:color w:val="231F20"/>
          <w:spacing w:val="-3"/>
          <w:sz w:val="18"/>
        </w:rPr>
        <w:t>la</w:t>
      </w:r>
      <w:r>
        <w:rPr>
          <w:color w:val="231F20"/>
          <w:spacing w:val="-13"/>
          <w:sz w:val="18"/>
        </w:rPr>
        <w:t> </w:t>
      </w:r>
      <w:r>
        <w:rPr>
          <w:color w:val="231F20"/>
          <w:spacing w:val="-5"/>
          <w:sz w:val="18"/>
        </w:rPr>
        <w:t>elección</w:t>
      </w:r>
      <w:r>
        <w:rPr>
          <w:color w:val="231F20"/>
          <w:spacing w:val="-13"/>
          <w:sz w:val="18"/>
        </w:rPr>
        <w:t> </w:t>
      </w:r>
      <w:r>
        <w:rPr>
          <w:color w:val="231F20"/>
          <w:spacing w:val="-3"/>
          <w:sz w:val="18"/>
        </w:rPr>
        <w:t>de</w:t>
      </w:r>
      <w:r>
        <w:rPr>
          <w:color w:val="231F20"/>
          <w:spacing w:val="-13"/>
          <w:sz w:val="18"/>
        </w:rPr>
        <w:t> </w:t>
      </w:r>
      <w:r>
        <w:rPr>
          <w:color w:val="231F20"/>
          <w:spacing w:val="-4"/>
          <w:sz w:val="18"/>
        </w:rPr>
        <w:t>clima</w:t>
      </w:r>
      <w:r>
        <w:rPr>
          <w:color w:val="231F20"/>
          <w:spacing w:val="-9"/>
          <w:sz w:val="18"/>
        </w:rPr>
        <w:t> </w:t>
      </w:r>
      <w:r>
        <w:rPr>
          <w:color w:val="231F20"/>
          <w:sz w:val="18"/>
        </w:rPr>
        <w:t>y</w:t>
      </w:r>
      <w:r>
        <w:rPr>
          <w:color w:val="231F20"/>
          <w:spacing w:val="-5"/>
          <w:sz w:val="18"/>
        </w:rPr>
        <w:t> </w:t>
      </w:r>
      <w:r>
        <w:rPr>
          <w:color w:val="231F20"/>
          <w:sz w:val="18"/>
        </w:rPr>
        <w:t>4)</w:t>
      </w:r>
      <w:r>
        <w:rPr>
          <w:color w:val="231F20"/>
          <w:spacing w:val="-5"/>
          <w:sz w:val="18"/>
        </w:rPr>
        <w:t> </w:t>
      </w:r>
      <w:r>
        <w:rPr>
          <w:color w:val="231F20"/>
          <w:sz w:val="18"/>
        </w:rPr>
        <w:t>la</w:t>
      </w:r>
      <w:r>
        <w:rPr>
          <w:color w:val="231F20"/>
          <w:spacing w:val="-5"/>
          <w:sz w:val="18"/>
        </w:rPr>
        <w:t> </w:t>
      </w:r>
      <w:r>
        <w:rPr>
          <w:color w:val="231F20"/>
          <w:sz w:val="18"/>
        </w:rPr>
        <w:t>recreación.</w:t>
      </w:r>
      <w:r>
        <w:rPr>
          <w:color w:val="231F20"/>
          <w:spacing w:val="-5"/>
          <w:sz w:val="18"/>
        </w:rPr>
        <w:t> </w:t>
      </w:r>
      <w:r>
        <w:rPr>
          <w:color w:val="231F20"/>
          <w:sz w:val="18"/>
        </w:rPr>
        <w:t>En</w:t>
      </w:r>
      <w:r>
        <w:rPr>
          <w:color w:val="231F20"/>
          <w:spacing w:val="-5"/>
          <w:sz w:val="18"/>
        </w:rPr>
        <w:t> </w:t>
      </w:r>
      <w:r>
        <w:rPr>
          <w:color w:val="231F20"/>
          <w:sz w:val="18"/>
        </w:rPr>
        <w:t>todas ellas, nos dice el alemán, “reina un instinto de autoconservación que se expresa de la manera más inequívoca en forma de instinto de autodefensa”. Más ade- lante se lee: “Estas cosas pequeñas –alimentación, lugar, clima, recreación, toda la casuística del egoísmo– son inconcebiblemente más importantes que todo lo que hasta ahora se ha considerado importante. justo aquí es preciso comenzar    a cambiar lo aprendido”. Nietzsche es inteligente al darle su lugar al cuerpo; en cambio,</w:t>
      </w:r>
      <w:r>
        <w:rPr>
          <w:color w:val="231F20"/>
          <w:spacing w:val="-4"/>
          <w:sz w:val="18"/>
        </w:rPr>
        <w:t> </w:t>
      </w:r>
      <w:r>
        <w:rPr>
          <w:color w:val="231F20"/>
          <w:sz w:val="18"/>
        </w:rPr>
        <w:t>el</w:t>
      </w:r>
      <w:r>
        <w:rPr>
          <w:color w:val="231F20"/>
          <w:spacing w:val="-4"/>
          <w:sz w:val="18"/>
        </w:rPr>
        <w:t> </w:t>
      </w:r>
      <w:r>
        <w:rPr>
          <w:color w:val="231F20"/>
          <w:sz w:val="18"/>
        </w:rPr>
        <w:t>error</w:t>
      </w:r>
      <w:r>
        <w:rPr>
          <w:color w:val="231F20"/>
          <w:spacing w:val="-4"/>
          <w:sz w:val="18"/>
        </w:rPr>
        <w:t> </w:t>
      </w:r>
      <w:r>
        <w:rPr>
          <w:color w:val="231F20"/>
          <w:sz w:val="18"/>
        </w:rPr>
        <w:t>se</w:t>
      </w:r>
      <w:r>
        <w:rPr>
          <w:color w:val="231F20"/>
          <w:spacing w:val="-4"/>
          <w:sz w:val="18"/>
        </w:rPr>
        <w:t> </w:t>
      </w:r>
      <w:r>
        <w:rPr>
          <w:color w:val="231F20"/>
          <w:sz w:val="18"/>
        </w:rPr>
        <w:t>debe</w:t>
      </w:r>
      <w:r>
        <w:rPr>
          <w:color w:val="231F20"/>
          <w:spacing w:val="-4"/>
          <w:sz w:val="18"/>
        </w:rPr>
        <w:t> </w:t>
      </w:r>
      <w:r>
        <w:rPr>
          <w:color w:val="231F20"/>
          <w:sz w:val="18"/>
        </w:rPr>
        <w:t>a</w:t>
      </w:r>
      <w:r>
        <w:rPr>
          <w:color w:val="231F20"/>
          <w:spacing w:val="-4"/>
          <w:sz w:val="18"/>
        </w:rPr>
        <w:t> </w:t>
      </w:r>
      <w:r>
        <w:rPr>
          <w:color w:val="231F20"/>
          <w:sz w:val="18"/>
        </w:rPr>
        <w:t>su</w:t>
      </w:r>
      <w:r>
        <w:rPr>
          <w:color w:val="231F20"/>
          <w:spacing w:val="-4"/>
          <w:sz w:val="18"/>
        </w:rPr>
        <w:t> </w:t>
      </w:r>
      <w:r>
        <w:rPr>
          <w:color w:val="231F20"/>
          <w:sz w:val="18"/>
        </w:rPr>
        <w:t>negación</w:t>
      </w:r>
      <w:r>
        <w:rPr>
          <w:color w:val="231F20"/>
          <w:spacing w:val="-4"/>
          <w:sz w:val="18"/>
        </w:rPr>
        <w:t> </w:t>
      </w:r>
      <w:r>
        <w:rPr>
          <w:color w:val="231F20"/>
          <w:sz w:val="18"/>
        </w:rPr>
        <w:t>o,</w:t>
      </w:r>
      <w:r>
        <w:rPr>
          <w:color w:val="231F20"/>
          <w:spacing w:val="-4"/>
          <w:sz w:val="18"/>
        </w:rPr>
        <w:t> </w:t>
      </w:r>
      <w:r>
        <w:rPr>
          <w:color w:val="231F20"/>
          <w:sz w:val="18"/>
        </w:rPr>
        <w:t>como</w:t>
      </w:r>
      <w:r>
        <w:rPr>
          <w:color w:val="231F20"/>
          <w:spacing w:val="-4"/>
          <w:sz w:val="18"/>
        </w:rPr>
        <w:t> </w:t>
      </w:r>
      <w:r>
        <w:rPr>
          <w:color w:val="231F20"/>
          <w:sz w:val="18"/>
        </w:rPr>
        <w:t>prefiere,</w:t>
      </w:r>
      <w:r>
        <w:rPr>
          <w:color w:val="231F20"/>
          <w:spacing w:val="-4"/>
          <w:sz w:val="18"/>
        </w:rPr>
        <w:t> </w:t>
      </w:r>
      <w:r>
        <w:rPr>
          <w:color w:val="231F20"/>
          <w:sz w:val="18"/>
        </w:rPr>
        <w:t>al</w:t>
      </w:r>
      <w:r>
        <w:rPr>
          <w:color w:val="231F20"/>
          <w:spacing w:val="-4"/>
          <w:sz w:val="18"/>
        </w:rPr>
        <w:t> </w:t>
      </w:r>
      <w:r>
        <w:rPr>
          <w:color w:val="231F20"/>
          <w:sz w:val="18"/>
        </w:rPr>
        <w:t>idealismo.</w:t>
      </w:r>
      <w:r>
        <w:rPr>
          <w:color w:val="231F20"/>
          <w:spacing w:val="-4"/>
          <w:sz w:val="18"/>
        </w:rPr>
        <w:t> </w:t>
      </w:r>
      <w:r>
        <w:rPr>
          <w:color w:val="231F20"/>
          <w:sz w:val="18"/>
        </w:rPr>
        <w:t>Leemos</w:t>
      </w:r>
      <w:r>
        <w:rPr>
          <w:color w:val="231F20"/>
          <w:spacing w:val="-4"/>
          <w:sz w:val="18"/>
        </w:rPr>
        <w:t> </w:t>
      </w:r>
      <w:r>
        <w:rPr>
          <w:color w:val="231F20"/>
          <w:sz w:val="18"/>
        </w:rPr>
        <w:t>en el</w:t>
      </w:r>
      <w:r>
        <w:rPr>
          <w:color w:val="231F20"/>
          <w:spacing w:val="-11"/>
          <w:sz w:val="18"/>
        </w:rPr>
        <w:t> </w:t>
      </w:r>
      <w:r>
        <w:rPr>
          <w:color w:val="231F20"/>
          <w:sz w:val="18"/>
        </w:rPr>
        <w:t>mismo</w:t>
      </w:r>
      <w:r>
        <w:rPr>
          <w:color w:val="231F20"/>
          <w:spacing w:val="-11"/>
          <w:sz w:val="18"/>
        </w:rPr>
        <w:t> </w:t>
      </w:r>
      <w:r>
        <w:rPr>
          <w:color w:val="231F20"/>
          <w:sz w:val="18"/>
        </w:rPr>
        <w:t>texto:</w:t>
      </w:r>
      <w:r>
        <w:rPr>
          <w:color w:val="231F20"/>
          <w:spacing w:val="-11"/>
          <w:sz w:val="18"/>
        </w:rPr>
        <w:t> </w:t>
      </w:r>
      <w:r>
        <w:rPr>
          <w:color w:val="231F20"/>
          <w:sz w:val="18"/>
        </w:rPr>
        <w:t>“La</w:t>
      </w:r>
      <w:r>
        <w:rPr>
          <w:color w:val="231F20"/>
          <w:spacing w:val="-11"/>
          <w:sz w:val="18"/>
        </w:rPr>
        <w:t> </w:t>
      </w:r>
      <w:r>
        <w:rPr>
          <w:color w:val="231F20"/>
          <w:sz w:val="18"/>
        </w:rPr>
        <w:t>ignorancia</w:t>
      </w:r>
      <w:r>
        <w:rPr>
          <w:color w:val="231F20"/>
          <w:spacing w:val="-11"/>
          <w:sz w:val="18"/>
        </w:rPr>
        <w:t> </w:t>
      </w:r>
      <w:r>
        <w:rPr>
          <w:color w:val="231F20"/>
          <w:sz w:val="18"/>
        </w:rPr>
        <w:t>en</w:t>
      </w:r>
      <w:r>
        <w:rPr>
          <w:color w:val="231F20"/>
          <w:spacing w:val="-11"/>
          <w:sz w:val="18"/>
        </w:rPr>
        <w:t> </w:t>
      </w:r>
      <w:r>
        <w:rPr>
          <w:color w:val="231F20"/>
          <w:sz w:val="18"/>
        </w:rPr>
        <w:t>cuestiones</w:t>
      </w:r>
      <w:r>
        <w:rPr>
          <w:color w:val="231F20"/>
          <w:spacing w:val="-11"/>
          <w:sz w:val="18"/>
        </w:rPr>
        <w:t> </w:t>
      </w:r>
      <w:r>
        <w:rPr>
          <w:color w:val="231F20"/>
          <w:sz w:val="18"/>
        </w:rPr>
        <w:t>de</w:t>
      </w:r>
      <w:r>
        <w:rPr>
          <w:color w:val="231F20"/>
          <w:spacing w:val="-11"/>
          <w:sz w:val="18"/>
        </w:rPr>
        <w:t> </w:t>
      </w:r>
      <w:r>
        <w:rPr>
          <w:color w:val="231F20"/>
          <w:sz w:val="18"/>
        </w:rPr>
        <w:t>fisiología</w:t>
      </w:r>
      <w:r>
        <w:rPr>
          <w:color w:val="231F20"/>
          <w:spacing w:val="-11"/>
          <w:sz w:val="18"/>
        </w:rPr>
        <w:t> </w:t>
      </w:r>
      <w:r>
        <w:rPr>
          <w:color w:val="231F20"/>
          <w:sz w:val="18"/>
        </w:rPr>
        <w:t>–el</w:t>
      </w:r>
      <w:r>
        <w:rPr>
          <w:color w:val="231F20"/>
          <w:spacing w:val="-11"/>
          <w:sz w:val="18"/>
        </w:rPr>
        <w:t> </w:t>
      </w:r>
      <w:r>
        <w:rPr>
          <w:color w:val="231F20"/>
          <w:sz w:val="18"/>
        </w:rPr>
        <w:t>maldito</w:t>
      </w:r>
      <w:r>
        <w:rPr>
          <w:color w:val="231F20"/>
          <w:spacing w:val="-11"/>
          <w:sz w:val="18"/>
        </w:rPr>
        <w:t> </w:t>
      </w:r>
      <w:r>
        <w:rPr>
          <w:color w:val="231F20"/>
          <w:sz w:val="18"/>
        </w:rPr>
        <w:t>idealismo– es la auténtica fatalidad en mi vida, lo superfluo y estúpido en ella, algo de lo que no salió nada bueno y para lo cual no hay ninguna compensación, ningún descuento”.</w:t>
      </w:r>
      <w:r>
        <w:rPr>
          <w:color w:val="231F20"/>
          <w:spacing w:val="-16"/>
          <w:sz w:val="18"/>
        </w:rPr>
        <w:t> </w:t>
      </w:r>
      <w:r>
        <w:rPr>
          <w:color w:val="231F20"/>
          <w:sz w:val="18"/>
        </w:rPr>
        <w:t>Al</w:t>
      </w:r>
      <w:r>
        <w:rPr>
          <w:color w:val="231F20"/>
          <w:spacing w:val="-16"/>
          <w:sz w:val="18"/>
        </w:rPr>
        <w:t> </w:t>
      </w:r>
      <w:r>
        <w:rPr>
          <w:color w:val="231F20"/>
          <w:sz w:val="18"/>
        </w:rPr>
        <w:t>igual</w:t>
      </w:r>
      <w:r>
        <w:rPr>
          <w:color w:val="231F20"/>
          <w:spacing w:val="-16"/>
          <w:sz w:val="18"/>
        </w:rPr>
        <w:t> </w:t>
      </w:r>
      <w:r>
        <w:rPr>
          <w:color w:val="231F20"/>
          <w:sz w:val="18"/>
        </w:rPr>
        <w:t>que</w:t>
      </w:r>
      <w:r>
        <w:rPr>
          <w:color w:val="231F20"/>
          <w:spacing w:val="-16"/>
          <w:sz w:val="18"/>
        </w:rPr>
        <w:t> </w:t>
      </w:r>
      <w:r>
        <w:rPr>
          <w:color w:val="231F20"/>
          <w:sz w:val="18"/>
        </w:rPr>
        <w:t>los</w:t>
      </w:r>
      <w:r>
        <w:rPr>
          <w:color w:val="231F20"/>
          <w:spacing w:val="-16"/>
          <w:sz w:val="18"/>
        </w:rPr>
        <w:t> </w:t>
      </w:r>
      <w:r>
        <w:rPr>
          <w:color w:val="231F20"/>
          <w:sz w:val="18"/>
        </w:rPr>
        <w:t>cínicos,</w:t>
      </w:r>
      <w:r>
        <w:rPr>
          <w:color w:val="231F20"/>
          <w:spacing w:val="-16"/>
          <w:sz w:val="18"/>
        </w:rPr>
        <w:t> </w:t>
      </w:r>
      <w:r>
        <w:rPr>
          <w:color w:val="231F20"/>
          <w:sz w:val="18"/>
        </w:rPr>
        <w:t>Nietzsche</w:t>
      </w:r>
      <w:r>
        <w:rPr>
          <w:color w:val="231F20"/>
          <w:spacing w:val="-16"/>
          <w:sz w:val="18"/>
        </w:rPr>
        <w:t> </w:t>
      </w:r>
      <w:r>
        <w:rPr>
          <w:color w:val="231F20"/>
          <w:sz w:val="18"/>
        </w:rPr>
        <w:t>condena</w:t>
      </w:r>
      <w:r>
        <w:rPr>
          <w:color w:val="231F20"/>
          <w:spacing w:val="-16"/>
          <w:sz w:val="18"/>
        </w:rPr>
        <w:t> </w:t>
      </w:r>
      <w:r>
        <w:rPr>
          <w:color w:val="231F20"/>
          <w:sz w:val="18"/>
        </w:rPr>
        <w:t>el</w:t>
      </w:r>
      <w:r>
        <w:rPr>
          <w:color w:val="231F20"/>
          <w:spacing w:val="-16"/>
          <w:sz w:val="18"/>
        </w:rPr>
        <w:t> </w:t>
      </w:r>
      <w:r>
        <w:rPr>
          <w:color w:val="231F20"/>
          <w:sz w:val="18"/>
        </w:rPr>
        <w:t>idealismo</w:t>
      </w:r>
      <w:r>
        <w:rPr>
          <w:color w:val="231F20"/>
          <w:spacing w:val="-16"/>
          <w:sz w:val="18"/>
        </w:rPr>
        <w:t> </w:t>
      </w:r>
      <w:r>
        <w:rPr>
          <w:color w:val="231F20"/>
          <w:sz w:val="18"/>
        </w:rPr>
        <w:t>porque</w:t>
      </w:r>
      <w:r>
        <w:rPr>
          <w:color w:val="231F20"/>
          <w:spacing w:val="-16"/>
          <w:sz w:val="18"/>
        </w:rPr>
        <w:t> </w:t>
      </w:r>
      <w:r>
        <w:rPr>
          <w:color w:val="231F20"/>
          <w:sz w:val="18"/>
        </w:rPr>
        <w:t>niega la vida: “A la realidad se le ha despojado de su valor, de su sentido, de su vera- cidad, en la medida en que se ha fingido mentirosamente un mundo ideal…el </w:t>
      </w:r>
      <w:r>
        <w:rPr>
          <w:rFonts w:ascii="Palatino Linotype" w:hAnsi="Palatino Linotype"/>
          <w:color w:val="231F20"/>
          <w:sz w:val="18"/>
        </w:rPr>
        <w:t>‘</w:t>
      </w:r>
      <w:r>
        <w:rPr>
          <w:color w:val="231F20"/>
          <w:sz w:val="18"/>
        </w:rPr>
        <w:t>mundo verdadero</w:t>
      </w:r>
      <w:r>
        <w:rPr>
          <w:rFonts w:ascii="Palatino Linotype" w:hAnsi="Palatino Linotype"/>
          <w:color w:val="231F20"/>
          <w:sz w:val="18"/>
        </w:rPr>
        <w:t>’ </w:t>
      </w:r>
      <w:r>
        <w:rPr>
          <w:color w:val="231F20"/>
          <w:sz w:val="18"/>
        </w:rPr>
        <w:t>y el </w:t>
      </w:r>
      <w:r>
        <w:rPr>
          <w:rFonts w:ascii="Palatino Linotype" w:hAnsi="Palatino Linotype"/>
          <w:color w:val="231F20"/>
          <w:sz w:val="18"/>
        </w:rPr>
        <w:t>‘</w:t>
      </w:r>
      <w:r>
        <w:rPr>
          <w:color w:val="231F20"/>
          <w:sz w:val="18"/>
        </w:rPr>
        <w:t>mundo aparente</w:t>
      </w:r>
      <w:r>
        <w:rPr>
          <w:rFonts w:ascii="Palatino Linotype" w:hAnsi="Palatino Linotype"/>
          <w:color w:val="231F20"/>
          <w:sz w:val="18"/>
        </w:rPr>
        <w:t>’</w:t>
      </w:r>
      <w:r>
        <w:rPr>
          <w:color w:val="231F20"/>
          <w:sz w:val="18"/>
        </w:rPr>
        <w:t>, dicho con claridad: el mundo fingido y</w:t>
      </w:r>
      <w:r>
        <w:rPr>
          <w:color w:val="231F20"/>
          <w:spacing w:val="-7"/>
          <w:sz w:val="18"/>
        </w:rPr>
        <w:t> </w:t>
      </w:r>
      <w:r>
        <w:rPr>
          <w:color w:val="231F20"/>
          <w:sz w:val="18"/>
        </w:rPr>
        <w:t>la</w:t>
      </w:r>
      <w:r>
        <w:rPr>
          <w:color w:val="231F20"/>
          <w:spacing w:val="-7"/>
          <w:sz w:val="18"/>
        </w:rPr>
        <w:t> </w:t>
      </w:r>
      <w:r>
        <w:rPr>
          <w:color w:val="231F20"/>
          <w:sz w:val="18"/>
        </w:rPr>
        <w:t>realidad…Hasta</w:t>
      </w:r>
      <w:r>
        <w:rPr>
          <w:color w:val="231F20"/>
          <w:spacing w:val="-7"/>
          <w:sz w:val="18"/>
        </w:rPr>
        <w:t> </w:t>
      </w:r>
      <w:r>
        <w:rPr>
          <w:color w:val="231F20"/>
          <w:sz w:val="18"/>
        </w:rPr>
        <w:t>ahora</w:t>
      </w:r>
      <w:r>
        <w:rPr>
          <w:color w:val="231F20"/>
          <w:spacing w:val="-7"/>
          <w:sz w:val="18"/>
        </w:rPr>
        <w:t> </w:t>
      </w:r>
      <w:r>
        <w:rPr>
          <w:color w:val="231F20"/>
          <w:sz w:val="18"/>
        </w:rPr>
        <w:t>la</w:t>
      </w:r>
      <w:r>
        <w:rPr>
          <w:color w:val="231F20"/>
          <w:spacing w:val="-7"/>
          <w:sz w:val="18"/>
        </w:rPr>
        <w:t> </w:t>
      </w:r>
      <w:r>
        <w:rPr>
          <w:color w:val="231F20"/>
          <w:sz w:val="18"/>
        </w:rPr>
        <w:t>mentira</w:t>
      </w:r>
      <w:r>
        <w:rPr>
          <w:color w:val="231F20"/>
          <w:spacing w:val="-7"/>
          <w:sz w:val="18"/>
        </w:rPr>
        <w:t> </w:t>
      </w:r>
      <w:r>
        <w:rPr>
          <w:color w:val="231F20"/>
          <w:sz w:val="18"/>
        </w:rPr>
        <w:t>del</w:t>
      </w:r>
      <w:r>
        <w:rPr>
          <w:color w:val="231F20"/>
          <w:spacing w:val="-7"/>
          <w:sz w:val="18"/>
        </w:rPr>
        <w:t> </w:t>
      </w:r>
      <w:r>
        <w:rPr>
          <w:color w:val="231F20"/>
          <w:sz w:val="18"/>
        </w:rPr>
        <w:t>ideal</w:t>
      </w:r>
      <w:r>
        <w:rPr>
          <w:color w:val="231F20"/>
          <w:spacing w:val="-7"/>
          <w:sz w:val="18"/>
        </w:rPr>
        <w:t> </w:t>
      </w:r>
      <w:r>
        <w:rPr>
          <w:color w:val="231F20"/>
          <w:sz w:val="18"/>
        </w:rPr>
        <w:t>ha</w:t>
      </w:r>
      <w:r>
        <w:rPr>
          <w:color w:val="231F20"/>
          <w:spacing w:val="-7"/>
          <w:sz w:val="18"/>
        </w:rPr>
        <w:t> </w:t>
      </w:r>
      <w:r>
        <w:rPr>
          <w:color w:val="231F20"/>
          <w:sz w:val="18"/>
        </w:rPr>
        <w:t>constituido</w:t>
      </w:r>
      <w:r>
        <w:rPr>
          <w:color w:val="231F20"/>
          <w:spacing w:val="-7"/>
          <w:sz w:val="18"/>
        </w:rPr>
        <w:t> </w:t>
      </w:r>
      <w:r>
        <w:rPr>
          <w:color w:val="231F20"/>
          <w:sz w:val="18"/>
        </w:rPr>
        <w:t>la</w:t>
      </w:r>
      <w:r>
        <w:rPr>
          <w:color w:val="231F20"/>
          <w:spacing w:val="-7"/>
          <w:sz w:val="18"/>
        </w:rPr>
        <w:t> </w:t>
      </w:r>
      <w:r>
        <w:rPr>
          <w:color w:val="231F20"/>
          <w:sz w:val="18"/>
        </w:rPr>
        <w:t>maldición</w:t>
      </w:r>
      <w:r>
        <w:rPr>
          <w:color w:val="231F20"/>
          <w:spacing w:val="-7"/>
          <w:sz w:val="18"/>
        </w:rPr>
        <w:t> </w:t>
      </w:r>
      <w:r>
        <w:rPr>
          <w:color w:val="231F20"/>
          <w:sz w:val="18"/>
        </w:rPr>
        <w:t>contra la realidad, la humanidad misma ha sido engañada y falseada por tal mentira </w:t>
      </w:r>
      <w:r>
        <w:rPr>
          <w:color w:val="231F20"/>
          <w:spacing w:val="-4"/>
          <w:sz w:val="18"/>
        </w:rPr>
        <w:t>hasta </w:t>
      </w:r>
      <w:r>
        <w:rPr>
          <w:color w:val="231F20"/>
          <w:spacing w:val="-3"/>
          <w:sz w:val="18"/>
        </w:rPr>
        <w:t>en </w:t>
      </w:r>
      <w:r>
        <w:rPr>
          <w:color w:val="231F20"/>
          <w:spacing w:val="-4"/>
          <w:sz w:val="18"/>
        </w:rPr>
        <w:t>sus </w:t>
      </w:r>
      <w:r>
        <w:rPr>
          <w:color w:val="231F20"/>
          <w:spacing w:val="-5"/>
          <w:sz w:val="18"/>
        </w:rPr>
        <w:t>instintos </w:t>
      </w:r>
      <w:r>
        <w:rPr>
          <w:color w:val="231F20"/>
          <w:spacing w:val="-4"/>
          <w:sz w:val="18"/>
        </w:rPr>
        <w:t>más </w:t>
      </w:r>
      <w:r>
        <w:rPr>
          <w:color w:val="231F20"/>
          <w:spacing w:val="-5"/>
          <w:sz w:val="18"/>
        </w:rPr>
        <w:t>básicos”. </w:t>
      </w:r>
      <w:r>
        <w:rPr>
          <w:color w:val="231F20"/>
          <w:spacing w:val="-3"/>
          <w:sz w:val="18"/>
        </w:rPr>
        <w:t>Es </w:t>
      </w:r>
      <w:r>
        <w:rPr>
          <w:color w:val="231F20"/>
          <w:spacing w:val="-5"/>
          <w:sz w:val="18"/>
        </w:rPr>
        <w:t>decir, </w:t>
      </w:r>
      <w:r>
        <w:rPr>
          <w:color w:val="231F20"/>
          <w:spacing w:val="-4"/>
          <w:sz w:val="18"/>
        </w:rPr>
        <w:t>los </w:t>
      </w:r>
      <w:r>
        <w:rPr>
          <w:color w:val="231F20"/>
          <w:spacing w:val="-5"/>
          <w:sz w:val="18"/>
        </w:rPr>
        <w:t>instintos corporales </w:t>
      </w:r>
      <w:r>
        <w:rPr>
          <w:color w:val="231F20"/>
          <w:spacing w:val="-10"/>
          <w:sz w:val="18"/>
        </w:rPr>
        <w:t>(</w:t>
      </w:r>
      <w:r>
        <w:rPr>
          <w:rFonts w:ascii="Palatino Linotype" w:hAnsi="Palatino Linotype"/>
          <w:i/>
          <w:color w:val="231F20"/>
          <w:spacing w:val="-10"/>
          <w:sz w:val="18"/>
        </w:rPr>
        <w:t>Cfr. </w:t>
      </w:r>
      <w:r>
        <w:rPr>
          <w:color w:val="231F20"/>
          <w:spacing w:val="-5"/>
          <w:sz w:val="18"/>
        </w:rPr>
        <w:t>nietzsche, </w:t>
      </w:r>
      <w:r>
        <w:rPr>
          <w:rFonts w:ascii="Palatino Linotype" w:hAnsi="Palatino Linotype"/>
          <w:i/>
          <w:color w:val="231F20"/>
          <w:sz w:val="18"/>
        </w:rPr>
        <w:t>Ecce Homo, </w:t>
      </w:r>
      <w:r>
        <w:rPr>
          <w:color w:val="231F20"/>
          <w:sz w:val="18"/>
        </w:rPr>
        <w:t>Madrid, Alianza, 2006, especialmente de la página 41 a la</w:t>
      </w:r>
      <w:r>
        <w:rPr>
          <w:color w:val="231F20"/>
          <w:spacing w:val="-22"/>
          <w:sz w:val="18"/>
        </w:rPr>
        <w:t> </w:t>
      </w:r>
      <w:r>
        <w:rPr>
          <w:color w:val="231F20"/>
          <w:sz w:val="18"/>
        </w:rPr>
        <w:t>61).</w:t>
      </w:r>
    </w:p>
    <w:p>
      <w:pPr>
        <w:spacing w:after="0" w:line="220" w:lineRule="exact"/>
        <w:jc w:val="both"/>
        <w:rPr>
          <w:sz w:val="18"/>
        </w:rPr>
        <w:sectPr>
          <w:headerReference w:type="even" r:id="rId26"/>
          <w:headerReference w:type="default" r:id="rId27"/>
          <w:pgSz w:w="7940" w:h="12480"/>
          <w:pgMar w:header="555" w:footer="0" w:top="740" w:bottom="280" w:left="960" w:right="980"/>
          <w:pgNumType w:start="102"/>
        </w:sectPr>
      </w:pPr>
    </w:p>
    <w:p>
      <w:pPr>
        <w:pStyle w:val="BodyText"/>
        <w:rPr>
          <w:sz w:val="20"/>
        </w:rPr>
      </w:pPr>
    </w:p>
    <w:p>
      <w:pPr>
        <w:pStyle w:val="BodyText"/>
        <w:spacing w:before="9"/>
        <w:rPr>
          <w:sz w:val="19"/>
        </w:rPr>
      </w:pPr>
    </w:p>
    <w:p>
      <w:pPr>
        <w:spacing w:before="53"/>
        <w:ind w:left="12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4"/>
          <w:sz w:val="15"/>
        </w:rPr>
        <w:t> </w:t>
      </w:r>
      <w:r>
        <w:rPr>
          <w:color w:val="231F20"/>
          <w:spacing w:val="5"/>
          <w:w w:val="98"/>
          <w:sz w:val="15"/>
        </w:rPr>
        <w:t>P</w:t>
      </w:r>
      <w:r>
        <w:rPr>
          <w:color w:val="231F20"/>
          <w:spacing w:val="5"/>
          <w:w w:val="167"/>
          <w:sz w:val="15"/>
        </w:rPr>
        <w:t>a</w:t>
      </w:r>
      <w:r>
        <w:rPr>
          <w:color w:val="231F20"/>
          <w:spacing w:val="5"/>
          <w:w w:val="208"/>
          <w:sz w:val="15"/>
        </w:rPr>
        <w:t>rr</w:t>
      </w:r>
      <w:r>
        <w:rPr>
          <w:color w:val="231F20"/>
          <w:spacing w:val="5"/>
          <w:w w:val="135"/>
          <w:sz w:val="15"/>
        </w:rPr>
        <w:t>e</w:t>
      </w:r>
      <w:r>
        <w:rPr>
          <w:color w:val="231F20"/>
          <w:spacing w:val="5"/>
          <w:w w:val="134"/>
          <w:sz w:val="15"/>
        </w:rPr>
        <w:t>s</w:t>
      </w:r>
      <w:r>
        <w:rPr>
          <w:color w:val="231F20"/>
          <w:spacing w:val="5"/>
          <w:w w:val="120"/>
          <w:sz w:val="15"/>
        </w:rPr>
        <w:t>í</w:t>
      </w:r>
      <w:r>
        <w:rPr>
          <w:color w:val="231F20"/>
          <w:w w:val="167"/>
          <w:sz w:val="15"/>
        </w:rPr>
        <w:t>a</w:t>
      </w:r>
      <w:r>
        <w:rPr>
          <w:color w:val="231F20"/>
          <w:sz w:val="15"/>
        </w:rPr>
        <w:t> </w:t>
      </w:r>
      <w:r>
        <w:rPr>
          <w:color w:val="231F20"/>
          <w:spacing w:val="-4"/>
          <w:sz w:val="15"/>
        </w:rPr>
        <w:t> </w:t>
      </w:r>
      <w:r>
        <w:rPr>
          <w:color w:val="231F20"/>
          <w:spacing w:val="5"/>
          <w:w w:val="161"/>
          <w:sz w:val="15"/>
        </w:rPr>
        <w:t>c</w:t>
      </w:r>
      <w:r>
        <w:rPr>
          <w:color w:val="231F20"/>
          <w:spacing w:val="5"/>
          <w:w w:val="164"/>
          <w:sz w:val="15"/>
        </w:rPr>
        <w:t>o</w:t>
      </w:r>
      <w:r>
        <w:rPr>
          <w:color w:val="231F20"/>
          <w:spacing w:val="5"/>
          <w:w w:val="116"/>
          <w:sz w:val="15"/>
        </w:rPr>
        <w:t>m</w:t>
      </w:r>
      <w:r>
        <w:rPr>
          <w:color w:val="231F20"/>
          <w:w w:val="164"/>
          <w:sz w:val="15"/>
        </w:rPr>
        <w:t>o</w:t>
      </w:r>
      <w:r>
        <w:rPr>
          <w:color w:val="231F20"/>
          <w:sz w:val="15"/>
        </w:rPr>
        <w:t> </w:t>
      </w:r>
      <w:r>
        <w:rPr>
          <w:color w:val="231F20"/>
          <w:spacing w:val="-3"/>
          <w:sz w:val="15"/>
        </w:rPr>
        <w:t> </w:t>
      </w:r>
      <w:r>
        <w:rPr>
          <w:color w:val="231F20"/>
          <w:spacing w:val="5"/>
          <w:w w:val="161"/>
          <w:sz w:val="15"/>
        </w:rPr>
        <w:t>c</w:t>
      </w:r>
      <w:r>
        <w:rPr>
          <w:color w:val="231F20"/>
          <w:spacing w:val="5"/>
          <w:w w:val="208"/>
          <w:sz w:val="15"/>
        </w:rPr>
        <w:t>r</w:t>
      </w:r>
      <w:r>
        <w:rPr>
          <w:color w:val="231F20"/>
          <w:spacing w:val="5"/>
          <w:w w:val="120"/>
          <w:sz w:val="15"/>
        </w:rPr>
        <w:t>í</w:t>
      </w:r>
      <w:r>
        <w:rPr>
          <w:color w:val="231F20"/>
          <w:spacing w:val="5"/>
          <w:w w:val="237"/>
          <w:sz w:val="15"/>
        </w:rPr>
        <w:t>t</w:t>
      </w:r>
      <w:r>
        <w:rPr>
          <w:color w:val="231F20"/>
          <w:spacing w:val="5"/>
          <w:w w:val="120"/>
          <w:sz w:val="15"/>
        </w:rPr>
        <w:t>i</w:t>
      </w:r>
      <w:r>
        <w:rPr>
          <w:color w:val="231F20"/>
          <w:spacing w:val="5"/>
          <w:w w:val="161"/>
          <w:sz w:val="15"/>
        </w:rPr>
        <w:t>c</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211"/>
          <w:sz w:val="15"/>
        </w:rPr>
        <w:t>l</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99"/>
          <w:sz w:val="15"/>
        </w:rPr>
        <w:t>U</w:t>
      </w:r>
      <w:r>
        <w:rPr>
          <w:color w:val="231F20"/>
          <w:spacing w:val="5"/>
          <w:w w:val="211"/>
          <w:sz w:val="15"/>
        </w:rPr>
        <w:t>l</w:t>
      </w:r>
      <w:r>
        <w:rPr>
          <w:color w:val="231F20"/>
          <w:spacing w:val="5"/>
          <w:w w:val="237"/>
          <w:sz w:val="15"/>
        </w:rPr>
        <w:t>t</w:t>
      </w:r>
      <w:r>
        <w:rPr>
          <w:color w:val="231F20"/>
          <w:spacing w:val="5"/>
          <w:w w:val="99"/>
          <w:sz w:val="15"/>
        </w:rPr>
        <w:t>U</w:t>
      </w:r>
      <w:r>
        <w:rPr>
          <w:color w:val="231F20"/>
          <w:spacing w:val="5"/>
          <w:w w:val="208"/>
          <w:sz w:val="15"/>
        </w:rPr>
        <w:t>r</w:t>
      </w:r>
      <w:r>
        <w:rPr>
          <w:color w:val="231F20"/>
          <w:w w:val="167"/>
          <w:sz w:val="15"/>
        </w:rPr>
        <w:t>a</w:t>
      </w:r>
    </w:p>
    <w:p>
      <w:pPr>
        <w:pStyle w:val="BodyText"/>
        <w:spacing w:before="1"/>
        <w:rPr>
          <w:sz w:val="29"/>
        </w:rPr>
      </w:pPr>
    </w:p>
    <w:p>
      <w:pPr>
        <w:pStyle w:val="BodyText"/>
        <w:spacing w:line="280" w:lineRule="auto"/>
        <w:ind w:left="120" w:right="118"/>
        <w:jc w:val="both"/>
      </w:pPr>
      <w:r>
        <w:rPr/>
        <w:pict>
          <v:line style="position:absolute;mso-position-horizontal-relative:page;mso-position-vertical-relative:paragraph;z-index:2752;mso-wrap-distance-left:0;mso-wrap-distance-right:0" from="54pt,259.525269pt" to="90.85pt,259.525269pt" stroked="true" strokeweight=".5pt" strokecolor="#231f20">
            <w10:wrap type="topAndBottom"/>
          </v:line>
        </w:pict>
      </w:r>
      <w:r>
        <w:rPr>
          <w:color w:val="231F20"/>
          <w:spacing w:val="-5"/>
        </w:rPr>
        <w:t>Hemos visto como </w:t>
      </w:r>
      <w:r>
        <w:rPr>
          <w:color w:val="231F20"/>
          <w:spacing w:val="-3"/>
        </w:rPr>
        <w:t>el </w:t>
      </w:r>
      <w:r>
        <w:rPr>
          <w:color w:val="231F20"/>
          <w:spacing w:val="-6"/>
        </w:rPr>
        <w:t>cinismo </w:t>
      </w:r>
      <w:r>
        <w:rPr>
          <w:color w:val="231F20"/>
          <w:spacing w:val="-3"/>
        </w:rPr>
        <w:t>le </w:t>
      </w:r>
      <w:r>
        <w:rPr>
          <w:color w:val="231F20"/>
          <w:spacing w:val="-5"/>
        </w:rPr>
        <w:t>debe </w:t>
      </w:r>
      <w:r>
        <w:rPr>
          <w:color w:val="231F20"/>
        </w:rPr>
        <w:t>a </w:t>
      </w:r>
      <w:r>
        <w:rPr>
          <w:color w:val="231F20"/>
          <w:spacing w:val="-3"/>
        </w:rPr>
        <w:t>la </w:t>
      </w:r>
      <w:r>
        <w:rPr>
          <w:color w:val="231F20"/>
          <w:spacing w:val="-5"/>
        </w:rPr>
        <w:t>figura </w:t>
      </w:r>
      <w:r>
        <w:rPr>
          <w:color w:val="231F20"/>
          <w:spacing w:val="-3"/>
        </w:rPr>
        <w:t>de </w:t>
      </w:r>
      <w:r>
        <w:rPr>
          <w:color w:val="231F20"/>
          <w:spacing w:val="-6"/>
        </w:rPr>
        <w:t>Diógenes su transmutación </w:t>
      </w:r>
      <w:r>
        <w:rPr>
          <w:color w:val="231F20"/>
          <w:spacing w:val="-3"/>
        </w:rPr>
        <w:t>de </w:t>
      </w:r>
      <w:r>
        <w:rPr>
          <w:color w:val="231F20"/>
          <w:spacing w:val="-6"/>
        </w:rPr>
        <w:t>valores </w:t>
      </w:r>
      <w:r>
        <w:rPr>
          <w:color w:val="231F20"/>
        </w:rPr>
        <w:t>y a </w:t>
      </w:r>
      <w:r>
        <w:rPr>
          <w:color w:val="231F20"/>
          <w:spacing w:val="-6"/>
        </w:rPr>
        <w:t>Heracles </w:t>
      </w:r>
      <w:r>
        <w:rPr>
          <w:color w:val="231F20"/>
          <w:spacing w:val="-3"/>
        </w:rPr>
        <w:t>el </w:t>
      </w:r>
      <w:r>
        <w:rPr>
          <w:color w:val="231F20"/>
          <w:spacing w:val="-4"/>
        </w:rPr>
        <w:t>uso </w:t>
      </w:r>
      <w:r>
        <w:rPr>
          <w:color w:val="231F20"/>
          <w:spacing w:val="-3"/>
        </w:rPr>
        <w:t>de su </w:t>
      </w:r>
      <w:r>
        <w:rPr>
          <w:color w:val="231F20"/>
          <w:spacing w:val="-5"/>
        </w:rPr>
        <w:t>cuerpo </w:t>
      </w:r>
      <w:r>
        <w:rPr>
          <w:color w:val="231F20"/>
          <w:spacing w:val="-6"/>
        </w:rPr>
        <w:t>incluso el sentido </w:t>
      </w:r>
      <w:r>
        <w:rPr>
          <w:color w:val="231F20"/>
          <w:spacing w:val="-4"/>
        </w:rPr>
        <w:t>que </w:t>
      </w:r>
      <w:r>
        <w:rPr>
          <w:color w:val="231F20"/>
          <w:spacing w:val="-3"/>
        </w:rPr>
        <w:t>el </w:t>
      </w:r>
      <w:r>
        <w:rPr>
          <w:color w:val="231F20"/>
          <w:spacing w:val="-5"/>
        </w:rPr>
        <w:t>cuerpo otorga </w:t>
      </w:r>
      <w:r>
        <w:rPr>
          <w:color w:val="231F20"/>
        </w:rPr>
        <w:t>a </w:t>
      </w:r>
      <w:r>
        <w:rPr>
          <w:color w:val="231F20"/>
          <w:spacing w:val="-3"/>
        </w:rPr>
        <w:t>la </w:t>
      </w:r>
      <w:r>
        <w:rPr>
          <w:color w:val="231F20"/>
          <w:spacing w:val="-6"/>
        </w:rPr>
        <w:t>existencia, </w:t>
      </w:r>
      <w:r>
        <w:rPr>
          <w:color w:val="231F20"/>
          <w:spacing w:val="-5"/>
        </w:rPr>
        <w:t>pero donde </w:t>
      </w:r>
      <w:r>
        <w:rPr>
          <w:color w:val="231F20"/>
          <w:spacing w:val="-6"/>
        </w:rPr>
        <w:t>influye más </w:t>
      </w:r>
      <w:r>
        <w:rPr>
          <w:color w:val="231F20"/>
          <w:spacing w:val="-3"/>
        </w:rPr>
        <w:t>el </w:t>
      </w:r>
      <w:r>
        <w:rPr>
          <w:color w:val="231F20"/>
          <w:spacing w:val="-6"/>
        </w:rPr>
        <w:t>sinopense </w:t>
      </w:r>
      <w:r>
        <w:rPr>
          <w:color w:val="231F20"/>
          <w:spacing w:val="-5"/>
        </w:rPr>
        <w:t>dentro </w:t>
      </w:r>
      <w:r>
        <w:rPr>
          <w:color w:val="231F20"/>
          <w:spacing w:val="-4"/>
        </w:rPr>
        <w:t>del </w:t>
      </w:r>
      <w:r>
        <w:rPr>
          <w:color w:val="231F20"/>
          <w:spacing w:val="-6"/>
        </w:rPr>
        <w:t>cinismo </w:t>
      </w:r>
      <w:r>
        <w:rPr>
          <w:color w:val="231F20"/>
          <w:spacing w:val="-3"/>
        </w:rPr>
        <w:t>es </w:t>
      </w:r>
      <w:r>
        <w:rPr>
          <w:color w:val="231F20"/>
          <w:spacing w:val="-4"/>
        </w:rPr>
        <w:t>sin </w:t>
      </w:r>
      <w:r>
        <w:rPr>
          <w:color w:val="231F20"/>
          <w:spacing w:val="-5"/>
        </w:rPr>
        <w:t>duda </w:t>
      </w:r>
      <w:r>
        <w:rPr>
          <w:color w:val="231F20"/>
          <w:spacing w:val="-3"/>
        </w:rPr>
        <w:t>en el </w:t>
      </w:r>
      <w:r>
        <w:rPr>
          <w:color w:val="231F20"/>
          <w:spacing w:val="-4"/>
        </w:rPr>
        <w:t>uso </w:t>
      </w:r>
      <w:r>
        <w:rPr>
          <w:color w:val="231F20"/>
          <w:spacing w:val="-3"/>
        </w:rPr>
        <w:t>de su </w:t>
      </w:r>
      <w:r>
        <w:rPr>
          <w:color w:val="231F20"/>
          <w:spacing w:val="-6"/>
        </w:rPr>
        <w:t>parresía. </w:t>
      </w:r>
      <w:r>
        <w:rPr>
          <w:color w:val="231F20"/>
          <w:spacing w:val="-3"/>
        </w:rPr>
        <w:t>La </w:t>
      </w:r>
      <w:r>
        <w:rPr>
          <w:color w:val="231F20"/>
          <w:spacing w:val="-6"/>
        </w:rPr>
        <w:t>parresía </w:t>
      </w:r>
      <w:r>
        <w:rPr>
          <w:color w:val="231F20"/>
          <w:spacing w:val="-3"/>
        </w:rPr>
        <w:t>es la </w:t>
      </w:r>
      <w:r>
        <w:rPr>
          <w:color w:val="231F20"/>
          <w:spacing w:val="-5"/>
        </w:rPr>
        <w:t>total </w:t>
      </w:r>
      <w:r>
        <w:rPr>
          <w:color w:val="231F20"/>
          <w:spacing w:val="-6"/>
        </w:rPr>
        <w:t>libertad </w:t>
      </w:r>
      <w:r>
        <w:rPr>
          <w:color w:val="231F20"/>
          <w:spacing w:val="-3"/>
        </w:rPr>
        <w:t>de </w:t>
      </w:r>
      <w:r>
        <w:rPr>
          <w:color w:val="231F20"/>
          <w:spacing w:val="-6"/>
        </w:rPr>
        <w:t>palabra; conlleva </w:t>
      </w:r>
      <w:r>
        <w:rPr>
          <w:color w:val="231F20"/>
        </w:rPr>
        <w:t>a </w:t>
      </w:r>
      <w:r>
        <w:rPr>
          <w:color w:val="231F20"/>
          <w:spacing w:val="-3"/>
        </w:rPr>
        <w:t>la </w:t>
      </w:r>
      <w:r>
        <w:rPr>
          <w:color w:val="231F20"/>
          <w:spacing w:val="-6"/>
        </w:rPr>
        <w:t>corrosiva crítica </w:t>
      </w:r>
      <w:r>
        <w:rPr>
          <w:color w:val="231F20"/>
          <w:spacing w:val="-3"/>
        </w:rPr>
        <w:t>de lo </w:t>
      </w:r>
      <w:r>
        <w:rPr>
          <w:color w:val="231F20"/>
          <w:spacing w:val="-6"/>
        </w:rPr>
        <w:t>considerado </w:t>
      </w:r>
      <w:r>
        <w:rPr>
          <w:color w:val="231F20"/>
          <w:spacing w:val="-5"/>
        </w:rPr>
        <w:t>fatuo </w:t>
      </w:r>
      <w:r>
        <w:rPr>
          <w:color w:val="231F20"/>
        </w:rPr>
        <w:t>o </w:t>
      </w:r>
      <w:r>
        <w:rPr>
          <w:color w:val="231F20"/>
          <w:spacing w:val="-5"/>
        </w:rPr>
        <w:t>inútil </w:t>
      </w:r>
      <w:r>
        <w:rPr>
          <w:color w:val="231F20"/>
        </w:rPr>
        <w:t>a </w:t>
      </w:r>
      <w:r>
        <w:rPr>
          <w:color w:val="231F20"/>
          <w:spacing w:val="-4"/>
        </w:rPr>
        <w:t>los </w:t>
      </w:r>
      <w:r>
        <w:rPr>
          <w:color w:val="231F20"/>
          <w:spacing w:val="-6"/>
        </w:rPr>
        <w:t>hombres. </w:t>
      </w:r>
      <w:r>
        <w:rPr>
          <w:color w:val="231F20"/>
          <w:spacing w:val="-3"/>
        </w:rPr>
        <w:t>De </w:t>
      </w:r>
      <w:r>
        <w:rPr>
          <w:color w:val="231F20"/>
          <w:spacing w:val="-5"/>
        </w:rPr>
        <w:t>igual </w:t>
      </w:r>
      <w:r>
        <w:rPr>
          <w:color w:val="231F20"/>
          <w:spacing w:val="-6"/>
        </w:rPr>
        <w:t>forma, muestra </w:t>
      </w:r>
      <w:r>
        <w:rPr>
          <w:color w:val="231F20"/>
          <w:spacing w:val="-4"/>
        </w:rPr>
        <w:t>con </w:t>
      </w:r>
      <w:r>
        <w:rPr>
          <w:color w:val="231F20"/>
          <w:spacing w:val="-6"/>
        </w:rPr>
        <w:t>franqueza </w:t>
      </w:r>
      <w:r>
        <w:rPr>
          <w:color w:val="231F20"/>
          <w:spacing w:val="-3"/>
        </w:rPr>
        <w:t>la </w:t>
      </w:r>
      <w:r>
        <w:rPr>
          <w:color w:val="231F20"/>
          <w:spacing w:val="-6"/>
        </w:rPr>
        <w:t>decadencia </w:t>
      </w:r>
      <w:r>
        <w:rPr>
          <w:color w:val="231F20"/>
          <w:spacing w:val="-3"/>
        </w:rPr>
        <w:t>de lo </w:t>
      </w:r>
      <w:r>
        <w:rPr>
          <w:color w:val="231F20"/>
          <w:spacing w:val="-6"/>
        </w:rPr>
        <w:t>establecido </w:t>
      </w:r>
      <w:r>
        <w:rPr>
          <w:color w:val="231F20"/>
          <w:spacing w:val="-5"/>
        </w:rPr>
        <w:t>como </w:t>
      </w:r>
      <w:r>
        <w:rPr>
          <w:color w:val="231F20"/>
          <w:spacing w:val="-6"/>
        </w:rPr>
        <w:t>verdad irrefutable</w:t>
      </w:r>
      <w:r>
        <w:rPr>
          <w:color w:val="231F20"/>
          <w:spacing w:val="-21"/>
        </w:rPr>
        <w:t> </w:t>
      </w:r>
      <w:r>
        <w:rPr>
          <w:color w:val="231F20"/>
          <w:spacing w:val="-4"/>
        </w:rPr>
        <w:t>por</w:t>
      </w:r>
      <w:r>
        <w:rPr>
          <w:color w:val="231F20"/>
          <w:spacing w:val="-21"/>
        </w:rPr>
        <w:t> </w:t>
      </w:r>
      <w:r>
        <w:rPr>
          <w:color w:val="231F20"/>
          <w:spacing w:val="-3"/>
        </w:rPr>
        <w:t>la</w:t>
      </w:r>
      <w:r>
        <w:rPr>
          <w:color w:val="231F20"/>
          <w:spacing w:val="-21"/>
        </w:rPr>
        <w:t> </w:t>
      </w:r>
      <w:r>
        <w:rPr>
          <w:color w:val="231F20"/>
          <w:spacing w:val="-6"/>
        </w:rPr>
        <w:t>oficialidad</w:t>
      </w:r>
      <w:r>
        <w:rPr>
          <w:color w:val="231F20"/>
          <w:spacing w:val="-21"/>
        </w:rPr>
        <w:t> </w:t>
      </w:r>
      <w:r>
        <w:rPr>
          <w:color w:val="231F20"/>
          <w:spacing w:val="-5"/>
        </w:rPr>
        <w:t>dada</w:t>
      </w:r>
      <w:r>
        <w:rPr>
          <w:color w:val="231F20"/>
          <w:spacing w:val="-21"/>
        </w:rPr>
        <w:t> </w:t>
      </w:r>
      <w:r>
        <w:rPr>
          <w:color w:val="231F20"/>
          <w:spacing w:val="-4"/>
        </w:rPr>
        <w:t>por</w:t>
      </w:r>
      <w:r>
        <w:rPr>
          <w:color w:val="231F20"/>
          <w:spacing w:val="-21"/>
        </w:rPr>
        <w:t> </w:t>
      </w:r>
      <w:r>
        <w:rPr>
          <w:color w:val="231F20"/>
          <w:spacing w:val="-3"/>
        </w:rPr>
        <w:t>la</w:t>
      </w:r>
      <w:r>
        <w:rPr>
          <w:color w:val="231F20"/>
          <w:spacing w:val="-21"/>
        </w:rPr>
        <w:t> </w:t>
      </w:r>
      <w:r>
        <w:rPr>
          <w:color w:val="231F20"/>
          <w:spacing w:val="-6"/>
        </w:rPr>
        <w:t>institución;</w:t>
      </w:r>
      <w:r>
        <w:rPr>
          <w:color w:val="231F20"/>
          <w:spacing w:val="-21"/>
        </w:rPr>
        <w:t> </w:t>
      </w:r>
      <w:r>
        <w:rPr>
          <w:color w:val="231F20"/>
          <w:spacing w:val="-6"/>
        </w:rPr>
        <w:t>implica</w:t>
      </w:r>
      <w:r>
        <w:rPr>
          <w:color w:val="231F20"/>
          <w:spacing w:val="-21"/>
        </w:rPr>
        <w:t> </w:t>
      </w:r>
      <w:r>
        <w:rPr>
          <w:color w:val="231F20"/>
          <w:spacing w:val="-4"/>
        </w:rPr>
        <w:t>una</w:t>
      </w:r>
      <w:r>
        <w:rPr>
          <w:color w:val="231F20"/>
          <w:spacing w:val="-21"/>
        </w:rPr>
        <w:t> </w:t>
      </w:r>
      <w:r>
        <w:rPr>
          <w:color w:val="231F20"/>
          <w:spacing w:val="-6"/>
        </w:rPr>
        <w:t>ascesis </w:t>
      </w:r>
      <w:r>
        <w:rPr>
          <w:color w:val="231F20"/>
          <w:spacing w:val="-3"/>
        </w:rPr>
        <w:t>al </w:t>
      </w:r>
      <w:r>
        <w:rPr>
          <w:color w:val="231F20"/>
          <w:spacing w:val="-6"/>
        </w:rPr>
        <w:t>momento </w:t>
      </w:r>
      <w:r>
        <w:rPr>
          <w:color w:val="231F20"/>
          <w:spacing w:val="-4"/>
        </w:rPr>
        <w:t>que </w:t>
      </w:r>
      <w:r>
        <w:rPr>
          <w:color w:val="231F20"/>
          <w:spacing w:val="-5"/>
        </w:rPr>
        <w:t>depura </w:t>
      </w:r>
      <w:r>
        <w:rPr>
          <w:color w:val="231F20"/>
          <w:spacing w:val="-3"/>
        </w:rPr>
        <w:t>al </w:t>
      </w:r>
      <w:r>
        <w:rPr>
          <w:color w:val="231F20"/>
          <w:spacing w:val="-5"/>
        </w:rPr>
        <w:t>otro; </w:t>
      </w:r>
      <w:r>
        <w:rPr>
          <w:color w:val="231F20"/>
          <w:spacing w:val="-3"/>
        </w:rPr>
        <w:t>en </w:t>
      </w:r>
      <w:r>
        <w:rPr>
          <w:color w:val="231F20"/>
          <w:spacing w:val="-5"/>
        </w:rPr>
        <w:t>otras </w:t>
      </w:r>
      <w:r>
        <w:rPr>
          <w:color w:val="231F20"/>
          <w:spacing w:val="-6"/>
        </w:rPr>
        <w:t>palabras, muestra </w:t>
      </w:r>
      <w:r>
        <w:rPr>
          <w:color w:val="231F20"/>
          <w:spacing w:val="-3"/>
        </w:rPr>
        <w:t>la </w:t>
      </w:r>
      <w:r>
        <w:rPr>
          <w:color w:val="231F20"/>
          <w:spacing w:val="-6"/>
        </w:rPr>
        <w:t>virtud   </w:t>
      </w:r>
      <w:r>
        <w:rPr>
          <w:color w:val="231F20"/>
        </w:rPr>
        <w:t>y </w:t>
      </w:r>
      <w:r>
        <w:rPr>
          <w:color w:val="231F20"/>
          <w:spacing w:val="-3"/>
        </w:rPr>
        <w:t>la </w:t>
      </w:r>
      <w:r>
        <w:rPr>
          <w:color w:val="231F20"/>
          <w:spacing w:val="-5"/>
        </w:rPr>
        <w:t>vida feliz </w:t>
      </w:r>
      <w:r>
        <w:rPr>
          <w:color w:val="231F20"/>
          <w:spacing w:val="-3"/>
        </w:rPr>
        <w:t>al </w:t>
      </w:r>
      <w:r>
        <w:rPr>
          <w:color w:val="231F20"/>
          <w:spacing w:val="-5"/>
        </w:rPr>
        <w:t>tiempo </w:t>
      </w:r>
      <w:r>
        <w:rPr>
          <w:color w:val="231F20"/>
          <w:spacing w:val="-4"/>
        </w:rPr>
        <w:t>que </w:t>
      </w:r>
      <w:r>
        <w:rPr>
          <w:color w:val="231F20"/>
          <w:spacing w:val="-6"/>
        </w:rPr>
        <w:t>provoca </w:t>
      </w:r>
      <w:r>
        <w:rPr>
          <w:color w:val="231F20"/>
        </w:rPr>
        <w:t>a </w:t>
      </w:r>
      <w:r>
        <w:rPr>
          <w:color w:val="231F20"/>
          <w:spacing w:val="-3"/>
        </w:rPr>
        <w:t>la </w:t>
      </w:r>
      <w:r>
        <w:rPr>
          <w:color w:val="231F20"/>
          <w:spacing w:val="-5"/>
        </w:rPr>
        <w:t>vida </w:t>
      </w:r>
      <w:r>
        <w:rPr>
          <w:color w:val="231F20"/>
          <w:spacing w:val="-6"/>
        </w:rPr>
        <w:t>infeliz </w:t>
      </w:r>
      <w:r>
        <w:rPr>
          <w:color w:val="231F20"/>
          <w:spacing w:val="-5"/>
        </w:rPr>
        <w:t>para </w:t>
      </w:r>
      <w:r>
        <w:rPr>
          <w:color w:val="231F20"/>
          <w:spacing w:val="-6"/>
        </w:rPr>
        <w:t>incitar </w:t>
      </w:r>
      <w:r>
        <w:rPr>
          <w:color w:val="231F20"/>
        </w:rPr>
        <w:t>a </w:t>
      </w:r>
      <w:r>
        <w:rPr>
          <w:color w:val="231F20"/>
          <w:spacing w:val="-6"/>
        </w:rPr>
        <w:t>la primera </w:t>
      </w:r>
      <w:r>
        <w:rPr>
          <w:color w:val="231F20"/>
          <w:spacing w:val="-3"/>
        </w:rPr>
        <w:t>su </w:t>
      </w:r>
      <w:r>
        <w:rPr>
          <w:color w:val="231F20"/>
          <w:spacing w:val="-6"/>
        </w:rPr>
        <w:t>función </w:t>
      </w:r>
      <w:r>
        <w:rPr>
          <w:color w:val="231F20"/>
          <w:spacing w:val="-3"/>
        </w:rPr>
        <w:t>es </w:t>
      </w:r>
      <w:r>
        <w:rPr>
          <w:color w:val="231F20"/>
          <w:spacing w:val="-6"/>
        </w:rPr>
        <w:t>terapéutica </w:t>
      </w:r>
      <w:r>
        <w:rPr>
          <w:color w:val="231F20"/>
          <w:spacing w:val="-5"/>
        </w:rPr>
        <w:t>pues </w:t>
      </w:r>
      <w:r>
        <w:rPr>
          <w:color w:val="231F20"/>
          <w:spacing w:val="-6"/>
        </w:rPr>
        <w:t>pretende </w:t>
      </w:r>
      <w:r>
        <w:rPr>
          <w:color w:val="231F20"/>
          <w:spacing w:val="-5"/>
        </w:rPr>
        <w:t>minar </w:t>
      </w:r>
      <w:r>
        <w:rPr>
          <w:color w:val="231F20"/>
          <w:spacing w:val="-4"/>
        </w:rPr>
        <w:t>los </w:t>
      </w:r>
      <w:r>
        <w:rPr>
          <w:color w:val="231F20"/>
          <w:spacing w:val="-6"/>
        </w:rPr>
        <w:t>edificios construidos </w:t>
      </w:r>
      <w:r>
        <w:rPr>
          <w:color w:val="231F20"/>
          <w:spacing w:val="-4"/>
        </w:rPr>
        <w:t>por las </w:t>
      </w:r>
      <w:r>
        <w:rPr>
          <w:color w:val="231F20"/>
          <w:spacing w:val="-6"/>
        </w:rPr>
        <w:t>ideologías vigentes </w:t>
      </w:r>
      <w:r>
        <w:rPr>
          <w:color w:val="231F20"/>
          <w:spacing w:val="-4"/>
        </w:rPr>
        <w:t>que los </w:t>
      </w:r>
      <w:r>
        <w:rPr>
          <w:color w:val="231F20"/>
          <w:spacing w:val="-6"/>
        </w:rPr>
        <w:t>civilizados llaman </w:t>
      </w:r>
      <w:r>
        <w:rPr>
          <w:rFonts w:ascii="Palatino Linotype" w:hAnsi="Palatino Linotype"/>
          <w:i/>
          <w:color w:val="231F20"/>
          <w:spacing w:val="-6"/>
        </w:rPr>
        <w:t>sentido</w:t>
      </w:r>
      <w:r>
        <w:rPr>
          <w:rFonts w:ascii="Palatino Linotype" w:hAnsi="Palatino Linotype"/>
          <w:i/>
          <w:color w:val="231F20"/>
          <w:spacing w:val="-18"/>
        </w:rPr>
        <w:t> </w:t>
      </w:r>
      <w:r>
        <w:rPr>
          <w:rFonts w:ascii="Palatino Linotype" w:hAnsi="Palatino Linotype"/>
          <w:i/>
          <w:color w:val="231F20"/>
          <w:spacing w:val="-5"/>
        </w:rPr>
        <w:t>común</w:t>
      </w:r>
      <w:r>
        <w:rPr>
          <w:rFonts w:ascii="Palatino Linotype" w:hAnsi="Palatino Linotype"/>
          <w:color w:val="231F20"/>
          <w:spacing w:val="-5"/>
        </w:rPr>
        <w:t>,</w:t>
      </w:r>
      <w:r>
        <w:rPr>
          <w:rFonts w:ascii="Palatino Linotype" w:hAnsi="Palatino Linotype"/>
          <w:color w:val="231F20"/>
          <w:spacing w:val="-18"/>
        </w:rPr>
        <w:t> </w:t>
      </w:r>
      <w:r>
        <w:rPr>
          <w:color w:val="231F20"/>
          <w:spacing w:val="-6"/>
        </w:rPr>
        <w:t>arrogante</w:t>
      </w:r>
      <w:r>
        <w:rPr>
          <w:color w:val="231F20"/>
          <w:spacing w:val="-18"/>
        </w:rPr>
        <w:t> </w:t>
      </w:r>
      <w:r>
        <w:rPr>
          <w:color w:val="231F20"/>
        </w:rPr>
        <w:t>y</w:t>
      </w:r>
      <w:r>
        <w:rPr>
          <w:color w:val="231F20"/>
          <w:spacing w:val="-18"/>
        </w:rPr>
        <w:t> </w:t>
      </w:r>
      <w:r>
        <w:rPr>
          <w:color w:val="231F20"/>
          <w:spacing w:val="-5"/>
        </w:rPr>
        <w:t>seguro</w:t>
      </w:r>
      <w:r>
        <w:rPr>
          <w:color w:val="231F20"/>
          <w:spacing w:val="-18"/>
        </w:rPr>
        <w:t> </w:t>
      </w:r>
      <w:r>
        <w:rPr>
          <w:color w:val="231F20"/>
          <w:spacing w:val="-3"/>
        </w:rPr>
        <w:t>de</w:t>
      </w:r>
      <w:r>
        <w:rPr>
          <w:color w:val="231F20"/>
          <w:spacing w:val="-18"/>
        </w:rPr>
        <w:t> </w:t>
      </w:r>
      <w:r>
        <w:rPr>
          <w:color w:val="231F20"/>
          <w:spacing w:val="-4"/>
        </w:rPr>
        <w:t>sí.</w:t>
      </w:r>
      <w:r>
        <w:rPr>
          <w:color w:val="231F20"/>
          <w:spacing w:val="-18"/>
        </w:rPr>
        <w:t> </w:t>
      </w:r>
      <w:r>
        <w:rPr>
          <w:color w:val="231F20"/>
          <w:spacing w:val="-3"/>
        </w:rPr>
        <w:t>La</w:t>
      </w:r>
      <w:r>
        <w:rPr>
          <w:color w:val="231F20"/>
          <w:spacing w:val="-18"/>
        </w:rPr>
        <w:t> </w:t>
      </w:r>
      <w:r>
        <w:rPr>
          <w:color w:val="231F20"/>
          <w:spacing w:val="-6"/>
        </w:rPr>
        <w:t>parresía</w:t>
      </w:r>
      <w:r>
        <w:rPr>
          <w:color w:val="231F20"/>
          <w:spacing w:val="-18"/>
        </w:rPr>
        <w:t> </w:t>
      </w:r>
      <w:r>
        <w:rPr>
          <w:color w:val="231F20"/>
          <w:spacing w:val="-3"/>
        </w:rPr>
        <w:t>es</w:t>
      </w:r>
      <w:r>
        <w:rPr>
          <w:color w:val="231F20"/>
          <w:spacing w:val="-18"/>
        </w:rPr>
        <w:t> </w:t>
      </w:r>
      <w:r>
        <w:rPr>
          <w:color w:val="231F20"/>
          <w:spacing w:val="-3"/>
        </w:rPr>
        <w:t>la</w:t>
      </w:r>
      <w:r>
        <w:rPr>
          <w:color w:val="231F20"/>
          <w:spacing w:val="-18"/>
        </w:rPr>
        <w:t> </w:t>
      </w:r>
      <w:r>
        <w:rPr>
          <w:color w:val="231F20"/>
          <w:spacing w:val="-5"/>
        </w:rPr>
        <w:t>gran</w:t>
      </w:r>
      <w:r>
        <w:rPr>
          <w:color w:val="231F20"/>
          <w:spacing w:val="-18"/>
        </w:rPr>
        <w:t> </w:t>
      </w:r>
      <w:r>
        <w:rPr>
          <w:color w:val="231F20"/>
          <w:spacing w:val="-6"/>
        </w:rPr>
        <w:t>antítesis </w:t>
      </w:r>
      <w:r>
        <w:rPr>
          <w:color w:val="231F20"/>
          <w:spacing w:val="-4"/>
        </w:rPr>
        <w:t>del </w:t>
      </w:r>
      <w:r>
        <w:rPr>
          <w:color w:val="231F20"/>
          <w:spacing w:val="-6"/>
        </w:rPr>
        <w:t>diálogo platónico </w:t>
      </w:r>
      <w:r>
        <w:rPr>
          <w:color w:val="231F20"/>
        </w:rPr>
        <w:t>y </w:t>
      </w:r>
      <w:r>
        <w:rPr>
          <w:color w:val="231F20"/>
          <w:spacing w:val="-3"/>
        </w:rPr>
        <w:t>de la </w:t>
      </w:r>
      <w:r>
        <w:rPr>
          <w:color w:val="231F20"/>
          <w:spacing w:val="-6"/>
        </w:rPr>
        <w:t>retórica aristotélica, </w:t>
      </w:r>
      <w:r>
        <w:rPr>
          <w:color w:val="231F20"/>
          <w:spacing w:val="-3"/>
        </w:rPr>
        <w:t>la </w:t>
      </w:r>
      <w:r>
        <w:rPr>
          <w:color w:val="231F20"/>
          <w:spacing w:val="-6"/>
        </w:rPr>
        <w:t>mordida hiriente </w:t>
      </w:r>
      <w:r>
        <w:rPr>
          <w:color w:val="231F20"/>
          <w:spacing w:val="-4"/>
        </w:rPr>
        <w:t>del </w:t>
      </w:r>
      <w:r>
        <w:rPr>
          <w:color w:val="231F20"/>
          <w:spacing w:val="-5"/>
        </w:rPr>
        <w:t>perro </w:t>
      </w:r>
      <w:r>
        <w:rPr>
          <w:color w:val="231F20"/>
          <w:spacing w:val="-4"/>
        </w:rPr>
        <w:t>que </w:t>
      </w:r>
      <w:r>
        <w:rPr>
          <w:color w:val="231F20"/>
          <w:spacing w:val="-6"/>
        </w:rPr>
        <w:t>desnuda </w:t>
      </w:r>
      <w:r>
        <w:rPr>
          <w:color w:val="231F20"/>
          <w:spacing w:val="-4"/>
        </w:rPr>
        <w:t>los </w:t>
      </w:r>
      <w:r>
        <w:rPr>
          <w:color w:val="231F20"/>
          <w:spacing w:val="-6"/>
        </w:rPr>
        <w:t>prejuicios; </w:t>
      </w:r>
      <w:r>
        <w:rPr>
          <w:color w:val="231F20"/>
          <w:spacing w:val="-5"/>
        </w:rPr>
        <w:t>invita </w:t>
      </w:r>
      <w:r>
        <w:rPr>
          <w:color w:val="231F20"/>
          <w:spacing w:val="-3"/>
        </w:rPr>
        <w:t>al </w:t>
      </w:r>
      <w:r>
        <w:rPr>
          <w:color w:val="231F20"/>
          <w:spacing w:val="-6"/>
        </w:rPr>
        <w:t>individuo </w:t>
      </w:r>
      <w:r>
        <w:rPr>
          <w:color w:val="231F20"/>
        </w:rPr>
        <w:t>a </w:t>
      </w:r>
      <w:r>
        <w:rPr>
          <w:color w:val="231F20"/>
          <w:spacing w:val="-5"/>
        </w:rPr>
        <w:t>pensar </w:t>
      </w:r>
      <w:r>
        <w:rPr>
          <w:color w:val="231F20"/>
          <w:spacing w:val="-6"/>
        </w:rPr>
        <w:t>por </w:t>
      </w:r>
      <w:r>
        <w:rPr>
          <w:color w:val="231F20"/>
          <w:spacing w:val="-3"/>
        </w:rPr>
        <w:t>sí</w:t>
      </w:r>
      <w:r>
        <w:rPr>
          <w:color w:val="231F20"/>
          <w:spacing w:val="-9"/>
        </w:rPr>
        <w:t> </w:t>
      </w:r>
      <w:r>
        <w:rPr>
          <w:color w:val="231F20"/>
          <w:spacing w:val="-5"/>
        </w:rPr>
        <w:t>mismo</w:t>
      </w:r>
      <w:r>
        <w:rPr>
          <w:color w:val="231F20"/>
          <w:spacing w:val="-9"/>
        </w:rPr>
        <w:t> </w:t>
      </w:r>
      <w:r>
        <w:rPr>
          <w:color w:val="231F20"/>
        </w:rPr>
        <w:t>y</w:t>
      </w:r>
      <w:r>
        <w:rPr>
          <w:color w:val="231F20"/>
          <w:spacing w:val="-9"/>
        </w:rPr>
        <w:t> </w:t>
      </w:r>
      <w:r>
        <w:rPr>
          <w:color w:val="231F20"/>
          <w:spacing w:val="-3"/>
        </w:rPr>
        <w:t>no</w:t>
      </w:r>
      <w:r>
        <w:rPr>
          <w:color w:val="231F20"/>
          <w:spacing w:val="-9"/>
        </w:rPr>
        <w:t> </w:t>
      </w:r>
      <w:r>
        <w:rPr>
          <w:color w:val="231F20"/>
          <w:spacing w:val="-5"/>
        </w:rPr>
        <w:t>contra</w:t>
      </w:r>
      <w:r>
        <w:rPr>
          <w:color w:val="231F20"/>
          <w:spacing w:val="-9"/>
        </w:rPr>
        <w:t> </w:t>
      </w:r>
      <w:r>
        <w:rPr>
          <w:color w:val="231F20"/>
          <w:spacing w:val="-3"/>
        </w:rPr>
        <w:t>sí</w:t>
      </w:r>
      <w:r>
        <w:rPr>
          <w:color w:val="231F20"/>
          <w:spacing w:val="-9"/>
        </w:rPr>
        <w:t> </w:t>
      </w:r>
      <w:r>
        <w:rPr>
          <w:color w:val="231F20"/>
          <w:spacing w:val="-5"/>
        </w:rPr>
        <w:t>mismo</w:t>
      </w:r>
      <w:r>
        <w:rPr>
          <w:color w:val="231F20"/>
          <w:spacing w:val="-9"/>
        </w:rPr>
        <w:t> </w:t>
      </w:r>
      <w:r>
        <w:rPr>
          <w:color w:val="231F20"/>
          <w:spacing w:val="-5"/>
        </w:rPr>
        <w:t>para</w:t>
      </w:r>
      <w:r>
        <w:rPr>
          <w:color w:val="231F20"/>
          <w:spacing w:val="-9"/>
        </w:rPr>
        <w:t> </w:t>
      </w:r>
      <w:r>
        <w:rPr>
          <w:color w:val="231F20"/>
          <w:spacing w:val="-3"/>
        </w:rPr>
        <w:t>su</w:t>
      </w:r>
      <w:r>
        <w:rPr>
          <w:color w:val="231F20"/>
          <w:spacing w:val="-9"/>
        </w:rPr>
        <w:t> </w:t>
      </w:r>
      <w:r>
        <w:rPr>
          <w:color w:val="231F20"/>
          <w:spacing w:val="-6"/>
        </w:rPr>
        <w:t>salvación.</w:t>
      </w:r>
      <w:r>
        <w:rPr>
          <w:color w:val="231F20"/>
          <w:spacing w:val="-9"/>
        </w:rPr>
        <w:t> </w:t>
      </w:r>
      <w:r>
        <w:rPr>
          <w:color w:val="231F20"/>
          <w:spacing w:val="-3"/>
        </w:rPr>
        <w:t>su</w:t>
      </w:r>
      <w:r>
        <w:rPr>
          <w:color w:val="231F20"/>
          <w:spacing w:val="-9"/>
        </w:rPr>
        <w:t> </w:t>
      </w:r>
      <w:r>
        <w:rPr>
          <w:color w:val="231F20"/>
          <w:spacing w:val="-6"/>
        </w:rPr>
        <w:t>estructura</w:t>
      </w:r>
      <w:r>
        <w:rPr>
          <w:color w:val="231F20"/>
          <w:spacing w:val="-9"/>
        </w:rPr>
        <w:t> </w:t>
      </w:r>
      <w:r>
        <w:rPr>
          <w:color w:val="231F20"/>
          <w:spacing w:val="-6"/>
        </w:rPr>
        <w:t>parece </w:t>
      </w:r>
      <w:r>
        <w:rPr>
          <w:color w:val="231F20"/>
          <w:spacing w:val="-4"/>
        </w:rPr>
        <w:t>ser </w:t>
      </w:r>
      <w:r>
        <w:rPr>
          <w:color w:val="231F20"/>
          <w:spacing w:val="-3"/>
        </w:rPr>
        <w:t>la de la </w:t>
      </w:r>
      <w:r>
        <w:rPr>
          <w:color w:val="231F20"/>
          <w:spacing w:val="-5"/>
        </w:rPr>
        <w:t>ironía </w:t>
      </w:r>
      <w:r>
        <w:rPr>
          <w:color w:val="231F20"/>
          <w:spacing w:val="-6"/>
        </w:rPr>
        <w:t>socrática, </w:t>
      </w:r>
      <w:r>
        <w:rPr>
          <w:color w:val="231F20"/>
          <w:spacing w:val="-3"/>
        </w:rPr>
        <w:t>su </w:t>
      </w:r>
      <w:r>
        <w:rPr>
          <w:color w:val="231F20"/>
          <w:spacing w:val="-6"/>
        </w:rPr>
        <w:t>heredera   </w:t>
      </w:r>
      <w:r>
        <w:rPr>
          <w:color w:val="231F20"/>
          <w:spacing w:val="24"/>
        </w:rPr>
        <w:t> </w:t>
      </w:r>
      <w:r>
        <w:rPr>
          <w:color w:val="231F20"/>
          <w:spacing w:val="-4"/>
        </w:rPr>
        <w:t>más </w:t>
      </w:r>
      <w:r>
        <w:rPr>
          <w:color w:val="231F20"/>
          <w:spacing w:val="-5"/>
        </w:rPr>
        <w:t>próxima</w:t>
      </w:r>
      <w:r>
        <w:rPr>
          <w:color w:val="231F20"/>
          <w:spacing w:val="-5"/>
          <w:position w:val="7"/>
          <w:sz w:val="13"/>
        </w:rPr>
        <w:t>19   </w:t>
      </w:r>
      <w:r>
        <w:rPr>
          <w:color w:val="231F20"/>
          <w:spacing w:val="-5"/>
        </w:rPr>
        <w:t>que, </w:t>
      </w:r>
      <w:r>
        <w:rPr>
          <w:color w:val="231F20"/>
          <w:spacing w:val="-3"/>
        </w:rPr>
        <w:t>en </w:t>
      </w:r>
      <w:r>
        <w:rPr>
          <w:color w:val="231F20"/>
        </w:rPr>
        <w:t>vez</w:t>
      </w:r>
    </w:p>
    <w:p>
      <w:pPr>
        <w:spacing w:line="220" w:lineRule="exact" w:before="35"/>
        <w:ind w:left="119" w:right="117" w:firstLine="360"/>
        <w:jc w:val="both"/>
        <w:rPr>
          <w:sz w:val="18"/>
        </w:rPr>
      </w:pPr>
      <w:r>
        <w:rPr>
          <w:color w:val="231F20"/>
          <w:position w:val="6"/>
          <w:sz w:val="10"/>
        </w:rPr>
        <w:t>19 </w:t>
      </w:r>
      <w:r>
        <w:rPr>
          <w:color w:val="231F20"/>
          <w:sz w:val="18"/>
        </w:rPr>
        <w:t>pensamos este argumento mientras observamos que no hay en grecia, ni postsocráticamente, una forma filosófica tan parecida a la ironía socrática como la</w:t>
      </w:r>
      <w:r>
        <w:rPr>
          <w:color w:val="231F20"/>
          <w:spacing w:val="-10"/>
          <w:sz w:val="18"/>
        </w:rPr>
        <w:t> </w:t>
      </w:r>
      <w:r>
        <w:rPr>
          <w:rFonts w:ascii="Palatino Linotype" w:hAnsi="Palatino Linotype"/>
          <w:i/>
          <w:color w:val="231F20"/>
          <w:sz w:val="18"/>
        </w:rPr>
        <w:t>parresía</w:t>
      </w:r>
      <w:r>
        <w:rPr>
          <w:rFonts w:ascii="Palatino Linotype" w:hAnsi="Palatino Linotype"/>
          <w:i/>
          <w:color w:val="231F20"/>
          <w:spacing w:val="-10"/>
          <w:sz w:val="18"/>
        </w:rPr>
        <w:t> </w:t>
      </w:r>
      <w:r>
        <w:rPr>
          <w:color w:val="231F20"/>
          <w:sz w:val="18"/>
        </w:rPr>
        <w:t>cínica;</w:t>
      </w:r>
      <w:r>
        <w:rPr>
          <w:color w:val="231F20"/>
          <w:spacing w:val="-10"/>
          <w:sz w:val="18"/>
        </w:rPr>
        <w:t> </w:t>
      </w:r>
      <w:r>
        <w:rPr>
          <w:color w:val="231F20"/>
          <w:sz w:val="18"/>
        </w:rPr>
        <w:t>incluso</w:t>
      </w:r>
      <w:r>
        <w:rPr>
          <w:color w:val="231F20"/>
          <w:spacing w:val="-10"/>
          <w:sz w:val="18"/>
        </w:rPr>
        <w:t> </w:t>
      </w:r>
      <w:r>
        <w:rPr>
          <w:color w:val="231F20"/>
          <w:sz w:val="18"/>
        </w:rPr>
        <w:t>establecemos</w:t>
      </w:r>
      <w:r>
        <w:rPr>
          <w:color w:val="231F20"/>
          <w:spacing w:val="-10"/>
          <w:sz w:val="18"/>
        </w:rPr>
        <w:t> </w:t>
      </w:r>
      <w:r>
        <w:rPr>
          <w:color w:val="231F20"/>
          <w:sz w:val="18"/>
        </w:rPr>
        <w:t>tal</w:t>
      </w:r>
      <w:r>
        <w:rPr>
          <w:color w:val="231F20"/>
          <w:spacing w:val="-10"/>
          <w:sz w:val="18"/>
        </w:rPr>
        <w:t> </w:t>
      </w:r>
      <w:r>
        <w:rPr>
          <w:color w:val="231F20"/>
          <w:sz w:val="18"/>
        </w:rPr>
        <w:t>herencia</w:t>
      </w:r>
      <w:r>
        <w:rPr>
          <w:color w:val="231F20"/>
          <w:spacing w:val="-10"/>
          <w:sz w:val="18"/>
        </w:rPr>
        <w:t> </w:t>
      </w:r>
      <w:r>
        <w:rPr>
          <w:color w:val="231F20"/>
          <w:sz w:val="18"/>
        </w:rPr>
        <w:t>apoyándonos</w:t>
      </w:r>
      <w:r>
        <w:rPr>
          <w:color w:val="231F20"/>
          <w:spacing w:val="-10"/>
          <w:sz w:val="18"/>
        </w:rPr>
        <w:t> </w:t>
      </w:r>
      <w:r>
        <w:rPr>
          <w:color w:val="231F20"/>
          <w:sz w:val="18"/>
        </w:rPr>
        <w:t>en</w:t>
      </w:r>
      <w:r>
        <w:rPr>
          <w:color w:val="231F20"/>
          <w:spacing w:val="-10"/>
          <w:sz w:val="18"/>
        </w:rPr>
        <w:t> </w:t>
      </w:r>
      <w:r>
        <w:rPr>
          <w:color w:val="231F20"/>
          <w:sz w:val="18"/>
        </w:rPr>
        <w:t>lo</w:t>
      </w:r>
      <w:r>
        <w:rPr>
          <w:color w:val="231F20"/>
          <w:spacing w:val="-10"/>
          <w:sz w:val="18"/>
        </w:rPr>
        <w:t> </w:t>
      </w:r>
      <w:r>
        <w:rPr>
          <w:color w:val="231F20"/>
          <w:sz w:val="18"/>
        </w:rPr>
        <w:t>siguiente: el sócrates irónico asume una postura similar a la que tienen sus interlocutores, se rebaja y se concede a sí mismo como un ignorante, pero en el transcurso del diálogo Sócrates muestra su mayor sabiduría respecto a sus interlocutores y los reprende para mostrarles que, el que sabe que no sabe, es más sabio que el que dice que sabe. De esta forma, el filósofo pone en tela de juicio el supuesto saber que</w:t>
      </w:r>
      <w:r>
        <w:rPr>
          <w:color w:val="231F20"/>
          <w:spacing w:val="-5"/>
          <w:sz w:val="18"/>
        </w:rPr>
        <w:t> </w:t>
      </w:r>
      <w:r>
        <w:rPr>
          <w:color w:val="231F20"/>
          <w:sz w:val="18"/>
        </w:rPr>
        <w:t>forja</w:t>
      </w:r>
      <w:r>
        <w:rPr>
          <w:color w:val="231F20"/>
          <w:spacing w:val="-5"/>
          <w:sz w:val="18"/>
        </w:rPr>
        <w:t> </w:t>
      </w:r>
      <w:r>
        <w:rPr>
          <w:color w:val="231F20"/>
          <w:sz w:val="18"/>
        </w:rPr>
        <w:t>todo</w:t>
      </w:r>
      <w:r>
        <w:rPr>
          <w:color w:val="231F20"/>
          <w:spacing w:val="-5"/>
          <w:sz w:val="18"/>
        </w:rPr>
        <w:t> </w:t>
      </w:r>
      <w:r>
        <w:rPr>
          <w:color w:val="231F20"/>
          <w:sz w:val="18"/>
        </w:rPr>
        <w:t>tipo</w:t>
      </w:r>
      <w:r>
        <w:rPr>
          <w:color w:val="231F20"/>
          <w:spacing w:val="-5"/>
          <w:sz w:val="18"/>
        </w:rPr>
        <w:t> </w:t>
      </w:r>
      <w:r>
        <w:rPr>
          <w:color w:val="231F20"/>
          <w:sz w:val="18"/>
        </w:rPr>
        <w:t>de</w:t>
      </w:r>
      <w:r>
        <w:rPr>
          <w:color w:val="231F20"/>
          <w:spacing w:val="-5"/>
          <w:sz w:val="18"/>
        </w:rPr>
        <w:t> </w:t>
      </w:r>
      <w:r>
        <w:rPr>
          <w:color w:val="231F20"/>
          <w:sz w:val="18"/>
        </w:rPr>
        <w:t>conocimientos,</w:t>
      </w:r>
      <w:r>
        <w:rPr>
          <w:color w:val="231F20"/>
          <w:spacing w:val="-5"/>
          <w:sz w:val="18"/>
        </w:rPr>
        <w:t> </w:t>
      </w:r>
      <w:r>
        <w:rPr>
          <w:color w:val="231F20"/>
          <w:sz w:val="18"/>
        </w:rPr>
        <w:t>que</w:t>
      </w:r>
      <w:r>
        <w:rPr>
          <w:color w:val="231F20"/>
          <w:spacing w:val="-5"/>
          <w:sz w:val="18"/>
        </w:rPr>
        <w:t> </w:t>
      </w:r>
      <w:r>
        <w:rPr>
          <w:color w:val="231F20"/>
          <w:sz w:val="18"/>
        </w:rPr>
        <w:t>a</w:t>
      </w:r>
      <w:r>
        <w:rPr>
          <w:color w:val="231F20"/>
          <w:spacing w:val="-5"/>
          <w:sz w:val="18"/>
        </w:rPr>
        <w:t> </w:t>
      </w:r>
      <w:r>
        <w:rPr>
          <w:color w:val="231F20"/>
          <w:sz w:val="18"/>
        </w:rPr>
        <w:t>su</w:t>
      </w:r>
      <w:r>
        <w:rPr>
          <w:color w:val="231F20"/>
          <w:spacing w:val="-5"/>
          <w:sz w:val="18"/>
        </w:rPr>
        <w:t> </w:t>
      </w:r>
      <w:r>
        <w:rPr>
          <w:color w:val="231F20"/>
          <w:sz w:val="18"/>
        </w:rPr>
        <w:t>vez</w:t>
      </w:r>
      <w:r>
        <w:rPr>
          <w:color w:val="231F20"/>
          <w:spacing w:val="-5"/>
          <w:sz w:val="18"/>
        </w:rPr>
        <w:t> </w:t>
      </w:r>
      <w:r>
        <w:rPr>
          <w:color w:val="231F20"/>
          <w:sz w:val="18"/>
        </w:rPr>
        <w:t>pueden</w:t>
      </w:r>
      <w:r>
        <w:rPr>
          <w:color w:val="231F20"/>
          <w:spacing w:val="-5"/>
          <w:sz w:val="18"/>
        </w:rPr>
        <w:t> </w:t>
      </w:r>
      <w:r>
        <w:rPr>
          <w:color w:val="231F20"/>
          <w:sz w:val="18"/>
        </w:rPr>
        <w:t>ser</w:t>
      </w:r>
      <w:r>
        <w:rPr>
          <w:color w:val="231F20"/>
          <w:spacing w:val="-5"/>
          <w:sz w:val="18"/>
        </w:rPr>
        <w:t> </w:t>
      </w:r>
      <w:r>
        <w:rPr>
          <w:color w:val="231F20"/>
          <w:sz w:val="18"/>
        </w:rPr>
        <w:t>institucionalizados por la masa social. sócrates, antes que nada, mediante de este proceso, pone en jaque cualquier verdad considerada pilar de sabiduría y existencia. La parresía cínica no implica ningún rebajamiento, por así decirlo, pero su principal</w:t>
      </w:r>
      <w:r>
        <w:rPr>
          <w:color w:val="231F20"/>
          <w:spacing w:val="-7"/>
          <w:sz w:val="18"/>
        </w:rPr>
        <w:t> </w:t>
      </w:r>
      <w:r>
        <w:rPr>
          <w:color w:val="231F20"/>
          <w:sz w:val="18"/>
        </w:rPr>
        <w:t>función es evidenciar también lo superfluo de las verdades dadas y oficializadas por la </w:t>
      </w:r>
      <w:r>
        <w:rPr>
          <w:color w:val="231F20"/>
          <w:spacing w:val="-5"/>
          <w:sz w:val="18"/>
        </w:rPr>
        <w:t>sociedad</w:t>
      </w:r>
      <w:r>
        <w:rPr>
          <w:color w:val="231F20"/>
          <w:spacing w:val="-15"/>
          <w:sz w:val="18"/>
        </w:rPr>
        <w:t> </w:t>
      </w:r>
      <w:r>
        <w:rPr>
          <w:color w:val="231F20"/>
          <w:sz w:val="18"/>
        </w:rPr>
        <w:t>y</w:t>
      </w:r>
      <w:r>
        <w:rPr>
          <w:color w:val="231F20"/>
          <w:spacing w:val="-15"/>
          <w:sz w:val="18"/>
        </w:rPr>
        <w:t> </w:t>
      </w:r>
      <w:r>
        <w:rPr>
          <w:color w:val="231F20"/>
          <w:spacing w:val="-4"/>
          <w:sz w:val="18"/>
        </w:rPr>
        <w:t>sus</w:t>
      </w:r>
      <w:r>
        <w:rPr>
          <w:color w:val="231F20"/>
          <w:spacing w:val="-15"/>
          <w:sz w:val="18"/>
        </w:rPr>
        <w:t> </w:t>
      </w:r>
      <w:r>
        <w:rPr>
          <w:color w:val="231F20"/>
          <w:spacing w:val="-5"/>
          <w:sz w:val="18"/>
        </w:rPr>
        <w:t>instituciones</w:t>
      </w:r>
      <w:r>
        <w:rPr>
          <w:color w:val="231F20"/>
          <w:spacing w:val="-15"/>
          <w:sz w:val="18"/>
        </w:rPr>
        <w:t> </w:t>
      </w:r>
      <w:r>
        <w:rPr>
          <w:color w:val="231F20"/>
          <w:spacing w:val="-10"/>
          <w:sz w:val="18"/>
        </w:rPr>
        <w:t>(</w:t>
      </w:r>
      <w:r>
        <w:rPr>
          <w:rFonts w:ascii="Palatino Linotype" w:hAnsi="Palatino Linotype"/>
          <w:i/>
          <w:color w:val="231F20"/>
          <w:spacing w:val="-10"/>
          <w:sz w:val="18"/>
        </w:rPr>
        <w:t>Cfr.</w:t>
      </w:r>
      <w:r>
        <w:rPr>
          <w:rFonts w:ascii="Palatino Linotype" w:hAnsi="Palatino Linotype"/>
          <w:i/>
          <w:color w:val="231F20"/>
          <w:spacing w:val="-15"/>
          <w:sz w:val="18"/>
        </w:rPr>
        <w:t> </w:t>
      </w:r>
      <w:r>
        <w:rPr>
          <w:color w:val="231F20"/>
          <w:spacing w:val="-5"/>
          <w:sz w:val="18"/>
        </w:rPr>
        <w:t>platón,</w:t>
      </w:r>
      <w:r>
        <w:rPr>
          <w:color w:val="231F20"/>
          <w:spacing w:val="-15"/>
          <w:sz w:val="18"/>
        </w:rPr>
        <w:t> </w:t>
      </w:r>
      <w:r>
        <w:rPr>
          <w:rFonts w:ascii="Palatino Linotype" w:hAnsi="Palatino Linotype"/>
          <w:i/>
          <w:color w:val="231F20"/>
          <w:spacing w:val="-5"/>
          <w:sz w:val="18"/>
        </w:rPr>
        <w:t>Diálogos</w:t>
      </w:r>
      <w:r>
        <w:rPr>
          <w:rFonts w:ascii="Palatino Linotype" w:hAnsi="Palatino Linotype"/>
          <w:color w:val="231F20"/>
          <w:spacing w:val="-5"/>
          <w:sz w:val="18"/>
        </w:rPr>
        <w:t>,</w:t>
      </w:r>
      <w:r>
        <w:rPr>
          <w:rFonts w:ascii="Palatino Linotype" w:hAnsi="Palatino Linotype"/>
          <w:color w:val="231F20"/>
          <w:spacing w:val="-15"/>
          <w:sz w:val="18"/>
        </w:rPr>
        <w:t> </w:t>
      </w:r>
      <w:r>
        <w:rPr>
          <w:color w:val="231F20"/>
          <w:sz w:val="18"/>
        </w:rPr>
        <w:t>7</w:t>
      </w:r>
      <w:r>
        <w:rPr>
          <w:color w:val="231F20"/>
          <w:spacing w:val="-15"/>
          <w:sz w:val="18"/>
        </w:rPr>
        <w:t> </w:t>
      </w:r>
      <w:r>
        <w:rPr>
          <w:color w:val="231F20"/>
          <w:spacing w:val="-5"/>
          <w:sz w:val="18"/>
        </w:rPr>
        <w:t>tomos,</w:t>
      </w:r>
      <w:r>
        <w:rPr>
          <w:color w:val="231F20"/>
          <w:spacing w:val="-15"/>
          <w:sz w:val="18"/>
        </w:rPr>
        <w:t> </w:t>
      </w:r>
      <w:r>
        <w:rPr>
          <w:color w:val="231F20"/>
          <w:spacing w:val="-5"/>
          <w:sz w:val="18"/>
        </w:rPr>
        <w:t>Madrid,</w:t>
      </w:r>
      <w:r>
        <w:rPr>
          <w:color w:val="231F20"/>
          <w:spacing w:val="-15"/>
          <w:sz w:val="18"/>
        </w:rPr>
        <w:t> </w:t>
      </w:r>
      <w:r>
        <w:rPr>
          <w:color w:val="231F20"/>
          <w:spacing w:val="-5"/>
          <w:sz w:val="18"/>
        </w:rPr>
        <w:t>Biblioteca</w:t>
      </w:r>
      <w:r>
        <w:rPr>
          <w:color w:val="231F20"/>
          <w:spacing w:val="-15"/>
          <w:sz w:val="18"/>
        </w:rPr>
        <w:t> </w:t>
      </w:r>
      <w:r>
        <w:rPr>
          <w:color w:val="231F20"/>
          <w:spacing w:val="-5"/>
          <w:sz w:val="18"/>
        </w:rPr>
        <w:t>Clásica </w:t>
      </w:r>
      <w:r>
        <w:rPr>
          <w:color w:val="231F20"/>
          <w:w w:val="101"/>
          <w:sz w:val="18"/>
        </w:rPr>
        <w:t>Gredos,</w:t>
      </w:r>
      <w:r>
        <w:rPr>
          <w:color w:val="231F20"/>
          <w:spacing w:val="19"/>
          <w:sz w:val="18"/>
        </w:rPr>
        <w:t> </w:t>
      </w:r>
      <w:r>
        <w:rPr>
          <w:color w:val="231F20"/>
          <w:w w:val="92"/>
          <w:sz w:val="18"/>
        </w:rPr>
        <w:t>2008;</w:t>
      </w:r>
      <w:r>
        <w:rPr>
          <w:color w:val="231F20"/>
          <w:spacing w:val="19"/>
          <w:sz w:val="18"/>
        </w:rPr>
        <w:t> </w:t>
      </w:r>
      <w:r>
        <w:rPr>
          <w:color w:val="231F20"/>
          <w:w w:val="99"/>
          <w:sz w:val="18"/>
        </w:rPr>
        <w:t>Pierre</w:t>
      </w:r>
      <w:r>
        <w:rPr>
          <w:color w:val="231F20"/>
          <w:spacing w:val="19"/>
          <w:sz w:val="18"/>
        </w:rPr>
        <w:t> </w:t>
      </w:r>
      <w:r>
        <w:rPr>
          <w:color w:val="231F20"/>
          <w:w w:val="102"/>
          <w:sz w:val="18"/>
        </w:rPr>
        <w:t>Hadot,</w:t>
      </w:r>
      <w:r>
        <w:rPr>
          <w:color w:val="231F20"/>
          <w:spacing w:val="19"/>
          <w:sz w:val="18"/>
        </w:rPr>
        <w:t> </w:t>
      </w:r>
      <w:r>
        <w:rPr>
          <w:rFonts w:ascii="Palatino Linotype" w:hAnsi="Palatino Linotype"/>
          <w:i/>
          <w:color w:val="231F20"/>
          <w:spacing w:val="-1"/>
          <w:w w:val="93"/>
          <w:sz w:val="18"/>
        </w:rPr>
        <w:t>Elogi</w:t>
      </w:r>
      <w:r>
        <w:rPr>
          <w:rFonts w:ascii="Palatino Linotype" w:hAnsi="Palatino Linotype"/>
          <w:i/>
          <w:color w:val="231F20"/>
          <w:w w:val="93"/>
          <w:sz w:val="18"/>
        </w:rPr>
        <w:t>o</w:t>
      </w:r>
      <w:r>
        <w:rPr>
          <w:rFonts w:ascii="Palatino Linotype" w:hAnsi="Palatino Linotype"/>
          <w:i/>
          <w:color w:val="231F20"/>
          <w:spacing w:val="15"/>
          <w:sz w:val="18"/>
        </w:rPr>
        <w:t> </w:t>
      </w:r>
      <w:r>
        <w:rPr>
          <w:rFonts w:ascii="Palatino Linotype" w:hAnsi="Palatino Linotype"/>
          <w:i/>
          <w:color w:val="231F20"/>
          <w:w w:val="94"/>
          <w:sz w:val="18"/>
        </w:rPr>
        <w:t>de</w:t>
      </w:r>
      <w:r>
        <w:rPr>
          <w:rFonts w:ascii="Palatino Linotype" w:hAnsi="Palatino Linotype"/>
          <w:i/>
          <w:color w:val="231F20"/>
          <w:spacing w:val="15"/>
          <w:sz w:val="18"/>
        </w:rPr>
        <w:t> </w:t>
      </w:r>
      <w:r>
        <w:rPr>
          <w:rFonts w:ascii="Palatino Linotype" w:hAnsi="Palatino Linotype"/>
          <w:i/>
          <w:color w:val="231F20"/>
          <w:w w:val="91"/>
          <w:sz w:val="18"/>
        </w:rPr>
        <w:t>Sócrates</w:t>
      </w:r>
      <w:r>
        <w:rPr>
          <w:color w:val="231F20"/>
          <w:w w:val="103"/>
          <w:sz w:val="18"/>
        </w:rPr>
        <w:t>,</w:t>
      </w:r>
      <w:r>
        <w:rPr>
          <w:color w:val="231F20"/>
          <w:spacing w:val="19"/>
          <w:sz w:val="18"/>
        </w:rPr>
        <w:t> </w:t>
      </w:r>
      <w:r>
        <w:rPr>
          <w:color w:val="231F20"/>
          <w:w w:val="113"/>
          <w:sz w:val="18"/>
        </w:rPr>
        <w:t>m</w:t>
      </w:r>
      <w:r>
        <w:rPr>
          <w:color w:val="231F20"/>
          <w:w w:val="98"/>
          <w:sz w:val="18"/>
        </w:rPr>
        <w:t>éxico,</w:t>
      </w:r>
      <w:r>
        <w:rPr>
          <w:color w:val="231F20"/>
          <w:spacing w:val="19"/>
          <w:sz w:val="18"/>
        </w:rPr>
        <w:t> </w:t>
      </w:r>
      <w:r>
        <w:rPr>
          <w:color w:val="231F20"/>
          <w:w w:val="231"/>
          <w:sz w:val="18"/>
        </w:rPr>
        <w:t>t</w:t>
      </w:r>
      <w:r>
        <w:rPr>
          <w:color w:val="231F20"/>
          <w:w w:val="98"/>
          <w:sz w:val="18"/>
        </w:rPr>
        <w:t>extos</w:t>
      </w:r>
      <w:r>
        <w:rPr>
          <w:color w:val="231F20"/>
          <w:spacing w:val="19"/>
          <w:sz w:val="18"/>
        </w:rPr>
        <w:t> </w:t>
      </w:r>
      <w:r>
        <w:rPr>
          <w:color w:val="231F20"/>
          <w:w w:val="105"/>
          <w:sz w:val="18"/>
        </w:rPr>
        <w:t>de</w:t>
      </w:r>
      <w:r>
        <w:rPr>
          <w:color w:val="231F20"/>
          <w:spacing w:val="19"/>
          <w:sz w:val="18"/>
        </w:rPr>
        <w:t> </w:t>
      </w:r>
      <w:r>
        <w:rPr>
          <w:color w:val="231F20"/>
          <w:w w:val="113"/>
          <w:sz w:val="18"/>
        </w:rPr>
        <w:t>m</w:t>
      </w:r>
      <w:r>
        <w:rPr>
          <w:color w:val="231F20"/>
          <w:w w:val="102"/>
          <w:sz w:val="18"/>
        </w:rPr>
        <w:t>e</w:t>
      </w:r>
      <w:r>
        <w:rPr>
          <w:color w:val="231F20"/>
          <w:spacing w:val="19"/>
          <w:sz w:val="18"/>
        </w:rPr>
        <w:t> </w:t>
      </w:r>
      <w:r>
        <w:rPr>
          <w:color w:val="231F20"/>
          <w:w w:val="98"/>
          <w:sz w:val="18"/>
        </w:rPr>
        <w:t>cayó</w:t>
      </w:r>
      <w:r>
        <w:rPr>
          <w:color w:val="231F20"/>
          <w:spacing w:val="19"/>
          <w:sz w:val="18"/>
        </w:rPr>
        <w:t> </w:t>
      </w:r>
      <w:r>
        <w:rPr>
          <w:color w:val="231F20"/>
          <w:w w:val="96"/>
          <w:sz w:val="18"/>
        </w:rPr>
        <w:t>el </w:t>
      </w:r>
      <w:r>
        <w:rPr>
          <w:color w:val="231F20"/>
          <w:sz w:val="18"/>
        </w:rPr>
        <w:t>Veinte, 2006; Kierkeggard, </w:t>
      </w:r>
      <w:r>
        <w:rPr>
          <w:rFonts w:ascii="Palatino Linotype" w:hAnsi="Palatino Linotype"/>
          <w:i/>
          <w:color w:val="231F20"/>
          <w:sz w:val="18"/>
        </w:rPr>
        <w:t>Sobre el concepto de ironía</w:t>
      </w:r>
      <w:r>
        <w:rPr>
          <w:rFonts w:ascii="Palatino Linotype" w:hAnsi="Palatino Linotype"/>
          <w:color w:val="231F20"/>
          <w:sz w:val="18"/>
        </w:rPr>
        <w:t>, </w:t>
      </w:r>
      <w:r>
        <w:rPr>
          <w:color w:val="231F20"/>
          <w:sz w:val="18"/>
        </w:rPr>
        <w:t>Madrid, Trotta,</w:t>
      </w:r>
      <w:r>
        <w:rPr>
          <w:color w:val="231F20"/>
          <w:spacing w:val="-16"/>
          <w:sz w:val="18"/>
        </w:rPr>
        <w:t> </w:t>
      </w:r>
      <w:r>
        <w:rPr>
          <w:color w:val="231F20"/>
          <w:sz w:val="18"/>
        </w:rPr>
        <w:t>2006).</w:t>
      </w:r>
    </w:p>
    <w:p>
      <w:pPr>
        <w:spacing w:after="0" w:line="220" w:lineRule="exact"/>
        <w:jc w:val="both"/>
        <w:rPr>
          <w:sz w:val="18"/>
        </w:rPr>
        <w:sectPr>
          <w:pgSz w:w="7940" w:h="12480"/>
          <w:pgMar w:header="571" w:footer="0" w:top="760" w:bottom="280" w:left="960" w:right="960"/>
        </w:sectPr>
      </w:pPr>
    </w:p>
    <w:p>
      <w:pPr>
        <w:pStyle w:val="BodyText"/>
        <w:rPr>
          <w:sz w:val="20"/>
        </w:rPr>
      </w:pPr>
    </w:p>
    <w:p>
      <w:pPr>
        <w:pStyle w:val="BodyText"/>
        <w:spacing w:before="11"/>
        <w:rPr>
          <w:sz w:val="19"/>
        </w:rPr>
      </w:pPr>
    </w:p>
    <w:p>
      <w:pPr>
        <w:pStyle w:val="BodyText"/>
        <w:spacing w:line="283" w:lineRule="auto" w:before="52"/>
        <w:ind w:left="119" w:right="118"/>
        <w:jc w:val="both"/>
      </w:pPr>
      <w:r>
        <w:rPr>
          <w:color w:val="231F20"/>
        </w:rPr>
        <w:t>de </w:t>
      </w:r>
      <w:r>
        <w:rPr>
          <w:color w:val="231F20"/>
          <w:spacing w:val="-3"/>
        </w:rPr>
        <w:t>introducir </w:t>
      </w:r>
      <w:r>
        <w:rPr>
          <w:color w:val="231F20"/>
        </w:rPr>
        <w:t>al </w:t>
      </w:r>
      <w:r>
        <w:rPr>
          <w:color w:val="231F20"/>
          <w:spacing w:val="-3"/>
        </w:rPr>
        <w:t>individuo </w:t>
      </w:r>
      <w:r>
        <w:rPr>
          <w:color w:val="231F20"/>
        </w:rPr>
        <w:t>a un </w:t>
      </w:r>
      <w:r>
        <w:rPr>
          <w:color w:val="231F20"/>
          <w:spacing w:val="-3"/>
        </w:rPr>
        <w:t>universo discursivo </w:t>
      </w:r>
      <w:r>
        <w:rPr>
          <w:color w:val="231F20"/>
        </w:rPr>
        <w:t>que </w:t>
      </w:r>
      <w:r>
        <w:rPr>
          <w:color w:val="231F20"/>
          <w:spacing w:val="-3"/>
        </w:rPr>
        <w:t>muestre la falsedad</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pretendida</w:t>
      </w:r>
      <w:r>
        <w:rPr>
          <w:color w:val="231F20"/>
          <w:spacing w:val="-8"/>
        </w:rPr>
        <w:t> </w:t>
      </w:r>
      <w:r>
        <w:rPr>
          <w:color w:val="231F20"/>
          <w:spacing w:val="-3"/>
        </w:rPr>
        <w:t>sabiduría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3"/>
        </w:rPr>
        <w:t>hombres,</w:t>
      </w:r>
      <w:r>
        <w:rPr>
          <w:color w:val="231F20"/>
          <w:spacing w:val="-8"/>
        </w:rPr>
        <w:t> </w:t>
      </w:r>
      <w:r>
        <w:rPr>
          <w:color w:val="231F20"/>
          <w:spacing w:val="-3"/>
        </w:rPr>
        <w:t>prefiere</w:t>
      </w:r>
      <w:r>
        <w:rPr>
          <w:color w:val="231F20"/>
          <w:spacing w:val="-8"/>
        </w:rPr>
        <w:t> </w:t>
      </w:r>
      <w:r>
        <w:rPr>
          <w:color w:val="231F20"/>
          <w:spacing w:val="-3"/>
        </w:rPr>
        <w:t>insertar </w:t>
      </w:r>
      <w:r>
        <w:rPr>
          <w:color w:val="231F20"/>
        </w:rPr>
        <w:t>al </w:t>
      </w:r>
      <w:r>
        <w:rPr>
          <w:color w:val="231F20"/>
          <w:spacing w:val="-3"/>
        </w:rPr>
        <w:t>sujeto </w:t>
      </w:r>
      <w:r>
        <w:rPr>
          <w:color w:val="231F20"/>
        </w:rPr>
        <w:t>en un </w:t>
      </w:r>
      <w:r>
        <w:rPr>
          <w:color w:val="231F20"/>
          <w:spacing w:val="-3"/>
        </w:rPr>
        <w:t>mundo práctico </w:t>
      </w:r>
      <w:r>
        <w:rPr>
          <w:color w:val="231F20"/>
        </w:rPr>
        <w:t>con los </w:t>
      </w:r>
      <w:r>
        <w:rPr>
          <w:color w:val="231F20"/>
          <w:spacing w:val="-3"/>
        </w:rPr>
        <w:t>mismos fines. Diógenes se desentiende </w:t>
      </w:r>
      <w:r>
        <w:rPr>
          <w:color w:val="231F20"/>
        </w:rPr>
        <w:t>del </w:t>
      </w:r>
      <w:r>
        <w:rPr>
          <w:color w:val="231F20"/>
          <w:spacing w:val="-3"/>
        </w:rPr>
        <w:t>diálogo para ocuparse </w:t>
      </w:r>
      <w:r>
        <w:rPr>
          <w:color w:val="231F20"/>
        </w:rPr>
        <w:t>de la </w:t>
      </w:r>
      <w:r>
        <w:rPr>
          <w:color w:val="231F20"/>
          <w:spacing w:val="-3"/>
        </w:rPr>
        <w:t>máxima mordaz, </w:t>
      </w:r>
      <w:r>
        <w:rPr>
          <w:color w:val="231F20"/>
        </w:rPr>
        <w:t>de </w:t>
      </w:r>
      <w:r>
        <w:rPr>
          <w:color w:val="231F20"/>
          <w:spacing w:val="-3"/>
        </w:rPr>
        <w:t>la enseñanza mediante </w:t>
      </w:r>
      <w:r>
        <w:rPr>
          <w:color w:val="231F20"/>
        </w:rPr>
        <w:t>el </w:t>
      </w:r>
      <w:r>
        <w:rPr>
          <w:color w:val="231F20"/>
          <w:spacing w:val="-3"/>
        </w:rPr>
        <w:t>ejemplo dado </w:t>
      </w:r>
      <w:r>
        <w:rPr>
          <w:color w:val="231F20"/>
        </w:rPr>
        <w:t>por sí </w:t>
      </w:r>
      <w:r>
        <w:rPr>
          <w:color w:val="231F20"/>
          <w:spacing w:val="-3"/>
        </w:rPr>
        <w:t>mismo; </w:t>
      </w:r>
      <w:r>
        <w:rPr>
          <w:color w:val="231F20"/>
        </w:rPr>
        <w:t>en el </w:t>
      </w:r>
      <w:r>
        <w:rPr>
          <w:color w:val="231F20"/>
          <w:spacing w:val="-3"/>
        </w:rPr>
        <w:t>cinismo </w:t>
      </w:r>
      <w:r>
        <w:rPr>
          <w:color w:val="231F20"/>
        </w:rPr>
        <w:t>de </w:t>
      </w:r>
      <w:r>
        <w:rPr>
          <w:color w:val="231F20"/>
          <w:spacing w:val="-3"/>
        </w:rPr>
        <w:t>Diógenes </w:t>
      </w:r>
      <w:r>
        <w:rPr>
          <w:color w:val="231F20"/>
        </w:rPr>
        <w:t>no hay </w:t>
      </w:r>
      <w:r>
        <w:rPr>
          <w:color w:val="231F20"/>
          <w:spacing w:val="-3"/>
        </w:rPr>
        <w:t>lugar para </w:t>
      </w:r>
      <w:r>
        <w:rPr>
          <w:color w:val="231F20"/>
        </w:rPr>
        <w:t>los </w:t>
      </w:r>
      <w:r>
        <w:rPr>
          <w:color w:val="231F20"/>
          <w:spacing w:val="-3"/>
        </w:rPr>
        <w:t>refinamientos </w:t>
      </w:r>
      <w:r>
        <w:rPr>
          <w:color w:val="231F20"/>
        </w:rPr>
        <w:t>de </w:t>
      </w:r>
      <w:r>
        <w:rPr>
          <w:color w:val="231F20"/>
          <w:spacing w:val="-3"/>
        </w:rPr>
        <w:t>domesticar </w:t>
      </w:r>
      <w:r>
        <w:rPr>
          <w:color w:val="231F20"/>
        </w:rPr>
        <w:t>o </w:t>
      </w:r>
      <w:r>
        <w:rPr>
          <w:color w:val="231F20"/>
          <w:spacing w:val="-3"/>
        </w:rPr>
        <w:t>parir</w:t>
      </w:r>
      <w:r>
        <w:rPr>
          <w:color w:val="231F20"/>
          <w:spacing w:val="-3"/>
          <w:position w:val="7"/>
          <w:sz w:val="13"/>
        </w:rPr>
        <w:t>20 </w:t>
      </w:r>
      <w:r>
        <w:rPr>
          <w:color w:val="231F20"/>
        </w:rPr>
        <w:t>la </w:t>
      </w:r>
      <w:r>
        <w:rPr>
          <w:color w:val="231F20"/>
          <w:spacing w:val="-3"/>
        </w:rPr>
        <w:t>sabiduría </w:t>
      </w:r>
      <w:r>
        <w:rPr>
          <w:color w:val="231F20"/>
        </w:rPr>
        <w:t>de los </w:t>
      </w:r>
      <w:r>
        <w:rPr>
          <w:color w:val="231F20"/>
          <w:spacing w:val="-3"/>
        </w:rPr>
        <w:t>hombres </w:t>
      </w:r>
      <w:r>
        <w:rPr>
          <w:color w:val="231F20"/>
        </w:rPr>
        <w:t>con </w:t>
      </w:r>
      <w:r>
        <w:rPr>
          <w:color w:val="231F20"/>
          <w:spacing w:val="-3"/>
        </w:rPr>
        <w:t>asombrosos discursos; ese lugar </w:t>
      </w:r>
      <w:r>
        <w:rPr>
          <w:color w:val="231F20"/>
        </w:rPr>
        <w:t>es </w:t>
      </w:r>
      <w:r>
        <w:rPr>
          <w:color w:val="231F20"/>
          <w:spacing w:val="-3"/>
        </w:rPr>
        <w:t>ocupado </w:t>
      </w:r>
      <w:r>
        <w:rPr>
          <w:color w:val="231F20"/>
        </w:rPr>
        <w:t>por la </w:t>
      </w:r>
      <w:r>
        <w:rPr>
          <w:color w:val="231F20"/>
          <w:spacing w:val="-3"/>
        </w:rPr>
        <w:t>hiriente </w:t>
      </w:r>
      <w:r>
        <w:rPr>
          <w:color w:val="231F20"/>
        </w:rPr>
        <w:t>y </w:t>
      </w:r>
      <w:r>
        <w:rPr>
          <w:color w:val="231F20"/>
          <w:spacing w:val="-3"/>
        </w:rPr>
        <w:t>cáustica mordida que, ante la sociedad civilizada, institucionalizada </w:t>
      </w:r>
      <w:r>
        <w:rPr>
          <w:color w:val="231F20"/>
        </w:rPr>
        <w:t>y </w:t>
      </w:r>
      <w:r>
        <w:rPr>
          <w:color w:val="231F20"/>
          <w:spacing w:val="-3"/>
        </w:rPr>
        <w:t>domeñada, </w:t>
      </w:r>
      <w:r>
        <w:rPr>
          <w:color w:val="231F20"/>
        </w:rPr>
        <w:t>el </w:t>
      </w:r>
      <w:r>
        <w:rPr>
          <w:color w:val="231F20"/>
          <w:spacing w:val="-3"/>
        </w:rPr>
        <w:t>cínico lanza como remedio, como arma </w:t>
      </w:r>
      <w:r>
        <w:rPr>
          <w:color w:val="231F20"/>
        </w:rPr>
        <w:t>e </w:t>
      </w:r>
      <w:r>
        <w:rPr>
          <w:color w:val="231F20"/>
          <w:spacing w:val="-3"/>
        </w:rPr>
        <w:t>instrumento </w:t>
      </w:r>
      <w:r>
        <w:rPr>
          <w:color w:val="231F20"/>
        </w:rPr>
        <w:t>de </w:t>
      </w:r>
      <w:r>
        <w:rPr>
          <w:color w:val="231F20"/>
          <w:spacing w:val="-3"/>
        </w:rPr>
        <w:t>denuncia </w:t>
      </w:r>
      <w:r>
        <w:rPr>
          <w:color w:val="231F20"/>
        </w:rPr>
        <w:t>que </w:t>
      </w:r>
      <w:r>
        <w:rPr>
          <w:color w:val="231F20"/>
          <w:spacing w:val="-3"/>
        </w:rPr>
        <w:t>invita     </w:t>
      </w:r>
      <w:r>
        <w:rPr>
          <w:color w:val="231F20"/>
        </w:rPr>
        <w:t>a la </w:t>
      </w:r>
      <w:r>
        <w:rPr>
          <w:color w:val="231F20"/>
          <w:spacing w:val="-3"/>
        </w:rPr>
        <w:t>reflexión </w:t>
      </w:r>
      <w:r>
        <w:rPr>
          <w:color w:val="231F20"/>
        </w:rPr>
        <w:t>y </w:t>
      </w:r>
      <w:r>
        <w:rPr>
          <w:color w:val="231F20"/>
          <w:spacing w:val="-3"/>
        </w:rPr>
        <w:t>revisión </w:t>
      </w:r>
      <w:r>
        <w:rPr>
          <w:color w:val="231F20"/>
        </w:rPr>
        <w:t>de </w:t>
      </w:r>
      <w:r>
        <w:rPr>
          <w:color w:val="231F20"/>
          <w:spacing w:val="-3"/>
        </w:rPr>
        <w:t>toda forma </w:t>
      </w:r>
      <w:r>
        <w:rPr>
          <w:color w:val="231F20"/>
        </w:rPr>
        <w:t>de </w:t>
      </w:r>
      <w:r>
        <w:rPr>
          <w:color w:val="231F20"/>
          <w:spacing w:val="-3"/>
        </w:rPr>
        <w:t>estar </w:t>
      </w:r>
      <w:r>
        <w:rPr>
          <w:color w:val="231F20"/>
        </w:rPr>
        <w:t>en el </w:t>
      </w:r>
      <w:r>
        <w:rPr>
          <w:color w:val="231F20"/>
          <w:spacing w:val="-3"/>
        </w:rPr>
        <w:t>mundo. La parresía </w:t>
      </w:r>
      <w:r>
        <w:rPr>
          <w:color w:val="231F20"/>
        </w:rPr>
        <w:t>es un </w:t>
      </w:r>
      <w:r>
        <w:rPr>
          <w:color w:val="231F20"/>
          <w:spacing w:val="-3"/>
        </w:rPr>
        <w:t>ejercicio </w:t>
      </w:r>
      <w:r>
        <w:rPr>
          <w:color w:val="231F20"/>
        </w:rPr>
        <w:t>de </w:t>
      </w:r>
      <w:r>
        <w:rPr>
          <w:color w:val="231F20"/>
          <w:spacing w:val="-3"/>
        </w:rPr>
        <w:t>insolencia, </w:t>
      </w:r>
      <w:r>
        <w:rPr>
          <w:color w:val="231F20"/>
        </w:rPr>
        <w:t>una </w:t>
      </w:r>
      <w:r>
        <w:rPr>
          <w:color w:val="231F20"/>
          <w:spacing w:val="-3"/>
        </w:rPr>
        <w:t>actitud provocativa, irreverente </w:t>
      </w:r>
      <w:r>
        <w:rPr>
          <w:color w:val="231F20"/>
        </w:rPr>
        <w:t>y </w:t>
      </w:r>
      <w:r>
        <w:rPr>
          <w:color w:val="231F20"/>
          <w:spacing w:val="-3"/>
        </w:rPr>
        <w:t>escandalosa ante </w:t>
      </w:r>
      <w:r>
        <w:rPr>
          <w:color w:val="231F20"/>
        </w:rPr>
        <w:t>la </w:t>
      </w:r>
      <w:r>
        <w:rPr>
          <w:color w:val="231F20"/>
          <w:spacing w:val="-3"/>
        </w:rPr>
        <w:t>conformidad </w:t>
      </w:r>
      <w:r>
        <w:rPr>
          <w:color w:val="231F20"/>
        </w:rPr>
        <w:t>y la </w:t>
      </w:r>
      <w:r>
        <w:rPr>
          <w:color w:val="231F20"/>
          <w:spacing w:val="-3"/>
        </w:rPr>
        <w:t>alienación sedante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cultura.</w:t>
      </w:r>
      <w:r>
        <w:rPr>
          <w:color w:val="231F20"/>
          <w:spacing w:val="-10"/>
        </w:rPr>
        <w:t> </w:t>
      </w:r>
      <w:r>
        <w:rPr>
          <w:color w:val="231F20"/>
        </w:rPr>
        <w:t>se</w:t>
      </w:r>
      <w:r>
        <w:rPr>
          <w:color w:val="231F20"/>
          <w:spacing w:val="-10"/>
        </w:rPr>
        <w:t> </w:t>
      </w:r>
      <w:r>
        <w:rPr>
          <w:color w:val="231F20"/>
        </w:rPr>
        <w:t>da</w:t>
      </w:r>
      <w:r>
        <w:rPr>
          <w:color w:val="231F20"/>
          <w:spacing w:val="-10"/>
        </w:rPr>
        <w:t> </w:t>
      </w:r>
      <w:r>
        <w:rPr>
          <w:color w:val="231F20"/>
          <w:spacing w:val="-3"/>
        </w:rPr>
        <w:t>mediante</w:t>
      </w:r>
      <w:r>
        <w:rPr>
          <w:color w:val="231F20"/>
          <w:spacing w:val="-10"/>
        </w:rPr>
        <w:t> </w:t>
      </w:r>
      <w:r>
        <w:rPr>
          <w:rFonts w:ascii="Palatino Linotype" w:hAnsi="Palatino Linotype"/>
          <w:i/>
          <w:color w:val="231F20"/>
          <w:spacing w:val="-4"/>
        </w:rPr>
        <w:t>chreiai</w:t>
      </w:r>
      <w:r>
        <w:rPr>
          <w:rFonts w:ascii="Palatino Linotype" w:hAnsi="Palatino Linotype"/>
          <w:i/>
          <w:color w:val="231F20"/>
          <w:spacing w:val="-10"/>
        </w:rPr>
        <w:t> </w:t>
      </w:r>
      <w:r>
        <w:rPr>
          <w:color w:val="231F20"/>
          <w:spacing w:val="-3"/>
        </w:rPr>
        <w:t>(máximas</w:t>
      </w:r>
      <w:r>
        <w:rPr>
          <w:color w:val="231F20"/>
          <w:spacing w:val="-10"/>
        </w:rPr>
        <w:t> </w:t>
      </w:r>
      <w:r>
        <w:rPr>
          <w:color w:val="231F20"/>
        </w:rPr>
        <w:t>o</w:t>
      </w:r>
      <w:r>
        <w:rPr>
          <w:color w:val="231F20"/>
          <w:spacing w:val="-10"/>
        </w:rPr>
        <w:t> </w:t>
      </w:r>
      <w:r>
        <w:rPr>
          <w:color w:val="231F20"/>
          <w:spacing w:val="-3"/>
        </w:rPr>
        <w:t>sentencias) consideradas </w:t>
      </w:r>
      <w:r>
        <w:rPr>
          <w:color w:val="231F20"/>
        </w:rPr>
        <w:t>en </w:t>
      </w:r>
      <w:r>
        <w:rPr>
          <w:color w:val="231F20"/>
          <w:spacing w:val="-3"/>
        </w:rPr>
        <w:t>algunas traducciones latinas </w:t>
      </w:r>
      <w:r>
        <w:rPr>
          <w:color w:val="231F20"/>
        </w:rPr>
        <w:t>y de la </w:t>
      </w:r>
      <w:r>
        <w:rPr>
          <w:color w:val="231F20"/>
          <w:spacing w:val="-3"/>
        </w:rPr>
        <w:t>edad media como chistes </w:t>
      </w:r>
      <w:r>
        <w:rPr>
          <w:color w:val="231F20"/>
        </w:rPr>
        <w:t>o </w:t>
      </w:r>
      <w:r>
        <w:rPr>
          <w:color w:val="231F20"/>
          <w:spacing w:val="-3"/>
        </w:rPr>
        <w:t>anécdotas irrisorias </w:t>
      </w:r>
      <w:r>
        <w:rPr>
          <w:color w:val="231F20"/>
        </w:rPr>
        <w:t>que </w:t>
      </w:r>
      <w:r>
        <w:rPr>
          <w:color w:val="231F20"/>
          <w:spacing w:val="-3"/>
        </w:rPr>
        <w:t>fungen como enseñanza;</w:t>
      </w:r>
      <w:r>
        <w:rPr>
          <w:color w:val="231F20"/>
          <w:spacing w:val="-3"/>
          <w:position w:val="7"/>
          <w:sz w:val="13"/>
        </w:rPr>
        <w:t>21 </w:t>
      </w:r>
      <w:r>
        <w:rPr>
          <w:color w:val="231F20"/>
        </w:rPr>
        <w:t>más que </w:t>
      </w:r>
      <w:r>
        <w:rPr>
          <w:color w:val="231F20"/>
          <w:spacing w:val="-3"/>
        </w:rPr>
        <w:t>eso, </w:t>
      </w:r>
      <w:r>
        <w:rPr>
          <w:color w:val="231F20"/>
        </w:rPr>
        <w:t>la </w:t>
      </w:r>
      <w:r>
        <w:rPr>
          <w:color w:val="231F20"/>
          <w:spacing w:val="-3"/>
        </w:rPr>
        <w:t>parresía </w:t>
      </w:r>
      <w:r>
        <w:rPr>
          <w:color w:val="231F20"/>
        </w:rPr>
        <w:t>es una </w:t>
      </w:r>
      <w:r>
        <w:rPr>
          <w:color w:val="231F20"/>
          <w:spacing w:val="-3"/>
        </w:rPr>
        <w:t>arma ideológica </w:t>
      </w:r>
      <w:r>
        <w:rPr>
          <w:color w:val="231F20"/>
        </w:rPr>
        <w:t>con un </w:t>
      </w:r>
      <w:r>
        <w:rPr>
          <w:color w:val="231F20"/>
          <w:spacing w:val="-3"/>
        </w:rPr>
        <w:t>tono social alto </w:t>
      </w:r>
      <w:r>
        <w:rPr>
          <w:color w:val="231F20"/>
        </w:rPr>
        <w:t>que </w:t>
      </w:r>
      <w:r>
        <w:rPr>
          <w:color w:val="231F20"/>
          <w:spacing w:val="-3"/>
        </w:rPr>
        <w:t>desentona </w:t>
      </w:r>
      <w:r>
        <w:rPr>
          <w:color w:val="231F20"/>
        </w:rPr>
        <w:t>al más </w:t>
      </w:r>
      <w:r>
        <w:rPr>
          <w:color w:val="231F20"/>
          <w:spacing w:val="-3"/>
        </w:rPr>
        <w:t>afinado </w:t>
      </w:r>
      <w:r>
        <w:rPr>
          <w:color w:val="231F20"/>
        </w:rPr>
        <w:t>de los </w:t>
      </w:r>
      <w:r>
        <w:rPr>
          <w:color w:val="231F20"/>
          <w:spacing w:val="-3"/>
        </w:rPr>
        <w:t>hombres. </w:t>
      </w:r>
      <w:r>
        <w:rPr>
          <w:color w:val="231F20"/>
        </w:rPr>
        <w:t>El uso de </w:t>
      </w:r>
      <w:r>
        <w:rPr>
          <w:color w:val="231F20"/>
          <w:spacing w:val="-3"/>
        </w:rPr>
        <w:t>la parresía </w:t>
      </w:r>
      <w:r>
        <w:rPr>
          <w:color w:val="231F20"/>
        </w:rPr>
        <w:t>es una </w:t>
      </w:r>
      <w:r>
        <w:rPr>
          <w:color w:val="231F20"/>
          <w:spacing w:val="-3"/>
        </w:rPr>
        <w:t>transmutación </w:t>
      </w:r>
      <w:r>
        <w:rPr>
          <w:color w:val="231F20"/>
        </w:rPr>
        <w:t>del </w:t>
      </w:r>
      <w:r>
        <w:rPr>
          <w:color w:val="231F20"/>
          <w:spacing w:val="-3"/>
        </w:rPr>
        <w:t>lenguaje </w:t>
      </w:r>
      <w:r>
        <w:rPr>
          <w:color w:val="231F20"/>
        </w:rPr>
        <w:t>que a </w:t>
      </w:r>
      <w:r>
        <w:rPr>
          <w:color w:val="231F20"/>
          <w:spacing w:val="-3"/>
        </w:rPr>
        <w:t>veces muestra el </w:t>
      </w:r>
      <w:r>
        <w:rPr>
          <w:color w:val="231F20"/>
        </w:rPr>
        <w:t>uso </w:t>
      </w:r>
      <w:r>
        <w:rPr>
          <w:color w:val="231F20"/>
          <w:spacing w:val="-3"/>
        </w:rPr>
        <w:t>ético </w:t>
      </w:r>
      <w:r>
        <w:rPr>
          <w:color w:val="231F20"/>
        </w:rPr>
        <w:t>y </w:t>
      </w:r>
      <w:r>
        <w:rPr>
          <w:color w:val="231F20"/>
          <w:spacing w:val="-3"/>
        </w:rPr>
        <w:t>moral corriente </w:t>
      </w:r>
      <w:r>
        <w:rPr>
          <w:color w:val="231F20"/>
        </w:rPr>
        <w:t>y el </w:t>
      </w:r>
      <w:r>
        <w:rPr>
          <w:color w:val="231F20"/>
          <w:spacing w:val="-3"/>
        </w:rPr>
        <w:t>sentido natural </w:t>
      </w:r>
      <w:r>
        <w:rPr>
          <w:color w:val="231F20"/>
        </w:rPr>
        <w:t>de la </w:t>
      </w:r>
      <w:r>
        <w:rPr>
          <w:color w:val="231F20"/>
          <w:spacing w:val="-3"/>
        </w:rPr>
        <w:t>propia</w:t>
      </w:r>
      <w:r>
        <w:rPr>
          <w:color w:val="231F20"/>
          <w:spacing w:val="8"/>
        </w:rPr>
        <w:t> </w:t>
      </w:r>
      <w:r>
        <w:rPr>
          <w:color w:val="231F20"/>
          <w:spacing w:val="-3"/>
        </w:rPr>
        <w:t>lengua,</w:t>
      </w:r>
    </w:p>
    <w:p>
      <w:pPr>
        <w:pStyle w:val="BodyText"/>
        <w:spacing w:before="4"/>
        <w:rPr>
          <w:sz w:val="12"/>
        </w:rPr>
      </w:pPr>
      <w:r>
        <w:rPr/>
        <w:pict>
          <v:line style="position:absolute;mso-position-horizontal-relative:page;mso-position-vertical-relative:paragraph;z-index:2776;mso-wrap-distance-left:0;mso-wrap-distance-right:0" from="54pt,9.309309pt" to="90.85pt,9.309309pt" stroked="true" strokeweight=".5pt" strokecolor="#231f20">
            <w10:wrap type="topAndBottom"/>
          </v:line>
        </w:pict>
      </w:r>
    </w:p>
    <w:p>
      <w:pPr>
        <w:spacing w:line="247" w:lineRule="auto" w:before="43"/>
        <w:ind w:left="119" w:right="117" w:firstLine="360"/>
        <w:jc w:val="both"/>
        <w:rPr>
          <w:sz w:val="18"/>
        </w:rPr>
      </w:pPr>
      <w:r>
        <w:rPr>
          <w:color w:val="231F20"/>
          <w:position w:val="6"/>
          <w:sz w:val="10"/>
        </w:rPr>
        <w:t>20 </w:t>
      </w:r>
      <w:r>
        <w:rPr>
          <w:color w:val="231F20"/>
          <w:sz w:val="18"/>
        </w:rPr>
        <w:t>Nos referimos indudablemente a la mayéutica socrática que parece ser otra forma cínica heredada de Sócrates; sin embargo, sí es posible establecer dicha relación, la mayéutica cínica es violenta pues provoca el parto con la</w:t>
      </w:r>
      <w:r>
        <w:rPr>
          <w:color w:val="231F20"/>
          <w:spacing w:val="-17"/>
          <w:sz w:val="18"/>
        </w:rPr>
        <w:t> </w:t>
      </w:r>
      <w:r>
        <w:rPr>
          <w:color w:val="231F20"/>
          <w:sz w:val="18"/>
        </w:rPr>
        <w:t>inso- lencia</w:t>
      </w:r>
      <w:r>
        <w:rPr>
          <w:color w:val="231F20"/>
          <w:spacing w:val="-5"/>
          <w:sz w:val="18"/>
        </w:rPr>
        <w:t> </w:t>
      </w:r>
      <w:r>
        <w:rPr>
          <w:color w:val="231F20"/>
          <w:spacing w:val="-6"/>
          <w:sz w:val="18"/>
        </w:rPr>
        <w:t>(</w:t>
      </w:r>
      <w:r>
        <w:rPr>
          <w:rFonts w:ascii="Palatino Linotype" w:hAnsi="Palatino Linotype"/>
          <w:i/>
          <w:color w:val="231F20"/>
          <w:spacing w:val="-6"/>
          <w:sz w:val="18"/>
        </w:rPr>
        <w:t>Cfr.</w:t>
      </w:r>
      <w:r>
        <w:rPr>
          <w:rFonts w:ascii="Palatino Linotype" w:hAnsi="Palatino Linotype"/>
          <w:i/>
          <w:color w:val="231F20"/>
          <w:spacing w:val="-5"/>
          <w:sz w:val="18"/>
        </w:rPr>
        <w:t> </w:t>
      </w:r>
      <w:r>
        <w:rPr>
          <w:color w:val="231F20"/>
          <w:sz w:val="18"/>
        </w:rPr>
        <w:t>Rafael</w:t>
      </w:r>
      <w:r>
        <w:rPr>
          <w:color w:val="231F20"/>
          <w:spacing w:val="-5"/>
          <w:sz w:val="18"/>
        </w:rPr>
        <w:t> </w:t>
      </w:r>
      <w:r>
        <w:rPr>
          <w:color w:val="231F20"/>
          <w:sz w:val="18"/>
        </w:rPr>
        <w:t>Sartorio,</w:t>
      </w:r>
      <w:r>
        <w:rPr>
          <w:color w:val="231F20"/>
          <w:spacing w:val="-5"/>
          <w:sz w:val="18"/>
        </w:rPr>
        <w:t> </w:t>
      </w:r>
      <w:r>
        <w:rPr>
          <w:rFonts w:ascii="Palatino Linotype" w:hAnsi="Palatino Linotype"/>
          <w:i/>
          <w:color w:val="231F20"/>
          <w:sz w:val="18"/>
        </w:rPr>
        <w:t>Los</w:t>
      </w:r>
      <w:r>
        <w:rPr>
          <w:rFonts w:ascii="Palatino Linotype" w:hAnsi="Palatino Linotype"/>
          <w:i/>
          <w:color w:val="231F20"/>
          <w:spacing w:val="-6"/>
          <w:sz w:val="18"/>
        </w:rPr>
        <w:t> </w:t>
      </w:r>
      <w:r>
        <w:rPr>
          <w:rFonts w:ascii="Palatino Linotype" w:hAnsi="Palatino Linotype"/>
          <w:i/>
          <w:color w:val="231F20"/>
          <w:sz w:val="18"/>
        </w:rPr>
        <w:t>cínicos,</w:t>
      </w:r>
      <w:r>
        <w:rPr>
          <w:rFonts w:ascii="Palatino Linotype" w:hAnsi="Palatino Linotype"/>
          <w:i/>
          <w:color w:val="231F20"/>
          <w:spacing w:val="-6"/>
          <w:sz w:val="18"/>
        </w:rPr>
        <w:t> </w:t>
      </w:r>
      <w:r>
        <w:rPr>
          <w:color w:val="231F20"/>
          <w:sz w:val="18"/>
        </w:rPr>
        <w:t>Barcelona,</w:t>
      </w:r>
      <w:r>
        <w:rPr>
          <w:color w:val="231F20"/>
          <w:spacing w:val="-5"/>
          <w:sz w:val="18"/>
        </w:rPr>
        <w:t> </w:t>
      </w:r>
      <w:r>
        <w:rPr>
          <w:color w:val="231F20"/>
          <w:sz w:val="18"/>
        </w:rPr>
        <w:t>Alhambra,</w:t>
      </w:r>
      <w:r>
        <w:rPr>
          <w:color w:val="231F20"/>
          <w:spacing w:val="-5"/>
          <w:sz w:val="18"/>
        </w:rPr>
        <w:t> </w:t>
      </w:r>
      <w:r>
        <w:rPr>
          <w:color w:val="231F20"/>
          <w:sz w:val="18"/>
        </w:rPr>
        <w:t>1986).</w:t>
      </w:r>
    </w:p>
    <w:p>
      <w:pPr>
        <w:spacing w:line="198" w:lineRule="exact" w:before="0"/>
        <w:ind w:left="119" w:right="0" w:firstLine="360"/>
        <w:jc w:val="both"/>
        <w:rPr>
          <w:sz w:val="18"/>
        </w:rPr>
      </w:pPr>
      <w:r>
        <w:rPr>
          <w:color w:val="231F20"/>
          <w:w w:val="98"/>
          <w:position w:val="6"/>
          <w:sz w:val="10"/>
        </w:rPr>
        <w:t>21</w:t>
      </w:r>
      <w:r>
        <w:rPr>
          <w:color w:val="231F20"/>
          <w:position w:val="6"/>
          <w:sz w:val="10"/>
        </w:rPr>
        <w:t>  </w:t>
      </w:r>
      <w:r>
        <w:rPr>
          <w:color w:val="231F20"/>
          <w:w w:val="202"/>
          <w:sz w:val="18"/>
        </w:rPr>
        <w:t>r</w:t>
      </w:r>
      <w:r>
        <w:rPr>
          <w:color w:val="231F20"/>
          <w:w w:val="97"/>
          <w:sz w:val="18"/>
        </w:rPr>
        <w:t>esulta</w:t>
      </w:r>
      <w:r>
        <w:rPr>
          <w:color w:val="231F20"/>
          <w:spacing w:val="5"/>
          <w:sz w:val="18"/>
        </w:rPr>
        <w:t> </w:t>
      </w:r>
      <w:r>
        <w:rPr>
          <w:color w:val="231F20"/>
          <w:w w:val="98"/>
          <w:sz w:val="18"/>
        </w:rPr>
        <w:t>curioso</w:t>
      </w:r>
      <w:r>
        <w:rPr>
          <w:color w:val="231F20"/>
          <w:spacing w:val="5"/>
          <w:sz w:val="18"/>
        </w:rPr>
        <w:t> </w:t>
      </w:r>
      <w:r>
        <w:rPr>
          <w:color w:val="231F20"/>
          <w:w w:val="93"/>
          <w:sz w:val="18"/>
        </w:rPr>
        <w:t>y</w:t>
      </w:r>
      <w:r>
        <w:rPr>
          <w:color w:val="231F20"/>
          <w:spacing w:val="5"/>
          <w:sz w:val="18"/>
        </w:rPr>
        <w:t> </w:t>
      </w:r>
      <w:r>
        <w:rPr>
          <w:color w:val="231F20"/>
          <w:w w:val="100"/>
          <w:sz w:val="18"/>
        </w:rPr>
        <w:t>digno</w:t>
      </w:r>
      <w:r>
        <w:rPr>
          <w:color w:val="231F20"/>
          <w:spacing w:val="5"/>
          <w:sz w:val="18"/>
        </w:rPr>
        <w:t> </w:t>
      </w:r>
      <w:r>
        <w:rPr>
          <w:color w:val="231F20"/>
          <w:w w:val="105"/>
          <w:sz w:val="18"/>
        </w:rPr>
        <w:t>de</w:t>
      </w:r>
      <w:r>
        <w:rPr>
          <w:color w:val="231F20"/>
          <w:spacing w:val="5"/>
          <w:sz w:val="18"/>
        </w:rPr>
        <w:t> </w:t>
      </w:r>
      <w:r>
        <w:rPr>
          <w:color w:val="231F20"/>
          <w:w w:val="100"/>
          <w:sz w:val="18"/>
        </w:rPr>
        <w:t>mencionarse</w:t>
      </w:r>
      <w:r>
        <w:rPr>
          <w:color w:val="231F20"/>
          <w:spacing w:val="5"/>
          <w:sz w:val="18"/>
        </w:rPr>
        <w:t> </w:t>
      </w:r>
      <w:r>
        <w:rPr>
          <w:color w:val="231F20"/>
          <w:w w:val="103"/>
          <w:sz w:val="18"/>
        </w:rPr>
        <w:t>que</w:t>
      </w:r>
      <w:r>
        <w:rPr>
          <w:color w:val="231F20"/>
          <w:spacing w:val="5"/>
          <w:sz w:val="18"/>
        </w:rPr>
        <w:t> </w:t>
      </w:r>
      <w:r>
        <w:rPr>
          <w:color w:val="231F20"/>
          <w:w w:val="102"/>
          <w:sz w:val="18"/>
        </w:rPr>
        <w:t>toda</w:t>
      </w:r>
      <w:r>
        <w:rPr>
          <w:color w:val="231F20"/>
          <w:spacing w:val="5"/>
          <w:sz w:val="18"/>
        </w:rPr>
        <w:t> </w:t>
      </w:r>
      <w:r>
        <w:rPr>
          <w:color w:val="231F20"/>
          <w:w w:val="97"/>
          <w:sz w:val="18"/>
        </w:rPr>
        <w:t>noticia</w:t>
      </w:r>
      <w:r>
        <w:rPr>
          <w:color w:val="231F20"/>
          <w:spacing w:val="5"/>
          <w:sz w:val="18"/>
        </w:rPr>
        <w:t> </w:t>
      </w:r>
      <w:r>
        <w:rPr>
          <w:color w:val="231F20"/>
          <w:w w:val="93"/>
          <w:sz w:val="18"/>
        </w:rPr>
        <w:t>y</w:t>
      </w:r>
      <w:r>
        <w:rPr>
          <w:color w:val="231F20"/>
          <w:spacing w:val="5"/>
          <w:sz w:val="18"/>
        </w:rPr>
        <w:t> </w:t>
      </w:r>
      <w:r>
        <w:rPr>
          <w:color w:val="231F20"/>
          <w:w w:val="99"/>
          <w:sz w:val="18"/>
        </w:rPr>
        <w:t>conocimiento</w:t>
      </w:r>
    </w:p>
    <w:p>
      <w:pPr>
        <w:spacing w:line="249" w:lineRule="auto" w:before="13"/>
        <w:ind w:left="119" w:right="117" w:firstLine="0"/>
        <w:jc w:val="both"/>
        <w:rPr>
          <w:sz w:val="18"/>
        </w:rPr>
      </w:pPr>
      <w:r>
        <w:rPr>
          <w:color w:val="231F20"/>
          <w:sz w:val="18"/>
        </w:rPr>
        <w:t>que nos llega con respecto al  cinismo es, al igual que con sócrates, indirecto.  Ni de Sócrates ni de Diógenes hay alguna obra escrita por su puño y letra; sólo nos llegan anécdotas de su vida y su pensamiento. sin embargo, eso marca  pauta para reflexionar un poco y decir que ambos desarrollan cierto recelo respecto a la palabra escrita; así, Sócrates cuenta en el </w:t>
      </w:r>
      <w:r>
        <w:rPr>
          <w:rFonts w:ascii="Palatino Linotype" w:hAnsi="Palatino Linotype"/>
          <w:i/>
          <w:color w:val="231F20"/>
          <w:spacing w:val="-5"/>
          <w:sz w:val="18"/>
        </w:rPr>
        <w:t>Fedro </w:t>
      </w:r>
      <w:r>
        <w:rPr>
          <w:color w:val="231F20"/>
          <w:sz w:val="18"/>
        </w:rPr>
        <w:t>la historia entre Theuth, Dios egipcio de la sabiduría y la escritura, y Thamus-Ammón, rey       de egipto. el dios alaba el invento de las letras y la escritura, aduciendo que  hará más sabios a los hombres, el rey opina lo contrario: ve en esos inventos    un  aliciente  para  el  olvido  y  la  apariencia  de  sabiduría  en  los    </w:t>
      </w:r>
      <w:r>
        <w:rPr>
          <w:color w:val="231F20"/>
          <w:spacing w:val="37"/>
          <w:sz w:val="18"/>
        </w:rPr>
        <w:t> </w:t>
      </w:r>
      <w:r>
        <w:rPr>
          <w:color w:val="231F20"/>
          <w:sz w:val="18"/>
        </w:rPr>
        <w:t>hombres.</w:t>
      </w:r>
    </w:p>
    <w:p>
      <w:pPr>
        <w:spacing w:after="0" w:line="249" w:lineRule="auto"/>
        <w:jc w:val="both"/>
        <w:rPr>
          <w:sz w:val="18"/>
        </w:rPr>
        <w:sectPr>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285" w:lineRule="auto" w:before="53"/>
        <w:ind w:left="119" w:right="119"/>
        <w:jc w:val="both"/>
      </w:pPr>
      <w:r>
        <w:rPr>
          <w:color w:val="231F20"/>
        </w:rPr>
        <w:t>y </w:t>
      </w:r>
      <w:r>
        <w:rPr>
          <w:color w:val="231F20"/>
          <w:spacing w:val="-3"/>
        </w:rPr>
        <w:t>pone </w:t>
      </w:r>
      <w:r>
        <w:rPr>
          <w:color w:val="231F20"/>
        </w:rPr>
        <w:t>de </w:t>
      </w:r>
      <w:r>
        <w:rPr>
          <w:color w:val="231F20"/>
          <w:spacing w:val="-3"/>
        </w:rPr>
        <w:t>manifiesto </w:t>
      </w:r>
      <w:r>
        <w:rPr>
          <w:color w:val="231F20"/>
        </w:rPr>
        <w:t>la </w:t>
      </w:r>
      <w:r>
        <w:rPr>
          <w:color w:val="231F20"/>
          <w:spacing w:val="-3"/>
        </w:rPr>
        <w:t>enorme brecha existente entre </w:t>
      </w:r>
      <w:r>
        <w:rPr>
          <w:color w:val="231F20"/>
        </w:rPr>
        <w:t>lo </w:t>
      </w:r>
      <w:r>
        <w:rPr>
          <w:color w:val="231F20"/>
          <w:spacing w:val="-3"/>
        </w:rPr>
        <w:t>dicho </w:t>
      </w:r>
      <w:r>
        <w:rPr>
          <w:color w:val="231F20"/>
        </w:rPr>
        <w:t>y </w:t>
      </w:r>
      <w:r>
        <w:rPr>
          <w:color w:val="231F20"/>
          <w:spacing w:val="-3"/>
        </w:rPr>
        <w:t>lo hecho.</w:t>
      </w:r>
      <w:r>
        <w:rPr>
          <w:color w:val="231F20"/>
          <w:spacing w:val="-3"/>
          <w:position w:val="7"/>
          <w:sz w:val="13"/>
        </w:rPr>
        <w:t>22</w:t>
      </w:r>
      <w:r>
        <w:rPr>
          <w:color w:val="231F20"/>
          <w:spacing w:val="14"/>
          <w:position w:val="7"/>
          <w:sz w:val="13"/>
        </w:rPr>
        <w:t> </w:t>
      </w:r>
      <w:r>
        <w:rPr>
          <w:color w:val="231F20"/>
        </w:rPr>
        <w:t>La</w:t>
      </w:r>
      <w:r>
        <w:rPr>
          <w:color w:val="231F20"/>
          <w:spacing w:val="-10"/>
        </w:rPr>
        <w:t> </w:t>
      </w:r>
      <w:r>
        <w:rPr>
          <w:color w:val="231F20"/>
          <w:spacing w:val="-3"/>
        </w:rPr>
        <w:t>aplicación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parresía</w:t>
      </w:r>
      <w:r>
        <w:rPr>
          <w:color w:val="231F20"/>
          <w:spacing w:val="-10"/>
        </w:rPr>
        <w:t> </w:t>
      </w:r>
      <w:r>
        <w:rPr>
          <w:color w:val="231F20"/>
          <w:spacing w:val="-3"/>
        </w:rPr>
        <w:t>también</w:t>
      </w:r>
      <w:r>
        <w:rPr>
          <w:color w:val="231F20"/>
          <w:spacing w:val="-10"/>
        </w:rPr>
        <w:t> </w:t>
      </w:r>
      <w:r>
        <w:rPr>
          <w:color w:val="231F20"/>
          <w:spacing w:val="-3"/>
        </w:rPr>
        <w:t>surge</w:t>
      </w:r>
      <w:r>
        <w:rPr>
          <w:color w:val="231F20"/>
          <w:spacing w:val="-10"/>
        </w:rPr>
        <w:t> </w:t>
      </w:r>
      <w:r>
        <w:rPr>
          <w:color w:val="231F20"/>
          <w:spacing w:val="-3"/>
        </w:rPr>
        <w:t>cuando</w:t>
      </w:r>
      <w:r>
        <w:rPr>
          <w:color w:val="231F20"/>
          <w:spacing w:val="-10"/>
        </w:rPr>
        <w:t> </w:t>
      </w:r>
      <w:r>
        <w:rPr>
          <w:color w:val="231F20"/>
        </w:rPr>
        <w:t>el</w:t>
      </w:r>
      <w:r>
        <w:rPr>
          <w:color w:val="231F20"/>
          <w:spacing w:val="-10"/>
        </w:rPr>
        <w:t> </w:t>
      </w:r>
      <w:r>
        <w:rPr>
          <w:color w:val="231F20"/>
          <w:spacing w:val="-3"/>
        </w:rPr>
        <w:t>cínico busca </w:t>
      </w:r>
      <w:r>
        <w:rPr>
          <w:color w:val="231F20"/>
        </w:rPr>
        <w:t>un </w:t>
      </w:r>
      <w:r>
        <w:rPr>
          <w:color w:val="231F20"/>
          <w:spacing w:val="-3"/>
        </w:rPr>
        <w:t>saber para </w:t>
      </w:r>
      <w:r>
        <w:rPr>
          <w:color w:val="231F20"/>
        </w:rPr>
        <w:t>el </w:t>
      </w:r>
      <w:r>
        <w:rPr>
          <w:color w:val="231F20"/>
          <w:spacing w:val="-3"/>
        </w:rPr>
        <w:t>pueblo lejos </w:t>
      </w:r>
      <w:r>
        <w:rPr>
          <w:color w:val="231F20"/>
        </w:rPr>
        <w:t>de un </w:t>
      </w:r>
      <w:r>
        <w:rPr>
          <w:color w:val="231F20"/>
          <w:spacing w:val="-3"/>
        </w:rPr>
        <w:t>liceo  </w:t>
      </w:r>
      <w:r>
        <w:rPr>
          <w:color w:val="231F20"/>
        </w:rPr>
        <w:t>o una </w:t>
      </w:r>
      <w:r>
        <w:rPr>
          <w:color w:val="231F20"/>
          <w:spacing w:val="-3"/>
        </w:rPr>
        <w:t>academia </w:t>
      </w:r>
      <w:r>
        <w:rPr>
          <w:color w:val="231F20"/>
        </w:rPr>
        <w:t>con </w:t>
      </w:r>
      <w:r>
        <w:rPr>
          <w:color w:val="231F20"/>
          <w:spacing w:val="-3"/>
        </w:rPr>
        <w:t>maestros </w:t>
      </w:r>
      <w:r>
        <w:rPr>
          <w:color w:val="231F20"/>
        </w:rPr>
        <w:t>y </w:t>
      </w:r>
      <w:r>
        <w:rPr>
          <w:color w:val="231F20"/>
          <w:spacing w:val="-3"/>
        </w:rPr>
        <w:t>alumnos. </w:t>
      </w:r>
      <w:r>
        <w:rPr>
          <w:color w:val="231F20"/>
        </w:rPr>
        <w:t>La </w:t>
      </w:r>
      <w:r>
        <w:rPr>
          <w:color w:val="231F20"/>
          <w:spacing w:val="-3"/>
        </w:rPr>
        <w:t>franqueza </w:t>
      </w:r>
      <w:r>
        <w:rPr>
          <w:color w:val="231F20"/>
        </w:rPr>
        <w:t>del </w:t>
      </w:r>
      <w:r>
        <w:rPr>
          <w:color w:val="231F20"/>
          <w:spacing w:val="-3"/>
        </w:rPr>
        <w:t>cínico </w:t>
      </w:r>
      <w:r>
        <w:rPr>
          <w:color w:val="231F20"/>
        </w:rPr>
        <w:t>no </w:t>
      </w:r>
      <w:r>
        <w:rPr>
          <w:color w:val="231F20"/>
          <w:spacing w:val="-3"/>
        </w:rPr>
        <w:t>tiene </w:t>
      </w:r>
      <w:r>
        <w:rPr>
          <w:color w:val="231F20"/>
        </w:rPr>
        <w:t>un </w:t>
      </w:r>
      <w:r>
        <w:rPr>
          <w:color w:val="231F20"/>
          <w:spacing w:val="-3"/>
        </w:rPr>
        <w:t>solo blanco; </w:t>
      </w:r>
      <w:r>
        <w:rPr>
          <w:color w:val="231F20"/>
        </w:rPr>
        <w:t>sin </w:t>
      </w:r>
      <w:r>
        <w:rPr>
          <w:color w:val="231F20"/>
          <w:spacing w:val="-3"/>
        </w:rPr>
        <w:t>embargo siempre </w:t>
      </w:r>
      <w:r>
        <w:rPr>
          <w:color w:val="231F20"/>
        </w:rPr>
        <w:t>se </w:t>
      </w:r>
      <w:r>
        <w:rPr>
          <w:color w:val="231F20"/>
          <w:spacing w:val="-3"/>
        </w:rPr>
        <w:t>muestra </w:t>
      </w:r>
      <w:r>
        <w:rPr>
          <w:color w:val="231F20"/>
        </w:rPr>
        <w:t>al </w:t>
      </w:r>
      <w:r>
        <w:rPr>
          <w:color w:val="231F20"/>
          <w:spacing w:val="-3"/>
        </w:rPr>
        <w:t>lado </w:t>
      </w:r>
      <w:r>
        <w:rPr>
          <w:color w:val="231F20"/>
        </w:rPr>
        <w:t>de un </w:t>
      </w:r>
      <w:r>
        <w:rPr>
          <w:color w:val="231F20"/>
          <w:spacing w:val="-3"/>
        </w:rPr>
        <w:t>enemigo de </w:t>
      </w:r>
      <w:r>
        <w:rPr>
          <w:color w:val="231F20"/>
        </w:rPr>
        <w:t>la </w:t>
      </w:r>
      <w:r>
        <w:rPr>
          <w:color w:val="231F20"/>
          <w:spacing w:val="-3"/>
        </w:rPr>
        <w:t>naturaleza, como </w:t>
      </w:r>
      <w:r>
        <w:rPr>
          <w:color w:val="231F20"/>
        </w:rPr>
        <w:t>los </w:t>
      </w:r>
      <w:r>
        <w:rPr>
          <w:color w:val="231F20"/>
          <w:spacing w:val="-3"/>
        </w:rPr>
        <w:t>siguientes casos </w:t>
      </w:r>
      <w:r>
        <w:rPr>
          <w:color w:val="231F20"/>
        </w:rPr>
        <w:t>en los que </w:t>
      </w:r>
      <w:r>
        <w:rPr>
          <w:color w:val="231F20"/>
          <w:spacing w:val="-3"/>
        </w:rPr>
        <w:t>diógenes hace </w:t>
      </w:r>
      <w:r>
        <w:rPr>
          <w:color w:val="231F20"/>
        </w:rPr>
        <w:t>uso de su</w:t>
      </w:r>
      <w:r>
        <w:rPr>
          <w:color w:val="231F20"/>
          <w:spacing w:val="-27"/>
        </w:rPr>
        <w:t> </w:t>
      </w:r>
      <w:r>
        <w:rPr>
          <w:color w:val="231F20"/>
          <w:spacing w:val="-3"/>
        </w:rPr>
        <w:t>ella:</w:t>
      </w:r>
    </w:p>
    <w:p>
      <w:pPr>
        <w:pStyle w:val="BodyText"/>
        <w:rPr>
          <w:sz w:val="20"/>
        </w:rPr>
      </w:pPr>
    </w:p>
    <w:p>
      <w:pPr>
        <w:pStyle w:val="BodyText"/>
        <w:spacing w:before="8"/>
        <w:rPr>
          <w:sz w:val="19"/>
        </w:rPr>
      </w:pPr>
      <w:r>
        <w:rPr/>
        <w:pict>
          <v:line style="position:absolute;mso-position-horizontal-relative:page;mso-position-vertical-relative:paragraph;z-index:2800;mso-wrap-distance-left:0;mso-wrap-distance-right:0" from="54pt,13.566371pt" to="90.85pt,13.566371pt" stroked="true" strokeweight=".5pt" strokecolor="#231f20">
            <w10:wrap type="topAndBottom"/>
          </v:line>
        </w:pict>
      </w:r>
    </w:p>
    <w:p>
      <w:pPr>
        <w:spacing w:line="220" w:lineRule="exact" w:before="35"/>
        <w:ind w:left="120" w:right="117" w:firstLine="0"/>
        <w:jc w:val="both"/>
        <w:rPr>
          <w:sz w:val="18"/>
        </w:rPr>
      </w:pPr>
      <w:r>
        <w:rPr>
          <w:color w:val="231F20"/>
          <w:sz w:val="18"/>
        </w:rPr>
        <w:t>Sócrates termina su historia diciendo, más adelante, que “una vez que algo  haya sido puesto por escrito, las palabras ruedan por doquier, igual entre los entendidos que como entre aquellos a los que no les importa en absoluto, sin saber distinguir a quiénes conviene hablar y a quiénes no” </w:t>
      </w:r>
      <w:r>
        <w:rPr>
          <w:rFonts w:ascii="Palatino Linotype" w:hAnsi="Palatino Linotype"/>
          <w:color w:val="231F20"/>
          <w:spacing w:val="-4"/>
          <w:sz w:val="18"/>
        </w:rPr>
        <w:t>(</w:t>
      </w:r>
      <w:r>
        <w:rPr>
          <w:rFonts w:ascii="Palatino Linotype" w:hAnsi="Palatino Linotype"/>
          <w:i/>
          <w:color w:val="231F20"/>
          <w:spacing w:val="-4"/>
          <w:sz w:val="18"/>
        </w:rPr>
        <w:t>Fedro</w:t>
      </w:r>
      <w:r>
        <w:rPr>
          <w:rFonts w:ascii="Palatino Linotype" w:hAnsi="Palatino Linotype"/>
          <w:color w:val="231F20"/>
          <w:spacing w:val="-4"/>
          <w:sz w:val="18"/>
        </w:rPr>
        <w:t>, </w:t>
      </w:r>
      <w:r>
        <w:rPr>
          <w:color w:val="231F20"/>
          <w:sz w:val="18"/>
        </w:rPr>
        <w:t>275e). Es claro que sócrates se lamenta de la invención de la escritura porque ve en       ella la corrupción y la maleabilidad del pensamiento. el cínico heredaría esta desconfianza que se hace visible en esta anécdota: “a Hegesias, que le Había pedido</w:t>
      </w:r>
      <w:r>
        <w:rPr>
          <w:color w:val="231F20"/>
          <w:spacing w:val="-7"/>
          <w:sz w:val="18"/>
        </w:rPr>
        <w:t> </w:t>
      </w:r>
      <w:r>
        <w:rPr>
          <w:color w:val="231F20"/>
          <w:sz w:val="18"/>
        </w:rPr>
        <w:t>uno</w:t>
      </w:r>
      <w:r>
        <w:rPr>
          <w:color w:val="231F20"/>
          <w:spacing w:val="-7"/>
          <w:sz w:val="18"/>
        </w:rPr>
        <w:t> </w:t>
      </w:r>
      <w:r>
        <w:rPr>
          <w:color w:val="231F20"/>
          <w:sz w:val="18"/>
        </w:rPr>
        <w:t>de</w:t>
      </w:r>
      <w:r>
        <w:rPr>
          <w:color w:val="231F20"/>
          <w:spacing w:val="-7"/>
          <w:sz w:val="18"/>
        </w:rPr>
        <w:t> </w:t>
      </w:r>
      <w:r>
        <w:rPr>
          <w:color w:val="231F20"/>
          <w:sz w:val="18"/>
        </w:rPr>
        <w:t>sus</w:t>
      </w:r>
      <w:r>
        <w:rPr>
          <w:color w:val="231F20"/>
          <w:spacing w:val="-7"/>
          <w:sz w:val="18"/>
        </w:rPr>
        <w:t> </w:t>
      </w:r>
      <w:r>
        <w:rPr>
          <w:color w:val="231F20"/>
          <w:sz w:val="18"/>
        </w:rPr>
        <w:t>escritos</w:t>
      </w:r>
      <w:r>
        <w:rPr>
          <w:color w:val="231F20"/>
          <w:spacing w:val="-7"/>
          <w:sz w:val="18"/>
        </w:rPr>
        <w:t> </w:t>
      </w:r>
      <w:r>
        <w:rPr>
          <w:color w:val="231F20"/>
          <w:sz w:val="18"/>
        </w:rPr>
        <w:t>(a</w:t>
      </w:r>
      <w:r>
        <w:rPr>
          <w:color w:val="231F20"/>
          <w:spacing w:val="-7"/>
          <w:sz w:val="18"/>
        </w:rPr>
        <w:t> </w:t>
      </w:r>
      <w:r>
        <w:rPr>
          <w:color w:val="231F20"/>
          <w:sz w:val="18"/>
        </w:rPr>
        <w:t>Diógenes)</w:t>
      </w:r>
      <w:r>
        <w:rPr>
          <w:color w:val="231F20"/>
          <w:spacing w:val="-7"/>
          <w:sz w:val="18"/>
        </w:rPr>
        <w:t> </w:t>
      </w:r>
      <w:r>
        <w:rPr>
          <w:color w:val="231F20"/>
          <w:sz w:val="18"/>
        </w:rPr>
        <w:t>le</w:t>
      </w:r>
      <w:r>
        <w:rPr>
          <w:color w:val="231F20"/>
          <w:spacing w:val="-7"/>
          <w:sz w:val="18"/>
        </w:rPr>
        <w:t> </w:t>
      </w:r>
      <w:r>
        <w:rPr>
          <w:color w:val="231F20"/>
          <w:sz w:val="18"/>
        </w:rPr>
        <w:t>reconvino,</w:t>
      </w:r>
      <w:r>
        <w:rPr>
          <w:color w:val="231F20"/>
          <w:spacing w:val="-7"/>
          <w:sz w:val="18"/>
        </w:rPr>
        <w:t> </w:t>
      </w:r>
      <w:r>
        <w:rPr>
          <w:rFonts w:ascii="Palatino Linotype" w:hAnsi="Palatino Linotype"/>
          <w:color w:val="231F20"/>
          <w:sz w:val="18"/>
        </w:rPr>
        <w:t>‘</w:t>
      </w:r>
      <w:r>
        <w:rPr>
          <w:color w:val="231F20"/>
          <w:sz w:val="18"/>
        </w:rPr>
        <w:t>eres</w:t>
      </w:r>
      <w:r>
        <w:rPr>
          <w:color w:val="231F20"/>
          <w:spacing w:val="32"/>
          <w:sz w:val="18"/>
        </w:rPr>
        <w:t> </w:t>
      </w:r>
      <w:r>
        <w:rPr>
          <w:color w:val="231F20"/>
          <w:sz w:val="18"/>
        </w:rPr>
        <w:t>un</w:t>
      </w:r>
      <w:r>
        <w:rPr>
          <w:color w:val="231F20"/>
          <w:spacing w:val="-7"/>
          <w:sz w:val="18"/>
        </w:rPr>
        <w:t> </w:t>
      </w:r>
      <w:r>
        <w:rPr>
          <w:color w:val="231F20"/>
          <w:sz w:val="18"/>
        </w:rPr>
        <w:t>iluso,</w:t>
      </w:r>
      <w:r>
        <w:rPr>
          <w:color w:val="231F20"/>
          <w:spacing w:val="-7"/>
          <w:sz w:val="18"/>
        </w:rPr>
        <w:t> </w:t>
      </w:r>
      <w:r>
        <w:rPr>
          <w:color w:val="231F20"/>
          <w:sz w:val="18"/>
        </w:rPr>
        <w:t>prefieres</w:t>
      </w:r>
      <w:r>
        <w:rPr>
          <w:color w:val="231F20"/>
          <w:spacing w:val="-7"/>
          <w:sz w:val="18"/>
        </w:rPr>
        <w:t> </w:t>
      </w:r>
      <w:r>
        <w:rPr>
          <w:color w:val="231F20"/>
          <w:sz w:val="18"/>
        </w:rPr>
        <w:t>los higos pintados que los que están en árbol</w:t>
      </w:r>
      <w:r>
        <w:rPr>
          <w:rFonts w:ascii="Palatino Linotype" w:hAnsi="Palatino Linotype"/>
          <w:color w:val="231F20"/>
          <w:sz w:val="18"/>
        </w:rPr>
        <w:t>’</w:t>
      </w:r>
      <w:r>
        <w:rPr>
          <w:color w:val="231F20"/>
          <w:sz w:val="18"/>
        </w:rPr>
        <w:t>”; prefiere la erudición escrita, que la verdadera sabiduría (</w:t>
      </w:r>
      <w:r>
        <w:rPr>
          <w:rFonts w:ascii="Palatino Linotype" w:hAnsi="Palatino Linotype"/>
          <w:i/>
          <w:color w:val="231F20"/>
          <w:sz w:val="18"/>
        </w:rPr>
        <w:t>Cfr</w:t>
      </w:r>
      <w:r>
        <w:rPr>
          <w:rFonts w:ascii="Palatino Linotype" w:hAnsi="Palatino Linotype"/>
          <w:color w:val="231F20"/>
          <w:sz w:val="18"/>
        </w:rPr>
        <w:t>. </w:t>
      </w:r>
      <w:r>
        <w:rPr>
          <w:color w:val="231F20"/>
          <w:sz w:val="18"/>
        </w:rPr>
        <w:t>Rafael Águila, </w:t>
      </w:r>
      <w:r>
        <w:rPr>
          <w:rFonts w:ascii="Palatino Linotype" w:hAnsi="Palatino Linotype"/>
          <w:i/>
          <w:color w:val="231F20"/>
          <w:sz w:val="18"/>
        </w:rPr>
        <w:t>Sócrates furioso</w:t>
      </w:r>
      <w:r>
        <w:rPr>
          <w:color w:val="231F20"/>
          <w:sz w:val="18"/>
        </w:rPr>
        <w:t>, barcelona, anagrama, 2005,</w:t>
      </w:r>
      <w:r>
        <w:rPr>
          <w:color w:val="231F20"/>
          <w:spacing w:val="-7"/>
          <w:sz w:val="18"/>
        </w:rPr>
        <w:t> </w:t>
      </w:r>
      <w:r>
        <w:rPr>
          <w:color w:val="231F20"/>
          <w:sz w:val="18"/>
        </w:rPr>
        <w:t>p.</w:t>
      </w:r>
      <w:r>
        <w:rPr>
          <w:color w:val="231F20"/>
          <w:spacing w:val="-7"/>
          <w:sz w:val="18"/>
        </w:rPr>
        <w:t> </w:t>
      </w:r>
      <w:r>
        <w:rPr>
          <w:color w:val="231F20"/>
          <w:sz w:val="18"/>
        </w:rPr>
        <w:t>40;</w:t>
      </w:r>
      <w:r>
        <w:rPr>
          <w:color w:val="231F20"/>
          <w:spacing w:val="-7"/>
          <w:sz w:val="18"/>
        </w:rPr>
        <w:t> </w:t>
      </w:r>
      <w:r>
        <w:rPr>
          <w:color w:val="231F20"/>
          <w:sz w:val="18"/>
        </w:rPr>
        <w:t>Diógenes</w:t>
      </w:r>
      <w:r>
        <w:rPr>
          <w:color w:val="231F20"/>
          <w:spacing w:val="-7"/>
          <w:sz w:val="18"/>
        </w:rPr>
        <w:t> </w:t>
      </w:r>
      <w:r>
        <w:rPr>
          <w:color w:val="231F20"/>
          <w:sz w:val="18"/>
        </w:rPr>
        <w:t>Laercio,</w:t>
      </w:r>
      <w:r>
        <w:rPr>
          <w:color w:val="231F20"/>
          <w:spacing w:val="-7"/>
          <w:sz w:val="18"/>
        </w:rPr>
        <w:t> </w:t>
      </w:r>
      <w:r>
        <w:rPr>
          <w:rFonts w:ascii="Palatino Linotype" w:hAnsi="Palatino Linotype"/>
          <w:i/>
          <w:color w:val="231F20"/>
          <w:sz w:val="18"/>
        </w:rPr>
        <w:t>op.</w:t>
      </w:r>
      <w:r>
        <w:rPr>
          <w:rFonts w:ascii="Palatino Linotype" w:hAnsi="Palatino Linotype"/>
          <w:i/>
          <w:color w:val="231F20"/>
          <w:spacing w:val="-8"/>
          <w:sz w:val="18"/>
        </w:rPr>
        <w:t> </w:t>
      </w:r>
      <w:r>
        <w:rPr>
          <w:rFonts w:ascii="Palatino Linotype" w:hAnsi="Palatino Linotype"/>
          <w:i/>
          <w:color w:val="231F20"/>
          <w:sz w:val="18"/>
        </w:rPr>
        <w:t>cit</w:t>
      </w:r>
      <w:r>
        <w:rPr>
          <w:rFonts w:ascii="Palatino Linotype" w:hAnsi="Palatino Linotype"/>
          <w:color w:val="231F20"/>
          <w:sz w:val="18"/>
        </w:rPr>
        <w:t>.,</w:t>
      </w:r>
      <w:r>
        <w:rPr>
          <w:rFonts w:ascii="Palatino Linotype" w:hAnsi="Palatino Linotype"/>
          <w:color w:val="231F20"/>
          <w:spacing w:val="-7"/>
          <w:sz w:val="18"/>
        </w:rPr>
        <w:t> </w:t>
      </w:r>
      <w:r>
        <w:rPr>
          <w:color w:val="231F20"/>
          <w:sz w:val="18"/>
        </w:rPr>
        <w:t>p.</w:t>
      </w:r>
      <w:r>
        <w:rPr>
          <w:color w:val="231F20"/>
          <w:spacing w:val="-7"/>
          <w:sz w:val="18"/>
        </w:rPr>
        <w:t> </w:t>
      </w:r>
      <w:r>
        <w:rPr>
          <w:color w:val="231F20"/>
          <w:sz w:val="18"/>
        </w:rPr>
        <w:t>306).</w:t>
      </w:r>
    </w:p>
    <w:p>
      <w:pPr>
        <w:spacing w:line="220" w:lineRule="exact" w:before="0"/>
        <w:ind w:left="119" w:right="117" w:firstLine="360"/>
        <w:jc w:val="both"/>
        <w:rPr>
          <w:sz w:val="18"/>
        </w:rPr>
      </w:pPr>
      <w:r>
        <w:rPr>
          <w:color w:val="231F20"/>
          <w:position w:val="6"/>
          <w:sz w:val="10"/>
        </w:rPr>
        <w:t>22 </w:t>
      </w:r>
      <w:r>
        <w:rPr>
          <w:color w:val="231F20"/>
          <w:sz w:val="18"/>
        </w:rPr>
        <w:t>Esto es base importante de la filosofía helenística. Todas las escuelas de esta época apuestan por convergir el hacer con el pensar, ya que al lograrlo estarían fundamentando su filosofar como verdadera sabiduría que altera la vida y el existir en este mundo a pesar de la debacle y toda forma de temor. La apuesta responde al momento histórico y filosófico: Alejandro ha expandido    la cultura griega pero, antes que imponerla, la ha diseminado absorbiendo las costumbres de los pueblos conquistados que, en su mayoría, son de raíz persa    y por consecuencia tienen dioses, ritos, costumbres, leyes y formas políticas distintas de las griegas. el griego ve desbaratarse su mundo ante la multicolor gama</w:t>
      </w:r>
      <w:r>
        <w:rPr>
          <w:color w:val="231F20"/>
          <w:spacing w:val="-4"/>
          <w:sz w:val="18"/>
        </w:rPr>
        <w:t> </w:t>
      </w:r>
      <w:r>
        <w:rPr>
          <w:color w:val="231F20"/>
          <w:sz w:val="18"/>
        </w:rPr>
        <w:t>de</w:t>
      </w:r>
      <w:r>
        <w:rPr>
          <w:color w:val="231F20"/>
          <w:spacing w:val="-4"/>
          <w:sz w:val="18"/>
        </w:rPr>
        <w:t> </w:t>
      </w:r>
      <w:r>
        <w:rPr>
          <w:color w:val="231F20"/>
          <w:sz w:val="18"/>
        </w:rPr>
        <w:t>nuevos</w:t>
      </w:r>
      <w:r>
        <w:rPr>
          <w:color w:val="231F20"/>
          <w:spacing w:val="-4"/>
          <w:sz w:val="18"/>
        </w:rPr>
        <w:t> </w:t>
      </w:r>
      <w:r>
        <w:rPr>
          <w:color w:val="231F20"/>
          <w:sz w:val="18"/>
        </w:rPr>
        <w:t>modos</w:t>
      </w:r>
      <w:r>
        <w:rPr>
          <w:color w:val="231F20"/>
          <w:spacing w:val="-4"/>
          <w:sz w:val="18"/>
        </w:rPr>
        <w:t> </w:t>
      </w:r>
      <w:r>
        <w:rPr>
          <w:color w:val="231F20"/>
          <w:sz w:val="18"/>
        </w:rPr>
        <w:t>de</w:t>
      </w:r>
      <w:r>
        <w:rPr>
          <w:color w:val="231F20"/>
          <w:spacing w:val="-4"/>
          <w:sz w:val="18"/>
        </w:rPr>
        <w:t> </w:t>
      </w:r>
      <w:r>
        <w:rPr>
          <w:color w:val="231F20"/>
          <w:sz w:val="18"/>
        </w:rPr>
        <w:t>vivir.</w:t>
      </w:r>
      <w:r>
        <w:rPr>
          <w:color w:val="231F20"/>
          <w:spacing w:val="-4"/>
          <w:sz w:val="18"/>
        </w:rPr>
        <w:t> </w:t>
      </w:r>
      <w:r>
        <w:rPr>
          <w:color w:val="231F20"/>
          <w:sz w:val="18"/>
        </w:rPr>
        <w:t>El</w:t>
      </w:r>
      <w:r>
        <w:rPr>
          <w:color w:val="231F20"/>
          <w:spacing w:val="-4"/>
          <w:sz w:val="18"/>
        </w:rPr>
        <w:t> </w:t>
      </w:r>
      <w:r>
        <w:rPr>
          <w:color w:val="231F20"/>
          <w:sz w:val="18"/>
        </w:rPr>
        <w:t>panorama</w:t>
      </w:r>
      <w:r>
        <w:rPr>
          <w:color w:val="231F20"/>
          <w:spacing w:val="-4"/>
          <w:sz w:val="18"/>
        </w:rPr>
        <w:t> </w:t>
      </w:r>
      <w:r>
        <w:rPr>
          <w:color w:val="231F20"/>
          <w:sz w:val="18"/>
        </w:rPr>
        <w:t>es</w:t>
      </w:r>
      <w:r>
        <w:rPr>
          <w:color w:val="231F20"/>
          <w:spacing w:val="-4"/>
          <w:sz w:val="18"/>
        </w:rPr>
        <w:t> </w:t>
      </w:r>
      <w:r>
        <w:rPr>
          <w:color w:val="231F20"/>
          <w:sz w:val="18"/>
        </w:rPr>
        <w:t>deplorable</w:t>
      </w:r>
      <w:r>
        <w:rPr>
          <w:color w:val="231F20"/>
          <w:spacing w:val="-4"/>
          <w:sz w:val="18"/>
        </w:rPr>
        <w:t> </w:t>
      </w:r>
      <w:r>
        <w:rPr>
          <w:color w:val="231F20"/>
          <w:sz w:val="18"/>
        </w:rPr>
        <w:t>por</w:t>
      </w:r>
      <w:r>
        <w:rPr>
          <w:color w:val="231F20"/>
          <w:spacing w:val="-4"/>
          <w:sz w:val="18"/>
        </w:rPr>
        <w:t> </w:t>
      </w:r>
      <w:r>
        <w:rPr>
          <w:color w:val="231F20"/>
          <w:sz w:val="18"/>
        </w:rPr>
        <w:t>ello</w:t>
      </w:r>
      <w:r>
        <w:rPr>
          <w:color w:val="231F20"/>
          <w:spacing w:val="-4"/>
          <w:sz w:val="18"/>
        </w:rPr>
        <w:t> </w:t>
      </w:r>
      <w:r>
        <w:rPr>
          <w:color w:val="231F20"/>
          <w:sz w:val="18"/>
        </w:rPr>
        <w:t>los</w:t>
      </w:r>
      <w:r>
        <w:rPr>
          <w:color w:val="231F20"/>
          <w:spacing w:val="-4"/>
          <w:sz w:val="18"/>
        </w:rPr>
        <w:t> </w:t>
      </w:r>
      <w:r>
        <w:rPr>
          <w:color w:val="231F20"/>
          <w:sz w:val="18"/>
        </w:rPr>
        <w:t>filósofos pretenden brindar un refugio, una vía de salvación, una forma confortable de sobrellevar la situación; es justo ahí donde las teorías platónicas y aristotélicas alzan la mano para ofrecer esperanzas ultramundanas y trascendentes así como ideales, todo en apoyo de una </w:t>
      </w:r>
      <w:r>
        <w:rPr>
          <w:rFonts w:ascii="Palatino Linotype" w:hAnsi="Palatino Linotype"/>
          <w:i/>
          <w:color w:val="231F20"/>
          <w:sz w:val="18"/>
        </w:rPr>
        <w:t>polis </w:t>
      </w:r>
      <w:r>
        <w:rPr>
          <w:color w:val="231F20"/>
          <w:sz w:val="18"/>
        </w:rPr>
        <w:t>venida a menos. Los filósofos helenísticos, entre ellos los cínicos, prefieren refugiarse en sí mismos, seres individuales antes que ciudadanos; exponen un camino alterno que, más que promesas,       da ejemplos de felicidad y eticidad convergiendo pensar y hacer (</w:t>
      </w:r>
      <w:r>
        <w:rPr>
          <w:rFonts w:ascii="Palatino Linotype" w:hAnsi="Palatino Linotype"/>
          <w:i/>
          <w:color w:val="231F20"/>
          <w:sz w:val="18"/>
        </w:rPr>
        <w:t>Cfr</w:t>
      </w:r>
      <w:r>
        <w:rPr>
          <w:rFonts w:ascii="Palatino Linotype" w:hAnsi="Palatino Linotype"/>
          <w:color w:val="231F20"/>
          <w:sz w:val="18"/>
        </w:rPr>
        <w:t>. </w:t>
      </w:r>
      <w:r>
        <w:rPr>
          <w:color w:val="231F20"/>
          <w:sz w:val="18"/>
        </w:rPr>
        <w:t>Léonce paquet, </w:t>
      </w:r>
      <w:r>
        <w:rPr>
          <w:rFonts w:ascii="Palatino Linotype" w:hAnsi="Palatino Linotype"/>
          <w:i/>
          <w:color w:val="231F20"/>
          <w:sz w:val="18"/>
        </w:rPr>
        <w:t>Les cyniques grecs</w:t>
      </w:r>
      <w:r>
        <w:rPr>
          <w:rFonts w:ascii="Palatino Linotype" w:hAnsi="Palatino Linotype"/>
          <w:color w:val="231F20"/>
          <w:sz w:val="18"/>
        </w:rPr>
        <w:t>: </w:t>
      </w:r>
      <w:r>
        <w:rPr>
          <w:rFonts w:ascii="Palatino Linotype" w:hAnsi="Palatino Linotype"/>
          <w:i/>
          <w:color w:val="231F20"/>
          <w:sz w:val="18"/>
        </w:rPr>
        <w:t>Fragments et témoi griages, </w:t>
      </w:r>
      <w:r>
        <w:rPr>
          <w:color w:val="231F20"/>
          <w:sz w:val="18"/>
        </w:rPr>
        <w:t>parís, Le livre de</w:t>
      </w:r>
      <w:r>
        <w:rPr>
          <w:color w:val="231F20"/>
          <w:spacing w:val="-29"/>
          <w:sz w:val="18"/>
        </w:rPr>
        <w:t> </w:t>
      </w:r>
      <w:r>
        <w:rPr>
          <w:color w:val="231F20"/>
          <w:sz w:val="18"/>
        </w:rPr>
        <w:t>poche, 1992;</w:t>
      </w:r>
      <w:r>
        <w:rPr>
          <w:color w:val="231F20"/>
          <w:spacing w:val="-6"/>
          <w:sz w:val="18"/>
        </w:rPr>
        <w:t> </w:t>
      </w:r>
      <w:r>
        <w:rPr>
          <w:color w:val="231F20"/>
          <w:sz w:val="18"/>
        </w:rPr>
        <w:t>Burckhardt,</w:t>
      </w:r>
      <w:r>
        <w:rPr>
          <w:color w:val="231F20"/>
          <w:spacing w:val="-7"/>
          <w:sz w:val="18"/>
        </w:rPr>
        <w:t> </w:t>
      </w:r>
      <w:r>
        <w:rPr>
          <w:rFonts w:ascii="Palatino Linotype" w:hAnsi="Palatino Linotype"/>
          <w:i/>
          <w:color w:val="231F20"/>
          <w:sz w:val="18"/>
        </w:rPr>
        <w:t>Historia</w:t>
      </w:r>
      <w:r>
        <w:rPr>
          <w:rFonts w:ascii="Palatino Linotype" w:hAnsi="Palatino Linotype"/>
          <w:i/>
          <w:color w:val="231F20"/>
          <w:spacing w:val="-7"/>
          <w:sz w:val="18"/>
        </w:rPr>
        <w:t> </w:t>
      </w:r>
      <w:r>
        <w:rPr>
          <w:rFonts w:ascii="Palatino Linotype" w:hAnsi="Palatino Linotype"/>
          <w:i/>
          <w:color w:val="231F20"/>
          <w:sz w:val="18"/>
        </w:rPr>
        <w:t>de</w:t>
      </w:r>
      <w:r>
        <w:rPr>
          <w:rFonts w:ascii="Palatino Linotype" w:hAnsi="Palatino Linotype"/>
          <w:i/>
          <w:color w:val="231F20"/>
          <w:spacing w:val="-7"/>
          <w:sz w:val="18"/>
        </w:rPr>
        <w:t> </w:t>
      </w:r>
      <w:r>
        <w:rPr>
          <w:rFonts w:ascii="Palatino Linotype" w:hAnsi="Palatino Linotype"/>
          <w:i/>
          <w:color w:val="231F20"/>
          <w:sz w:val="18"/>
        </w:rPr>
        <w:t>la</w:t>
      </w:r>
      <w:r>
        <w:rPr>
          <w:rFonts w:ascii="Palatino Linotype" w:hAnsi="Palatino Linotype"/>
          <w:i/>
          <w:color w:val="231F20"/>
          <w:spacing w:val="-7"/>
          <w:sz w:val="18"/>
        </w:rPr>
        <w:t> </w:t>
      </w:r>
      <w:r>
        <w:rPr>
          <w:rFonts w:ascii="Palatino Linotype" w:hAnsi="Palatino Linotype"/>
          <w:i/>
          <w:color w:val="231F20"/>
          <w:sz w:val="18"/>
        </w:rPr>
        <w:t>cultura</w:t>
      </w:r>
      <w:r>
        <w:rPr>
          <w:rFonts w:ascii="Palatino Linotype" w:hAnsi="Palatino Linotype"/>
          <w:i/>
          <w:color w:val="231F20"/>
          <w:spacing w:val="-7"/>
          <w:sz w:val="18"/>
        </w:rPr>
        <w:t> </w:t>
      </w:r>
      <w:r>
        <w:rPr>
          <w:rFonts w:ascii="Palatino Linotype" w:hAnsi="Palatino Linotype"/>
          <w:i/>
          <w:color w:val="231F20"/>
          <w:sz w:val="18"/>
        </w:rPr>
        <w:t>griega,</w:t>
      </w:r>
      <w:r>
        <w:rPr>
          <w:rFonts w:ascii="Palatino Linotype" w:hAnsi="Palatino Linotype"/>
          <w:i/>
          <w:color w:val="231F20"/>
          <w:spacing w:val="-7"/>
          <w:sz w:val="18"/>
        </w:rPr>
        <w:t> </w:t>
      </w:r>
      <w:r>
        <w:rPr>
          <w:color w:val="231F20"/>
          <w:sz w:val="18"/>
        </w:rPr>
        <w:t>Barcelona,</w:t>
      </w:r>
      <w:r>
        <w:rPr>
          <w:color w:val="231F20"/>
          <w:spacing w:val="-6"/>
          <w:sz w:val="18"/>
        </w:rPr>
        <w:t> </w:t>
      </w:r>
      <w:r>
        <w:rPr>
          <w:color w:val="231F20"/>
          <w:sz w:val="18"/>
        </w:rPr>
        <w:t>Iberia,</w:t>
      </w:r>
      <w:r>
        <w:rPr>
          <w:color w:val="231F20"/>
          <w:spacing w:val="-6"/>
          <w:sz w:val="18"/>
        </w:rPr>
        <w:t> </w:t>
      </w:r>
      <w:r>
        <w:rPr>
          <w:color w:val="231F20"/>
          <w:sz w:val="18"/>
        </w:rPr>
        <w:t>1971,</w:t>
      </w:r>
      <w:r>
        <w:rPr>
          <w:color w:val="231F20"/>
          <w:spacing w:val="-6"/>
          <w:sz w:val="18"/>
        </w:rPr>
        <w:t> </w:t>
      </w:r>
      <w:r>
        <w:rPr>
          <w:color w:val="231F20"/>
          <w:sz w:val="18"/>
        </w:rPr>
        <w:t>p.25).</w:t>
      </w:r>
    </w:p>
    <w:p>
      <w:pPr>
        <w:spacing w:after="0" w:line="220" w:lineRule="exact"/>
        <w:jc w:val="both"/>
        <w:rPr>
          <w:sz w:val="18"/>
        </w:rPr>
        <w:sectPr>
          <w:pgSz w:w="7940" w:h="12480"/>
          <w:pgMar w:header="571" w:footer="0" w:top="760" w:bottom="280" w:left="960" w:right="960"/>
        </w:sectPr>
      </w:pPr>
    </w:p>
    <w:p>
      <w:pPr>
        <w:pStyle w:val="BodyText"/>
        <w:rPr>
          <w:sz w:val="20"/>
        </w:rPr>
      </w:pPr>
    </w:p>
    <w:p>
      <w:pPr>
        <w:pStyle w:val="BodyText"/>
        <w:rPr>
          <w:sz w:val="20"/>
        </w:rPr>
      </w:pPr>
    </w:p>
    <w:p>
      <w:pPr>
        <w:spacing w:line="300" w:lineRule="exact" w:before="3"/>
        <w:ind w:left="479" w:right="117" w:firstLine="0"/>
        <w:jc w:val="both"/>
        <w:rPr>
          <w:sz w:val="20"/>
        </w:rPr>
      </w:pPr>
      <w:r>
        <w:rPr>
          <w:color w:val="231F20"/>
          <w:sz w:val="20"/>
        </w:rPr>
        <w:t>…echaba pestes de la escuela de Euclides, llamaba a los diálogos platónicos pérdidas de tiempo; a los juegos atléticos </w:t>
      </w:r>
      <w:r>
        <w:rPr>
          <w:color w:val="231F20"/>
          <w:spacing w:val="-2"/>
          <w:sz w:val="20"/>
        </w:rPr>
        <w:t>dionisíacos, </w:t>
      </w:r>
      <w:r>
        <w:rPr>
          <w:color w:val="231F20"/>
          <w:sz w:val="20"/>
        </w:rPr>
        <w:t>gran espectáculo para estúpidos; a los líderes políticos, esclavos </w:t>
      </w:r>
      <w:r>
        <w:rPr>
          <w:color w:val="231F20"/>
          <w:spacing w:val="-2"/>
          <w:sz w:val="20"/>
        </w:rPr>
        <w:t>del </w:t>
      </w:r>
      <w:r>
        <w:rPr>
          <w:color w:val="231F20"/>
          <w:sz w:val="20"/>
        </w:rPr>
        <w:t>populacho. solía también decir que, cuando observaba a los pilotos, a los médicos y a los filósofos, debía admitir que el hombre era el más inteligente de los animales; pero que, cuando veía a intérpretes de sueños, adivinos y a la muchedumbre que les hacía caso, o a    los codiciosos de fama y dinero, pensaba que no había ser viviente más necio que el hombre. Repetía de continuo que hay que tener cordura para vivir o cuerda para ahorcarse […] se hallaba</w:t>
      </w:r>
      <w:r>
        <w:rPr>
          <w:color w:val="231F20"/>
          <w:spacing w:val="-29"/>
          <w:sz w:val="20"/>
        </w:rPr>
        <w:t> </w:t>
      </w:r>
      <w:r>
        <w:rPr>
          <w:color w:val="231F20"/>
          <w:sz w:val="20"/>
        </w:rPr>
        <w:t>comiendo </w:t>
      </w:r>
      <w:r>
        <w:rPr>
          <w:color w:val="231F20"/>
          <w:spacing w:val="-2"/>
          <w:w w:val="96"/>
          <w:sz w:val="20"/>
        </w:rPr>
        <w:t>higo</w:t>
      </w:r>
      <w:r>
        <w:rPr>
          <w:color w:val="231F20"/>
          <w:w w:val="96"/>
          <w:sz w:val="20"/>
        </w:rPr>
        <w:t>s</w:t>
      </w:r>
      <w:r>
        <w:rPr>
          <w:color w:val="231F20"/>
          <w:sz w:val="20"/>
        </w:rPr>
        <w:t> </w:t>
      </w:r>
      <w:r>
        <w:rPr>
          <w:color w:val="231F20"/>
          <w:spacing w:val="-24"/>
          <w:sz w:val="20"/>
        </w:rPr>
        <w:t> </w:t>
      </w:r>
      <w:r>
        <w:rPr>
          <w:color w:val="231F20"/>
          <w:spacing w:val="-2"/>
          <w:w w:val="96"/>
          <w:sz w:val="20"/>
        </w:rPr>
        <w:t>seco</w:t>
      </w:r>
      <w:r>
        <w:rPr>
          <w:color w:val="231F20"/>
          <w:w w:val="96"/>
          <w:sz w:val="20"/>
        </w:rPr>
        <w:t>s</w:t>
      </w:r>
      <w:r>
        <w:rPr>
          <w:color w:val="231F20"/>
          <w:sz w:val="20"/>
        </w:rPr>
        <w:t> </w:t>
      </w:r>
      <w:r>
        <w:rPr>
          <w:color w:val="231F20"/>
          <w:spacing w:val="-24"/>
          <w:sz w:val="20"/>
        </w:rPr>
        <w:t> </w:t>
      </w:r>
      <w:r>
        <w:rPr>
          <w:color w:val="231F20"/>
          <w:spacing w:val="-2"/>
          <w:w w:val="93"/>
          <w:sz w:val="20"/>
        </w:rPr>
        <w:t>y</w:t>
      </w:r>
      <w:r>
        <w:rPr>
          <w:color w:val="231F20"/>
          <w:w w:val="93"/>
          <w:sz w:val="20"/>
        </w:rPr>
        <w:t>,</w:t>
      </w:r>
      <w:r>
        <w:rPr>
          <w:color w:val="231F20"/>
          <w:sz w:val="20"/>
        </w:rPr>
        <w:t> </w:t>
      </w:r>
      <w:r>
        <w:rPr>
          <w:color w:val="231F20"/>
          <w:spacing w:val="-24"/>
          <w:sz w:val="20"/>
        </w:rPr>
        <w:t> </w:t>
      </w:r>
      <w:r>
        <w:rPr>
          <w:color w:val="231F20"/>
          <w:spacing w:val="-2"/>
          <w:w w:val="96"/>
          <w:sz w:val="20"/>
        </w:rPr>
        <w:t>a</w:t>
      </w:r>
      <w:r>
        <w:rPr>
          <w:color w:val="231F20"/>
          <w:w w:val="96"/>
          <w:sz w:val="20"/>
        </w:rPr>
        <w:t>l</w:t>
      </w:r>
      <w:r>
        <w:rPr>
          <w:color w:val="231F20"/>
          <w:sz w:val="20"/>
        </w:rPr>
        <w:t> </w:t>
      </w:r>
      <w:r>
        <w:rPr>
          <w:color w:val="231F20"/>
          <w:spacing w:val="-24"/>
          <w:sz w:val="20"/>
        </w:rPr>
        <w:t> </w:t>
      </w:r>
      <w:r>
        <w:rPr>
          <w:color w:val="231F20"/>
          <w:spacing w:val="-2"/>
          <w:w w:val="102"/>
          <w:sz w:val="20"/>
        </w:rPr>
        <w:t>aparece</w:t>
      </w:r>
      <w:r>
        <w:rPr>
          <w:color w:val="231F20"/>
          <w:w w:val="102"/>
          <w:sz w:val="20"/>
        </w:rPr>
        <w:t>r</w:t>
      </w:r>
      <w:r>
        <w:rPr>
          <w:color w:val="231F20"/>
          <w:sz w:val="20"/>
        </w:rPr>
        <w:t> </w:t>
      </w:r>
      <w:r>
        <w:rPr>
          <w:color w:val="231F20"/>
          <w:spacing w:val="-24"/>
          <w:sz w:val="20"/>
        </w:rPr>
        <w:t> </w:t>
      </w:r>
      <w:r>
        <w:rPr>
          <w:color w:val="231F20"/>
          <w:spacing w:val="-2"/>
          <w:w w:val="107"/>
          <w:sz w:val="20"/>
        </w:rPr>
        <w:t>p</w:t>
      </w:r>
      <w:r>
        <w:rPr>
          <w:color w:val="231F20"/>
          <w:spacing w:val="-2"/>
          <w:w w:val="98"/>
          <w:sz w:val="20"/>
        </w:rPr>
        <w:t>latón</w:t>
      </w:r>
      <w:r>
        <w:rPr>
          <w:color w:val="231F20"/>
          <w:w w:val="98"/>
          <w:sz w:val="20"/>
        </w:rPr>
        <w:t>,</w:t>
      </w:r>
      <w:r>
        <w:rPr>
          <w:color w:val="231F20"/>
          <w:sz w:val="20"/>
        </w:rPr>
        <w:t> </w:t>
      </w:r>
      <w:r>
        <w:rPr>
          <w:color w:val="231F20"/>
          <w:spacing w:val="-24"/>
          <w:sz w:val="20"/>
        </w:rPr>
        <w:t> </w:t>
      </w:r>
      <w:r>
        <w:rPr>
          <w:color w:val="231F20"/>
          <w:spacing w:val="-2"/>
          <w:w w:val="96"/>
          <w:sz w:val="20"/>
        </w:rPr>
        <w:t>l</w:t>
      </w:r>
      <w:r>
        <w:rPr>
          <w:color w:val="231F20"/>
          <w:w w:val="96"/>
          <w:sz w:val="20"/>
        </w:rPr>
        <w:t>e</w:t>
      </w:r>
      <w:r>
        <w:rPr>
          <w:color w:val="231F20"/>
          <w:sz w:val="20"/>
        </w:rPr>
        <w:t> </w:t>
      </w:r>
      <w:r>
        <w:rPr>
          <w:color w:val="231F20"/>
          <w:spacing w:val="-24"/>
          <w:sz w:val="20"/>
        </w:rPr>
        <w:t> </w:t>
      </w:r>
      <w:r>
        <w:rPr>
          <w:color w:val="231F20"/>
          <w:spacing w:val="-2"/>
          <w:w w:val="94"/>
          <w:sz w:val="20"/>
        </w:rPr>
        <w:t>invitó</w:t>
      </w:r>
      <w:r>
        <w:rPr>
          <w:color w:val="231F20"/>
          <w:w w:val="94"/>
          <w:sz w:val="20"/>
        </w:rPr>
        <w:t>:</w:t>
      </w:r>
      <w:r>
        <w:rPr>
          <w:color w:val="231F20"/>
          <w:sz w:val="20"/>
        </w:rPr>
        <w:t> </w:t>
      </w:r>
      <w:r>
        <w:rPr>
          <w:color w:val="231F20"/>
          <w:spacing w:val="-24"/>
          <w:sz w:val="20"/>
        </w:rPr>
        <w:t> </w:t>
      </w:r>
      <w:r>
        <w:rPr>
          <w:rFonts w:ascii="Palatino Linotype" w:hAnsi="Palatino Linotype"/>
          <w:color w:val="231F20"/>
          <w:spacing w:val="-3"/>
          <w:w w:val="89"/>
          <w:sz w:val="20"/>
        </w:rPr>
        <w:t>‘</w:t>
      </w:r>
      <w:r>
        <w:rPr>
          <w:color w:val="231F20"/>
          <w:spacing w:val="-2"/>
          <w:w w:val="231"/>
          <w:sz w:val="20"/>
        </w:rPr>
        <w:t>t</w:t>
      </w:r>
      <w:r>
        <w:rPr>
          <w:color w:val="231F20"/>
          <w:w w:val="102"/>
          <w:sz w:val="20"/>
        </w:rPr>
        <w:t>e</w:t>
      </w:r>
      <w:r>
        <w:rPr>
          <w:color w:val="231F20"/>
          <w:sz w:val="20"/>
        </w:rPr>
        <w:t> </w:t>
      </w:r>
      <w:r>
        <w:rPr>
          <w:color w:val="231F20"/>
          <w:spacing w:val="-24"/>
          <w:sz w:val="20"/>
        </w:rPr>
        <w:t> </w:t>
      </w:r>
      <w:r>
        <w:rPr>
          <w:color w:val="231F20"/>
          <w:spacing w:val="-2"/>
          <w:w w:val="100"/>
          <w:sz w:val="20"/>
        </w:rPr>
        <w:t>permit</w:t>
      </w:r>
      <w:r>
        <w:rPr>
          <w:color w:val="231F20"/>
          <w:w w:val="100"/>
          <w:sz w:val="20"/>
        </w:rPr>
        <w:t>o</w:t>
      </w:r>
      <w:r>
        <w:rPr>
          <w:color w:val="231F20"/>
          <w:sz w:val="20"/>
        </w:rPr>
        <w:t> </w:t>
      </w:r>
      <w:r>
        <w:rPr>
          <w:color w:val="231F20"/>
          <w:spacing w:val="-24"/>
          <w:sz w:val="20"/>
        </w:rPr>
        <w:t> </w:t>
      </w:r>
      <w:r>
        <w:rPr>
          <w:color w:val="231F20"/>
          <w:spacing w:val="-2"/>
          <w:w w:val="99"/>
          <w:sz w:val="20"/>
        </w:rPr>
        <w:t>participar</w:t>
      </w:r>
      <w:r>
        <w:rPr>
          <w:rFonts w:ascii="Palatino Linotype" w:hAnsi="Palatino Linotype"/>
          <w:color w:val="231F20"/>
          <w:spacing w:val="-3"/>
          <w:w w:val="89"/>
          <w:sz w:val="20"/>
        </w:rPr>
        <w:t>’</w:t>
      </w:r>
      <w:r>
        <w:rPr>
          <w:color w:val="231F20"/>
          <w:w w:val="94"/>
          <w:sz w:val="20"/>
        </w:rPr>
        <w:t>. </w:t>
      </w:r>
      <w:r>
        <w:rPr>
          <w:color w:val="231F20"/>
          <w:sz w:val="20"/>
        </w:rPr>
        <w:t>este los tomó y comió. </w:t>
      </w:r>
      <w:r>
        <w:rPr>
          <w:rFonts w:ascii="Palatino Linotype" w:hAnsi="Palatino Linotype"/>
          <w:color w:val="231F20"/>
          <w:sz w:val="20"/>
        </w:rPr>
        <w:t>‘</w:t>
      </w:r>
      <w:r>
        <w:rPr>
          <w:color w:val="231F20"/>
          <w:sz w:val="20"/>
        </w:rPr>
        <w:t>Te dije que podías participar –precisó-, no que pudieras</w:t>
      </w:r>
      <w:r>
        <w:rPr>
          <w:color w:val="231F20"/>
          <w:spacing w:val="-38"/>
          <w:sz w:val="20"/>
        </w:rPr>
        <w:t> </w:t>
      </w:r>
      <w:r>
        <w:rPr>
          <w:color w:val="231F20"/>
          <w:sz w:val="20"/>
        </w:rPr>
        <w:t>comértelos</w:t>
      </w:r>
      <w:r>
        <w:rPr>
          <w:rFonts w:ascii="Palatino Linotype" w:hAnsi="Palatino Linotype"/>
          <w:color w:val="231F20"/>
          <w:sz w:val="20"/>
        </w:rPr>
        <w:t>’</w:t>
      </w:r>
      <w:r>
        <w:rPr>
          <w:color w:val="231F20"/>
          <w:sz w:val="20"/>
        </w:rPr>
        <w:t>.</w:t>
      </w:r>
    </w:p>
    <w:p>
      <w:pPr>
        <w:spacing w:line="300" w:lineRule="exact" w:before="0"/>
        <w:ind w:left="480" w:right="119" w:firstLine="360"/>
        <w:jc w:val="both"/>
        <w:rPr>
          <w:sz w:val="20"/>
        </w:rPr>
      </w:pPr>
      <w:r>
        <w:rPr>
          <w:color w:val="231F20"/>
          <w:sz w:val="20"/>
        </w:rPr>
        <w:t>El mismo Platón al invitarle Diógenes a comer en el ágora, le dijo</w:t>
      </w:r>
      <w:r>
        <w:rPr>
          <w:color w:val="231F20"/>
          <w:spacing w:val="-15"/>
          <w:sz w:val="20"/>
        </w:rPr>
        <w:t> </w:t>
      </w:r>
      <w:r>
        <w:rPr>
          <w:rFonts w:ascii="Palatino Linotype" w:hAnsi="Palatino Linotype"/>
          <w:i/>
          <w:color w:val="231F20"/>
          <w:sz w:val="20"/>
        </w:rPr>
        <w:t>‘</w:t>
      </w:r>
      <w:r>
        <w:rPr>
          <w:color w:val="231F20"/>
          <w:sz w:val="20"/>
        </w:rPr>
        <w:t>¡que</w:t>
      </w:r>
      <w:r>
        <w:rPr>
          <w:color w:val="231F20"/>
          <w:spacing w:val="-15"/>
          <w:sz w:val="20"/>
        </w:rPr>
        <w:t> </w:t>
      </w:r>
      <w:r>
        <w:rPr>
          <w:color w:val="231F20"/>
          <w:sz w:val="20"/>
        </w:rPr>
        <w:t>gracioso</w:t>
      </w:r>
      <w:r>
        <w:rPr>
          <w:color w:val="231F20"/>
          <w:spacing w:val="-15"/>
          <w:sz w:val="20"/>
        </w:rPr>
        <w:t> </w:t>
      </w:r>
      <w:r>
        <w:rPr>
          <w:color w:val="231F20"/>
          <w:sz w:val="20"/>
        </w:rPr>
        <w:t>sería</w:t>
      </w:r>
      <w:r>
        <w:rPr>
          <w:color w:val="231F20"/>
          <w:spacing w:val="-15"/>
          <w:sz w:val="20"/>
        </w:rPr>
        <w:t> </w:t>
      </w:r>
      <w:r>
        <w:rPr>
          <w:color w:val="231F20"/>
          <w:sz w:val="20"/>
        </w:rPr>
        <w:t>lo</w:t>
      </w:r>
      <w:r>
        <w:rPr>
          <w:color w:val="231F20"/>
          <w:spacing w:val="-15"/>
          <w:sz w:val="20"/>
        </w:rPr>
        <w:t> </w:t>
      </w:r>
      <w:r>
        <w:rPr>
          <w:color w:val="231F20"/>
          <w:sz w:val="20"/>
        </w:rPr>
        <w:t>no</w:t>
      </w:r>
      <w:r>
        <w:rPr>
          <w:color w:val="231F20"/>
          <w:spacing w:val="-15"/>
          <w:sz w:val="20"/>
        </w:rPr>
        <w:t> </w:t>
      </w:r>
      <w:r>
        <w:rPr>
          <w:color w:val="231F20"/>
          <w:sz w:val="20"/>
        </w:rPr>
        <w:t>ficticio</w:t>
      </w:r>
      <w:r>
        <w:rPr>
          <w:color w:val="231F20"/>
          <w:spacing w:val="-15"/>
          <w:sz w:val="20"/>
        </w:rPr>
        <w:t> </w:t>
      </w:r>
      <w:r>
        <w:rPr>
          <w:color w:val="231F20"/>
          <w:sz w:val="20"/>
        </w:rPr>
        <w:t>tuyo,</w:t>
      </w:r>
      <w:r>
        <w:rPr>
          <w:color w:val="231F20"/>
          <w:spacing w:val="-15"/>
          <w:sz w:val="20"/>
        </w:rPr>
        <w:t> </w:t>
      </w:r>
      <w:r>
        <w:rPr>
          <w:color w:val="231F20"/>
          <w:sz w:val="20"/>
        </w:rPr>
        <w:t>si</w:t>
      </w:r>
      <w:r>
        <w:rPr>
          <w:color w:val="231F20"/>
          <w:spacing w:val="-15"/>
          <w:sz w:val="20"/>
        </w:rPr>
        <w:t> </w:t>
      </w:r>
      <w:r>
        <w:rPr>
          <w:color w:val="231F20"/>
          <w:sz w:val="20"/>
        </w:rPr>
        <w:t>no</w:t>
      </w:r>
      <w:r>
        <w:rPr>
          <w:color w:val="231F20"/>
          <w:spacing w:val="-15"/>
          <w:sz w:val="20"/>
        </w:rPr>
        <w:t> </w:t>
      </w:r>
      <w:r>
        <w:rPr>
          <w:color w:val="231F20"/>
          <w:sz w:val="20"/>
        </w:rPr>
        <w:t>fuera</w:t>
      </w:r>
      <w:r>
        <w:rPr>
          <w:color w:val="231F20"/>
          <w:spacing w:val="-15"/>
          <w:sz w:val="20"/>
        </w:rPr>
        <w:t> </w:t>
      </w:r>
      <w:r>
        <w:rPr>
          <w:color w:val="231F20"/>
          <w:sz w:val="20"/>
        </w:rPr>
        <w:t>ficticio!</w:t>
      </w:r>
      <w:r>
        <w:rPr>
          <w:rFonts w:ascii="Palatino Linotype" w:hAnsi="Palatino Linotype"/>
          <w:color w:val="231F20"/>
          <w:sz w:val="20"/>
        </w:rPr>
        <w:t>’</w:t>
      </w:r>
      <w:r>
        <w:rPr>
          <w:color w:val="231F20"/>
          <w:sz w:val="20"/>
        </w:rPr>
        <w:t>.</w:t>
      </w:r>
      <w:r>
        <w:rPr>
          <w:color w:val="231F20"/>
          <w:spacing w:val="-15"/>
          <w:sz w:val="20"/>
        </w:rPr>
        <w:t> </w:t>
      </w:r>
      <w:r>
        <w:rPr>
          <w:color w:val="231F20"/>
          <w:sz w:val="20"/>
        </w:rPr>
        <w:t>otros discernirán si Diógenes dijo, efectivamente, con razón sobre</w:t>
      </w:r>
      <w:r>
        <w:rPr>
          <w:color w:val="231F20"/>
          <w:spacing w:val="-26"/>
          <w:sz w:val="20"/>
        </w:rPr>
        <w:t> </w:t>
      </w:r>
      <w:r>
        <w:rPr>
          <w:color w:val="231F20"/>
          <w:sz w:val="20"/>
        </w:rPr>
        <w:t>Platón: </w:t>
      </w:r>
      <w:r>
        <w:rPr>
          <w:rFonts w:ascii="Palatino Linotype" w:hAnsi="Palatino Linotype"/>
          <w:color w:val="231F20"/>
          <w:sz w:val="20"/>
        </w:rPr>
        <w:t>‘</w:t>
      </w:r>
      <w:r>
        <w:rPr>
          <w:color w:val="231F20"/>
          <w:sz w:val="20"/>
        </w:rPr>
        <w:t>¿pero qué provecho sacamos de un hombre que después de </w:t>
      </w:r>
      <w:r>
        <w:rPr>
          <w:color w:val="231F20"/>
          <w:spacing w:val="-2"/>
          <w:sz w:val="20"/>
        </w:rPr>
        <w:t>llevar </w:t>
      </w:r>
      <w:r>
        <w:rPr>
          <w:color w:val="231F20"/>
          <w:sz w:val="20"/>
        </w:rPr>
        <w:t>filosofando tanto tiempo, todavía no ha disgustado a nadie?</w:t>
      </w:r>
      <w:r>
        <w:rPr>
          <w:rFonts w:ascii="Palatino Linotype" w:hAnsi="Palatino Linotype"/>
          <w:color w:val="231F20"/>
          <w:sz w:val="20"/>
        </w:rPr>
        <w:t>’</w:t>
      </w:r>
      <w:r>
        <w:rPr>
          <w:color w:val="231F20"/>
          <w:sz w:val="20"/>
        </w:rPr>
        <w:t>. pues, quizá, la palabra del filósofo deba tener, como la miel, la mordiente dulzura de lo</w:t>
      </w:r>
      <w:r>
        <w:rPr>
          <w:color w:val="231F20"/>
          <w:spacing w:val="-31"/>
          <w:sz w:val="20"/>
        </w:rPr>
        <w:t> </w:t>
      </w:r>
      <w:r>
        <w:rPr>
          <w:color w:val="231F20"/>
          <w:sz w:val="20"/>
        </w:rPr>
        <w:t>hiriente.</w:t>
      </w:r>
    </w:p>
    <w:p>
      <w:pPr>
        <w:pStyle w:val="BodyText"/>
        <w:spacing w:before="1"/>
        <w:rPr>
          <w:sz w:val="29"/>
        </w:rPr>
      </w:pPr>
    </w:p>
    <w:p>
      <w:pPr>
        <w:pStyle w:val="BodyText"/>
        <w:ind w:left="120" w:right="-20"/>
      </w:pPr>
      <w:r>
        <w:rPr>
          <w:color w:val="231F20"/>
        </w:rPr>
        <w:t>Más adelante se lee lo siguiente:</w:t>
      </w:r>
    </w:p>
    <w:p>
      <w:pPr>
        <w:pStyle w:val="BodyText"/>
        <w:spacing w:before="8"/>
        <w:rPr>
          <w:sz w:val="30"/>
        </w:rPr>
      </w:pPr>
    </w:p>
    <w:p>
      <w:pPr>
        <w:spacing w:line="276" w:lineRule="auto" w:before="0"/>
        <w:ind w:left="479" w:right="119" w:firstLine="0"/>
        <w:jc w:val="both"/>
        <w:rPr>
          <w:sz w:val="11"/>
        </w:rPr>
      </w:pPr>
      <w:r>
        <w:rPr>
          <w:color w:val="231F20"/>
          <w:w w:val="105"/>
          <w:sz w:val="20"/>
        </w:rPr>
        <w:t>diógenes</w:t>
      </w:r>
      <w:r>
        <w:rPr>
          <w:color w:val="231F20"/>
          <w:spacing w:val="-8"/>
          <w:w w:val="105"/>
          <w:sz w:val="20"/>
        </w:rPr>
        <w:t> </w:t>
      </w:r>
      <w:r>
        <w:rPr>
          <w:color w:val="231F20"/>
          <w:w w:val="105"/>
          <w:sz w:val="20"/>
        </w:rPr>
        <w:t>le</w:t>
      </w:r>
      <w:r>
        <w:rPr>
          <w:color w:val="231F20"/>
          <w:spacing w:val="-8"/>
          <w:w w:val="105"/>
          <w:sz w:val="20"/>
        </w:rPr>
        <w:t> </w:t>
      </w:r>
      <w:r>
        <w:rPr>
          <w:color w:val="231F20"/>
          <w:w w:val="105"/>
          <w:sz w:val="20"/>
        </w:rPr>
        <w:t>preguntó</w:t>
      </w:r>
      <w:r>
        <w:rPr>
          <w:color w:val="231F20"/>
          <w:spacing w:val="-8"/>
          <w:w w:val="105"/>
          <w:sz w:val="20"/>
        </w:rPr>
        <w:t> </w:t>
      </w:r>
      <w:r>
        <w:rPr>
          <w:color w:val="231F20"/>
          <w:w w:val="105"/>
          <w:sz w:val="20"/>
        </w:rPr>
        <w:t>a</w:t>
      </w:r>
      <w:r>
        <w:rPr>
          <w:color w:val="231F20"/>
          <w:spacing w:val="-8"/>
          <w:w w:val="105"/>
          <w:sz w:val="20"/>
        </w:rPr>
        <w:t> </w:t>
      </w:r>
      <w:r>
        <w:rPr>
          <w:color w:val="231F20"/>
          <w:w w:val="105"/>
          <w:sz w:val="20"/>
        </w:rPr>
        <w:t>platón</w:t>
      </w:r>
      <w:r>
        <w:rPr>
          <w:color w:val="231F20"/>
          <w:spacing w:val="-8"/>
          <w:w w:val="105"/>
          <w:sz w:val="20"/>
        </w:rPr>
        <w:t> </w:t>
      </w:r>
      <w:r>
        <w:rPr>
          <w:color w:val="231F20"/>
          <w:w w:val="105"/>
          <w:sz w:val="20"/>
        </w:rPr>
        <w:t>si</w:t>
      </w:r>
      <w:r>
        <w:rPr>
          <w:color w:val="231F20"/>
          <w:spacing w:val="-8"/>
          <w:w w:val="105"/>
          <w:sz w:val="20"/>
        </w:rPr>
        <w:t> </w:t>
      </w:r>
      <w:r>
        <w:rPr>
          <w:color w:val="231F20"/>
          <w:w w:val="105"/>
          <w:sz w:val="20"/>
        </w:rPr>
        <w:t>estaba</w:t>
      </w:r>
      <w:r>
        <w:rPr>
          <w:color w:val="231F20"/>
          <w:spacing w:val="-8"/>
          <w:w w:val="105"/>
          <w:sz w:val="20"/>
        </w:rPr>
        <w:t> </w:t>
      </w:r>
      <w:r>
        <w:rPr>
          <w:color w:val="231F20"/>
          <w:w w:val="105"/>
          <w:sz w:val="20"/>
        </w:rPr>
        <w:t>escribiendo</w:t>
      </w:r>
      <w:r>
        <w:rPr>
          <w:color w:val="231F20"/>
          <w:spacing w:val="-8"/>
          <w:w w:val="105"/>
          <w:sz w:val="20"/>
        </w:rPr>
        <w:t> </w:t>
      </w:r>
      <w:r>
        <w:rPr>
          <w:color w:val="231F20"/>
          <w:w w:val="105"/>
          <w:sz w:val="20"/>
        </w:rPr>
        <w:t>las</w:t>
      </w:r>
      <w:r>
        <w:rPr>
          <w:color w:val="231F20"/>
          <w:spacing w:val="-8"/>
          <w:w w:val="105"/>
          <w:sz w:val="20"/>
        </w:rPr>
        <w:t> </w:t>
      </w:r>
      <w:r>
        <w:rPr>
          <w:color w:val="231F20"/>
          <w:w w:val="105"/>
          <w:sz w:val="20"/>
        </w:rPr>
        <w:t>leyes.</w:t>
      </w:r>
      <w:r>
        <w:rPr>
          <w:color w:val="231F20"/>
          <w:spacing w:val="-8"/>
          <w:w w:val="105"/>
          <w:sz w:val="20"/>
        </w:rPr>
        <w:t> </w:t>
      </w:r>
      <w:r>
        <w:rPr>
          <w:color w:val="231F20"/>
          <w:w w:val="105"/>
          <w:sz w:val="20"/>
        </w:rPr>
        <w:t>Y</w:t>
      </w:r>
      <w:r>
        <w:rPr>
          <w:color w:val="231F20"/>
          <w:spacing w:val="-8"/>
          <w:w w:val="105"/>
          <w:sz w:val="20"/>
        </w:rPr>
        <w:t> </w:t>
      </w:r>
      <w:r>
        <w:rPr>
          <w:color w:val="231F20"/>
          <w:w w:val="105"/>
          <w:sz w:val="20"/>
        </w:rPr>
        <w:t>al </w:t>
      </w:r>
      <w:r>
        <w:rPr>
          <w:color w:val="231F20"/>
          <w:sz w:val="20"/>
        </w:rPr>
        <w:t>asentir</w:t>
      </w:r>
      <w:r>
        <w:rPr>
          <w:color w:val="231F20"/>
          <w:spacing w:val="-15"/>
          <w:sz w:val="20"/>
        </w:rPr>
        <w:t> </w:t>
      </w:r>
      <w:r>
        <w:rPr>
          <w:color w:val="231F20"/>
          <w:sz w:val="20"/>
        </w:rPr>
        <w:t>este,</w:t>
      </w:r>
      <w:r>
        <w:rPr>
          <w:color w:val="231F20"/>
          <w:spacing w:val="-15"/>
          <w:sz w:val="20"/>
        </w:rPr>
        <w:t> </w:t>
      </w:r>
      <w:r>
        <w:rPr>
          <w:color w:val="231F20"/>
          <w:sz w:val="20"/>
        </w:rPr>
        <w:t>le</w:t>
      </w:r>
      <w:r>
        <w:rPr>
          <w:color w:val="231F20"/>
          <w:spacing w:val="-15"/>
          <w:sz w:val="20"/>
        </w:rPr>
        <w:t> </w:t>
      </w:r>
      <w:r>
        <w:rPr>
          <w:color w:val="231F20"/>
          <w:sz w:val="20"/>
        </w:rPr>
        <w:t>dijo:</w:t>
      </w:r>
      <w:r>
        <w:rPr>
          <w:color w:val="231F20"/>
          <w:spacing w:val="-15"/>
          <w:sz w:val="20"/>
        </w:rPr>
        <w:t> </w:t>
      </w:r>
      <w:r>
        <w:rPr>
          <w:rFonts w:ascii="Palatino Linotype" w:hAnsi="Palatino Linotype"/>
          <w:color w:val="231F20"/>
          <w:sz w:val="20"/>
        </w:rPr>
        <w:t>‘</w:t>
      </w:r>
      <w:r>
        <w:rPr>
          <w:color w:val="231F20"/>
          <w:sz w:val="20"/>
        </w:rPr>
        <w:t>¿Y</w:t>
      </w:r>
      <w:r>
        <w:rPr>
          <w:color w:val="231F20"/>
          <w:spacing w:val="-15"/>
          <w:sz w:val="20"/>
        </w:rPr>
        <w:t> </w:t>
      </w:r>
      <w:r>
        <w:rPr>
          <w:color w:val="231F20"/>
          <w:sz w:val="20"/>
        </w:rPr>
        <w:t>cómo</w:t>
      </w:r>
      <w:r>
        <w:rPr>
          <w:color w:val="231F20"/>
          <w:spacing w:val="-15"/>
          <w:sz w:val="20"/>
        </w:rPr>
        <w:t> </w:t>
      </w:r>
      <w:r>
        <w:rPr>
          <w:color w:val="231F20"/>
          <w:sz w:val="20"/>
        </w:rPr>
        <w:t>es</w:t>
      </w:r>
      <w:r>
        <w:rPr>
          <w:color w:val="231F20"/>
          <w:spacing w:val="-15"/>
          <w:sz w:val="20"/>
        </w:rPr>
        <w:t> </w:t>
      </w:r>
      <w:r>
        <w:rPr>
          <w:color w:val="231F20"/>
          <w:sz w:val="20"/>
        </w:rPr>
        <w:t>eso?</w:t>
      </w:r>
      <w:r>
        <w:rPr>
          <w:color w:val="231F20"/>
          <w:spacing w:val="-15"/>
          <w:sz w:val="20"/>
        </w:rPr>
        <w:t> </w:t>
      </w:r>
      <w:r>
        <w:rPr>
          <w:color w:val="231F20"/>
          <w:sz w:val="20"/>
        </w:rPr>
        <w:t>¿no</w:t>
      </w:r>
      <w:r>
        <w:rPr>
          <w:color w:val="231F20"/>
          <w:spacing w:val="-15"/>
          <w:sz w:val="20"/>
        </w:rPr>
        <w:t> </w:t>
      </w:r>
      <w:r>
        <w:rPr>
          <w:color w:val="231F20"/>
          <w:sz w:val="20"/>
        </w:rPr>
        <w:t>escribiste</w:t>
      </w:r>
      <w:r>
        <w:rPr>
          <w:color w:val="231F20"/>
          <w:spacing w:val="-15"/>
          <w:sz w:val="20"/>
        </w:rPr>
        <w:t> </w:t>
      </w:r>
      <w:r>
        <w:rPr>
          <w:color w:val="231F20"/>
          <w:sz w:val="20"/>
        </w:rPr>
        <w:t>ya</w:t>
      </w:r>
      <w:r>
        <w:rPr>
          <w:color w:val="231F20"/>
          <w:spacing w:val="-15"/>
          <w:sz w:val="20"/>
        </w:rPr>
        <w:t> </w:t>
      </w:r>
      <w:r>
        <w:rPr>
          <w:color w:val="231F20"/>
          <w:sz w:val="20"/>
        </w:rPr>
        <w:t>la</w:t>
      </w:r>
      <w:r>
        <w:rPr>
          <w:color w:val="231F20"/>
          <w:spacing w:val="-15"/>
          <w:sz w:val="20"/>
        </w:rPr>
        <w:t> </w:t>
      </w:r>
      <w:r>
        <w:rPr>
          <w:color w:val="231F20"/>
          <w:spacing w:val="-2"/>
          <w:sz w:val="20"/>
        </w:rPr>
        <w:t>constitución </w:t>
      </w:r>
      <w:r>
        <w:rPr>
          <w:color w:val="231F20"/>
          <w:w w:val="105"/>
          <w:sz w:val="20"/>
        </w:rPr>
        <w:t>política?</w:t>
      </w:r>
      <w:r>
        <w:rPr>
          <w:rFonts w:ascii="Palatino Linotype" w:hAnsi="Palatino Linotype"/>
          <w:color w:val="231F20"/>
          <w:w w:val="105"/>
          <w:sz w:val="20"/>
        </w:rPr>
        <w:t>’</w:t>
      </w:r>
      <w:r>
        <w:rPr>
          <w:color w:val="231F20"/>
          <w:w w:val="105"/>
          <w:sz w:val="20"/>
        </w:rPr>
        <w:t>. </w:t>
      </w:r>
      <w:r>
        <w:rPr>
          <w:rFonts w:ascii="Palatino Linotype" w:hAnsi="Palatino Linotype"/>
          <w:color w:val="231F20"/>
          <w:w w:val="105"/>
          <w:sz w:val="20"/>
        </w:rPr>
        <w:t>‘</w:t>
      </w:r>
      <w:r>
        <w:rPr>
          <w:color w:val="231F20"/>
          <w:w w:val="105"/>
          <w:sz w:val="20"/>
        </w:rPr>
        <w:t>Así fue, en efecto</w:t>
      </w:r>
      <w:r>
        <w:rPr>
          <w:rFonts w:ascii="Palatino Linotype" w:hAnsi="Palatino Linotype"/>
          <w:color w:val="231F20"/>
          <w:w w:val="105"/>
          <w:sz w:val="20"/>
        </w:rPr>
        <w:t>’ ‘</w:t>
      </w:r>
      <w:r>
        <w:rPr>
          <w:color w:val="231F20"/>
          <w:w w:val="105"/>
          <w:sz w:val="20"/>
        </w:rPr>
        <w:t>¿pues qué? ¿a caso la</w:t>
      </w:r>
      <w:r>
        <w:rPr>
          <w:color w:val="231F20"/>
          <w:spacing w:val="-31"/>
          <w:w w:val="105"/>
          <w:sz w:val="20"/>
        </w:rPr>
        <w:t> </w:t>
      </w:r>
      <w:r>
        <w:rPr>
          <w:color w:val="231F20"/>
          <w:spacing w:val="-2"/>
          <w:w w:val="105"/>
          <w:sz w:val="20"/>
        </w:rPr>
        <w:t>constitución </w:t>
      </w:r>
      <w:r>
        <w:rPr>
          <w:color w:val="231F20"/>
          <w:w w:val="105"/>
          <w:sz w:val="20"/>
        </w:rPr>
        <w:t>política</w:t>
      </w:r>
      <w:r>
        <w:rPr>
          <w:color w:val="231F20"/>
          <w:spacing w:val="-17"/>
          <w:w w:val="105"/>
          <w:sz w:val="20"/>
        </w:rPr>
        <w:t> </w:t>
      </w:r>
      <w:r>
        <w:rPr>
          <w:color w:val="231F20"/>
          <w:w w:val="105"/>
          <w:sz w:val="20"/>
        </w:rPr>
        <w:t>no</w:t>
      </w:r>
      <w:r>
        <w:rPr>
          <w:color w:val="231F20"/>
          <w:spacing w:val="-17"/>
          <w:w w:val="105"/>
          <w:sz w:val="20"/>
        </w:rPr>
        <w:t> </w:t>
      </w:r>
      <w:r>
        <w:rPr>
          <w:color w:val="231F20"/>
          <w:w w:val="105"/>
          <w:sz w:val="20"/>
        </w:rPr>
        <w:t>contenía</w:t>
      </w:r>
      <w:r>
        <w:rPr>
          <w:color w:val="231F20"/>
          <w:spacing w:val="-17"/>
          <w:w w:val="105"/>
          <w:sz w:val="20"/>
        </w:rPr>
        <w:t> </w:t>
      </w:r>
      <w:r>
        <w:rPr>
          <w:color w:val="231F20"/>
          <w:w w:val="105"/>
          <w:sz w:val="20"/>
        </w:rPr>
        <w:t>las</w:t>
      </w:r>
      <w:r>
        <w:rPr>
          <w:color w:val="231F20"/>
          <w:spacing w:val="-17"/>
          <w:w w:val="105"/>
          <w:sz w:val="20"/>
        </w:rPr>
        <w:t> </w:t>
      </w:r>
      <w:r>
        <w:rPr>
          <w:color w:val="231F20"/>
          <w:w w:val="105"/>
          <w:sz w:val="20"/>
        </w:rPr>
        <w:t>leyes?</w:t>
      </w:r>
      <w:r>
        <w:rPr>
          <w:rFonts w:ascii="Palatino Linotype" w:hAnsi="Palatino Linotype"/>
          <w:color w:val="231F20"/>
          <w:w w:val="105"/>
          <w:sz w:val="20"/>
        </w:rPr>
        <w:t>’</w:t>
      </w:r>
      <w:r>
        <w:rPr>
          <w:rFonts w:ascii="Palatino Linotype" w:hAnsi="Palatino Linotype"/>
          <w:color w:val="231F20"/>
          <w:spacing w:val="-17"/>
          <w:w w:val="105"/>
          <w:sz w:val="20"/>
        </w:rPr>
        <w:t> </w:t>
      </w:r>
      <w:r>
        <w:rPr>
          <w:rFonts w:ascii="Palatino Linotype" w:hAnsi="Palatino Linotype"/>
          <w:color w:val="231F20"/>
          <w:w w:val="105"/>
          <w:sz w:val="20"/>
        </w:rPr>
        <w:t>‘</w:t>
      </w:r>
      <w:r>
        <w:rPr>
          <w:color w:val="231F20"/>
          <w:w w:val="105"/>
          <w:sz w:val="20"/>
        </w:rPr>
        <w:t>si,</w:t>
      </w:r>
      <w:r>
        <w:rPr>
          <w:color w:val="231F20"/>
          <w:spacing w:val="-17"/>
          <w:w w:val="105"/>
          <w:sz w:val="20"/>
        </w:rPr>
        <w:t> </w:t>
      </w:r>
      <w:r>
        <w:rPr>
          <w:color w:val="231F20"/>
          <w:w w:val="105"/>
          <w:sz w:val="20"/>
        </w:rPr>
        <w:t>las</w:t>
      </w:r>
      <w:r>
        <w:rPr>
          <w:color w:val="231F20"/>
          <w:spacing w:val="-17"/>
          <w:w w:val="105"/>
          <w:sz w:val="20"/>
        </w:rPr>
        <w:t> </w:t>
      </w:r>
      <w:r>
        <w:rPr>
          <w:color w:val="231F20"/>
          <w:w w:val="105"/>
          <w:sz w:val="20"/>
        </w:rPr>
        <w:t>contenía</w:t>
      </w:r>
      <w:r>
        <w:rPr>
          <w:rFonts w:ascii="Palatino Linotype" w:hAnsi="Palatino Linotype"/>
          <w:color w:val="231F20"/>
          <w:w w:val="105"/>
          <w:sz w:val="20"/>
        </w:rPr>
        <w:t>’</w:t>
      </w:r>
      <w:r>
        <w:rPr>
          <w:rFonts w:ascii="Palatino Linotype" w:hAnsi="Palatino Linotype"/>
          <w:color w:val="231F20"/>
          <w:spacing w:val="-17"/>
          <w:w w:val="105"/>
          <w:sz w:val="20"/>
        </w:rPr>
        <w:t> </w:t>
      </w:r>
      <w:r>
        <w:rPr>
          <w:rFonts w:ascii="Palatino Linotype" w:hAnsi="Palatino Linotype"/>
          <w:color w:val="231F20"/>
          <w:w w:val="105"/>
          <w:sz w:val="20"/>
        </w:rPr>
        <w:t>‘</w:t>
      </w:r>
      <w:r>
        <w:rPr>
          <w:color w:val="231F20"/>
          <w:w w:val="105"/>
          <w:sz w:val="20"/>
        </w:rPr>
        <w:t>¿Y</w:t>
      </w:r>
      <w:r>
        <w:rPr>
          <w:color w:val="231F20"/>
          <w:spacing w:val="-17"/>
          <w:w w:val="105"/>
          <w:sz w:val="20"/>
        </w:rPr>
        <w:t> </w:t>
      </w:r>
      <w:r>
        <w:rPr>
          <w:color w:val="231F20"/>
          <w:w w:val="105"/>
          <w:sz w:val="20"/>
        </w:rPr>
        <w:t>qué</w:t>
      </w:r>
      <w:r>
        <w:rPr>
          <w:color w:val="231F20"/>
          <w:spacing w:val="-17"/>
          <w:w w:val="105"/>
          <w:sz w:val="20"/>
        </w:rPr>
        <w:t> </w:t>
      </w:r>
      <w:r>
        <w:rPr>
          <w:color w:val="231F20"/>
          <w:w w:val="105"/>
          <w:sz w:val="20"/>
        </w:rPr>
        <w:t>necesidad </w:t>
      </w:r>
      <w:r>
        <w:rPr>
          <w:color w:val="231F20"/>
          <w:sz w:val="20"/>
        </w:rPr>
        <w:t>tenías</w:t>
      </w:r>
      <w:r>
        <w:rPr>
          <w:color w:val="231F20"/>
          <w:spacing w:val="-15"/>
          <w:sz w:val="20"/>
        </w:rPr>
        <w:t> </w:t>
      </w:r>
      <w:r>
        <w:rPr>
          <w:color w:val="231F20"/>
          <w:sz w:val="20"/>
        </w:rPr>
        <w:t>entonces</w:t>
      </w:r>
      <w:r>
        <w:rPr>
          <w:color w:val="231F20"/>
          <w:spacing w:val="-15"/>
          <w:sz w:val="20"/>
        </w:rPr>
        <w:t> </w:t>
      </w:r>
      <w:r>
        <w:rPr>
          <w:color w:val="231F20"/>
          <w:sz w:val="20"/>
        </w:rPr>
        <w:t>de</w:t>
      </w:r>
      <w:r>
        <w:rPr>
          <w:color w:val="231F20"/>
          <w:spacing w:val="-15"/>
          <w:sz w:val="20"/>
        </w:rPr>
        <w:t> </w:t>
      </w:r>
      <w:r>
        <w:rPr>
          <w:color w:val="231F20"/>
          <w:sz w:val="20"/>
        </w:rPr>
        <w:t>escribir</w:t>
      </w:r>
      <w:r>
        <w:rPr>
          <w:color w:val="231F20"/>
          <w:spacing w:val="-15"/>
          <w:sz w:val="20"/>
        </w:rPr>
        <w:t> </w:t>
      </w:r>
      <w:r>
        <w:rPr>
          <w:color w:val="231F20"/>
          <w:sz w:val="20"/>
        </w:rPr>
        <w:t>de</w:t>
      </w:r>
      <w:r>
        <w:rPr>
          <w:color w:val="231F20"/>
          <w:spacing w:val="-15"/>
          <w:sz w:val="20"/>
        </w:rPr>
        <w:t> </w:t>
      </w:r>
      <w:r>
        <w:rPr>
          <w:color w:val="231F20"/>
          <w:sz w:val="20"/>
        </w:rPr>
        <w:t>nuevo</w:t>
      </w:r>
      <w:r>
        <w:rPr>
          <w:color w:val="231F20"/>
          <w:spacing w:val="-15"/>
          <w:sz w:val="20"/>
        </w:rPr>
        <w:t> </w:t>
      </w:r>
      <w:r>
        <w:rPr>
          <w:color w:val="231F20"/>
          <w:sz w:val="20"/>
        </w:rPr>
        <w:t>las</w:t>
      </w:r>
      <w:r>
        <w:rPr>
          <w:color w:val="231F20"/>
          <w:spacing w:val="-15"/>
          <w:sz w:val="20"/>
        </w:rPr>
        <w:t> </w:t>
      </w:r>
      <w:r>
        <w:rPr>
          <w:color w:val="231F20"/>
          <w:sz w:val="20"/>
        </w:rPr>
        <w:t>leyes?</w:t>
      </w:r>
      <w:r>
        <w:rPr>
          <w:color w:val="231F20"/>
          <w:position w:val="7"/>
          <w:sz w:val="11"/>
        </w:rPr>
        <w:t>23</w:t>
      </w:r>
    </w:p>
    <w:p>
      <w:pPr>
        <w:pStyle w:val="BodyText"/>
        <w:rPr>
          <w:sz w:val="20"/>
        </w:rPr>
      </w:pPr>
    </w:p>
    <w:p>
      <w:pPr>
        <w:pStyle w:val="BodyText"/>
        <w:spacing w:before="10"/>
        <w:rPr>
          <w:sz w:val="14"/>
        </w:rPr>
      </w:pPr>
      <w:r>
        <w:rPr/>
        <w:pict>
          <v:line style="position:absolute;mso-position-horizontal-relative:page;mso-position-vertical-relative:paragraph;z-index:2824;mso-wrap-distance-left:0;mso-wrap-distance-right:0" from="54pt,10.783053pt" to="90.85pt,10.783053pt" stroked="true" strokeweight=".5pt" strokecolor="#231f20">
            <w10:wrap type="topAndBottom"/>
          </v:line>
        </w:pict>
      </w:r>
    </w:p>
    <w:p>
      <w:pPr>
        <w:spacing w:before="22"/>
        <w:ind w:left="119" w:right="-20" w:firstLine="360"/>
        <w:jc w:val="left"/>
        <w:rPr>
          <w:sz w:val="18"/>
        </w:rPr>
      </w:pPr>
      <w:r>
        <w:rPr>
          <w:color w:val="231F20"/>
          <w:position w:val="6"/>
          <w:sz w:val="10"/>
        </w:rPr>
        <w:t>23 </w:t>
      </w:r>
      <w:r>
        <w:rPr>
          <w:color w:val="231F20"/>
          <w:sz w:val="18"/>
        </w:rPr>
        <w:t>j. a. martín, </w:t>
      </w:r>
      <w:r>
        <w:rPr>
          <w:rFonts w:ascii="Palatino Linotype" w:hAnsi="Palatino Linotype"/>
          <w:i/>
          <w:color w:val="231F20"/>
          <w:sz w:val="18"/>
        </w:rPr>
        <w:t>Los filósofos cínicos y la literatura moral seridorlesca, </w:t>
      </w:r>
      <w:r>
        <w:rPr>
          <w:color w:val="231F20"/>
          <w:sz w:val="18"/>
        </w:rPr>
        <w:t>id.i, Madrid, Akal/Clásica, pp. 223-238.</w:t>
      </w:r>
    </w:p>
    <w:p>
      <w:pPr>
        <w:spacing w:after="0"/>
        <w:jc w:val="left"/>
        <w:rPr>
          <w:sz w:val="18"/>
        </w:rPr>
        <w:sectPr>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300" w:lineRule="exact" w:before="18"/>
        <w:ind w:left="119" w:right="99"/>
        <w:jc w:val="both"/>
      </w:pPr>
      <w:r>
        <w:rPr>
          <w:color w:val="231F20"/>
        </w:rPr>
        <w:t>En </w:t>
      </w:r>
      <w:r>
        <w:rPr>
          <w:color w:val="231F20"/>
          <w:spacing w:val="-3"/>
        </w:rPr>
        <w:t>todas </w:t>
      </w:r>
      <w:r>
        <w:rPr>
          <w:color w:val="231F20"/>
        </w:rPr>
        <w:t>las </w:t>
      </w:r>
      <w:r>
        <w:rPr>
          <w:color w:val="231F20"/>
          <w:spacing w:val="-3"/>
        </w:rPr>
        <w:t>anécdotas </w:t>
      </w:r>
      <w:r>
        <w:rPr>
          <w:color w:val="231F20"/>
        </w:rPr>
        <w:t>se </w:t>
      </w:r>
      <w:r>
        <w:rPr>
          <w:color w:val="231F20"/>
          <w:spacing w:val="-3"/>
        </w:rPr>
        <w:t>observa </w:t>
      </w:r>
      <w:r>
        <w:rPr>
          <w:color w:val="231F20"/>
        </w:rPr>
        <w:t>un </w:t>
      </w:r>
      <w:r>
        <w:rPr>
          <w:color w:val="231F20"/>
          <w:spacing w:val="-3"/>
        </w:rPr>
        <w:t>entusiasta ataque </w:t>
      </w:r>
      <w:r>
        <w:rPr>
          <w:color w:val="231F20"/>
        </w:rPr>
        <w:t>al </w:t>
      </w:r>
      <w:r>
        <w:rPr>
          <w:color w:val="231F20"/>
          <w:spacing w:val="-3"/>
        </w:rPr>
        <w:t>filósofo idealista </w:t>
      </w:r>
      <w:r>
        <w:rPr>
          <w:color w:val="231F20"/>
        </w:rPr>
        <w:t>que </w:t>
      </w:r>
      <w:r>
        <w:rPr>
          <w:color w:val="231F20"/>
          <w:spacing w:val="-3"/>
        </w:rPr>
        <w:t>levanta </w:t>
      </w:r>
      <w:r>
        <w:rPr>
          <w:color w:val="231F20"/>
        </w:rPr>
        <w:t>sus </w:t>
      </w:r>
      <w:r>
        <w:rPr>
          <w:color w:val="231F20"/>
          <w:spacing w:val="-3"/>
        </w:rPr>
        <w:t>teorías sobre </w:t>
      </w:r>
      <w:r>
        <w:rPr>
          <w:color w:val="231F20"/>
        </w:rPr>
        <w:t>un </w:t>
      </w:r>
      <w:r>
        <w:rPr>
          <w:color w:val="231F20"/>
          <w:spacing w:val="-3"/>
        </w:rPr>
        <w:t>alma eterna </w:t>
      </w:r>
      <w:r>
        <w:rPr>
          <w:color w:val="231F20"/>
        </w:rPr>
        <w:t>que ha </w:t>
      </w:r>
      <w:r>
        <w:rPr>
          <w:color w:val="231F20"/>
          <w:spacing w:val="-3"/>
        </w:rPr>
        <w:t>sido presa </w:t>
      </w:r>
      <w:r>
        <w:rPr>
          <w:color w:val="231F20"/>
        </w:rPr>
        <w:t>del </w:t>
      </w:r>
      <w:r>
        <w:rPr>
          <w:color w:val="231F20"/>
          <w:spacing w:val="-3"/>
        </w:rPr>
        <w:t>encarcelamiento </w:t>
      </w:r>
      <w:r>
        <w:rPr>
          <w:color w:val="231F20"/>
        </w:rPr>
        <w:t>del </w:t>
      </w:r>
      <w:r>
        <w:rPr>
          <w:color w:val="231F20"/>
          <w:spacing w:val="-3"/>
        </w:rPr>
        <w:t>cuerpo </w:t>
      </w:r>
      <w:r>
        <w:rPr>
          <w:color w:val="231F20"/>
        </w:rPr>
        <w:t>y ha </w:t>
      </w:r>
      <w:r>
        <w:rPr>
          <w:color w:val="231F20"/>
          <w:spacing w:val="-3"/>
        </w:rPr>
        <w:t>negado </w:t>
      </w:r>
      <w:r>
        <w:rPr>
          <w:color w:val="231F20"/>
        </w:rPr>
        <w:t>su </w:t>
      </w:r>
      <w:r>
        <w:rPr>
          <w:color w:val="231F20"/>
          <w:spacing w:val="-3"/>
        </w:rPr>
        <w:t>perfección ideal </w:t>
      </w:r>
      <w:r>
        <w:rPr>
          <w:color w:val="231F20"/>
        </w:rPr>
        <w:t>en el </w:t>
      </w:r>
      <w:r>
        <w:rPr>
          <w:color w:val="231F20"/>
          <w:spacing w:val="-3"/>
        </w:rPr>
        <w:t>mundo ideal </w:t>
      </w:r>
      <w:r>
        <w:rPr>
          <w:color w:val="231F20"/>
        </w:rPr>
        <w:t>al </w:t>
      </w:r>
      <w:r>
        <w:rPr>
          <w:color w:val="231F20"/>
          <w:spacing w:val="-3"/>
        </w:rPr>
        <w:t>cual debe procurar regresar. </w:t>
      </w:r>
      <w:r>
        <w:rPr>
          <w:color w:val="231F20"/>
        </w:rPr>
        <w:t>La </w:t>
      </w:r>
      <w:r>
        <w:rPr>
          <w:color w:val="231F20"/>
          <w:spacing w:val="-3"/>
        </w:rPr>
        <w:t>teoría platónica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partición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spacing w:val="-3"/>
        </w:rPr>
        <w:t>cosas</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spacing w:val="-3"/>
        </w:rPr>
        <w:t>idea,</w:t>
      </w:r>
      <w:r>
        <w:rPr>
          <w:color w:val="231F20"/>
          <w:spacing w:val="-8"/>
        </w:rPr>
        <w:t> </w:t>
      </w:r>
      <w:r>
        <w:rPr>
          <w:color w:val="231F20"/>
          <w:spacing w:val="-3"/>
        </w:rPr>
        <w:t>gracias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spacing w:val="-3"/>
        </w:rPr>
        <w:t>cual</w:t>
      </w:r>
      <w:r>
        <w:rPr>
          <w:color w:val="231F20"/>
          <w:spacing w:val="-8"/>
        </w:rPr>
        <w:t> </w:t>
      </w:r>
      <w:r>
        <w:rPr>
          <w:color w:val="231F20"/>
          <w:spacing w:val="-3"/>
        </w:rPr>
        <w:t>las cosas </w:t>
      </w:r>
      <w:r>
        <w:rPr>
          <w:color w:val="231F20"/>
        </w:rPr>
        <w:t>son lo que </w:t>
      </w:r>
      <w:r>
        <w:rPr>
          <w:color w:val="231F20"/>
          <w:spacing w:val="-3"/>
        </w:rPr>
        <w:t>son, </w:t>
      </w:r>
      <w:r>
        <w:rPr>
          <w:color w:val="231F20"/>
        </w:rPr>
        <w:t>es </w:t>
      </w:r>
      <w:r>
        <w:rPr>
          <w:color w:val="231F20"/>
          <w:spacing w:val="-3"/>
        </w:rPr>
        <w:t>para </w:t>
      </w:r>
      <w:r>
        <w:rPr>
          <w:color w:val="231F20"/>
        </w:rPr>
        <w:t>el </w:t>
      </w:r>
      <w:r>
        <w:rPr>
          <w:color w:val="231F20"/>
          <w:spacing w:val="-3"/>
        </w:rPr>
        <w:t>cínico </w:t>
      </w:r>
      <w:r>
        <w:rPr>
          <w:color w:val="231F20"/>
        </w:rPr>
        <w:t>un </w:t>
      </w:r>
      <w:r>
        <w:rPr>
          <w:color w:val="231F20"/>
          <w:spacing w:val="-3"/>
        </w:rPr>
        <w:t>puro sinsentido </w:t>
      </w:r>
      <w:r>
        <w:rPr>
          <w:color w:val="231F20"/>
        </w:rPr>
        <w:t>con </w:t>
      </w:r>
      <w:r>
        <w:rPr>
          <w:color w:val="231F20"/>
          <w:spacing w:val="-3"/>
        </w:rPr>
        <w:t>mil palabras </w:t>
      </w:r>
      <w:r>
        <w:rPr>
          <w:color w:val="231F20"/>
        </w:rPr>
        <w:t>sin </w:t>
      </w:r>
      <w:r>
        <w:rPr>
          <w:color w:val="231F20"/>
          <w:spacing w:val="-3"/>
        </w:rPr>
        <w:t>correspondencia </w:t>
      </w:r>
      <w:r>
        <w:rPr>
          <w:color w:val="231F20"/>
        </w:rPr>
        <w:t>en la </w:t>
      </w:r>
      <w:r>
        <w:rPr>
          <w:color w:val="231F20"/>
          <w:spacing w:val="-3"/>
        </w:rPr>
        <w:t>realidad </w:t>
      </w:r>
      <w:r>
        <w:rPr>
          <w:color w:val="231F20"/>
        </w:rPr>
        <w:t>de las </w:t>
      </w:r>
      <w:r>
        <w:rPr>
          <w:color w:val="231F20"/>
          <w:spacing w:val="-3"/>
        </w:rPr>
        <w:t>cosas; </w:t>
      </w:r>
      <w:r>
        <w:rPr>
          <w:color w:val="231F20"/>
        </w:rPr>
        <w:t>la </w:t>
      </w:r>
      <w:r>
        <w:rPr>
          <w:color w:val="231F20"/>
          <w:spacing w:val="-3"/>
        </w:rPr>
        <w:t>parresía dirige aquí </w:t>
      </w:r>
      <w:r>
        <w:rPr>
          <w:color w:val="231F20"/>
        </w:rPr>
        <w:t>su </w:t>
      </w:r>
      <w:r>
        <w:rPr>
          <w:color w:val="231F20"/>
          <w:spacing w:val="-3"/>
        </w:rPr>
        <w:t>crítica </w:t>
      </w:r>
      <w:r>
        <w:rPr>
          <w:color w:val="231F20"/>
        </w:rPr>
        <w:t>al </w:t>
      </w:r>
      <w:r>
        <w:rPr>
          <w:color w:val="231F20"/>
          <w:spacing w:val="-3"/>
        </w:rPr>
        <w:t>filósofo serio </w:t>
      </w:r>
      <w:r>
        <w:rPr>
          <w:color w:val="231F20"/>
        </w:rPr>
        <w:t>que se ha </w:t>
      </w:r>
      <w:r>
        <w:rPr>
          <w:color w:val="231F20"/>
          <w:spacing w:val="-3"/>
        </w:rPr>
        <w:t>gastado </w:t>
      </w:r>
      <w:r>
        <w:rPr>
          <w:color w:val="231F20"/>
        </w:rPr>
        <w:t>su </w:t>
      </w:r>
      <w:r>
        <w:rPr>
          <w:color w:val="231F20"/>
          <w:spacing w:val="-3"/>
        </w:rPr>
        <w:t>tiempo </w:t>
      </w:r>
      <w:r>
        <w:rPr>
          <w:color w:val="231F20"/>
        </w:rPr>
        <w:t>en </w:t>
      </w:r>
      <w:r>
        <w:rPr>
          <w:color w:val="231F20"/>
          <w:spacing w:val="-3"/>
        </w:rPr>
        <w:t>reflexiones absurdas acerca </w:t>
      </w:r>
      <w:r>
        <w:rPr>
          <w:color w:val="231F20"/>
        </w:rPr>
        <w:t>del </w:t>
      </w:r>
      <w:r>
        <w:rPr>
          <w:color w:val="231F20"/>
          <w:spacing w:val="-3"/>
        </w:rPr>
        <w:t>hombre </w:t>
      </w:r>
      <w:r>
        <w:rPr>
          <w:color w:val="231F20"/>
        </w:rPr>
        <w:t>y que  en  </w:t>
      </w:r>
      <w:r>
        <w:rPr>
          <w:color w:val="231F20"/>
          <w:spacing w:val="-3"/>
        </w:rPr>
        <w:t>definitiva niega </w:t>
      </w:r>
      <w:r>
        <w:rPr>
          <w:color w:val="231F20"/>
        </w:rPr>
        <w:t>la </w:t>
      </w:r>
      <w:r>
        <w:rPr>
          <w:color w:val="231F20"/>
          <w:spacing w:val="-3"/>
        </w:rPr>
        <w:t>naturaleza. Para Platón </w:t>
      </w:r>
      <w:r>
        <w:rPr>
          <w:color w:val="231F20"/>
        </w:rPr>
        <w:t>el </w:t>
      </w:r>
      <w:r>
        <w:rPr>
          <w:color w:val="231F20"/>
          <w:spacing w:val="-3"/>
        </w:rPr>
        <w:t>cuerpo </w:t>
      </w:r>
      <w:r>
        <w:rPr>
          <w:color w:val="231F20"/>
        </w:rPr>
        <w:t>es </w:t>
      </w:r>
      <w:r>
        <w:rPr>
          <w:color w:val="231F20"/>
          <w:spacing w:val="-3"/>
        </w:rPr>
        <w:t>cárcel, </w:t>
      </w:r>
      <w:r>
        <w:rPr>
          <w:color w:val="231F20"/>
        </w:rPr>
        <w:t>la </w:t>
      </w:r>
      <w:r>
        <w:rPr>
          <w:rFonts w:ascii="Palatino Linotype" w:hAnsi="Palatino Linotype"/>
          <w:i/>
          <w:color w:val="231F20"/>
          <w:spacing w:val="-3"/>
        </w:rPr>
        <w:t>methexis </w:t>
      </w:r>
      <w:r>
        <w:rPr>
          <w:color w:val="231F20"/>
          <w:spacing w:val="-3"/>
        </w:rPr>
        <w:t>(participación) </w:t>
      </w:r>
      <w:r>
        <w:rPr>
          <w:color w:val="231F20"/>
        </w:rPr>
        <w:t>del </w:t>
      </w:r>
      <w:r>
        <w:rPr>
          <w:color w:val="231F20"/>
          <w:spacing w:val="-3"/>
        </w:rPr>
        <w:t>alma sobre </w:t>
      </w:r>
      <w:r>
        <w:rPr>
          <w:color w:val="231F20"/>
        </w:rPr>
        <w:t>las </w:t>
      </w:r>
      <w:r>
        <w:rPr>
          <w:color w:val="231F20"/>
          <w:spacing w:val="-3"/>
        </w:rPr>
        <w:t>cosas cobra </w:t>
      </w:r>
      <w:r>
        <w:rPr>
          <w:color w:val="231F20"/>
        </w:rPr>
        <w:t>una </w:t>
      </w:r>
      <w:r>
        <w:rPr>
          <w:color w:val="231F20"/>
          <w:spacing w:val="-3"/>
        </w:rPr>
        <w:t>gran importancia </w:t>
      </w:r>
      <w:r>
        <w:rPr>
          <w:color w:val="231F20"/>
        </w:rPr>
        <w:t>al ser </w:t>
      </w:r>
      <w:r>
        <w:rPr>
          <w:color w:val="231F20"/>
          <w:spacing w:val="-3"/>
        </w:rPr>
        <w:t>todo teórico </w:t>
      </w:r>
      <w:r>
        <w:rPr>
          <w:color w:val="231F20"/>
        </w:rPr>
        <w:t>y </w:t>
      </w:r>
      <w:r>
        <w:rPr>
          <w:color w:val="231F20"/>
          <w:spacing w:val="-3"/>
        </w:rPr>
        <w:t>ficticio; </w:t>
      </w:r>
      <w:r>
        <w:rPr>
          <w:color w:val="231F20"/>
        </w:rPr>
        <w:t>la </w:t>
      </w:r>
      <w:r>
        <w:rPr>
          <w:color w:val="231F20"/>
          <w:spacing w:val="-3"/>
        </w:rPr>
        <w:t>enseñanza </w:t>
      </w:r>
      <w:r>
        <w:rPr>
          <w:color w:val="231F20"/>
        </w:rPr>
        <w:t>de </w:t>
      </w:r>
      <w:r>
        <w:rPr>
          <w:color w:val="231F20"/>
          <w:spacing w:val="-3"/>
        </w:rPr>
        <w:t>Diógenes </w:t>
      </w:r>
      <w:r>
        <w:rPr>
          <w:color w:val="231F20"/>
        </w:rPr>
        <w:t>es </w:t>
      </w:r>
      <w:r>
        <w:rPr>
          <w:color w:val="231F20"/>
          <w:spacing w:val="-3"/>
        </w:rPr>
        <w:t>simple: </w:t>
      </w:r>
      <w:r>
        <w:rPr>
          <w:color w:val="231F20"/>
        </w:rPr>
        <w:t>la </w:t>
      </w:r>
      <w:r>
        <w:rPr>
          <w:color w:val="231F20"/>
          <w:spacing w:val="-3"/>
        </w:rPr>
        <w:t>filosofía debe disgustar </w:t>
      </w:r>
      <w:r>
        <w:rPr>
          <w:color w:val="231F20"/>
        </w:rPr>
        <w:t>y </w:t>
      </w:r>
      <w:r>
        <w:rPr>
          <w:color w:val="231F20"/>
          <w:spacing w:val="-3"/>
        </w:rPr>
        <w:t>también servir </w:t>
      </w:r>
      <w:r>
        <w:rPr>
          <w:color w:val="231F20"/>
        </w:rPr>
        <w:t>a la </w:t>
      </w:r>
      <w:r>
        <w:rPr>
          <w:color w:val="231F20"/>
          <w:spacing w:val="-3"/>
        </w:rPr>
        <w:t>vida </w:t>
      </w:r>
      <w:r>
        <w:rPr>
          <w:color w:val="231F20"/>
        </w:rPr>
        <w:t>del </w:t>
      </w:r>
      <w:r>
        <w:rPr>
          <w:color w:val="231F20"/>
          <w:spacing w:val="-3"/>
        </w:rPr>
        <w:t>hombre; como </w:t>
      </w:r>
      <w:r>
        <w:rPr>
          <w:color w:val="231F20"/>
        </w:rPr>
        <w:t>en </w:t>
      </w:r>
      <w:r>
        <w:rPr>
          <w:color w:val="231F20"/>
          <w:spacing w:val="-3"/>
        </w:rPr>
        <w:t>otra ocasión señala Diógenes: </w:t>
      </w:r>
      <w:r>
        <w:rPr>
          <w:color w:val="231F20"/>
        </w:rPr>
        <w:t>“Al que le </w:t>
      </w:r>
      <w:r>
        <w:rPr>
          <w:color w:val="231F20"/>
          <w:spacing w:val="-3"/>
        </w:rPr>
        <w:t>dijo </w:t>
      </w:r>
      <w:r>
        <w:rPr>
          <w:rFonts w:ascii="Palatino Linotype" w:hAnsi="Palatino Linotype"/>
          <w:color w:val="231F20"/>
          <w:spacing w:val="-3"/>
        </w:rPr>
        <w:t>‘</w:t>
      </w:r>
      <w:r>
        <w:rPr>
          <w:color w:val="231F20"/>
          <w:spacing w:val="-3"/>
        </w:rPr>
        <w:t>soy un inepto para </w:t>
      </w:r>
      <w:r>
        <w:rPr>
          <w:color w:val="231F20"/>
        </w:rPr>
        <w:t>la </w:t>
      </w:r>
      <w:r>
        <w:rPr>
          <w:color w:val="231F20"/>
          <w:spacing w:val="-3"/>
        </w:rPr>
        <w:t>filosofía</w:t>
      </w:r>
      <w:r>
        <w:rPr>
          <w:rFonts w:ascii="Palatino Linotype" w:hAnsi="Palatino Linotype"/>
          <w:color w:val="231F20"/>
          <w:spacing w:val="-3"/>
        </w:rPr>
        <w:t>’</w:t>
      </w:r>
      <w:r>
        <w:rPr>
          <w:color w:val="231F20"/>
          <w:spacing w:val="-3"/>
        </w:rPr>
        <w:t>, </w:t>
      </w:r>
      <w:r>
        <w:rPr>
          <w:color w:val="231F20"/>
        </w:rPr>
        <w:t>le </w:t>
      </w:r>
      <w:r>
        <w:rPr>
          <w:color w:val="231F20"/>
          <w:spacing w:val="-3"/>
        </w:rPr>
        <w:t>respondió: </w:t>
      </w:r>
      <w:r>
        <w:rPr>
          <w:rFonts w:ascii="Palatino Linotype" w:hAnsi="Palatino Linotype"/>
          <w:color w:val="231F20"/>
          <w:spacing w:val="-3"/>
        </w:rPr>
        <w:t>‘</w:t>
      </w:r>
      <w:r>
        <w:rPr>
          <w:color w:val="231F20"/>
          <w:spacing w:val="-3"/>
        </w:rPr>
        <w:t>entonces ¿por </w:t>
      </w:r>
      <w:r>
        <w:rPr>
          <w:color w:val="231F20"/>
        </w:rPr>
        <w:t>qué </w:t>
      </w:r>
      <w:r>
        <w:rPr>
          <w:color w:val="231F20"/>
          <w:spacing w:val="-3"/>
        </w:rPr>
        <w:t>vives,  </w:t>
      </w:r>
      <w:r>
        <w:rPr>
          <w:color w:val="231F20"/>
          <w:spacing w:val="20"/>
        </w:rPr>
        <w:t> </w:t>
      </w:r>
      <w:r>
        <w:rPr>
          <w:color w:val="231F20"/>
          <w:spacing w:val="-3"/>
        </w:rPr>
        <w:t>si</w:t>
      </w:r>
    </w:p>
    <w:p>
      <w:pPr>
        <w:pStyle w:val="BodyText"/>
        <w:spacing w:line="276" w:lineRule="auto" w:before="9"/>
        <w:ind w:left="119" w:right="98"/>
        <w:jc w:val="both"/>
      </w:pPr>
      <w:r>
        <w:rPr>
          <w:color w:val="231F20"/>
          <w:spacing w:val="-3"/>
        </w:rPr>
        <w:t>no te </w:t>
      </w:r>
      <w:r>
        <w:rPr>
          <w:color w:val="231F20"/>
          <w:spacing w:val="-6"/>
        </w:rPr>
        <w:t>preocupas </w:t>
      </w:r>
      <w:r>
        <w:rPr>
          <w:color w:val="231F20"/>
          <w:spacing w:val="-3"/>
        </w:rPr>
        <w:t>de </w:t>
      </w:r>
      <w:r>
        <w:rPr>
          <w:color w:val="231F20"/>
          <w:spacing w:val="-5"/>
        </w:rPr>
        <w:t>vivir </w:t>
      </w:r>
      <w:r>
        <w:rPr>
          <w:color w:val="231F20"/>
          <w:spacing w:val="-6"/>
        </w:rPr>
        <w:t>bien?</w:t>
      </w:r>
      <w:r>
        <w:rPr>
          <w:rFonts w:ascii="Palatino Linotype" w:hAnsi="Palatino Linotype"/>
          <w:color w:val="231F20"/>
          <w:spacing w:val="-6"/>
        </w:rPr>
        <w:t>’</w:t>
      </w:r>
      <w:r>
        <w:rPr>
          <w:color w:val="231F20"/>
          <w:spacing w:val="-6"/>
        </w:rPr>
        <w:t>”.</w:t>
      </w:r>
      <w:r>
        <w:rPr>
          <w:color w:val="231F20"/>
          <w:spacing w:val="-6"/>
          <w:position w:val="7"/>
          <w:sz w:val="13"/>
        </w:rPr>
        <w:t>24 </w:t>
      </w:r>
      <w:r>
        <w:rPr>
          <w:color w:val="231F20"/>
          <w:spacing w:val="-5"/>
        </w:rPr>
        <w:t>como </w:t>
      </w:r>
      <w:r>
        <w:rPr>
          <w:color w:val="231F20"/>
          <w:spacing w:val="-6"/>
        </w:rPr>
        <w:t>alrededor </w:t>
      </w:r>
      <w:r>
        <w:rPr>
          <w:color w:val="231F20"/>
          <w:spacing w:val="-3"/>
        </w:rPr>
        <w:t>de </w:t>
      </w:r>
      <w:r>
        <w:rPr>
          <w:color w:val="231F20"/>
          <w:spacing w:val="-5"/>
        </w:rPr>
        <w:t>este </w:t>
      </w:r>
      <w:r>
        <w:rPr>
          <w:color w:val="231F20"/>
          <w:spacing w:val="-6"/>
        </w:rPr>
        <w:t>trabajo se </w:t>
      </w:r>
      <w:r>
        <w:rPr>
          <w:color w:val="231F20"/>
          <w:spacing w:val="-3"/>
        </w:rPr>
        <w:t>ha dicho, </w:t>
      </w:r>
      <w:r>
        <w:rPr>
          <w:color w:val="231F20"/>
        </w:rPr>
        <w:t>el </w:t>
      </w:r>
      <w:r>
        <w:rPr>
          <w:color w:val="231F20"/>
          <w:spacing w:val="-3"/>
        </w:rPr>
        <w:t>vivir bien </w:t>
      </w:r>
      <w:r>
        <w:rPr>
          <w:color w:val="231F20"/>
        </w:rPr>
        <w:t>es </w:t>
      </w:r>
      <w:r>
        <w:rPr>
          <w:color w:val="231F20"/>
          <w:spacing w:val="-3"/>
        </w:rPr>
        <w:t>cosa </w:t>
      </w:r>
      <w:r>
        <w:rPr>
          <w:color w:val="231F20"/>
        </w:rPr>
        <w:t>de la </w:t>
      </w:r>
      <w:r>
        <w:rPr>
          <w:color w:val="231F20"/>
          <w:spacing w:val="-3"/>
        </w:rPr>
        <w:t>naturaleza </w:t>
      </w:r>
      <w:r>
        <w:rPr>
          <w:color w:val="231F20"/>
        </w:rPr>
        <w:t>y </w:t>
      </w:r>
      <w:r>
        <w:rPr>
          <w:color w:val="231F20"/>
          <w:spacing w:val="-3"/>
        </w:rPr>
        <w:t>hacia ella </w:t>
      </w:r>
      <w:r>
        <w:rPr>
          <w:color w:val="231F20"/>
        </w:rPr>
        <w:t>hay </w:t>
      </w:r>
      <w:r>
        <w:rPr>
          <w:color w:val="231F20"/>
          <w:spacing w:val="-3"/>
        </w:rPr>
        <w:t>que volver. </w:t>
      </w:r>
      <w:r>
        <w:rPr>
          <w:color w:val="231F20"/>
        </w:rPr>
        <w:t>La </w:t>
      </w:r>
      <w:r>
        <w:rPr>
          <w:color w:val="231F20"/>
          <w:spacing w:val="-3"/>
        </w:rPr>
        <w:t>función </w:t>
      </w:r>
      <w:r>
        <w:rPr>
          <w:color w:val="231F20"/>
        </w:rPr>
        <w:t>de la </w:t>
      </w:r>
      <w:r>
        <w:rPr>
          <w:color w:val="231F20"/>
          <w:spacing w:val="-3"/>
        </w:rPr>
        <w:t>parresía cumple </w:t>
      </w:r>
      <w:r>
        <w:rPr>
          <w:color w:val="231F20"/>
        </w:rPr>
        <w:t>su </w:t>
      </w:r>
      <w:r>
        <w:rPr>
          <w:color w:val="231F20"/>
          <w:spacing w:val="-3"/>
        </w:rPr>
        <w:t>objetivo </w:t>
      </w:r>
      <w:r>
        <w:rPr>
          <w:color w:val="231F20"/>
        </w:rPr>
        <w:t>al </w:t>
      </w:r>
      <w:r>
        <w:rPr>
          <w:color w:val="231F20"/>
          <w:spacing w:val="-3"/>
        </w:rPr>
        <w:t>increpar </w:t>
      </w:r>
      <w:r>
        <w:rPr>
          <w:color w:val="231F20"/>
        </w:rPr>
        <w:t>a </w:t>
      </w:r>
      <w:r>
        <w:rPr>
          <w:color w:val="231F20"/>
          <w:spacing w:val="-3"/>
        </w:rPr>
        <w:t>platón </w:t>
      </w:r>
      <w:r>
        <w:rPr>
          <w:color w:val="231F20"/>
        </w:rPr>
        <w:t>e </w:t>
      </w:r>
      <w:r>
        <w:rPr>
          <w:color w:val="231F20"/>
          <w:spacing w:val="-3"/>
        </w:rPr>
        <w:t>invitarlo </w:t>
      </w:r>
      <w:r>
        <w:rPr>
          <w:color w:val="231F20"/>
        </w:rPr>
        <w:t>al </w:t>
      </w:r>
      <w:r>
        <w:rPr>
          <w:color w:val="231F20"/>
          <w:spacing w:val="-3"/>
        </w:rPr>
        <w:t>propio cinismo.</w:t>
      </w:r>
    </w:p>
    <w:p>
      <w:pPr>
        <w:pStyle w:val="BodyText"/>
        <w:spacing w:before="10"/>
        <w:ind w:left="479"/>
        <w:jc w:val="both"/>
      </w:pPr>
      <w:r>
        <w:rPr>
          <w:color w:val="231F20"/>
        </w:rPr>
        <w:t>otras maneras de aplicar la parresía son las siguientes:</w:t>
      </w:r>
    </w:p>
    <w:p>
      <w:pPr>
        <w:pStyle w:val="BodyText"/>
        <w:spacing w:before="1"/>
        <w:rPr>
          <w:sz w:val="26"/>
        </w:rPr>
      </w:pPr>
    </w:p>
    <w:p>
      <w:pPr>
        <w:spacing w:line="300" w:lineRule="exact" w:before="0"/>
        <w:ind w:left="480" w:right="98" w:firstLine="0"/>
        <w:jc w:val="both"/>
        <w:rPr>
          <w:sz w:val="20"/>
        </w:rPr>
      </w:pPr>
      <w:r>
        <w:rPr>
          <w:color w:val="231F20"/>
          <w:sz w:val="20"/>
        </w:rPr>
        <w:t>Preguntándosele</w:t>
      </w:r>
      <w:r>
        <w:rPr>
          <w:color w:val="231F20"/>
          <w:spacing w:val="-5"/>
          <w:sz w:val="20"/>
        </w:rPr>
        <w:t> </w:t>
      </w:r>
      <w:r>
        <w:rPr>
          <w:color w:val="231F20"/>
          <w:sz w:val="20"/>
        </w:rPr>
        <w:t>en</w:t>
      </w:r>
      <w:r>
        <w:rPr>
          <w:color w:val="231F20"/>
          <w:spacing w:val="-5"/>
          <w:sz w:val="20"/>
        </w:rPr>
        <w:t> </w:t>
      </w:r>
      <w:r>
        <w:rPr>
          <w:color w:val="231F20"/>
          <w:sz w:val="20"/>
        </w:rPr>
        <w:t>qué</w:t>
      </w:r>
      <w:r>
        <w:rPr>
          <w:color w:val="231F20"/>
          <w:spacing w:val="-5"/>
          <w:sz w:val="20"/>
        </w:rPr>
        <w:t> </w:t>
      </w:r>
      <w:r>
        <w:rPr>
          <w:color w:val="231F20"/>
          <w:sz w:val="20"/>
        </w:rPr>
        <w:t>lugar</w:t>
      </w:r>
      <w:r>
        <w:rPr>
          <w:color w:val="231F20"/>
          <w:spacing w:val="-5"/>
          <w:sz w:val="20"/>
        </w:rPr>
        <w:t> </w:t>
      </w:r>
      <w:r>
        <w:rPr>
          <w:color w:val="231F20"/>
          <w:sz w:val="20"/>
        </w:rPr>
        <w:t>de</w:t>
      </w:r>
      <w:r>
        <w:rPr>
          <w:color w:val="231F20"/>
          <w:spacing w:val="-5"/>
          <w:sz w:val="20"/>
        </w:rPr>
        <w:t> </w:t>
      </w:r>
      <w:r>
        <w:rPr>
          <w:color w:val="231F20"/>
          <w:sz w:val="20"/>
        </w:rPr>
        <w:t>Grecia</w:t>
      </w:r>
      <w:r>
        <w:rPr>
          <w:color w:val="231F20"/>
          <w:spacing w:val="-5"/>
          <w:sz w:val="20"/>
        </w:rPr>
        <w:t> </w:t>
      </w:r>
      <w:r>
        <w:rPr>
          <w:color w:val="231F20"/>
          <w:sz w:val="20"/>
        </w:rPr>
        <w:t>había</w:t>
      </w:r>
      <w:r>
        <w:rPr>
          <w:color w:val="231F20"/>
          <w:spacing w:val="-5"/>
          <w:sz w:val="20"/>
        </w:rPr>
        <w:t> </w:t>
      </w:r>
      <w:r>
        <w:rPr>
          <w:color w:val="231F20"/>
          <w:sz w:val="20"/>
        </w:rPr>
        <w:t>visto</w:t>
      </w:r>
      <w:r>
        <w:rPr>
          <w:color w:val="231F20"/>
          <w:spacing w:val="-5"/>
          <w:sz w:val="20"/>
        </w:rPr>
        <w:t> </w:t>
      </w:r>
      <w:r>
        <w:rPr>
          <w:color w:val="231F20"/>
          <w:sz w:val="20"/>
        </w:rPr>
        <w:t>hombres</w:t>
      </w:r>
      <w:r>
        <w:rPr>
          <w:color w:val="231F20"/>
          <w:spacing w:val="-5"/>
          <w:sz w:val="20"/>
        </w:rPr>
        <w:t> </w:t>
      </w:r>
      <w:r>
        <w:rPr>
          <w:color w:val="231F20"/>
          <w:spacing w:val="-2"/>
          <w:sz w:val="20"/>
        </w:rPr>
        <w:t>buenos </w:t>
      </w:r>
      <w:r>
        <w:rPr>
          <w:color w:val="231F20"/>
          <w:spacing w:val="-5"/>
          <w:sz w:val="20"/>
        </w:rPr>
        <w:t>respondió: </w:t>
      </w:r>
      <w:r>
        <w:rPr>
          <w:rFonts w:ascii="Palatino Linotype" w:hAnsi="Palatino Linotype"/>
          <w:color w:val="231F20"/>
          <w:spacing w:val="-5"/>
          <w:sz w:val="20"/>
        </w:rPr>
        <w:t>‘</w:t>
      </w:r>
      <w:r>
        <w:rPr>
          <w:color w:val="231F20"/>
          <w:spacing w:val="-5"/>
          <w:sz w:val="20"/>
        </w:rPr>
        <w:t>Hombres buenos, </w:t>
      </w:r>
      <w:r>
        <w:rPr>
          <w:color w:val="231F20"/>
          <w:spacing w:val="-3"/>
          <w:sz w:val="20"/>
        </w:rPr>
        <w:t>en </w:t>
      </w:r>
      <w:r>
        <w:rPr>
          <w:color w:val="231F20"/>
          <w:spacing w:val="-5"/>
          <w:sz w:val="20"/>
        </w:rPr>
        <w:t>ninguna parte; buenos muchachos, en </w:t>
      </w:r>
      <w:r>
        <w:rPr>
          <w:color w:val="231F20"/>
          <w:sz w:val="20"/>
        </w:rPr>
        <w:t>esparta</w:t>
      </w:r>
      <w:r>
        <w:rPr>
          <w:rFonts w:ascii="Palatino Linotype" w:hAnsi="Palatino Linotype"/>
          <w:color w:val="231F20"/>
          <w:sz w:val="20"/>
        </w:rPr>
        <w:t>’</w:t>
      </w:r>
      <w:r>
        <w:rPr>
          <w:color w:val="231F20"/>
          <w:sz w:val="20"/>
        </w:rPr>
        <w:t>.</w:t>
      </w:r>
      <w:r>
        <w:rPr>
          <w:color w:val="231F20"/>
          <w:spacing w:val="-24"/>
          <w:sz w:val="20"/>
        </w:rPr>
        <w:t> </w:t>
      </w:r>
      <w:r>
        <w:rPr>
          <w:color w:val="231F20"/>
          <w:sz w:val="20"/>
        </w:rPr>
        <w:t>En</w:t>
      </w:r>
      <w:r>
        <w:rPr>
          <w:color w:val="231F20"/>
          <w:spacing w:val="-24"/>
          <w:sz w:val="20"/>
        </w:rPr>
        <w:t> </w:t>
      </w:r>
      <w:r>
        <w:rPr>
          <w:color w:val="231F20"/>
          <w:sz w:val="20"/>
        </w:rPr>
        <w:t>cierta</w:t>
      </w:r>
      <w:r>
        <w:rPr>
          <w:color w:val="231F20"/>
          <w:spacing w:val="-24"/>
          <w:sz w:val="20"/>
        </w:rPr>
        <w:t> </w:t>
      </w:r>
      <w:r>
        <w:rPr>
          <w:color w:val="231F20"/>
          <w:sz w:val="20"/>
        </w:rPr>
        <w:t>ocasión,</w:t>
      </w:r>
      <w:r>
        <w:rPr>
          <w:color w:val="231F20"/>
          <w:spacing w:val="-24"/>
          <w:sz w:val="20"/>
        </w:rPr>
        <w:t> </w:t>
      </w:r>
      <w:r>
        <w:rPr>
          <w:color w:val="231F20"/>
          <w:sz w:val="20"/>
        </w:rPr>
        <w:t>cuando</w:t>
      </w:r>
      <w:r>
        <w:rPr>
          <w:color w:val="231F20"/>
          <w:spacing w:val="-24"/>
          <w:sz w:val="20"/>
        </w:rPr>
        <w:t> </w:t>
      </w:r>
      <w:r>
        <w:rPr>
          <w:color w:val="231F20"/>
          <w:sz w:val="20"/>
        </w:rPr>
        <w:t>salía</w:t>
      </w:r>
      <w:r>
        <w:rPr>
          <w:color w:val="231F20"/>
          <w:spacing w:val="-24"/>
          <w:sz w:val="20"/>
        </w:rPr>
        <w:t> </w:t>
      </w:r>
      <w:r>
        <w:rPr>
          <w:color w:val="231F20"/>
          <w:sz w:val="20"/>
        </w:rPr>
        <w:t>de</w:t>
      </w:r>
      <w:r>
        <w:rPr>
          <w:color w:val="231F20"/>
          <w:spacing w:val="-24"/>
          <w:sz w:val="20"/>
        </w:rPr>
        <w:t> </w:t>
      </w:r>
      <w:r>
        <w:rPr>
          <w:color w:val="231F20"/>
          <w:sz w:val="20"/>
        </w:rPr>
        <w:t>los</w:t>
      </w:r>
      <w:r>
        <w:rPr>
          <w:color w:val="231F20"/>
          <w:spacing w:val="-24"/>
          <w:sz w:val="20"/>
        </w:rPr>
        <w:t> </w:t>
      </w:r>
      <w:r>
        <w:rPr>
          <w:color w:val="231F20"/>
          <w:sz w:val="20"/>
        </w:rPr>
        <w:t>baños</w:t>
      </w:r>
      <w:r>
        <w:rPr>
          <w:color w:val="231F20"/>
          <w:spacing w:val="-24"/>
          <w:sz w:val="20"/>
        </w:rPr>
        <w:t> </w:t>
      </w:r>
      <w:r>
        <w:rPr>
          <w:color w:val="231F20"/>
          <w:sz w:val="20"/>
        </w:rPr>
        <w:t>públicos,</w:t>
      </w:r>
      <w:r>
        <w:rPr>
          <w:color w:val="231F20"/>
          <w:spacing w:val="-24"/>
          <w:sz w:val="20"/>
        </w:rPr>
        <w:t> </w:t>
      </w:r>
      <w:r>
        <w:rPr>
          <w:color w:val="231F20"/>
          <w:sz w:val="20"/>
        </w:rPr>
        <w:t>alguien le preguntó si había muchos hombres bañándose, y respondió </w:t>
      </w:r>
      <w:r>
        <w:rPr>
          <w:color w:val="231F20"/>
          <w:spacing w:val="-2"/>
          <w:sz w:val="20"/>
        </w:rPr>
        <w:t>que </w:t>
      </w:r>
      <w:r>
        <w:rPr>
          <w:color w:val="231F20"/>
          <w:sz w:val="20"/>
        </w:rPr>
        <w:t>no;</w:t>
      </w:r>
      <w:r>
        <w:rPr>
          <w:color w:val="231F20"/>
          <w:spacing w:val="-7"/>
          <w:sz w:val="20"/>
        </w:rPr>
        <w:t> </w:t>
      </w:r>
      <w:r>
        <w:rPr>
          <w:color w:val="231F20"/>
          <w:sz w:val="20"/>
        </w:rPr>
        <w:t>pero</w:t>
      </w:r>
      <w:r>
        <w:rPr>
          <w:color w:val="231F20"/>
          <w:spacing w:val="-7"/>
          <w:sz w:val="20"/>
        </w:rPr>
        <w:t> </w:t>
      </w:r>
      <w:r>
        <w:rPr>
          <w:color w:val="231F20"/>
          <w:sz w:val="20"/>
        </w:rPr>
        <w:t>a</w:t>
      </w:r>
      <w:r>
        <w:rPr>
          <w:color w:val="231F20"/>
          <w:spacing w:val="-7"/>
          <w:sz w:val="20"/>
        </w:rPr>
        <w:t> </w:t>
      </w:r>
      <w:r>
        <w:rPr>
          <w:color w:val="231F20"/>
          <w:sz w:val="20"/>
        </w:rPr>
        <w:t>otro</w:t>
      </w:r>
      <w:r>
        <w:rPr>
          <w:color w:val="231F20"/>
          <w:spacing w:val="-7"/>
          <w:sz w:val="20"/>
        </w:rPr>
        <w:t> </w:t>
      </w:r>
      <w:r>
        <w:rPr>
          <w:color w:val="231F20"/>
          <w:sz w:val="20"/>
        </w:rPr>
        <w:t>que</w:t>
      </w:r>
      <w:r>
        <w:rPr>
          <w:color w:val="231F20"/>
          <w:spacing w:val="-7"/>
          <w:sz w:val="20"/>
        </w:rPr>
        <w:t> </w:t>
      </w:r>
      <w:r>
        <w:rPr>
          <w:color w:val="231F20"/>
          <w:sz w:val="20"/>
        </w:rPr>
        <w:t>le</w:t>
      </w:r>
      <w:r>
        <w:rPr>
          <w:color w:val="231F20"/>
          <w:spacing w:val="-7"/>
          <w:sz w:val="20"/>
        </w:rPr>
        <w:t> </w:t>
      </w:r>
      <w:r>
        <w:rPr>
          <w:color w:val="231F20"/>
          <w:sz w:val="20"/>
        </w:rPr>
        <w:t>preguntó</w:t>
      </w:r>
      <w:r>
        <w:rPr>
          <w:color w:val="231F20"/>
          <w:spacing w:val="-7"/>
          <w:sz w:val="20"/>
        </w:rPr>
        <w:t> </w:t>
      </w:r>
      <w:r>
        <w:rPr>
          <w:color w:val="231F20"/>
          <w:sz w:val="20"/>
        </w:rPr>
        <w:t>si</w:t>
      </w:r>
      <w:r>
        <w:rPr>
          <w:color w:val="231F20"/>
          <w:spacing w:val="-7"/>
          <w:sz w:val="20"/>
        </w:rPr>
        <w:t> </w:t>
      </w:r>
      <w:r>
        <w:rPr>
          <w:color w:val="231F20"/>
          <w:sz w:val="20"/>
        </w:rPr>
        <w:t>había</w:t>
      </w:r>
      <w:r>
        <w:rPr>
          <w:color w:val="231F20"/>
          <w:spacing w:val="-7"/>
          <w:sz w:val="20"/>
        </w:rPr>
        <w:t> </w:t>
      </w:r>
      <w:r>
        <w:rPr>
          <w:color w:val="231F20"/>
          <w:sz w:val="20"/>
        </w:rPr>
        <w:t>mucha</w:t>
      </w:r>
      <w:r>
        <w:rPr>
          <w:color w:val="231F20"/>
          <w:spacing w:val="-7"/>
          <w:sz w:val="20"/>
        </w:rPr>
        <w:t> </w:t>
      </w:r>
      <w:r>
        <w:rPr>
          <w:color w:val="231F20"/>
          <w:sz w:val="20"/>
        </w:rPr>
        <w:t>gente,</w:t>
      </w:r>
      <w:r>
        <w:rPr>
          <w:color w:val="231F20"/>
          <w:spacing w:val="-7"/>
          <w:sz w:val="20"/>
        </w:rPr>
        <w:t> </w:t>
      </w:r>
      <w:r>
        <w:rPr>
          <w:color w:val="231F20"/>
          <w:sz w:val="20"/>
        </w:rPr>
        <w:t>le</w:t>
      </w:r>
      <w:r>
        <w:rPr>
          <w:color w:val="231F20"/>
          <w:spacing w:val="-7"/>
          <w:sz w:val="20"/>
        </w:rPr>
        <w:t> </w:t>
      </w:r>
      <w:r>
        <w:rPr>
          <w:color w:val="231F20"/>
          <w:sz w:val="20"/>
        </w:rPr>
        <w:t>contestó</w:t>
      </w:r>
      <w:r>
        <w:rPr>
          <w:color w:val="231F20"/>
          <w:spacing w:val="-7"/>
          <w:sz w:val="20"/>
        </w:rPr>
        <w:t> </w:t>
      </w:r>
      <w:r>
        <w:rPr>
          <w:color w:val="231F20"/>
          <w:spacing w:val="-2"/>
          <w:sz w:val="20"/>
        </w:rPr>
        <w:t>que </w:t>
      </w:r>
      <w:r>
        <w:rPr>
          <w:color w:val="231F20"/>
          <w:sz w:val="20"/>
        </w:rPr>
        <w:t>sí.</w:t>
      </w:r>
      <w:r>
        <w:rPr>
          <w:color w:val="231F20"/>
          <w:spacing w:val="-16"/>
          <w:sz w:val="20"/>
        </w:rPr>
        <w:t> </w:t>
      </w:r>
      <w:r>
        <w:rPr>
          <w:color w:val="231F20"/>
          <w:sz w:val="20"/>
        </w:rPr>
        <w:t>Viendo</w:t>
      </w:r>
      <w:r>
        <w:rPr>
          <w:color w:val="231F20"/>
          <w:spacing w:val="-16"/>
          <w:sz w:val="20"/>
        </w:rPr>
        <w:t> </w:t>
      </w:r>
      <w:r>
        <w:rPr>
          <w:color w:val="231F20"/>
          <w:sz w:val="20"/>
        </w:rPr>
        <w:t>en</w:t>
      </w:r>
      <w:r>
        <w:rPr>
          <w:color w:val="231F20"/>
          <w:spacing w:val="-16"/>
          <w:sz w:val="20"/>
        </w:rPr>
        <w:t> </w:t>
      </w:r>
      <w:r>
        <w:rPr>
          <w:color w:val="231F20"/>
          <w:sz w:val="20"/>
        </w:rPr>
        <w:t>cierta</w:t>
      </w:r>
      <w:r>
        <w:rPr>
          <w:color w:val="231F20"/>
          <w:spacing w:val="-16"/>
          <w:sz w:val="20"/>
        </w:rPr>
        <w:t> </w:t>
      </w:r>
      <w:r>
        <w:rPr>
          <w:color w:val="231F20"/>
          <w:sz w:val="20"/>
        </w:rPr>
        <w:t>ocasión</w:t>
      </w:r>
      <w:r>
        <w:rPr>
          <w:color w:val="231F20"/>
          <w:spacing w:val="-16"/>
          <w:sz w:val="20"/>
        </w:rPr>
        <w:t> </w:t>
      </w:r>
      <w:r>
        <w:rPr>
          <w:color w:val="231F20"/>
          <w:sz w:val="20"/>
        </w:rPr>
        <w:t>cómo</w:t>
      </w:r>
      <w:r>
        <w:rPr>
          <w:color w:val="231F20"/>
          <w:spacing w:val="-16"/>
          <w:sz w:val="20"/>
        </w:rPr>
        <w:t> </w:t>
      </w:r>
      <w:r>
        <w:rPr>
          <w:color w:val="231F20"/>
          <w:sz w:val="20"/>
        </w:rPr>
        <w:t>los</w:t>
      </w:r>
      <w:r>
        <w:rPr>
          <w:color w:val="231F20"/>
          <w:spacing w:val="-16"/>
          <w:sz w:val="20"/>
        </w:rPr>
        <w:t> </w:t>
      </w:r>
      <w:r>
        <w:rPr>
          <w:color w:val="231F20"/>
          <w:sz w:val="20"/>
        </w:rPr>
        <w:t>sacerdotes</w:t>
      </w:r>
      <w:r>
        <w:rPr>
          <w:color w:val="231F20"/>
          <w:spacing w:val="-16"/>
          <w:sz w:val="20"/>
        </w:rPr>
        <w:t> </w:t>
      </w:r>
      <w:r>
        <w:rPr>
          <w:color w:val="231F20"/>
          <w:sz w:val="20"/>
        </w:rPr>
        <w:t>custodios</w:t>
      </w:r>
      <w:r>
        <w:rPr>
          <w:color w:val="231F20"/>
          <w:spacing w:val="-16"/>
          <w:sz w:val="20"/>
        </w:rPr>
        <w:t> </w:t>
      </w:r>
      <w:r>
        <w:rPr>
          <w:color w:val="231F20"/>
          <w:sz w:val="20"/>
        </w:rPr>
        <w:t>del</w:t>
      </w:r>
      <w:r>
        <w:rPr>
          <w:color w:val="231F20"/>
          <w:spacing w:val="-16"/>
          <w:sz w:val="20"/>
        </w:rPr>
        <w:t> </w:t>
      </w:r>
      <w:r>
        <w:rPr>
          <w:color w:val="231F20"/>
          <w:spacing w:val="-2"/>
          <w:sz w:val="20"/>
        </w:rPr>
        <w:t>templo </w:t>
      </w:r>
      <w:r>
        <w:rPr>
          <w:color w:val="231F20"/>
          <w:sz w:val="20"/>
        </w:rPr>
        <w:t>conducían a uno que había robado una vasija perteneciente al</w:t>
      </w:r>
      <w:r>
        <w:rPr>
          <w:color w:val="231F20"/>
          <w:spacing w:val="-17"/>
          <w:sz w:val="20"/>
        </w:rPr>
        <w:t> </w:t>
      </w:r>
      <w:r>
        <w:rPr>
          <w:color w:val="231F20"/>
          <w:spacing w:val="-2"/>
          <w:sz w:val="20"/>
        </w:rPr>
        <w:t>tesoro </w:t>
      </w:r>
      <w:r>
        <w:rPr>
          <w:color w:val="231F20"/>
          <w:sz w:val="20"/>
        </w:rPr>
        <w:t>del</w:t>
      </w:r>
      <w:r>
        <w:rPr>
          <w:color w:val="231F20"/>
          <w:spacing w:val="-9"/>
          <w:sz w:val="20"/>
        </w:rPr>
        <w:t> </w:t>
      </w:r>
      <w:r>
        <w:rPr>
          <w:color w:val="231F20"/>
          <w:sz w:val="20"/>
        </w:rPr>
        <w:t>templo,</w:t>
      </w:r>
      <w:r>
        <w:rPr>
          <w:color w:val="231F20"/>
          <w:spacing w:val="-9"/>
          <w:sz w:val="20"/>
        </w:rPr>
        <w:t> </w:t>
      </w:r>
      <w:r>
        <w:rPr>
          <w:color w:val="231F20"/>
          <w:sz w:val="20"/>
        </w:rPr>
        <w:t>comentó</w:t>
      </w:r>
      <w:r>
        <w:rPr>
          <w:color w:val="231F20"/>
          <w:spacing w:val="-9"/>
          <w:sz w:val="20"/>
        </w:rPr>
        <w:t> </w:t>
      </w:r>
      <w:r>
        <w:rPr>
          <w:rFonts w:ascii="Palatino Linotype" w:hAnsi="Palatino Linotype"/>
          <w:color w:val="231F20"/>
          <w:sz w:val="20"/>
        </w:rPr>
        <w:t>‘</w:t>
      </w:r>
      <w:r>
        <w:rPr>
          <w:color w:val="231F20"/>
          <w:sz w:val="20"/>
        </w:rPr>
        <w:t>Los</w:t>
      </w:r>
      <w:r>
        <w:rPr>
          <w:color w:val="231F20"/>
          <w:spacing w:val="-9"/>
          <w:sz w:val="20"/>
        </w:rPr>
        <w:t> </w:t>
      </w:r>
      <w:r>
        <w:rPr>
          <w:color w:val="231F20"/>
          <w:sz w:val="20"/>
        </w:rPr>
        <w:t>ladrones</w:t>
      </w:r>
      <w:r>
        <w:rPr>
          <w:color w:val="231F20"/>
          <w:spacing w:val="-9"/>
          <w:sz w:val="20"/>
        </w:rPr>
        <w:t> </w:t>
      </w:r>
      <w:r>
        <w:rPr>
          <w:color w:val="231F20"/>
          <w:sz w:val="20"/>
        </w:rPr>
        <w:t>grandes</w:t>
      </w:r>
      <w:r>
        <w:rPr>
          <w:color w:val="231F20"/>
          <w:spacing w:val="-9"/>
          <w:sz w:val="20"/>
        </w:rPr>
        <w:t> </w:t>
      </w:r>
      <w:r>
        <w:rPr>
          <w:color w:val="231F20"/>
          <w:sz w:val="20"/>
        </w:rPr>
        <w:t>llevan</w:t>
      </w:r>
      <w:r>
        <w:rPr>
          <w:color w:val="231F20"/>
          <w:spacing w:val="-9"/>
          <w:sz w:val="20"/>
        </w:rPr>
        <w:t> </w:t>
      </w:r>
      <w:r>
        <w:rPr>
          <w:color w:val="231F20"/>
          <w:sz w:val="20"/>
        </w:rPr>
        <w:t>preso</w:t>
      </w:r>
      <w:r>
        <w:rPr>
          <w:color w:val="231F20"/>
          <w:spacing w:val="-9"/>
          <w:sz w:val="20"/>
        </w:rPr>
        <w:t> </w:t>
      </w:r>
      <w:r>
        <w:rPr>
          <w:color w:val="231F20"/>
          <w:sz w:val="20"/>
        </w:rPr>
        <w:t>al</w:t>
      </w:r>
      <w:r>
        <w:rPr>
          <w:color w:val="231F20"/>
          <w:spacing w:val="-9"/>
          <w:sz w:val="20"/>
        </w:rPr>
        <w:t> </w:t>
      </w:r>
      <w:r>
        <w:rPr>
          <w:color w:val="231F20"/>
          <w:sz w:val="20"/>
        </w:rPr>
        <w:t>pequeño</w:t>
      </w:r>
      <w:r>
        <w:rPr>
          <w:rFonts w:ascii="Palatino Linotype" w:hAnsi="Palatino Linotype"/>
          <w:color w:val="231F20"/>
          <w:sz w:val="20"/>
        </w:rPr>
        <w:t>’</w:t>
      </w:r>
      <w:r>
        <w:rPr>
          <w:color w:val="231F20"/>
          <w:sz w:val="20"/>
        </w:rPr>
        <w:t>. Él</w:t>
      </w:r>
      <w:r>
        <w:rPr>
          <w:color w:val="231F20"/>
          <w:spacing w:val="43"/>
          <w:sz w:val="20"/>
        </w:rPr>
        <w:t> </w:t>
      </w:r>
      <w:r>
        <w:rPr>
          <w:color w:val="231F20"/>
          <w:sz w:val="20"/>
        </w:rPr>
        <w:t>mismo,</w:t>
      </w:r>
      <w:r>
        <w:rPr>
          <w:color w:val="231F20"/>
          <w:spacing w:val="43"/>
          <w:sz w:val="20"/>
        </w:rPr>
        <w:t> </w:t>
      </w:r>
      <w:r>
        <w:rPr>
          <w:color w:val="231F20"/>
          <w:sz w:val="20"/>
        </w:rPr>
        <w:t>al</w:t>
      </w:r>
      <w:r>
        <w:rPr>
          <w:color w:val="231F20"/>
          <w:spacing w:val="43"/>
          <w:sz w:val="20"/>
        </w:rPr>
        <w:t> </w:t>
      </w:r>
      <w:r>
        <w:rPr>
          <w:color w:val="231F20"/>
          <w:sz w:val="20"/>
        </w:rPr>
        <w:t>encomendarle</w:t>
      </w:r>
      <w:r>
        <w:rPr>
          <w:color w:val="231F20"/>
          <w:spacing w:val="43"/>
          <w:sz w:val="20"/>
        </w:rPr>
        <w:t> </w:t>
      </w:r>
      <w:r>
        <w:rPr>
          <w:color w:val="231F20"/>
          <w:sz w:val="20"/>
        </w:rPr>
        <w:t>uno</w:t>
      </w:r>
      <w:r>
        <w:rPr>
          <w:color w:val="231F20"/>
          <w:spacing w:val="43"/>
          <w:sz w:val="20"/>
        </w:rPr>
        <w:t> </w:t>
      </w:r>
      <w:r>
        <w:rPr>
          <w:color w:val="231F20"/>
          <w:sz w:val="20"/>
        </w:rPr>
        <w:t>a</w:t>
      </w:r>
      <w:r>
        <w:rPr>
          <w:color w:val="231F20"/>
          <w:spacing w:val="43"/>
          <w:sz w:val="20"/>
        </w:rPr>
        <w:t> </w:t>
      </w:r>
      <w:r>
        <w:rPr>
          <w:color w:val="231F20"/>
          <w:sz w:val="20"/>
        </w:rPr>
        <w:t>su</w:t>
      </w:r>
      <w:r>
        <w:rPr>
          <w:color w:val="231F20"/>
          <w:spacing w:val="43"/>
          <w:sz w:val="20"/>
        </w:rPr>
        <w:t> </w:t>
      </w:r>
      <w:r>
        <w:rPr>
          <w:color w:val="231F20"/>
          <w:sz w:val="20"/>
        </w:rPr>
        <w:t>hijo</w:t>
      </w:r>
      <w:r>
        <w:rPr>
          <w:color w:val="231F20"/>
          <w:spacing w:val="43"/>
          <w:sz w:val="20"/>
        </w:rPr>
        <w:t> </w:t>
      </w:r>
      <w:r>
        <w:rPr>
          <w:color w:val="231F20"/>
          <w:sz w:val="20"/>
        </w:rPr>
        <w:t>y</w:t>
      </w:r>
      <w:r>
        <w:rPr>
          <w:color w:val="231F20"/>
          <w:spacing w:val="43"/>
          <w:sz w:val="20"/>
        </w:rPr>
        <w:t> </w:t>
      </w:r>
      <w:r>
        <w:rPr>
          <w:color w:val="231F20"/>
          <w:sz w:val="20"/>
        </w:rPr>
        <w:t>decirle</w:t>
      </w:r>
      <w:r>
        <w:rPr>
          <w:color w:val="231F20"/>
          <w:spacing w:val="43"/>
          <w:sz w:val="20"/>
        </w:rPr>
        <w:t> </w:t>
      </w:r>
      <w:r>
        <w:rPr>
          <w:color w:val="231F20"/>
          <w:sz w:val="20"/>
        </w:rPr>
        <w:t>que</w:t>
      </w:r>
      <w:r>
        <w:rPr>
          <w:color w:val="231F20"/>
          <w:spacing w:val="43"/>
          <w:sz w:val="20"/>
        </w:rPr>
        <w:t> </w:t>
      </w:r>
      <w:r>
        <w:rPr>
          <w:color w:val="231F20"/>
          <w:sz w:val="20"/>
        </w:rPr>
        <w:t>era</w:t>
      </w:r>
      <w:r>
        <w:rPr>
          <w:color w:val="231F20"/>
          <w:spacing w:val="43"/>
          <w:sz w:val="20"/>
        </w:rPr>
        <w:t> </w:t>
      </w:r>
      <w:r>
        <w:rPr>
          <w:color w:val="231F20"/>
          <w:sz w:val="20"/>
        </w:rPr>
        <w:t>de</w:t>
      </w:r>
    </w:p>
    <w:p>
      <w:pPr>
        <w:pStyle w:val="BodyText"/>
        <w:spacing w:before="9"/>
        <w:rPr>
          <w:sz w:val="9"/>
        </w:rPr>
      </w:pPr>
      <w:r>
        <w:rPr/>
        <w:pict>
          <v:line style="position:absolute;mso-position-horizontal-relative:page;mso-position-vertical-relative:paragraph;z-index:2848;mso-wrap-distance-left:0;mso-wrap-distance-right:0" from="54pt,7.834404pt" to="90.85pt,7.834404pt" stroked="true" strokeweight=".5pt" strokecolor="#231f20">
            <w10:wrap type="topAndBottom"/>
          </v:line>
        </w:pict>
      </w:r>
    </w:p>
    <w:p>
      <w:pPr>
        <w:spacing w:before="22"/>
        <w:ind w:left="480" w:right="0" w:firstLine="0"/>
        <w:jc w:val="left"/>
        <w:rPr>
          <w:rFonts w:ascii="Palatino Linotype"/>
          <w:i/>
          <w:sz w:val="18"/>
        </w:rPr>
      </w:pPr>
      <w:r>
        <w:rPr>
          <w:color w:val="231F20"/>
          <w:position w:val="6"/>
          <w:sz w:val="10"/>
        </w:rPr>
        <w:t>24 </w:t>
      </w:r>
      <w:r>
        <w:rPr>
          <w:rFonts w:ascii="Palatino Linotype"/>
          <w:i/>
          <w:color w:val="231F20"/>
          <w:sz w:val="18"/>
        </w:rPr>
        <w:t>Idem.</w:t>
      </w:r>
    </w:p>
    <w:p>
      <w:pPr>
        <w:spacing w:after="0"/>
        <w:jc w:val="left"/>
        <w:rPr>
          <w:rFonts w:ascii="Palatino Linotype"/>
          <w:sz w:val="18"/>
        </w:rPr>
        <w:sectPr>
          <w:pgSz w:w="7940" w:h="12480"/>
          <w:pgMar w:header="571" w:footer="0" w:top="760" w:bottom="280" w:left="960" w:right="980"/>
        </w:sectPr>
      </w:pPr>
    </w:p>
    <w:p>
      <w:pPr>
        <w:pStyle w:val="BodyText"/>
        <w:rPr>
          <w:rFonts w:ascii="Palatino Linotype"/>
          <w:i/>
          <w:sz w:val="20"/>
        </w:rPr>
      </w:pPr>
    </w:p>
    <w:p>
      <w:pPr>
        <w:pStyle w:val="BodyText"/>
        <w:spacing w:before="1"/>
        <w:rPr>
          <w:rFonts w:ascii="Palatino Linotype"/>
          <w:i/>
          <w:sz w:val="14"/>
        </w:rPr>
      </w:pPr>
    </w:p>
    <w:p>
      <w:pPr>
        <w:spacing w:line="288" w:lineRule="auto" w:before="57"/>
        <w:ind w:left="480" w:right="105" w:firstLine="0"/>
        <w:jc w:val="left"/>
        <w:rPr>
          <w:sz w:val="11"/>
        </w:rPr>
      </w:pPr>
      <w:r>
        <w:rPr>
          <w:color w:val="231F20"/>
          <w:sz w:val="20"/>
        </w:rPr>
        <w:t>conducta</w:t>
      </w:r>
      <w:r>
        <w:rPr>
          <w:color w:val="231F20"/>
          <w:spacing w:val="-18"/>
          <w:sz w:val="20"/>
        </w:rPr>
        <w:t> </w:t>
      </w:r>
      <w:r>
        <w:rPr>
          <w:color w:val="231F20"/>
          <w:sz w:val="20"/>
        </w:rPr>
        <w:t>excelente</w:t>
      </w:r>
      <w:r>
        <w:rPr>
          <w:color w:val="231F20"/>
          <w:spacing w:val="-18"/>
          <w:sz w:val="20"/>
        </w:rPr>
        <w:t> </w:t>
      </w:r>
      <w:r>
        <w:rPr>
          <w:color w:val="231F20"/>
          <w:sz w:val="20"/>
        </w:rPr>
        <w:t>y</w:t>
      </w:r>
      <w:r>
        <w:rPr>
          <w:color w:val="231F20"/>
          <w:spacing w:val="-18"/>
          <w:sz w:val="20"/>
        </w:rPr>
        <w:t> </w:t>
      </w:r>
      <w:r>
        <w:rPr>
          <w:color w:val="231F20"/>
          <w:sz w:val="20"/>
        </w:rPr>
        <w:t>capaz</w:t>
      </w:r>
      <w:r>
        <w:rPr>
          <w:color w:val="231F20"/>
          <w:spacing w:val="-18"/>
          <w:sz w:val="20"/>
        </w:rPr>
        <w:t> </w:t>
      </w:r>
      <w:r>
        <w:rPr>
          <w:color w:val="231F20"/>
          <w:sz w:val="20"/>
        </w:rPr>
        <w:t>de</w:t>
      </w:r>
      <w:r>
        <w:rPr>
          <w:color w:val="231F20"/>
          <w:spacing w:val="-18"/>
          <w:sz w:val="20"/>
        </w:rPr>
        <w:t> </w:t>
      </w:r>
      <w:r>
        <w:rPr>
          <w:color w:val="231F20"/>
          <w:sz w:val="20"/>
        </w:rPr>
        <w:t>corresponderle</w:t>
      </w:r>
      <w:r>
        <w:rPr>
          <w:color w:val="231F20"/>
          <w:spacing w:val="-18"/>
          <w:sz w:val="20"/>
        </w:rPr>
        <w:t> </w:t>
      </w:r>
      <w:r>
        <w:rPr>
          <w:color w:val="231F20"/>
          <w:sz w:val="20"/>
        </w:rPr>
        <w:t>con</w:t>
      </w:r>
      <w:r>
        <w:rPr>
          <w:color w:val="231F20"/>
          <w:spacing w:val="-18"/>
          <w:sz w:val="20"/>
        </w:rPr>
        <w:t> </w:t>
      </w:r>
      <w:r>
        <w:rPr>
          <w:color w:val="231F20"/>
          <w:sz w:val="20"/>
        </w:rPr>
        <w:t>su</w:t>
      </w:r>
      <w:r>
        <w:rPr>
          <w:color w:val="231F20"/>
          <w:spacing w:val="-18"/>
          <w:sz w:val="20"/>
        </w:rPr>
        <w:t> </w:t>
      </w:r>
      <w:r>
        <w:rPr>
          <w:color w:val="231F20"/>
          <w:sz w:val="20"/>
        </w:rPr>
        <w:t>agradecimiento, le</w:t>
      </w:r>
      <w:r>
        <w:rPr>
          <w:color w:val="231F20"/>
          <w:spacing w:val="-10"/>
          <w:sz w:val="20"/>
        </w:rPr>
        <w:t> </w:t>
      </w:r>
      <w:r>
        <w:rPr>
          <w:color w:val="231F20"/>
          <w:sz w:val="20"/>
        </w:rPr>
        <w:t>respondió:</w:t>
      </w:r>
      <w:r>
        <w:rPr>
          <w:color w:val="231F20"/>
          <w:spacing w:val="-11"/>
          <w:sz w:val="20"/>
        </w:rPr>
        <w:t> </w:t>
      </w:r>
      <w:r>
        <w:rPr>
          <w:rFonts w:ascii="Palatino Linotype" w:hAnsi="Palatino Linotype"/>
          <w:color w:val="231F20"/>
          <w:sz w:val="20"/>
        </w:rPr>
        <w:t>‘</w:t>
      </w:r>
      <w:r>
        <w:rPr>
          <w:color w:val="231F20"/>
          <w:sz w:val="20"/>
        </w:rPr>
        <w:t>¿Y</w:t>
      </w:r>
      <w:r>
        <w:rPr>
          <w:color w:val="231F20"/>
          <w:spacing w:val="-10"/>
          <w:sz w:val="20"/>
        </w:rPr>
        <w:t> </w:t>
      </w:r>
      <w:r>
        <w:rPr>
          <w:color w:val="231F20"/>
          <w:sz w:val="20"/>
        </w:rPr>
        <w:t>qué</w:t>
      </w:r>
      <w:r>
        <w:rPr>
          <w:color w:val="231F20"/>
          <w:spacing w:val="-10"/>
          <w:sz w:val="20"/>
        </w:rPr>
        <w:t> </w:t>
      </w:r>
      <w:r>
        <w:rPr>
          <w:color w:val="231F20"/>
          <w:sz w:val="20"/>
        </w:rPr>
        <w:t>necesidad</w:t>
      </w:r>
      <w:r>
        <w:rPr>
          <w:color w:val="231F20"/>
          <w:spacing w:val="-10"/>
          <w:sz w:val="20"/>
        </w:rPr>
        <w:t> </w:t>
      </w:r>
      <w:r>
        <w:rPr>
          <w:color w:val="231F20"/>
          <w:sz w:val="20"/>
        </w:rPr>
        <w:t>tiene</w:t>
      </w:r>
      <w:r>
        <w:rPr>
          <w:color w:val="231F20"/>
          <w:spacing w:val="-10"/>
          <w:sz w:val="20"/>
        </w:rPr>
        <w:t> </w:t>
      </w:r>
      <w:r>
        <w:rPr>
          <w:color w:val="231F20"/>
          <w:sz w:val="20"/>
        </w:rPr>
        <w:t>entonces</w:t>
      </w:r>
      <w:r>
        <w:rPr>
          <w:color w:val="231F20"/>
          <w:spacing w:val="-10"/>
          <w:sz w:val="20"/>
        </w:rPr>
        <w:t> </w:t>
      </w:r>
      <w:r>
        <w:rPr>
          <w:color w:val="231F20"/>
          <w:sz w:val="20"/>
        </w:rPr>
        <w:t>de</w:t>
      </w:r>
      <w:r>
        <w:rPr>
          <w:color w:val="231F20"/>
          <w:spacing w:val="-10"/>
          <w:sz w:val="20"/>
        </w:rPr>
        <w:t> </w:t>
      </w:r>
      <w:r>
        <w:rPr>
          <w:color w:val="231F20"/>
          <w:spacing w:val="-3"/>
          <w:sz w:val="20"/>
        </w:rPr>
        <w:t>mí?</w:t>
      </w:r>
      <w:r>
        <w:rPr>
          <w:rFonts w:ascii="Palatino Linotype" w:hAnsi="Palatino Linotype"/>
          <w:color w:val="231F20"/>
          <w:spacing w:val="-3"/>
          <w:sz w:val="20"/>
        </w:rPr>
        <w:t>’</w:t>
      </w:r>
      <w:r>
        <w:rPr>
          <w:color w:val="231F20"/>
          <w:spacing w:val="-3"/>
          <w:position w:val="7"/>
          <w:sz w:val="11"/>
        </w:rPr>
        <w:t>25</w:t>
      </w:r>
    </w:p>
    <w:p>
      <w:pPr>
        <w:pStyle w:val="BodyText"/>
        <w:spacing w:before="4"/>
        <w:rPr>
          <w:sz w:val="24"/>
        </w:rPr>
      </w:pPr>
    </w:p>
    <w:p>
      <w:pPr>
        <w:pStyle w:val="BodyText"/>
        <w:spacing w:line="285" w:lineRule="auto" w:before="1"/>
        <w:ind w:left="120" w:right="119"/>
        <w:jc w:val="both"/>
      </w:pPr>
      <w:r>
        <w:rPr>
          <w:color w:val="231F20"/>
          <w:spacing w:val="-3"/>
        </w:rPr>
        <w:t>Estas formas prácticas </w:t>
      </w:r>
      <w:r>
        <w:rPr>
          <w:color w:val="231F20"/>
        </w:rPr>
        <w:t>de la </w:t>
      </w:r>
      <w:r>
        <w:rPr>
          <w:color w:val="231F20"/>
          <w:spacing w:val="-3"/>
        </w:rPr>
        <w:t>parresía comparten humor </w:t>
      </w:r>
      <w:r>
        <w:rPr>
          <w:color w:val="231F20"/>
        </w:rPr>
        <w:t>y </w:t>
      </w:r>
      <w:r>
        <w:rPr>
          <w:color w:val="231F20"/>
          <w:spacing w:val="-3"/>
        </w:rPr>
        <w:t>seriedad ética; </w:t>
      </w:r>
      <w:r>
        <w:rPr>
          <w:color w:val="231F20"/>
        </w:rPr>
        <w:t>el </w:t>
      </w:r>
      <w:r>
        <w:rPr>
          <w:color w:val="231F20"/>
          <w:spacing w:val="-3"/>
        </w:rPr>
        <w:t>humor </w:t>
      </w:r>
      <w:r>
        <w:rPr>
          <w:color w:val="231F20"/>
        </w:rPr>
        <w:t>es </w:t>
      </w:r>
      <w:r>
        <w:rPr>
          <w:color w:val="231F20"/>
          <w:spacing w:val="-3"/>
        </w:rPr>
        <w:t>visible; </w:t>
      </w:r>
      <w:r>
        <w:rPr>
          <w:color w:val="231F20"/>
        </w:rPr>
        <w:t>sin </w:t>
      </w:r>
      <w:r>
        <w:rPr>
          <w:color w:val="231F20"/>
          <w:spacing w:val="-3"/>
        </w:rPr>
        <w:t>embargo, como </w:t>
      </w:r>
      <w:r>
        <w:rPr>
          <w:color w:val="231F20"/>
        </w:rPr>
        <w:t>en una </w:t>
      </w:r>
      <w:r>
        <w:rPr>
          <w:color w:val="231F20"/>
          <w:spacing w:val="-3"/>
        </w:rPr>
        <w:t>fábula, la seriedad</w:t>
      </w:r>
      <w:r>
        <w:rPr>
          <w:color w:val="231F20"/>
          <w:spacing w:val="-11"/>
        </w:rPr>
        <w:t> </w:t>
      </w:r>
      <w:r>
        <w:rPr>
          <w:color w:val="231F20"/>
          <w:spacing w:val="-3"/>
        </w:rPr>
        <w:t>ética</w:t>
      </w:r>
      <w:r>
        <w:rPr>
          <w:color w:val="231F20"/>
          <w:spacing w:val="-11"/>
        </w:rPr>
        <w:t> </w:t>
      </w:r>
      <w:r>
        <w:rPr>
          <w:color w:val="231F20"/>
        </w:rPr>
        <w:t>se</w:t>
      </w:r>
      <w:r>
        <w:rPr>
          <w:color w:val="231F20"/>
          <w:spacing w:val="-11"/>
        </w:rPr>
        <w:t> </w:t>
      </w:r>
      <w:r>
        <w:rPr>
          <w:color w:val="231F20"/>
          <w:spacing w:val="-3"/>
        </w:rPr>
        <w:t>esconde</w:t>
      </w:r>
      <w:r>
        <w:rPr>
          <w:color w:val="231F20"/>
          <w:spacing w:val="-11"/>
        </w:rPr>
        <w:t> </w:t>
      </w:r>
      <w:r>
        <w:rPr>
          <w:color w:val="231F20"/>
        </w:rPr>
        <w:t>un</w:t>
      </w:r>
      <w:r>
        <w:rPr>
          <w:color w:val="231F20"/>
          <w:spacing w:val="-11"/>
        </w:rPr>
        <w:t> </w:t>
      </w:r>
      <w:r>
        <w:rPr>
          <w:color w:val="231F20"/>
          <w:spacing w:val="-3"/>
        </w:rPr>
        <w:t>poco,</w:t>
      </w:r>
      <w:r>
        <w:rPr>
          <w:color w:val="231F20"/>
          <w:spacing w:val="-11"/>
        </w:rPr>
        <w:t> </w:t>
      </w:r>
      <w:r>
        <w:rPr>
          <w:color w:val="231F20"/>
          <w:spacing w:val="-3"/>
        </w:rPr>
        <w:t>pero</w:t>
      </w:r>
      <w:r>
        <w:rPr>
          <w:color w:val="231F20"/>
          <w:spacing w:val="-11"/>
        </w:rPr>
        <w:t> </w:t>
      </w:r>
      <w:r>
        <w:rPr>
          <w:color w:val="231F20"/>
        </w:rPr>
        <w:t>no</w:t>
      </w:r>
      <w:r>
        <w:rPr>
          <w:color w:val="231F20"/>
          <w:spacing w:val="-11"/>
        </w:rPr>
        <w:t> </w:t>
      </w:r>
      <w:r>
        <w:rPr>
          <w:color w:val="231F20"/>
        </w:rPr>
        <w:t>por</w:t>
      </w:r>
      <w:r>
        <w:rPr>
          <w:color w:val="231F20"/>
          <w:spacing w:val="-11"/>
        </w:rPr>
        <w:t> </w:t>
      </w:r>
      <w:r>
        <w:rPr>
          <w:color w:val="231F20"/>
          <w:spacing w:val="-3"/>
        </w:rPr>
        <w:t>ello</w:t>
      </w:r>
      <w:r>
        <w:rPr>
          <w:color w:val="231F20"/>
          <w:spacing w:val="-11"/>
        </w:rPr>
        <w:t> </w:t>
      </w:r>
      <w:r>
        <w:rPr>
          <w:color w:val="231F20"/>
          <w:spacing w:val="-3"/>
        </w:rPr>
        <w:t>deja</w:t>
      </w:r>
      <w:r>
        <w:rPr>
          <w:color w:val="231F20"/>
          <w:spacing w:val="-11"/>
        </w:rPr>
        <w:t> </w:t>
      </w:r>
      <w:r>
        <w:rPr>
          <w:color w:val="231F20"/>
        </w:rPr>
        <w:t>de</w:t>
      </w:r>
      <w:r>
        <w:rPr>
          <w:color w:val="231F20"/>
          <w:spacing w:val="-11"/>
        </w:rPr>
        <w:t> </w:t>
      </w:r>
      <w:r>
        <w:rPr>
          <w:color w:val="231F20"/>
        </w:rPr>
        <w:t>ser</w:t>
      </w:r>
      <w:r>
        <w:rPr>
          <w:color w:val="231F20"/>
          <w:spacing w:val="-11"/>
        </w:rPr>
        <w:t> </w:t>
      </w:r>
      <w:r>
        <w:rPr>
          <w:color w:val="231F20"/>
          <w:spacing w:val="-3"/>
        </w:rPr>
        <w:t>seria. </w:t>
      </w:r>
      <w:r>
        <w:rPr>
          <w:color w:val="231F20"/>
        </w:rPr>
        <w:t>en </w:t>
      </w:r>
      <w:r>
        <w:rPr>
          <w:color w:val="231F20"/>
          <w:spacing w:val="-3"/>
        </w:rPr>
        <w:t>estos casos diógenes acepta  </w:t>
      </w:r>
      <w:r>
        <w:rPr>
          <w:color w:val="231F20"/>
        </w:rPr>
        <w:t>el </w:t>
      </w:r>
      <w:r>
        <w:rPr>
          <w:color w:val="231F20"/>
          <w:spacing w:val="-3"/>
        </w:rPr>
        <w:t>valor  </w:t>
      </w:r>
      <w:r>
        <w:rPr>
          <w:color w:val="231F20"/>
        </w:rPr>
        <w:t>del </w:t>
      </w:r>
      <w:r>
        <w:rPr>
          <w:color w:val="231F20"/>
          <w:spacing w:val="-3"/>
        </w:rPr>
        <w:t>hombre,  </w:t>
      </w:r>
      <w:r>
        <w:rPr>
          <w:color w:val="231F20"/>
        </w:rPr>
        <w:t>la </w:t>
      </w:r>
      <w:r>
        <w:rPr>
          <w:color w:val="231F20"/>
          <w:spacing w:val="-3"/>
        </w:rPr>
        <w:t>autoridad </w:t>
      </w:r>
      <w:r>
        <w:rPr>
          <w:color w:val="231F20"/>
        </w:rPr>
        <w:t>de un </w:t>
      </w:r>
      <w:r>
        <w:rPr>
          <w:color w:val="231F20"/>
          <w:spacing w:val="-3"/>
        </w:rPr>
        <w:t>maestro, </w:t>
      </w:r>
      <w:r>
        <w:rPr>
          <w:color w:val="231F20"/>
        </w:rPr>
        <w:t>por así </w:t>
      </w:r>
      <w:r>
        <w:rPr>
          <w:color w:val="231F20"/>
          <w:spacing w:val="-3"/>
        </w:rPr>
        <w:t>decirlo, </w:t>
      </w:r>
      <w:r>
        <w:rPr>
          <w:color w:val="231F20"/>
        </w:rPr>
        <w:t>y lo </w:t>
      </w:r>
      <w:r>
        <w:rPr>
          <w:color w:val="231F20"/>
          <w:spacing w:val="-3"/>
        </w:rPr>
        <w:t>amoral </w:t>
      </w:r>
      <w:r>
        <w:rPr>
          <w:color w:val="231F20"/>
        </w:rPr>
        <w:t>del </w:t>
      </w:r>
      <w:r>
        <w:rPr>
          <w:color w:val="231F20"/>
          <w:spacing w:val="-3"/>
        </w:rPr>
        <w:t>robo. </w:t>
      </w:r>
      <w:r>
        <w:rPr>
          <w:color w:val="231F20"/>
        </w:rPr>
        <w:t>He ahí </w:t>
      </w:r>
      <w:r>
        <w:rPr>
          <w:color w:val="231F20"/>
          <w:spacing w:val="-3"/>
        </w:rPr>
        <w:t>las enseñanzas éticas </w:t>
      </w:r>
      <w:r>
        <w:rPr>
          <w:color w:val="231F20"/>
        </w:rPr>
        <w:t>que </w:t>
      </w:r>
      <w:r>
        <w:rPr>
          <w:color w:val="231F20"/>
          <w:spacing w:val="-3"/>
        </w:rPr>
        <w:t>Diógenes muestra mediante </w:t>
      </w:r>
      <w:r>
        <w:rPr>
          <w:color w:val="231F20"/>
        </w:rPr>
        <w:t>la </w:t>
      </w:r>
      <w:r>
        <w:rPr>
          <w:color w:val="231F20"/>
          <w:spacing w:val="-3"/>
        </w:rPr>
        <w:t>parresía.</w:t>
      </w:r>
    </w:p>
    <w:p>
      <w:pPr>
        <w:pStyle w:val="BodyText"/>
        <w:spacing w:line="285" w:lineRule="auto" w:before="1"/>
        <w:ind w:left="120" w:right="118" w:firstLine="359"/>
        <w:jc w:val="both"/>
      </w:pPr>
      <w:r>
        <w:rPr>
          <w:color w:val="231F20"/>
        </w:rPr>
        <w:t>El hombre ha de ser más que el común que se muestra, ha   de superar el valor que se tiene en la grecia de diógenes y </w:t>
      </w:r>
      <w:r>
        <w:rPr>
          <w:color w:val="231F20"/>
          <w:spacing w:val="-2"/>
        </w:rPr>
        <w:t>por </w:t>
      </w:r>
      <w:r>
        <w:rPr>
          <w:color w:val="231F20"/>
        </w:rPr>
        <w:t>supuesto ha de ser más puro y ha de entrenarse mejor que un guerrero espartano. el buen vivir, signo de virtud y excelencia,  no requiere más que del adiestramiento de uno mismo, y el robo de un pequeño ladrón es igual de incorrecto y degenerado que el robo que perpetran los encargados del estado. La parresía </w:t>
      </w:r>
      <w:r>
        <w:rPr>
          <w:color w:val="231F20"/>
          <w:spacing w:val="-2"/>
        </w:rPr>
        <w:t>cumple </w:t>
      </w:r>
      <w:r>
        <w:rPr>
          <w:color w:val="231F20"/>
        </w:rPr>
        <w:t>su</w:t>
      </w:r>
      <w:r>
        <w:rPr>
          <w:color w:val="231F20"/>
          <w:spacing w:val="-12"/>
        </w:rPr>
        <w:t> </w:t>
      </w:r>
      <w:r>
        <w:rPr>
          <w:color w:val="231F20"/>
        </w:rPr>
        <w:t>doble</w:t>
      </w:r>
      <w:r>
        <w:rPr>
          <w:color w:val="231F20"/>
          <w:spacing w:val="-12"/>
        </w:rPr>
        <w:t> </w:t>
      </w:r>
      <w:r>
        <w:rPr>
          <w:color w:val="231F20"/>
        </w:rPr>
        <w:t>sentido</w:t>
      </w:r>
      <w:r>
        <w:rPr>
          <w:color w:val="231F20"/>
          <w:spacing w:val="-12"/>
        </w:rPr>
        <w:t> </w:t>
      </w:r>
      <w:r>
        <w:rPr>
          <w:color w:val="231F20"/>
        </w:rPr>
        <w:t>de</w:t>
      </w:r>
      <w:r>
        <w:rPr>
          <w:color w:val="231F20"/>
          <w:spacing w:val="-12"/>
        </w:rPr>
        <w:t> </w:t>
      </w:r>
      <w:r>
        <w:rPr>
          <w:color w:val="231F20"/>
        </w:rPr>
        <w:t>seriedad</w:t>
      </w:r>
      <w:r>
        <w:rPr>
          <w:color w:val="231F20"/>
          <w:spacing w:val="-12"/>
        </w:rPr>
        <w:t> </w:t>
      </w:r>
      <w:r>
        <w:rPr>
          <w:color w:val="231F20"/>
        </w:rPr>
        <w:t>ética</w:t>
      </w:r>
      <w:r>
        <w:rPr>
          <w:color w:val="231F20"/>
          <w:spacing w:val="-12"/>
        </w:rPr>
        <w:t> </w:t>
      </w:r>
      <w:r>
        <w:rPr>
          <w:color w:val="231F20"/>
        </w:rPr>
        <w:t>y</w:t>
      </w:r>
      <w:r>
        <w:rPr>
          <w:color w:val="231F20"/>
          <w:spacing w:val="-12"/>
        </w:rPr>
        <w:t> </w:t>
      </w:r>
      <w:r>
        <w:rPr>
          <w:color w:val="231F20"/>
        </w:rPr>
        <w:t>transvaloración;</w:t>
      </w:r>
      <w:r>
        <w:rPr>
          <w:color w:val="231F20"/>
          <w:spacing w:val="-12"/>
        </w:rPr>
        <w:t> </w:t>
      </w:r>
      <w:r>
        <w:rPr>
          <w:color w:val="231F20"/>
        </w:rPr>
        <w:t>que</w:t>
      </w:r>
      <w:r>
        <w:rPr>
          <w:color w:val="231F20"/>
          <w:spacing w:val="-12"/>
        </w:rPr>
        <w:t> </w:t>
      </w:r>
      <w:r>
        <w:rPr>
          <w:color w:val="231F20"/>
        </w:rPr>
        <w:t>Diógenes la practiqué ha de servir como camino corto hacia la virtud que el cinismo siempre ha de estar empeñado en seguir. Ahora bien, la parresía, franqueza y libertad para emitir las palabras forja en el sabio la obligación constante de perseguir y buscar la verdad para poder expresarla. La verdad que diógenes concibe es aquella </w:t>
      </w:r>
      <w:r>
        <w:rPr>
          <w:color w:val="231F20"/>
          <w:spacing w:val="-2"/>
        </w:rPr>
        <w:t>que </w:t>
      </w:r>
      <w:r>
        <w:rPr>
          <w:color w:val="231F20"/>
        </w:rPr>
        <w:t>dicta la naturaleza,</w:t>
      </w:r>
      <w:r>
        <w:rPr>
          <w:color w:val="231F20"/>
          <w:position w:val="7"/>
          <w:sz w:val="13"/>
        </w:rPr>
        <w:t>26 </w:t>
      </w:r>
      <w:r>
        <w:rPr>
          <w:color w:val="231F20"/>
        </w:rPr>
        <w:t>la cual va acorde, como se ha visto, con el cuerpo</w:t>
      </w:r>
      <w:r>
        <w:rPr>
          <w:color w:val="231F20"/>
          <w:spacing w:val="-14"/>
        </w:rPr>
        <w:t> </w:t>
      </w:r>
      <w:r>
        <w:rPr>
          <w:color w:val="231F20"/>
        </w:rPr>
        <w:t>pero</w:t>
      </w:r>
      <w:r>
        <w:rPr>
          <w:color w:val="231F20"/>
          <w:spacing w:val="-14"/>
        </w:rPr>
        <w:t> </w:t>
      </w:r>
      <w:r>
        <w:rPr>
          <w:color w:val="231F20"/>
        </w:rPr>
        <w:t>ante</w:t>
      </w:r>
      <w:r>
        <w:rPr>
          <w:color w:val="231F20"/>
          <w:spacing w:val="-14"/>
        </w:rPr>
        <w:t> </w:t>
      </w:r>
      <w:r>
        <w:rPr>
          <w:color w:val="231F20"/>
        </w:rPr>
        <w:t>todo</w:t>
      </w:r>
      <w:r>
        <w:rPr>
          <w:color w:val="231F20"/>
          <w:spacing w:val="-14"/>
        </w:rPr>
        <w:t> </w:t>
      </w:r>
      <w:r>
        <w:rPr>
          <w:color w:val="231F20"/>
        </w:rPr>
        <w:t>niega</w:t>
      </w:r>
      <w:r>
        <w:rPr>
          <w:color w:val="231F20"/>
          <w:spacing w:val="-14"/>
        </w:rPr>
        <w:t> </w:t>
      </w:r>
      <w:r>
        <w:rPr>
          <w:color w:val="231F20"/>
        </w:rPr>
        <w:t>totalmente</w:t>
      </w:r>
      <w:r>
        <w:rPr>
          <w:color w:val="231F20"/>
          <w:spacing w:val="-14"/>
        </w:rPr>
        <w:t> </w:t>
      </w:r>
      <w:r>
        <w:rPr>
          <w:color w:val="231F20"/>
        </w:rPr>
        <w:t>la</w:t>
      </w:r>
      <w:r>
        <w:rPr>
          <w:color w:val="231F20"/>
          <w:spacing w:val="-14"/>
        </w:rPr>
        <w:t> </w:t>
      </w:r>
      <w:r>
        <w:rPr>
          <w:color w:val="231F20"/>
        </w:rPr>
        <w:t>civilización.</w:t>
      </w:r>
    </w:p>
    <w:p>
      <w:pPr>
        <w:pStyle w:val="BodyText"/>
        <w:rPr>
          <w:sz w:val="20"/>
        </w:rPr>
      </w:pPr>
    </w:p>
    <w:p>
      <w:pPr>
        <w:pStyle w:val="BodyText"/>
        <w:spacing w:before="9"/>
      </w:pPr>
      <w:r>
        <w:rPr/>
        <w:pict>
          <v:line style="position:absolute;mso-position-horizontal-relative:page;mso-position-vertical-relative:paragraph;z-index:2872;mso-wrap-distance-left:0;mso-wrap-distance-right:0" from="54pt,15.332977pt" to="90.85pt,15.332977pt" stroked="true" strokeweight=".5pt" strokecolor="#231f20">
            <w10:wrap type="topAndBottom"/>
          </v:line>
        </w:pict>
      </w:r>
    </w:p>
    <w:p>
      <w:pPr>
        <w:spacing w:line="242" w:lineRule="exact" w:before="22"/>
        <w:ind w:left="480" w:right="-20" w:firstLine="0"/>
        <w:jc w:val="left"/>
        <w:rPr>
          <w:rFonts w:ascii="Palatino Linotype"/>
          <w:sz w:val="18"/>
        </w:rPr>
      </w:pPr>
      <w:r>
        <w:rPr>
          <w:color w:val="231F20"/>
          <w:position w:val="6"/>
          <w:sz w:val="10"/>
        </w:rPr>
        <w:t>25 </w:t>
      </w:r>
      <w:r>
        <w:rPr>
          <w:rFonts w:ascii="Palatino Linotype"/>
          <w:i/>
          <w:color w:val="231F20"/>
          <w:sz w:val="18"/>
        </w:rPr>
        <w:t>Idem</w:t>
      </w:r>
      <w:r>
        <w:rPr>
          <w:rFonts w:ascii="Palatino Linotype"/>
          <w:color w:val="231F20"/>
          <w:sz w:val="18"/>
        </w:rPr>
        <w:t>.</w:t>
      </w:r>
    </w:p>
    <w:p>
      <w:pPr>
        <w:spacing w:line="249" w:lineRule="auto" w:before="0"/>
        <w:ind w:left="119" w:right="117" w:firstLine="360"/>
        <w:jc w:val="both"/>
        <w:rPr>
          <w:rFonts w:ascii="Palatino Linotype" w:hAnsi="Palatino Linotype"/>
          <w:sz w:val="18"/>
        </w:rPr>
      </w:pPr>
      <w:r>
        <w:rPr>
          <w:color w:val="231F20"/>
          <w:position w:val="6"/>
          <w:sz w:val="10"/>
        </w:rPr>
        <w:t>26 </w:t>
      </w:r>
      <w:r>
        <w:rPr>
          <w:color w:val="231F20"/>
          <w:sz w:val="18"/>
        </w:rPr>
        <w:t>Esta verdad es completamente diferente de la verdad concebida por la filosofía</w:t>
      </w:r>
      <w:r>
        <w:rPr>
          <w:color w:val="231F20"/>
          <w:spacing w:val="-9"/>
          <w:sz w:val="18"/>
        </w:rPr>
        <w:t> </w:t>
      </w:r>
      <w:r>
        <w:rPr>
          <w:color w:val="231F20"/>
          <w:sz w:val="18"/>
        </w:rPr>
        <w:t>platónica</w:t>
      </w:r>
      <w:r>
        <w:rPr>
          <w:color w:val="231F20"/>
          <w:spacing w:val="-9"/>
          <w:sz w:val="18"/>
        </w:rPr>
        <w:t> </w:t>
      </w:r>
      <w:r>
        <w:rPr>
          <w:color w:val="231F20"/>
          <w:sz w:val="18"/>
        </w:rPr>
        <w:t>y</w:t>
      </w:r>
      <w:r>
        <w:rPr>
          <w:color w:val="231F20"/>
          <w:spacing w:val="-9"/>
          <w:sz w:val="18"/>
        </w:rPr>
        <w:t> </w:t>
      </w:r>
      <w:r>
        <w:rPr>
          <w:color w:val="231F20"/>
          <w:sz w:val="18"/>
        </w:rPr>
        <w:t>aristotélica,</w:t>
      </w:r>
      <w:r>
        <w:rPr>
          <w:color w:val="231F20"/>
          <w:spacing w:val="-9"/>
          <w:sz w:val="18"/>
        </w:rPr>
        <w:t> </w:t>
      </w:r>
      <w:r>
        <w:rPr>
          <w:color w:val="231F20"/>
          <w:sz w:val="18"/>
        </w:rPr>
        <w:t>ya</w:t>
      </w:r>
      <w:r>
        <w:rPr>
          <w:color w:val="231F20"/>
          <w:spacing w:val="-9"/>
          <w:sz w:val="18"/>
        </w:rPr>
        <w:t> </w:t>
      </w:r>
      <w:r>
        <w:rPr>
          <w:color w:val="231F20"/>
          <w:sz w:val="18"/>
        </w:rPr>
        <w:t>que</w:t>
      </w:r>
      <w:r>
        <w:rPr>
          <w:color w:val="231F20"/>
          <w:spacing w:val="-9"/>
          <w:sz w:val="18"/>
        </w:rPr>
        <w:t> </w:t>
      </w:r>
      <w:r>
        <w:rPr>
          <w:color w:val="231F20"/>
          <w:sz w:val="18"/>
        </w:rPr>
        <w:t>ambas</w:t>
      </w:r>
      <w:r>
        <w:rPr>
          <w:color w:val="231F20"/>
          <w:spacing w:val="-9"/>
          <w:sz w:val="18"/>
        </w:rPr>
        <w:t> </w:t>
      </w:r>
      <w:r>
        <w:rPr>
          <w:color w:val="231F20"/>
          <w:sz w:val="18"/>
        </w:rPr>
        <w:t>la</w:t>
      </w:r>
      <w:r>
        <w:rPr>
          <w:color w:val="231F20"/>
          <w:spacing w:val="-9"/>
          <w:sz w:val="18"/>
        </w:rPr>
        <w:t> </w:t>
      </w:r>
      <w:r>
        <w:rPr>
          <w:color w:val="231F20"/>
          <w:sz w:val="18"/>
        </w:rPr>
        <w:t>sitúan</w:t>
      </w:r>
      <w:r>
        <w:rPr>
          <w:color w:val="231F20"/>
          <w:spacing w:val="-9"/>
          <w:sz w:val="18"/>
        </w:rPr>
        <w:t> </w:t>
      </w:r>
      <w:r>
        <w:rPr>
          <w:color w:val="231F20"/>
          <w:sz w:val="18"/>
        </w:rPr>
        <w:t>en</w:t>
      </w:r>
      <w:r>
        <w:rPr>
          <w:color w:val="231F20"/>
          <w:spacing w:val="-9"/>
          <w:sz w:val="18"/>
        </w:rPr>
        <w:t> </w:t>
      </w:r>
      <w:r>
        <w:rPr>
          <w:color w:val="231F20"/>
          <w:sz w:val="18"/>
        </w:rPr>
        <w:t>un</w:t>
      </w:r>
      <w:r>
        <w:rPr>
          <w:color w:val="231F20"/>
          <w:spacing w:val="-9"/>
          <w:sz w:val="18"/>
        </w:rPr>
        <w:t> </w:t>
      </w:r>
      <w:r>
        <w:rPr>
          <w:color w:val="231F20"/>
          <w:sz w:val="18"/>
        </w:rPr>
        <w:t>terreno</w:t>
      </w:r>
      <w:r>
        <w:rPr>
          <w:color w:val="231F20"/>
          <w:spacing w:val="-9"/>
          <w:sz w:val="18"/>
        </w:rPr>
        <w:t> </w:t>
      </w:r>
      <w:r>
        <w:rPr>
          <w:color w:val="231F20"/>
          <w:sz w:val="18"/>
        </w:rPr>
        <w:t>más</w:t>
      </w:r>
      <w:r>
        <w:rPr>
          <w:color w:val="231F20"/>
          <w:spacing w:val="-9"/>
          <w:sz w:val="18"/>
        </w:rPr>
        <w:t> </w:t>
      </w:r>
      <w:r>
        <w:rPr>
          <w:color w:val="231F20"/>
          <w:sz w:val="18"/>
        </w:rPr>
        <w:t>allá</w:t>
      </w:r>
      <w:r>
        <w:rPr>
          <w:color w:val="231F20"/>
          <w:spacing w:val="-9"/>
          <w:sz w:val="18"/>
        </w:rPr>
        <w:t> </w:t>
      </w:r>
      <w:r>
        <w:rPr>
          <w:color w:val="231F20"/>
          <w:sz w:val="18"/>
        </w:rPr>
        <w:t>del que los hombres habitan. aristóteles y platón hacen de la verdad trascendencia, ser metafísico incognoscible a los sentidos en estado físico; el cinismo contesta </w:t>
      </w:r>
      <w:r>
        <w:rPr>
          <w:color w:val="231F20"/>
          <w:spacing w:val="-4"/>
          <w:sz w:val="18"/>
        </w:rPr>
        <w:t>con</w:t>
      </w:r>
      <w:r>
        <w:rPr>
          <w:color w:val="231F20"/>
          <w:spacing w:val="26"/>
          <w:sz w:val="18"/>
        </w:rPr>
        <w:t> </w:t>
      </w:r>
      <w:r>
        <w:rPr>
          <w:color w:val="231F20"/>
          <w:spacing w:val="-3"/>
          <w:sz w:val="18"/>
        </w:rPr>
        <w:t>su</w:t>
      </w:r>
      <w:r>
        <w:rPr>
          <w:color w:val="231F20"/>
          <w:spacing w:val="26"/>
          <w:sz w:val="18"/>
        </w:rPr>
        <w:t> </w:t>
      </w:r>
      <w:r>
        <w:rPr>
          <w:rFonts w:ascii="Palatino Linotype" w:hAnsi="Palatino Linotype"/>
          <w:i/>
          <w:color w:val="231F20"/>
          <w:spacing w:val="-5"/>
          <w:sz w:val="18"/>
        </w:rPr>
        <w:t>parresía</w:t>
      </w:r>
      <w:r>
        <w:rPr>
          <w:rFonts w:ascii="Palatino Linotype" w:hAnsi="Palatino Linotype"/>
          <w:i/>
          <w:color w:val="231F20"/>
          <w:spacing w:val="26"/>
          <w:sz w:val="18"/>
        </w:rPr>
        <w:t> </w:t>
      </w:r>
      <w:r>
        <w:rPr>
          <w:color w:val="231F20"/>
          <w:spacing w:val="-4"/>
          <w:sz w:val="18"/>
        </w:rPr>
        <w:t>para</w:t>
      </w:r>
      <w:r>
        <w:rPr>
          <w:color w:val="231F20"/>
          <w:spacing w:val="26"/>
          <w:sz w:val="18"/>
        </w:rPr>
        <w:t> </w:t>
      </w:r>
      <w:r>
        <w:rPr>
          <w:color w:val="231F20"/>
          <w:spacing w:val="-5"/>
          <w:sz w:val="18"/>
        </w:rPr>
        <w:t>afirmar</w:t>
      </w:r>
      <w:r>
        <w:rPr>
          <w:color w:val="231F20"/>
          <w:spacing w:val="26"/>
          <w:sz w:val="18"/>
        </w:rPr>
        <w:t> </w:t>
      </w:r>
      <w:r>
        <w:rPr>
          <w:color w:val="231F20"/>
          <w:spacing w:val="-4"/>
          <w:sz w:val="18"/>
        </w:rPr>
        <w:t>una</w:t>
      </w:r>
      <w:r>
        <w:rPr>
          <w:color w:val="231F20"/>
          <w:spacing w:val="26"/>
          <w:sz w:val="18"/>
        </w:rPr>
        <w:t> </w:t>
      </w:r>
      <w:r>
        <w:rPr>
          <w:color w:val="231F20"/>
          <w:spacing w:val="-5"/>
          <w:sz w:val="18"/>
        </w:rPr>
        <w:t>verdad</w:t>
      </w:r>
      <w:r>
        <w:rPr>
          <w:color w:val="231F20"/>
          <w:spacing w:val="26"/>
          <w:sz w:val="18"/>
        </w:rPr>
        <w:t> </w:t>
      </w:r>
      <w:r>
        <w:rPr>
          <w:color w:val="231F20"/>
          <w:spacing w:val="-3"/>
          <w:sz w:val="18"/>
        </w:rPr>
        <w:t>en</w:t>
      </w:r>
      <w:r>
        <w:rPr>
          <w:color w:val="231F20"/>
          <w:spacing w:val="26"/>
          <w:sz w:val="18"/>
        </w:rPr>
        <w:t> </w:t>
      </w:r>
      <w:r>
        <w:rPr>
          <w:color w:val="231F20"/>
          <w:spacing w:val="-3"/>
          <w:sz w:val="18"/>
        </w:rPr>
        <w:t>la</w:t>
      </w:r>
      <w:r>
        <w:rPr>
          <w:color w:val="231F20"/>
          <w:spacing w:val="26"/>
          <w:sz w:val="18"/>
        </w:rPr>
        <w:t> </w:t>
      </w:r>
      <w:r>
        <w:rPr>
          <w:color w:val="231F20"/>
          <w:spacing w:val="-5"/>
          <w:sz w:val="18"/>
        </w:rPr>
        <w:t>realidad,</w:t>
      </w:r>
      <w:r>
        <w:rPr>
          <w:color w:val="231F20"/>
          <w:spacing w:val="26"/>
          <w:sz w:val="18"/>
        </w:rPr>
        <w:t> </w:t>
      </w:r>
      <w:r>
        <w:rPr>
          <w:color w:val="231F20"/>
          <w:spacing w:val="-5"/>
          <w:sz w:val="18"/>
        </w:rPr>
        <w:t>tangible</w:t>
      </w:r>
      <w:r>
        <w:rPr>
          <w:color w:val="231F20"/>
          <w:spacing w:val="26"/>
          <w:sz w:val="18"/>
        </w:rPr>
        <w:t> </w:t>
      </w:r>
      <w:r>
        <w:rPr>
          <w:color w:val="231F20"/>
          <w:sz w:val="18"/>
        </w:rPr>
        <w:t>y</w:t>
      </w:r>
      <w:r>
        <w:rPr>
          <w:color w:val="231F20"/>
          <w:spacing w:val="26"/>
          <w:sz w:val="18"/>
        </w:rPr>
        <w:t> </w:t>
      </w:r>
      <w:r>
        <w:rPr>
          <w:color w:val="231F20"/>
          <w:spacing w:val="-5"/>
          <w:sz w:val="18"/>
        </w:rPr>
        <w:t>material</w:t>
      </w:r>
      <w:r>
        <w:rPr>
          <w:color w:val="231F20"/>
          <w:spacing w:val="26"/>
          <w:sz w:val="18"/>
        </w:rPr>
        <w:t> </w:t>
      </w:r>
      <w:r>
        <w:rPr>
          <w:color w:val="231F20"/>
          <w:spacing w:val="-4"/>
          <w:sz w:val="18"/>
        </w:rPr>
        <w:t>(</w:t>
      </w:r>
      <w:r>
        <w:rPr>
          <w:rFonts w:ascii="Palatino Linotype" w:hAnsi="Palatino Linotype"/>
          <w:i/>
          <w:color w:val="231F20"/>
          <w:spacing w:val="-4"/>
          <w:sz w:val="18"/>
        </w:rPr>
        <w:t>Cfr</w:t>
      </w:r>
      <w:r>
        <w:rPr>
          <w:rFonts w:ascii="Palatino Linotype" w:hAnsi="Palatino Linotype"/>
          <w:color w:val="231F20"/>
          <w:spacing w:val="-4"/>
          <w:sz w:val="18"/>
        </w:rPr>
        <w:t>.</w:t>
      </w:r>
    </w:p>
    <w:p>
      <w:pPr>
        <w:spacing w:line="210" w:lineRule="exact" w:before="0"/>
        <w:ind w:left="119" w:right="-20" w:firstLine="0"/>
        <w:jc w:val="left"/>
        <w:rPr>
          <w:sz w:val="18"/>
        </w:rPr>
      </w:pPr>
      <w:r>
        <w:rPr>
          <w:color w:val="231F20"/>
          <w:spacing w:val="-5"/>
          <w:sz w:val="18"/>
        </w:rPr>
        <w:t>aristóteles, </w:t>
      </w:r>
      <w:r>
        <w:rPr>
          <w:rFonts w:ascii="Palatino Linotype" w:hAnsi="Palatino Linotype"/>
          <w:i/>
          <w:color w:val="231F20"/>
          <w:spacing w:val="-5"/>
          <w:sz w:val="18"/>
        </w:rPr>
        <w:t>Organón</w:t>
      </w:r>
      <w:r>
        <w:rPr>
          <w:color w:val="231F20"/>
          <w:spacing w:val="-5"/>
          <w:sz w:val="18"/>
        </w:rPr>
        <w:t>, </w:t>
      </w:r>
      <w:r>
        <w:rPr>
          <w:rFonts w:ascii="Palatino Linotype" w:hAnsi="Palatino Linotype"/>
          <w:i/>
          <w:color w:val="231F20"/>
          <w:spacing w:val="-5"/>
          <w:sz w:val="18"/>
        </w:rPr>
        <w:t>Metafísica, </w:t>
      </w:r>
      <w:r>
        <w:rPr>
          <w:rFonts w:ascii="Palatino Linotype" w:hAnsi="Palatino Linotype"/>
          <w:i/>
          <w:color w:val="231F20"/>
          <w:sz w:val="18"/>
        </w:rPr>
        <w:t>y </w:t>
      </w:r>
      <w:r>
        <w:rPr>
          <w:rFonts w:ascii="Palatino Linotype" w:hAnsi="Palatino Linotype"/>
          <w:i/>
          <w:color w:val="231F20"/>
          <w:spacing w:val="-5"/>
          <w:sz w:val="18"/>
        </w:rPr>
        <w:t>Física, </w:t>
      </w:r>
      <w:r>
        <w:rPr>
          <w:color w:val="231F20"/>
          <w:spacing w:val="-5"/>
          <w:sz w:val="18"/>
        </w:rPr>
        <w:t>Madrid, Biblioteca Clásica Gredos, 2008).</w:t>
      </w:r>
    </w:p>
    <w:p>
      <w:pPr>
        <w:spacing w:after="0" w:line="210" w:lineRule="exact"/>
        <w:jc w:val="left"/>
        <w:rPr>
          <w:sz w:val="18"/>
        </w:rPr>
        <w:sectPr>
          <w:pgSz w:w="7940" w:h="12480"/>
          <w:pgMar w:header="555" w:footer="0" w:top="740" w:bottom="280" w:left="960" w:right="960"/>
        </w:sectPr>
      </w:pPr>
    </w:p>
    <w:p>
      <w:pPr>
        <w:pStyle w:val="BodyText"/>
        <w:rPr>
          <w:sz w:val="20"/>
        </w:rPr>
      </w:pPr>
    </w:p>
    <w:p>
      <w:pPr>
        <w:pStyle w:val="BodyText"/>
        <w:spacing w:before="7"/>
        <w:rPr>
          <w:sz w:val="18"/>
        </w:rPr>
      </w:pPr>
    </w:p>
    <w:p>
      <w:pPr>
        <w:spacing w:line="312" w:lineRule="auto" w:before="56"/>
        <w:ind w:left="480" w:right="119" w:firstLine="0"/>
        <w:jc w:val="both"/>
        <w:rPr>
          <w:sz w:val="11"/>
        </w:rPr>
      </w:pPr>
      <w:r>
        <w:rPr>
          <w:color w:val="231F20"/>
          <w:sz w:val="20"/>
        </w:rPr>
        <w:t>Las</w:t>
      </w:r>
      <w:r>
        <w:rPr>
          <w:color w:val="231F20"/>
          <w:spacing w:val="-22"/>
          <w:sz w:val="20"/>
        </w:rPr>
        <w:t> </w:t>
      </w:r>
      <w:r>
        <w:rPr>
          <w:color w:val="231F20"/>
          <w:sz w:val="20"/>
        </w:rPr>
        <w:t>anécdotas</w:t>
      </w:r>
      <w:r>
        <w:rPr>
          <w:color w:val="231F20"/>
          <w:spacing w:val="-22"/>
          <w:sz w:val="20"/>
        </w:rPr>
        <w:t> </w:t>
      </w:r>
      <w:r>
        <w:rPr>
          <w:color w:val="231F20"/>
          <w:sz w:val="20"/>
        </w:rPr>
        <w:t>y</w:t>
      </w:r>
      <w:r>
        <w:rPr>
          <w:color w:val="231F20"/>
          <w:spacing w:val="-22"/>
          <w:sz w:val="20"/>
        </w:rPr>
        <w:t> </w:t>
      </w:r>
      <w:r>
        <w:rPr>
          <w:color w:val="231F20"/>
          <w:sz w:val="20"/>
        </w:rPr>
        <w:t>aforismos</w:t>
      </w:r>
      <w:r>
        <w:rPr>
          <w:color w:val="231F20"/>
          <w:spacing w:val="-22"/>
          <w:sz w:val="20"/>
        </w:rPr>
        <w:t> </w:t>
      </w:r>
      <w:r>
        <w:rPr>
          <w:color w:val="231F20"/>
          <w:sz w:val="20"/>
        </w:rPr>
        <w:t>de</w:t>
      </w:r>
      <w:r>
        <w:rPr>
          <w:color w:val="231F20"/>
          <w:spacing w:val="-22"/>
          <w:sz w:val="20"/>
        </w:rPr>
        <w:t> </w:t>
      </w:r>
      <w:r>
        <w:rPr>
          <w:color w:val="231F20"/>
          <w:sz w:val="20"/>
        </w:rPr>
        <w:t>Diógenes</w:t>
      </w:r>
      <w:r>
        <w:rPr>
          <w:color w:val="231F20"/>
          <w:spacing w:val="-22"/>
          <w:sz w:val="20"/>
        </w:rPr>
        <w:t> </w:t>
      </w:r>
      <w:r>
        <w:rPr>
          <w:color w:val="231F20"/>
          <w:sz w:val="20"/>
        </w:rPr>
        <w:t>manifiestan</w:t>
      </w:r>
      <w:r>
        <w:rPr>
          <w:color w:val="231F20"/>
          <w:spacing w:val="-22"/>
          <w:sz w:val="20"/>
        </w:rPr>
        <w:t> </w:t>
      </w:r>
      <w:r>
        <w:rPr>
          <w:color w:val="231F20"/>
          <w:sz w:val="20"/>
        </w:rPr>
        <w:t>su</w:t>
      </w:r>
      <w:r>
        <w:rPr>
          <w:color w:val="231F20"/>
          <w:spacing w:val="-22"/>
          <w:sz w:val="20"/>
        </w:rPr>
        <w:t> </w:t>
      </w:r>
      <w:r>
        <w:rPr>
          <w:color w:val="231F20"/>
          <w:sz w:val="20"/>
        </w:rPr>
        <w:t>cáustica</w:t>
      </w:r>
      <w:r>
        <w:rPr>
          <w:color w:val="231F20"/>
          <w:spacing w:val="-22"/>
          <w:sz w:val="20"/>
        </w:rPr>
        <w:t> </w:t>
      </w:r>
      <w:r>
        <w:rPr>
          <w:color w:val="231F20"/>
          <w:sz w:val="20"/>
        </w:rPr>
        <w:t>crítica a</w:t>
      </w:r>
      <w:r>
        <w:rPr>
          <w:color w:val="231F20"/>
          <w:spacing w:val="-23"/>
          <w:sz w:val="20"/>
        </w:rPr>
        <w:t> </w:t>
      </w:r>
      <w:r>
        <w:rPr>
          <w:color w:val="231F20"/>
          <w:sz w:val="20"/>
        </w:rPr>
        <w:t>propósito</w:t>
      </w:r>
      <w:r>
        <w:rPr>
          <w:color w:val="231F20"/>
          <w:spacing w:val="-23"/>
          <w:sz w:val="20"/>
        </w:rPr>
        <w:t> </w:t>
      </w:r>
      <w:r>
        <w:rPr>
          <w:color w:val="231F20"/>
          <w:sz w:val="20"/>
        </w:rPr>
        <w:t>de</w:t>
      </w:r>
      <w:r>
        <w:rPr>
          <w:color w:val="231F20"/>
          <w:spacing w:val="-23"/>
          <w:sz w:val="20"/>
        </w:rPr>
        <w:t> </w:t>
      </w:r>
      <w:r>
        <w:rPr>
          <w:color w:val="231F20"/>
          <w:sz w:val="20"/>
        </w:rPr>
        <w:t>ladrones,</w:t>
      </w:r>
      <w:r>
        <w:rPr>
          <w:color w:val="231F20"/>
          <w:spacing w:val="-23"/>
          <w:sz w:val="20"/>
        </w:rPr>
        <w:t> </w:t>
      </w:r>
      <w:r>
        <w:rPr>
          <w:color w:val="231F20"/>
          <w:sz w:val="20"/>
        </w:rPr>
        <w:t>adúlteros</w:t>
      </w:r>
      <w:r>
        <w:rPr>
          <w:color w:val="231F20"/>
          <w:spacing w:val="-23"/>
          <w:sz w:val="20"/>
        </w:rPr>
        <w:t> </w:t>
      </w:r>
      <w:r>
        <w:rPr>
          <w:color w:val="231F20"/>
          <w:sz w:val="20"/>
        </w:rPr>
        <w:t>y</w:t>
      </w:r>
      <w:r>
        <w:rPr>
          <w:color w:val="231F20"/>
          <w:spacing w:val="-23"/>
          <w:sz w:val="20"/>
        </w:rPr>
        <w:t> </w:t>
      </w:r>
      <w:r>
        <w:rPr>
          <w:color w:val="231F20"/>
          <w:sz w:val="20"/>
        </w:rPr>
        <w:t>licenciosos.</w:t>
      </w:r>
      <w:r>
        <w:rPr>
          <w:color w:val="231F20"/>
          <w:spacing w:val="-23"/>
          <w:sz w:val="20"/>
        </w:rPr>
        <w:t> </w:t>
      </w:r>
      <w:r>
        <w:rPr>
          <w:color w:val="231F20"/>
          <w:sz w:val="20"/>
        </w:rPr>
        <w:t>Diógenes</w:t>
      </w:r>
      <w:r>
        <w:rPr>
          <w:color w:val="231F20"/>
          <w:spacing w:val="-23"/>
          <w:sz w:val="20"/>
        </w:rPr>
        <w:t> </w:t>
      </w:r>
      <w:r>
        <w:rPr>
          <w:color w:val="231F20"/>
          <w:sz w:val="20"/>
        </w:rPr>
        <w:t>no</w:t>
      </w:r>
      <w:r>
        <w:rPr>
          <w:color w:val="231F20"/>
          <w:spacing w:val="-23"/>
          <w:sz w:val="20"/>
        </w:rPr>
        <w:t> </w:t>
      </w:r>
      <w:r>
        <w:rPr>
          <w:color w:val="231F20"/>
          <w:sz w:val="20"/>
        </w:rPr>
        <w:t>atacó</w:t>
      </w:r>
      <w:r>
        <w:rPr>
          <w:color w:val="231F20"/>
          <w:spacing w:val="-23"/>
          <w:sz w:val="20"/>
        </w:rPr>
        <w:t> </w:t>
      </w:r>
      <w:r>
        <w:rPr>
          <w:color w:val="231F20"/>
          <w:spacing w:val="-2"/>
          <w:sz w:val="20"/>
        </w:rPr>
        <w:t>los </w:t>
      </w:r>
      <w:r>
        <w:rPr>
          <w:color w:val="231F20"/>
          <w:sz w:val="20"/>
        </w:rPr>
        <w:t>principios</w:t>
      </w:r>
      <w:r>
        <w:rPr>
          <w:color w:val="231F20"/>
          <w:spacing w:val="-7"/>
          <w:sz w:val="20"/>
        </w:rPr>
        <w:t> </w:t>
      </w:r>
      <w:r>
        <w:rPr>
          <w:color w:val="231F20"/>
          <w:sz w:val="20"/>
        </w:rPr>
        <w:t>generales</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moral</w:t>
      </w:r>
      <w:r>
        <w:rPr>
          <w:color w:val="231F20"/>
          <w:spacing w:val="-7"/>
          <w:sz w:val="20"/>
        </w:rPr>
        <w:t> </w:t>
      </w:r>
      <w:r>
        <w:rPr>
          <w:color w:val="231F20"/>
          <w:sz w:val="20"/>
        </w:rPr>
        <w:t>popular</w:t>
      </w:r>
      <w:r>
        <w:rPr>
          <w:color w:val="231F20"/>
          <w:spacing w:val="-7"/>
          <w:sz w:val="20"/>
        </w:rPr>
        <w:t> </w:t>
      </w:r>
      <w:r>
        <w:rPr>
          <w:color w:val="231F20"/>
          <w:sz w:val="20"/>
        </w:rPr>
        <w:t>griega.</w:t>
      </w:r>
      <w:r>
        <w:rPr>
          <w:color w:val="231F20"/>
          <w:spacing w:val="-7"/>
          <w:sz w:val="20"/>
        </w:rPr>
        <w:t> </w:t>
      </w:r>
      <w:r>
        <w:rPr>
          <w:color w:val="231F20"/>
          <w:sz w:val="20"/>
        </w:rPr>
        <w:t>antes</w:t>
      </w:r>
      <w:r>
        <w:rPr>
          <w:color w:val="231F20"/>
          <w:spacing w:val="-7"/>
          <w:sz w:val="20"/>
        </w:rPr>
        <w:t> </w:t>
      </w:r>
      <w:r>
        <w:rPr>
          <w:color w:val="231F20"/>
          <w:sz w:val="20"/>
        </w:rPr>
        <w:t>bien,</w:t>
      </w:r>
      <w:r>
        <w:rPr>
          <w:color w:val="231F20"/>
          <w:spacing w:val="-7"/>
          <w:sz w:val="20"/>
        </w:rPr>
        <w:t> </w:t>
      </w:r>
      <w:r>
        <w:rPr>
          <w:color w:val="231F20"/>
          <w:sz w:val="20"/>
        </w:rPr>
        <w:t>el</w:t>
      </w:r>
      <w:r>
        <w:rPr>
          <w:color w:val="231F20"/>
          <w:spacing w:val="-7"/>
          <w:sz w:val="20"/>
        </w:rPr>
        <w:t> </w:t>
      </w:r>
      <w:r>
        <w:rPr>
          <w:color w:val="231F20"/>
          <w:spacing w:val="-2"/>
          <w:sz w:val="20"/>
        </w:rPr>
        <w:t>blanco </w:t>
      </w:r>
      <w:r>
        <w:rPr>
          <w:color w:val="231F20"/>
          <w:sz w:val="20"/>
        </w:rPr>
        <w:t>de</w:t>
      </w:r>
      <w:r>
        <w:rPr>
          <w:color w:val="231F20"/>
          <w:spacing w:val="-5"/>
          <w:sz w:val="20"/>
        </w:rPr>
        <w:t> </w:t>
      </w:r>
      <w:r>
        <w:rPr>
          <w:color w:val="231F20"/>
          <w:sz w:val="20"/>
        </w:rPr>
        <w:t>su</w:t>
      </w:r>
      <w:r>
        <w:rPr>
          <w:color w:val="231F20"/>
          <w:spacing w:val="-5"/>
          <w:sz w:val="20"/>
        </w:rPr>
        <w:t> </w:t>
      </w:r>
      <w:r>
        <w:rPr>
          <w:color w:val="231F20"/>
          <w:sz w:val="20"/>
        </w:rPr>
        <w:t>ataque</w:t>
      </w:r>
      <w:r>
        <w:rPr>
          <w:color w:val="231F20"/>
          <w:spacing w:val="-5"/>
          <w:sz w:val="20"/>
        </w:rPr>
        <w:t> </w:t>
      </w:r>
      <w:r>
        <w:rPr>
          <w:color w:val="231F20"/>
          <w:sz w:val="20"/>
        </w:rPr>
        <w:t>en</w:t>
      </w:r>
      <w:r>
        <w:rPr>
          <w:color w:val="231F20"/>
          <w:spacing w:val="-5"/>
          <w:sz w:val="20"/>
        </w:rPr>
        <w:t> </w:t>
      </w:r>
      <w:r>
        <w:rPr>
          <w:color w:val="231F20"/>
          <w:sz w:val="20"/>
        </w:rPr>
        <w:t>lo</w:t>
      </w:r>
      <w:r>
        <w:rPr>
          <w:color w:val="231F20"/>
          <w:spacing w:val="-5"/>
          <w:sz w:val="20"/>
        </w:rPr>
        <w:t> </w:t>
      </w:r>
      <w:r>
        <w:rPr>
          <w:color w:val="231F20"/>
          <w:sz w:val="20"/>
        </w:rPr>
        <w:t>convencional</w:t>
      </w:r>
      <w:r>
        <w:rPr>
          <w:color w:val="231F20"/>
          <w:spacing w:val="-5"/>
          <w:sz w:val="20"/>
        </w:rPr>
        <w:t> </w:t>
      </w:r>
      <w:r>
        <w:rPr>
          <w:color w:val="231F20"/>
          <w:sz w:val="20"/>
        </w:rPr>
        <w:t>fue</w:t>
      </w:r>
      <w:r>
        <w:rPr>
          <w:color w:val="231F20"/>
          <w:spacing w:val="-5"/>
          <w:sz w:val="20"/>
        </w:rPr>
        <w:t> </w:t>
      </w:r>
      <w:r>
        <w:rPr>
          <w:color w:val="231F20"/>
          <w:sz w:val="20"/>
        </w:rPr>
        <w:t>su</w:t>
      </w:r>
      <w:r>
        <w:rPr>
          <w:color w:val="231F20"/>
          <w:spacing w:val="-5"/>
          <w:sz w:val="20"/>
        </w:rPr>
        <w:t> </w:t>
      </w:r>
      <w:r>
        <w:rPr>
          <w:color w:val="231F20"/>
          <w:sz w:val="20"/>
        </w:rPr>
        <w:t>hipocresía</w:t>
      </w:r>
      <w:r>
        <w:rPr>
          <w:color w:val="231F20"/>
          <w:spacing w:val="-5"/>
          <w:sz w:val="20"/>
        </w:rPr>
        <w:t> </w:t>
      </w:r>
      <w:r>
        <w:rPr>
          <w:color w:val="231F20"/>
          <w:sz w:val="20"/>
        </w:rPr>
        <w:t>e</w:t>
      </w:r>
      <w:r>
        <w:rPr>
          <w:color w:val="231F20"/>
          <w:spacing w:val="-5"/>
          <w:sz w:val="20"/>
        </w:rPr>
        <w:t> </w:t>
      </w:r>
      <w:r>
        <w:rPr>
          <w:color w:val="231F20"/>
          <w:spacing w:val="-3"/>
          <w:sz w:val="20"/>
        </w:rPr>
        <w:t>incoherencia.</w:t>
      </w:r>
      <w:r>
        <w:rPr>
          <w:color w:val="231F20"/>
          <w:spacing w:val="-3"/>
          <w:position w:val="7"/>
          <w:sz w:val="11"/>
        </w:rPr>
        <w:t>27</w:t>
      </w:r>
    </w:p>
    <w:p>
      <w:pPr>
        <w:pStyle w:val="BodyText"/>
        <w:spacing w:before="8"/>
        <w:rPr>
          <w:sz w:val="24"/>
        </w:rPr>
      </w:pPr>
    </w:p>
    <w:p>
      <w:pPr>
        <w:pStyle w:val="BodyText"/>
        <w:spacing w:line="283" w:lineRule="auto" w:before="1"/>
        <w:ind w:left="120" w:right="118"/>
        <w:jc w:val="both"/>
        <w:rPr>
          <w:sz w:val="13"/>
        </w:rPr>
      </w:pPr>
      <w:r>
        <w:rPr>
          <w:color w:val="231F20"/>
        </w:rPr>
        <w:t>El discurso de Diógenes por medio de la parresía es la señal </w:t>
      </w:r>
      <w:r>
        <w:rPr>
          <w:color w:val="231F20"/>
          <w:spacing w:val="-2"/>
        </w:rPr>
        <w:t>del </w:t>
      </w:r>
      <w:r>
        <w:rPr>
          <w:color w:val="231F20"/>
        </w:rPr>
        <w:t>filósofo libre que no se guarda su saber natural, porque la libertad de palabra queda abierta a los demás. Esta es la manera en que el cínico ha de llamar a los otros para salvarlos de la civilización; si Heracles</w:t>
      </w:r>
      <w:r>
        <w:rPr>
          <w:color w:val="231F20"/>
          <w:spacing w:val="-12"/>
        </w:rPr>
        <w:t> </w:t>
      </w:r>
      <w:r>
        <w:rPr>
          <w:color w:val="231F20"/>
        </w:rPr>
        <w:t>liberó</w:t>
      </w:r>
      <w:r>
        <w:rPr>
          <w:color w:val="231F20"/>
          <w:spacing w:val="-12"/>
        </w:rPr>
        <w:t> </w:t>
      </w:r>
      <w:r>
        <w:rPr>
          <w:color w:val="231F20"/>
        </w:rPr>
        <w:t>a</w:t>
      </w:r>
      <w:r>
        <w:rPr>
          <w:color w:val="231F20"/>
          <w:spacing w:val="-12"/>
        </w:rPr>
        <w:t> </w:t>
      </w:r>
      <w:r>
        <w:rPr>
          <w:color w:val="231F20"/>
        </w:rPr>
        <w:t>Prometeo</w:t>
      </w:r>
      <w:r>
        <w:rPr>
          <w:color w:val="231F20"/>
          <w:spacing w:val="-12"/>
        </w:rPr>
        <w:t> </w:t>
      </w:r>
      <w:r>
        <w:rPr>
          <w:color w:val="231F20"/>
        </w:rPr>
        <w:t>con</w:t>
      </w:r>
      <w:r>
        <w:rPr>
          <w:color w:val="231F20"/>
          <w:spacing w:val="-12"/>
        </w:rPr>
        <w:t> </w:t>
      </w:r>
      <w:r>
        <w:rPr>
          <w:color w:val="231F20"/>
        </w:rPr>
        <w:t>sus</w:t>
      </w:r>
      <w:r>
        <w:rPr>
          <w:color w:val="231F20"/>
          <w:spacing w:val="-12"/>
        </w:rPr>
        <w:t> </w:t>
      </w:r>
      <w:r>
        <w:rPr>
          <w:color w:val="231F20"/>
        </w:rPr>
        <w:t>manos,</w:t>
      </w:r>
      <w:r>
        <w:rPr>
          <w:color w:val="231F20"/>
          <w:spacing w:val="-12"/>
        </w:rPr>
        <w:t> </w:t>
      </w:r>
      <w:r>
        <w:rPr>
          <w:color w:val="231F20"/>
        </w:rPr>
        <w:t>el</w:t>
      </w:r>
      <w:r>
        <w:rPr>
          <w:color w:val="231F20"/>
          <w:spacing w:val="-12"/>
        </w:rPr>
        <w:t> </w:t>
      </w:r>
      <w:r>
        <w:rPr>
          <w:color w:val="231F20"/>
        </w:rPr>
        <w:t>cínico</w:t>
      </w:r>
      <w:r>
        <w:rPr>
          <w:color w:val="231F20"/>
          <w:spacing w:val="-12"/>
        </w:rPr>
        <w:t> </w:t>
      </w:r>
      <w:r>
        <w:rPr>
          <w:color w:val="231F20"/>
        </w:rPr>
        <w:t>lo</w:t>
      </w:r>
      <w:r>
        <w:rPr>
          <w:color w:val="231F20"/>
          <w:spacing w:val="-12"/>
        </w:rPr>
        <w:t> </w:t>
      </w:r>
      <w:r>
        <w:rPr>
          <w:color w:val="231F20"/>
        </w:rPr>
        <w:t>hará</w:t>
      </w:r>
      <w:r>
        <w:rPr>
          <w:color w:val="231F20"/>
          <w:spacing w:val="-12"/>
        </w:rPr>
        <w:t> </w:t>
      </w:r>
      <w:r>
        <w:rPr>
          <w:color w:val="231F20"/>
        </w:rPr>
        <w:t>con</w:t>
      </w:r>
      <w:r>
        <w:rPr>
          <w:color w:val="231F20"/>
          <w:spacing w:val="-12"/>
        </w:rPr>
        <w:t> </w:t>
      </w:r>
      <w:r>
        <w:rPr>
          <w:color w:val="231F20"/>
        </w:rPr>
        <w:t>su punzocortante franqueza y su desvergonzado cuerpo; la medicina para</w:t>
      </w:r>
      <w:r>
        <w:rPr>
          <w:color w:val="231F20"/>
          <w:spacing w:val="-13"/>
        </w:rPr>
        <w:t> </w:t>
      </w:r>
      <w:r>
        <w:rPr>
          <w:color w:val="231F20"/>
        </w:rPr>
        <w:t>el</w:t>
      </w:r>
      <w:r>
        <w:rPr>
          <w:color w:val="231F20"/>
          <w:spacing w:val="-13"/>
        </w:rPr>
        <w:t> </w:t>
      </w:r>
      <w:r>
        <w:rPr>
          <w:color w:val="231F20"/>
        </w:rPr>
        <w:t>hombre</w:t>
      </w:r>
      <w:r>
        <w:rPr>
          <w:color w:val="231F20"/>
          <w:spacing w:val="-13"/>
        </w:rPr>
        <w:t> </w:t>
      </w:r>
      <w:r>
        <w:rPr>
          <w:color w:val="231F20"/>
        </w:rPr>
        <w:t>adiestrado</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cultura</w:t>
      </w:r>
      <w:r>
        <w:rPr>
          <w:color w:val="231F20"/>
          <w:spacing w:val="-13"/>
        </w:rPr>
        <w:t> </w:t>
      </w:r>
      <w:r>
        <w:rPr>
          <w:color w:val="231F20"/>
        </w:rPr>
        <w:t>ha</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rPr>
        <w:t>el</w:t>
      </w:r>
      <w:r>
        <w:rPr>
          <w:color w:val="231F20"/>
          <w:spacing w:val="-13"/>
        </w:rPr>
        <w:t> </w:t>
      </w:r>
      <w:r>
        <w:rPr>
          <w:color w:val="231F20"/>
        </w:rPr>
        <w:t>desengaño</w:t>
      </w:r>
      <w:r>
        <w:rPr>
          <w:color w:val="231F20"/>
          <w:spacing w:val="-13"/>
        </w:rPr>
        <w:t> </w:t>
      </w:r>
      <w:r>
        <w:rPr>
          <w:color w:val="231F20"/>
          <w:spacing w:val="-2"/>
        </w:rPr>
        <w:t>por </w:t>
      </w:r>
      <w:r>
        <w:rPr>
          <w:color w:val="231F20"/>
        </w:rPr>
        <w:t>la parresía puesto que se antepone como verdad a la mentira de la civilización.</w:t>
      </w:r>
      <w:r>
        <w:rPr>
          <w:color w:val="231F20"/>
          <w:spacing w:val="-9"/>
        </w:rPr>
        <w:t> </w:t>
      </w:r>
      <w:r>
        <w:rPr>
          <w:color w:val="231F20"/>
        </w:rPr>
        <w:t>El</w:t>
      </w:r>
      <w:r>
        <w:rPr>
          <w:color w:val="231F20"/>
          <w:spacing w:val="-9"/>
        </w:rPr>
        <w:t> </w:t>
      </w:r>
      <w:r>
        <w:rPr>
          <w:color w:val="231F20"/>
        </w:rPr>
        <w:t>regalo</w:t>
      </w:r>
      <w:r>
        <w:rPr>
          <w:color w:val="231F20"/>
          <w:spacing w:val="-9"/>
        </w:rPr>
        <w:t> </w:t>
      </w:r>
      <w:r>
        <w:rPr>
          <w:color w:val="231F20"/>
        </w:rPr>
        <w:t>del</w:t>
      </w:r>
      <w:r>
        <w:rPr>
          <w:color w:val="231F20"/>
          <w:spacing w:val="-9"/>
        </w:rPr>
        <w:t> </w:t>
      </w:r>
      <w:r>
        <w:rPr>
          <w:color w:val="231F20"/>
        </w:rPr>
        <w:t>filantrópico</w:t>
      </w:r>
      <w:r>
        <w:rPr>
          <w:color w:val="231F20"/>
          <w:spacing w:val="-9"/>
        </w:rPr>
        <w:t> </w:t>
      </w:r>
      <w:r>
        <w:rPr>
          <w:color w:val="231F20"/>
        </w:rPr>
        <w:t>Diógenes</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franqueza,</w:t>
      </w:r>
      <w:r>
        <w:rPr>
          <w:color w:val="231F20"/>
          <w:spacing w:val="-9"/>
        </w:rPr>
        <w:t> </w:t>
      </w:r>
      <w:r>
        <w:rPr>
          <w:color w:val="231F20"/>
        </w:rPr>
        <w:t>y como dice el propio Laercio: “Cuando se le pregunto cuál era la cosa</w:t>
      </w:r>
      <w:r>
        <w:rPr>
          <w:color w:val="231F20"/>
          <w:spacing w:val="-13"/>
        </w:rPr>
        <w:t> </w:t>
      </w:r>
      <w:r>
        <w:rPr>
          <w:color w:val="231F20"/>
        </w:rPr>
        <w:t>más</w:t>
      </w:r>
      <w:r>
        <w:rPr>
          <w:color w:val="231F20"/>
          <w:spacing w:val="-13"/>
        </w:rPr>
        <w:t> </w:t>
      </w:r>
      <w:r>
        <w:rPr>
          <w:color w:val="231F20"/>
        </w:rPr>
        <w:t>hermosa</w:t>
      </w:r>
      <w:r>
        <w:rPr>
          <w:color w:val="231F20"/>
          <w:spacing w:val="-13"/>
        </w:rPr>
        <w:t> </w:t>
      </w:r>
      <w:r>
        <w:rPr>
          <w:color w:val="231F20"/>
        </w:rPr>
        <w:t>del</w:t>
      </w:r>
      <w:r>
        <w:rPr>
          <w:color w:val="231F20"/>
          <w:spacing w:val="-13"/>
        </w:rPr>
        <w:t> </w:t>
      </w:r>
      <w:r>
        <w:rPr>
          <w:color w:val="231F20"/>
        </w:rPr>
        <w:t>mundo,</w:t>
      </w:r>
      <w:r>
        <w:rPr>
          <w:color w:val="231F20"/>
          <w:spacing w:val="-13"/>
        </w:rPr>
        <w:t> </w:t>
      </w:r>
      <w:r>
        <w:rPr>
          <w:color w:val="231F20"/>
        </w:rPr>
        <w:t>respondió:</w:t>
      </w:r>
      <w:r>
        <w:rPr>
          <w:color w:val="231F20"/>
          <w:spacing w:val="-13"/>
        </w:rPr>
        <w:t> </w:t>
      </w:r>
      <w:r>
        <w:rPr>
          <w:rFonts w:ascii="Palatino Linotype" w:hAnsi="Palatino Linotype"/>
          <w:color w:val="231F20"/>
        </w:rPr>
        <w:t>‘</w:t>
      </w:r>
      <w:r>
        <w:rPr>
          <w:color w:val="231F20"/>
        </w:rPr>
        <w:t>la</w:t>
      </w:r>
      <w:r>
        <w:rPr>
          <w:color w:val="231F20"/>
          <w:spacing w:val="-13"/>
        </w:rPr>
        <w:t> </w:t>
      </w:r>
      <w:r>
        <w:rPr>
          <w:color w:val="231F20"/>
        </w:rPr>
        <w:t>franqueza</w:t>
      </w:r>
      <w:r>
        <w:rPr>
          <w:rFonts w:ascii="Palatino Linotype" w:hAnsi="Palatino Linotype"/>
          <w:color w:val="231F20"/>
        </w:rPr>
        <w:t>’</w:t>
      </w:r>
      <w:r>
        <w:rPr>
          <w:color w:val="231F20"/>
        </w:rPr>
        <w:t>”.</w:t>
      </w:r>
      <w:r>
        <w:rPr>
          <w:color w:val="231F20"/>
          <w:position w:val="7"/>
          <w:sz w:val="13"/>
        </w:rPr>
        <w:t>28</w:t>
      </w:r>
    </w:p>
    <w:p>
      <w:pPr>
        <w:pStyle w:val="BodyText"/>
      </w:pPr>
    </w:p>
    <w:p>
      <w:pPr>
        <w:pStyle w:val="BodyText"/>
        <w:spacing w:before="10"/>
        <w:rPr>
          <w:sz w:val="26"/>
        </w:rPr>
      </w:pPr>
    </w:p>
    <w:p>
      <w:pPr>
        <w:spacing w:before="0"/>
        <w:ind w:left="12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116"/>
          <w:sz w:val="15"/>
        </w:rPr>
        <w:t>m</w:t>
      </w:r>
      <w:r>
        <w:rPr>
          <w:color w:val="231F20"/>
          <w:spacing w:val="5"/>
          <w:w w:val="164"/>
          <w:sz w:val="15"/>
        </w:rPr>
        <w:t>o</w:t>
      </w:r>
      <w:r>
        <w:rPr>
          <w:color w:val="231F20"/>
          <w:spacing w:val="5"/>
          <w:w w:val="208"/>
          <w:sz w:val="15"/>
        </w:rPr>
        <w:t>r</w:t>
      </w:r>
      <w:r>
        <w:rPr>
          <w:color w:val="231F20"/>
          <w:spacing w:val="5"/>
          <w:w w:val="167"/>
          <w:sz w:val="15"/>
        </w:rPr>
        <w:t>a</w:t>
      </w:r>
      <w:r>
        <w:rPr>
          <w:color w:val="231F20"/>
          <w:w w:val="211"/>
          <w:sz w:val="15"/>
        </w:rPr>
        <w:t>l</w:t>
      </w:r>
      <w:r>
        <w:rPr>
          <w:color w:val="231F20"/>
          <w:sz w:val="15"/>
        </w:rPr>
        <w:t> </w:t>
      </w:r>
      <w:r>
        <w:rPr>
          <w:color w:val="231F20"/>
          <w:spacing w:val="-4"/>
          <w:sz w:val="15"/>
        </w:rPr>
        <w:t> </w:t>
      </w:r>
      <w:r>
        <w:rPr>
          <w:color w:val="231F20"/>
          <w:spacing w:val="5"/>
          <w:w w:val="148"/>
          <w:sz w:val="15"/>
        </w:rPr>
        <w:t>v</w:t>
      </w:r>
      <w:r>
        <w:rPr>
          <w:color w:val="231F20"/>
          <w:spacing w:val="5"/>
          <w:w w:val="164"/>
          <w:sz w:val="15"/>
        </w:rPr>
        <w:t>o</w:t>
      </w:r>
      <w:r>
        <w:rPr>
          <w:color w:val="231F20"/>
          <w:spacing w:val="5"/>
          <w:w w:val="211"/>
          <w:sz w:val="15"/>
        </w:rPr>
        <w:t>l</w:t>
      </w:r>
      <w:r>
        <w:rPr>
          <w:color w:val="231F20"/>
          <w:spacing w:val="5"/>
          <w:w w:val="99"/>
          <w:sz w:val="15"/>
        </w:rPr>
        <w:t>U</w:t>
      </w:r>
      <w:r>
        <w:rPr>
          <w:color w:val="231F20"/>
          <w:spacing w:val="5"/>
          <w:w w:val="148"/>
          <w:sz w:val="15"/>
        </w:rPr>
        <w:t>n</w:t>
      </w:r>
      <w:r>
        <w:rPr>
          <w:color w:val="231F20"/>
          <w:spacing w:val="5"/>
          <w:w w:val="237"/>
          <w:sz w:val="15"/>
        </w:rPr>
        <w:t>t</w:t>
      </w:r>
      <w:r>
        <w:rPr>
          <w:color w:val="231F20"/>
          <w:spacing w:val="5"/>
          <w:w w:val="167"/>
          <w:sz w:val="15"/>
        </w:rPr>
        <w:t>a</w:t>
      </w:r>
      <w:r>
        <w:rPr>
          <w:color w:val="231F20"/>
          <w:spacing w:val="5"/>
          <w:w w:val="208"/>
          <w:sz w:val="15"/>
        </w:rPr>
        <w:t>r</w:t>
      </w:r>
      <w:r>
        <w:rPr>
          <w:color w:val="231F20"/>
          <w:spacing w:val="5"/>
          <w:w w:val="120"/>
          <w:sz w:val="15"/>
        </w:rPr>
        <w:t>i</w:t>
      </w:r>
      <w:r>
        <w:rPr>
          <w:color w:val="231F20"/>
          <w:spacing w:val="5"/>
          <w:w w:val="134"/>
          <w:sz w:val="15"/>
        </w:rPr>
        <w:t>s</w:t>
      </w:r>
      <w:r>
        <w:rPr>
          <w:color w:val="231F20"/>
          <w:spacing w:val="5"/>
          <w:w w:val="237"/>
          <w:sz w:val="15"/>
        </w:rPr>
        <w:t>t</w:t>
      </w:r>
      <w:r>
        <w:rPr>
          <w:color w:val="231F20"/>
          <w:w w:val="167"/>
          <w:sz w:val="15"/>
        </w:rPr>
        <w:t>a</w:t>
      </w:r>
    </w:p>
    <w:p>
      <w:pPr>
        <w:pStyle w:val="BodyText"/>
        <w:spacing w:before="2"/>
        <w:rPr>
          <w:sz w:val="30"/>
        </w:rPr>
      </w:pPr>
    </w:p>
    <w:p>
      <w:pPr>
        <w:pStyle w:val="BodyText"/>
        <w:spacing w:line="285" w:lineRule="auto"/>
        <w:ind w:left="120" w:right="111"/>
        <w:jc w:val="both"/>
      </w:pPr>
      <w:r>
        <w:rPr>
          <w:color w:val="231F20"/>
          <w:spacing w:val="2"/>
        </w:rPr>
        <w:t>La </w:t>
      </w:r>
      <w:r>
        <w:rPr>
          <w:color w:val="231F20"/>
          <w:spacing w:val="4"/>
        </w:rPr>
        <w:t>voluntad filosóficamente </w:t>
      </w:r>
      <w:r>
        <w:rPr>
          <w:color w:val="231F20"/>
          <w:spacing w:val="2"/>
        </w:rPr>
        <w:t>ha </w:t>
      </w:r>
      <w:r>
        <w:rPr>
          <w:color w:val="231F20"/>
          <w:spacing w:val="3"/>
        </w:rPr>
        <w:t>sido </w:t>
      </w:r>
      <w:r>
        <w:rPr>
          <w:color w:val="231F20"/>
          <w:spacing w:val="4"/>
        </w:rPr>
        <w:t>hecha </w:t>
      </w:r>
      <w:r>
        <w:rPr>
          <w:color w:val="231F20"/>
        </w:rPr>
        <w:t>a </w:t>
      </w:r>
      <w:r>
        <w:rPr>
          <w:color w:val="231F20"/>
          <w:spacing w:val="2"/>
        </w:rPr>
        <w:t>un </w:t>
      </w:r>
      <w:r>
        <w:rPr>
          <w:color w:val="231F20"/>
          <w:spacing w:val="4"/>
        </w:rPr>
        <w:t>lado. </w:t>
      </w:r>
      <w:r>
        <w:rPr>
          <w:color w:val="231F20"/>
          <w:spacing w:val="5"/>
        </w:rPr>
        <w:t>Pocos </w:t>
      </w:r>
      <w:r>
        <w:rPr>
          <w:color w:val="231F20"/>
          <w:spacing w:val="4"/>
        </w:rPr>
        <w:t>filósofos </w:t>
      </w:r>
      <w:r>
        <w:rPr>
          <w:color w:val="231F20"/>
          <w:spacing w:val="3"/>
        </w:rPr>
        <w:t>como </w:t>
      </w:r>
      <w:r>
        <w:rPr>
          <w:color w:val="231F20"/>
          <w:spacing w:val="4"/>
        </w:rPr>
        <w:t>Schopenhauer </w:t>
      </w:r>
      <w:r>
        <w:rPr>
          <w:color w:val="231F20"/>
        </w:rPr>
        <w:t>y </w:t>
      </w:r>
      <w:r>
        <w:rPr>
          <w:color w:val="231F20"/>
          <w:spacing w:val="4"/>
        </w:rPr>
        <w:t>Nietzsche </w:t>
      </w:r>
      <w:r>
        <w:rPr>
          <w:color w:val="231F20"/>
          <w:spacing w:val="2"/>
        </w:rPr>
        <w:t>se </w:t>
      </w:r>
      <w:r>
        <w:rPr>
          <w:color w:val="231F20"/>
          <w:spacing w:val="3"/>
        </w:rPr>
        <w:t>han </w:t>
      </w:r>
      <w:r>
        <w:rPr>
          <w:color w:val="231F20"/>
          <w:spacing w:val="4"/>
        </w:rPr>
        <w:t>ocupado </w:t>
      </w:r>
      <w:r>
        <w:rPr>
          <w:color w:val="231F20"/>
          <w:spacing w:val="5"/>
        </w:rPr>
        <w:t>de </w:t>
      </w:r>
      <w:r>
        <w:rPr>
          <w:color w:val="231F20"/>
          <w:spacing w:val="4"/>
        </w:rPr>
        <w:t>estudiarla </w:t>
      </w:r>
      <w:r>
        <w:rPr>
          <w:color w:val="231F20"/>
        </w:rPr>
        <w:t>y </w:t>
      </w:r>
      <w:r>
        <w:rPr>
          <w:color w:val="231F20"/>
          <w:spacing w:val="4"/>
        </w:rPr>
        <w:t>darle algún valor dentro </w:t>
      </w:r>
      <w:r>
        <w:rPr>
          <w:color w:val="231F20"/>
          <w:spacing w:val="3"/>
        </w:rPr>
        <w:t>del </w:t>
      </w:r>
      <w:r>
        <w:rPr>
          <w:color w:val="231F20"/>
          <w:spacing w:val="4"/>
        </w:rPr>
        <w:t>ámbito filosófico; </w:t>
      </w:r>
      <w:r>
        <w:rPr>
          <w:color w:val="231F20"/>
          <w:spacing w:val="5"/>
        </w:rPr>
        <w:t>sin </w:t>
      </w:r>
      <w:r>
        <w:rPr>
          <w:color w:val="231F20"/>
          <w:spacing w:val="4"/>
        </w:rPr>
        <w:t>embargo, </w:t>
      </w:r>
      <w:r>
        <w:rPr>
          <w:color w:val="231F20"/>
          <w:spacing w:val="2"/>
        </w:rPr>
        <w:t>en la </w:t>
      </w:r>
      <w:r>
        <w:rPr>
          <w:color w:val="231F20"/>
          <w:spacing w:val="4"/>
        </w:rPr>
        <w:t>antigüedad, Diógenes, rescatando </w:t>
      </w:r>
      <w:r>
        <w:rPr>
          <w:color w:val="231F20"/>
          <w:spacing w:val="3"/>
        </w:rPr>
        <w:t>una vez </w:t>
      </w:r>
      <w:r>
        <w:rPr>
          <w:color w:val="231F20"/>
          <w:spacing w:val="5"/>
        </w:rPr>
        <w:t>más </w:t>
      </w:r>
      <w:r>
        <w:rPr>
          <w:color w:val="231F20"/>
        </w:rPr>
        <w:t>a </w:t>
      </w:r>
      <w:r>
        <w:rPr>
          <w:color w:val="231F20"/>
          <w:spacing w:val="4"/>
        </w:rPr>
        <w:t>Heracles, </w:t>
      </w:r>
      <w:r>
        <w:rPr>
          <w:color w:val="231F20"/>
          <w:spacing w:val="3"/>
        </w:rPr>
        <w:t>hace uso </w:t>
      </w:r>
      <w:r>
        <w:rPr>
          <w:color w:val="231F20"/>
          <w:spacing w:val="2"/>
        </w:rPr>
        <w:t>de la </w:t>
      </w:r>
      <w:r>
        <w:rPr>
          <w:color w:val="231F20"/>
          <w:spacing w:val="4"/>
        </w:rPr>
        <w:t>misma dándole </w:t>
      </w:r>
      <w:r>
        <w:rPr>
          <w:color w:val="231F20"/>
          <w:spacing w:val="2"/>
        </w:rPr>
        <w:t>un </w:t>
      </w:r>
      <w:r>
        <w:rPr>
          <w:color w:val="231F20"/>
          <w:spacing w:val="4"/>
        </w:rPr>
        <w:t>máximo </w:t>
      </w:r>
      <w:r>
        <w:rPr>
          <w:color w:val="231F20"/>
          <w:spacing w:val="5"/>
        </w:rPr>
        <w:t>valor </w:t>
      </w:r>
      <w:r>
        <w:rPr>
          <w:color w:val="231F20"/>
          <w:spacing w:val="4"/>
        </w:rPr>
        <w:t>vital </w:t>
      </w:r>
      <w:r>
        <w:rPr>
          <w:color w:val="231F20"/>
        </w:rPr>
        <w:t>y </w:t>
      </w:r>
      <w:r>
        <w:rPr>
          <w:color w:val="231F20"/>
          <w:spacing w:val="4"/>
        </w:rPr>
        <w:t>filosófico. Preocupado </w:t>
      </w:r>
      <w:r>
        <w:rPr>
          <w:color w:val="231F20"/>
          <w:spacing w:val="3"/>
        </w:rPr>
        <w:t>por </w:t>
      </w:r>
      <w:r>
        <w:rPr>
          <w:color w:val="231F20"/>
          <w:spacing w:val="2"/>
        </w:rPr>
        <w:t>la </w:t>
      </w:r>
      <w:r>
        <w:rPr>
          <w:color w:val="231F20"/>
          <w:spacing w:val="4"/>
        </w:rPr>
        <w:t>inmanencia </w:t>
      </w:r>
      <w:r>
        <w:rPr>
          <w:color w:val="231F20"/>
        </w:rPr>
        <w:t>y </w:t>
      </w:r>
      <w:r>
        <w:rPr>
          <w:color w:val="231F20"/>
          <w:spacing w:val="3"/>
        </w:rPr>
        <w:t>por </w:t>
      </w:r>
      <w:r>
        <w:rPr>
          <w:color w:val="231F20"/>
          <w:spacing w:val="4"/>
        </w:rPr>
        <w:t>hacer </w:t>
      </w:r>
      <w:r>
        <w:rPr>
          <w:color w:val="231F20"/>
          <w:spacing w:val="5"/>
        </w:rPr>
        <w:t>de </w:t>
      </w:r>
      <w:r>
        <w:rPr>
          <w:color w:val="231F20"/>
          <w:spacing w:val="2"/>
        </w:rPr>
        <w:t>la </w:t>
      </w:r>
      <w:r>
        <w:rPr>
          <w:color w:val="231F20"/>
          <w:spacing w:val="4"/>
        </w:rPr>
        <w:t>filosofía carne viva, </w:t>
      </w:r>
      <w:r>
        <w:rPr>
          <w:color w:val="231F20"/>
          <w:spacing w:val="2"/>
        </w:rPr>
        <w:t>el </w:t>
      </w:r>
      <w:r>
        <w:rPr>
          <w:color w:val="231F20"/>
          <w:spacing w:val="4"/>
        </w:rPr>
        <w:t>cínico promueve </w:t>
      </w:r>
      <w:r>
        <w:rPr>
          <w:color w:val="231F20"/>
          <w:spacing w:val="3"/>
        </w:rPr>
        <w:t>que </w:t>
      </w:r>
      <w:r>
        <w:rPr>
          <w:color w:val="231F20"/>
          <w:spacing w:val="2"/>
        </w:rPr>
        <w:t>la </w:t>
      </w:r>
      <w:r>
        <w:rPr>
          <w:color w:val="231F20"/>
          <w:spacing w:val="5"/>
        </w:rPr>
        <w:t>obediencia   </w:t>
      </w:r>
      <w:r>
        <w:rPr>
          <w:color w:val="231F20"/>
        </w:rPr>
        <w:t>a</w:t>
      </w:r>
      <w:r>
        <w:rPr>
          <w:color w:val="231F20"/>
          <w:spacing w:val="22"/>
        </w:rPr>
        <w:t> </w:t>
      </w:r>
      <w:r>
        <w:rPr>
          <w:color w:val="231F20"/>
          <w:spacing w:val="2"/>
        </w:rPr>
        <w:t>la</w:t>
      </w:r>
      <w:r>
        <w:rPr>
          <w:color w:val="231F20"/>
          <w:spacing w:val="22"/>
        </w:rPr>
        <w:t> </w:t>
      </w:r>
      <w:r>
        <w:rPr>
          <w:color w:val="231F20"/>
          <w:spacing w:val="4"/>
        </w:rPr>
        <w:t>voluntad</w:t>
      </w:r>
      <w:r>
        <w:rPr>
          <w:color w:val="231F20"/>
          <w:spacing w:val="22"/>
        </w:rPr>
        <w:t> </w:t>
      </w:r>
      <w:r>
        <w:rPr>
          <w:color w:val="231F20"/>
          <w:spacing w:val="3"/>
        </w:rPr>
        <w:t>del</w:t>
      </w:r>
      <w:r>
        <w:rPr>
          <w:color w:val="231F20"/>
          <w:spacing w:val="22"/>
        </w:rPr>
        <w:t> </w:t>
      </w:r>
      <w:r>
        <w:rPr>
          <w:color w:val="231F20"/>
          <w:spacing w:val="3"/>
        </w:rPr>
        <w:t>ser</w:t>
      </w:r>
      <w:r>
        <w:rPr>
          <w:color w:val="231F20"/>
          <w:spacing w:val="22"/>
        </w:rPr>
        <w:t> </w:t>
      </w:r>
      <w:r>
        <w:rPr>
          <w:color w:val="231F20"/>
          <w:spacing w:val="4"/>
        </w:rPr>
        <w:t>humano</w:t>
      </w:r>
      <w:r>
        <w:rPr>
          <w:color w:val="231F20"/>
          <w:spacing w:val="22"/>
        </w:rPr>
        <w:t> </w:t>
      </w:r>
      <w:r>
        <w:rPr>
          <w:color w:val="231F20"/>
          <w:spacing w:val="2"/>
        </w:rPr>
        <w:t>ha</w:t>
      </w:r>
      <w:r>
        <w:rPr>
          <w:color w:val="231F20"/>
          <w:spacing w:val="22"/>
        </w:rPr>
        <w:t> </w:t>
      </w:r>
      <w:r>
        <w:rPr>
          <w:color w:val="231F20"/>
          <w:spacing w:val="2"/>
        </w:rPr>
        <w:t>de</w:t>
      </w:r>
      <w:r>
        <w:rPr>
          <w:color w:val="231F20"/>
          <w:spacing w:val="22"/>
        </w:rPr>
        <w:t> </w:t>
      </w:r>
      <w:r>
        <w:rPr>
          <w:color w:val="231F20"/>
          <w:spacing w:val="4"/>
        </w:rPr>
        <w:t>llevar</w:t>
      </w:r>
      <w:r>
        <w:rPr>
          <w:color w:val="231F20"/>
          <w:spacing w:val="22"/>
        </w:rPr>
        <w:t> </w:t>
      </w:r>
      <w:r>
        <w:rPr>
          <w:color w:val="231F20"/>
        </w:rPr>
        <w:t>a</w:t>
      </w:r>
      <w:r>
        <w:rPr>
          <w:color w:val="231F20"/>
          <w:spacing w:val="22"/>
        </w:rPr>
        <w:t> </w:t>
      </w:r>
      <w:r>
        <w:rPr>
          <w:color w:val="231F20"/>
          <w:spacing w:val="4"/>
        </w:rPr>
        <w:t>conseguir</w:t>
      </w:r>
      <w:r>
        <w:rPr>
          <w:color w:val="231F20"/>
          <w:spacing w:val="22"/>
        </w:rPr>
        <w:t> </w:t>
      </w:r>
      <w:r>
        <w:rPr>
          <w:color w:val="231F20"/>
          <w:spacing w:val="2"/>
        </w:rPr>
        <w:t>la</w:t>
      </w:r>
      <w:r>
        <w:rPr>
          <w:color w:val="231F20"/>
          <w:spacing w:val="22"/>
        </w:rPr>
        <w:t> </w:t>
      </w:r>
      <w:r>
        <w:rPr>
          <w:color w:val="231F20"/>
          <w:spacing w:val="5"/>
        </w:rPr>
        <w:t>vida</w:t>
      </w:r>
    </w:p>
    <w:p>
      <w:pPr>
        <w:pStyle w:val="BodyText"/>
        <w:rPr>
          <w:sz w:val="20"/>
        </w:rPr>
      </w:pPr>
    </w:p>
    <w:p>
      <w:pPr>
        <w:pStyle w:val="BodyText"/>
        <w:spacing w:before="8"/>
        <w:rPr>
          <w:sz w:val="14"/>
        </w:rPr>
      </w:pPr>
      <w:r>
        <w:rPr/>
        <w:pict>
          <v:line style="position:absolute;mso-position-horizontal-relative:page;mso-position-vertical-relative:paragraph;z-index:2896;mso-wrap-distance-left:0;mso-wrap-distance-right:0" from="54pt,10.649166pt" to="90.85pt,10.649166pt" stroked="true" strokeweight=".5pt" strokecolor="#231f20">
            <w10:wrap type="topAndBottom"/>
          </v:line>
        </w:pict>
      </w:r>
    </w:p>
    <w:p>
      <w:pPr>
        <w:spacing w:line="231" w:lineRule="exact" w:before="22"/>
        <w:ind w:left="480" w:right="-20" w:firstLine="0"/>
        <w:jc w:val="left"/>
        <w:rPr>
          <w:sz w:val="18"/>
        </w:rPr>
      </w:pPr>
      <w:r>
        <w:rPr>
          <w:color w:val="231F20"/>
          <w:position w:val="6"/>
          <w:sz w:val="10"/>
        </w:rPr>
        <w:t>27  </w:t>
      </w:r>
      <w:r>
        <w:rPr>
          <w:color w:val="231F20"/>
          <w:sz w:val="18"/>
        </w:rPr>
        <w:t>R. Bracht Branham y Marie-Odile Goulet-Cazé, </w:t>
      </w:r>
      <w:r>
        <w:rPr>
          <w:rFonts w:ascii="Palatino Linotype" w:hAnsi="Palatino Linotype"/>
          <w:i/>
          <w:color w:val="231F20"/>
          <w:sz w:val="18"/>
        </w:rPr>
        <w:t>op. cit., </w:t>
      </w:r>
      <w:r>
        <w:rPr>
          <w:color w:val="231F20"/>
          <w:sz w:val="18"/>
        </w:rPr>
        <w:t>p. 54.</w:t>
      </w:r>
    </w:p>
    <w:p>
      <w:pPr>
        <w:spacing w:line="231" w:lineRule="exact" w:before="0"/>
        <w:ind w:left="480" w:right="-20" w:firstLine="0"/>
        <w:jc w:val="left"/>
        <w:rPr>
          <w:sz w:val="18"/>
        </w:rPr>
      </w:pPr>
      <w:r>
        <w:rPr>
          <w:color w:val="231F20"/>
          <w:position w:val="6"/>
          <w:sz w:val="10"/>
        </w:rPr>
        <w:t>28  </w:t>
      </w:r>
      <w:r>
        <w:rPr>
          <w:color w:val="231F20"/>
          <w:sz w:val="18"/>
        </w:rPr>
        <w:t>diógenes Laercio, </w:t>
      </w:r>
      <w:r>
        <w:rPr>
          <w:rFonts w:ascii="Palatino Linotype" w:hAnsi="Palatino Linotype"/>
          <w:i/>
          <w:color w:val="231F20"/>
          <w:sz w:val="18"/>
        </w:rPr>
        <w:t>op. cit</w:t>
      </w:r>
      <w:r>
        <w:rPr>
          <w:rFonts w:ascii="Palatino Linotype" w:hAnsi="Palatino Linotype"/>
          <w:color w:val="231F20"/>
          <w:sz w:val="18"/>
        </w:rPr>
        <w:t>., </w:t>
      </w:r>
      <w:r>
        <w:rPr>
          <w:color w:val="231F20"/>
          <w:sz w:val="18"/>
        </w:rPr>
        <w:t>p. 310.</w:t>
      </w:r>
    </w:p>
    <w:p>
      <w:pPr>
        <w:spacing w:after="0" w:line="231" w:lineRule="exact"/>
        <w:jc w:val="left"/>
        <w:rPr>
          <w:sz w:val="18"/>
        </w:rPr>
        <w:sectPr>
          <w:pgSz w:w="7940" w:h="12480"/>
          <w:pgMar w:header="571" w:footer="0" w:top="760" w:bottom="280" w:left="960" w:right="960"/>
        </w:sectPr>
      </w:pPr>
    </w:p>
    <w:p>
      <w:pPr>
        <w:pStyle w:val="BodyText"/>
        <w:rPr>
          <w:sz w:val="20"/>
        </w:rPr>
      </w:pPr>
    </w:p>
    <w:p>
      <w:pPr>
        <w:pStyle w:val="BodyText"/>
        <w:spacing w:before="11"/>
        <w:rPr>
          <w:sz w:val="19"/>
        </w:rPr>
      </w:pPr>
    </w:p>
    <w:p>
      <w:pPr>
        <w:pStyle w:val="BodyText"/>
        <w:spacing w:line="285" w:lineRule="auto" w:before="52"/>
        <w:ind w:left="120" w:right="117"/>
        <w:jc w:val="both"/>
      </w:pPr>
      <w:r>
        <w:rPr>
          <w:color w:val="231F20"/>
          <w:spacing w:val="4"/>
        </w:rPr>
        <w:t>feliz; </w:t>
      </w:r>
      <w:r>
        <w:rPr>
          <w:color w:val="231F20"/>
          <w:spacing w:val="2"/>
        </w:rPr>
        <w:t>el </w:t>
      </w:r>
      <w:r>
        <w:rPr>
          <w:color w:val="231F20"/>
          <w:spacing w:val="4"/>
        </w:rPr>
        <w:t>desprendimiento  conducido  </w:t>
      </w:r>
      <w:r>
        <w:rPr>
          <w:color w:val="231F20"/>
        </w:rPr>
        <w:t>por la voluntad en lugar  de una esclavizante moderación ha de fungir como búsqueda de  la libertad que da pauta a la felicidad; la voluntad siempre ha de inclinarse hacia la libertad, hacia la vida feliz ante todo hacia su naturaleza</w:t>
      </w:r>
      <w:r>
        <w:rPr>
          <w:color w:val="231F20"/>
          <w:spacing w:val="-26"/>
        </w:rPr>
        <w:t> </w:t>
      </w:r>
      <w:r>
        <w:rPr>
          <w:color w:val="231F20"/>
        </w:rPr>
        <w:t>como</w:t>
      </w:r>
      <w:r>
        <w:rPr>
          <w:color w:val="231F20"/>
          <w:spacing w:val="-26"/>
        </w:rPr>
        <w:t> </w:t>
      </w:r>
      <w:r>
        <w:rPr>
          <w:color w:val="231F20"/>
        </w:rPr>
        <w:t>señala</w:t>
      </w:r>
      <w:r>
        <w:rPr>
          <w:color w:val="231F20"/>
          <w:spacing w:val="-26"/>
        </w:rPr>
        <w:t> </w:t>
      </w:r>
      <w:r>
        <w:rPr>
          <w:color w:val="231F20"/>
        </w:rPr>
        <w:t>Juliano:</w:t>
      </w:r>
    </w:p>
    <w:p>
      <w:pPr>
        <w:pStyle w:val="BodyText"/>
        <w:spacing w:before="8"/>
        <w:rPr>
          <w:sz w:val="27"/>
        </w:rPr>
      </w:pPr>
    </w:p>
    <w:p>
      <w:pPr>
        <w:spacing w:line="312" w:lineRule="auto" w:before="0"/>
        <w:ind w:left="480" w:right="117" w:firstLine="0"/>
        <w:jc w:val="both"/>
        <w:rPr>
          <w:sz w:val="11"/>
        </w:rPr>
      </w:pPr>
      <w:r>
        <w:rPr>
          <w:color w:val="231F20"/>
          <w:sz w:val="20"/>
        </w:rPr>
        <w:t>El</w:t>
      </w:r>
      <w:r>
        <w:rPr>
          <w:color w:val="231F20"/>
          <w:spacing w:val="-31"/>
          <w:sz w:val="20"/>
        </w:rPr>
        <w:t> </w:t>
      </w:r>
      <w:r>
        <w:rPr>
          <w:color w:val="231F20"/>
          <w:sz w:val="20"/>
        </w:rPr>
        <w:t>objetivo</w:t>
      </w:r>
      <w:r>
        <w:rPr>
          <w:color w:val="231F20"/>
          <w:spacing w:val="-31"/>
          <w:sz w:val="20"/>
        </w:rPr>
        <w:t> </w:t>
      </w:r>
      <w:r>
        <w:rPr>
          <w:color w:val="231F20"/>
          <w:sz w:val="20"/>
        </w:rPr>
        <w:t>y</w:t>
      </w:r>
      <w:r>
        <w:rPr>
          <w:color w:val="231F20"/>
          <w:spacing w:val="-31"/>
          <w:sz w:val="20"/>
        </w:rPr>
        <w:t> </w:t>
      </w:r>
      <w:r>
        <w:rPr>
          <w:color w:val="231F20"/>
          <w:sz w:val="20"/>
        </w:rPr>
        <w:t>el</w:t>
      </w:r>
      <w:r>
        <w:rPr>
          <w:color w:val="231F20"/>
          <w:spacing w:val="-31"/>
          <w:sz w:val="20"/>
        </w:rPr>
        <w:t> </w:t>
      </w:r>
      <w:r>
        <w:rPr>
          <w:color w:val="231F20"/>
          <w:sz w:val="20"/>
        </w:rPr>
        <w:t>fin</w:t>
      </w:r>
      <w:r>
        <w:rPr>
          <w:color w:val="231F20"/>
          <w:spacing w:val="-31"/>
          <w:sz w:val="20"/>
        </w:rPr>
        <w:t> </w:t>
      </w:r>
      <w:r>
        <w:rPr>
          <w:color w:val="231F20"/>
          <w:sz w:val="20"/>
        </w:rPr>
        <w:t>de</w:t>
      </w:r>
      <w:r>
        <w:rPr>
          <w:color w:val="231F20"/>
          <w:spacing w:val="-31"/>
          <w:sz w:val="20"/>
        </w:rPr>
        <w:t> </w:t>
      </w:r>
      <w:r>
        <w:rPr>
          <w:color w:val="231F20"/>
          <w:sz w:val="20"/>
        </w:rPr>
        <w:t>la</w:t>
      </w:r>
      <w:r>
        <w:rPr>
          <w:color w:val="231F20"/>
          <w:spacing w:val="-31"/>
          <w:sz w:val="20"/>
        </w:rPr>
        <w:t> </w:t>
      </w:r>
      <w:r>
        <w:rPr>
          <w:color w:val="231F20"/>
          <w:sz w:val="20"/>
        </w:rPr>
        <w:t>filosofía</w:t>
      </w:r>
      <w:r>
        <w:rPr>
          <w:color w:val="231F20"/>
          <w:spacing w:val="-31"/>
          <w:sz w:val="20"/>
        </w:rPr>
        <w:t> </w:t>
      </w:r>
      <w:r>
        <w:rPr>
          <w:color w:val="231F20"/>
          <w:sz w:val="20"/>
        </w:rPr>
        <w:t>cínica,</w:t>
      </w:r>
      <w:r>
        <w:rPr>
          <w:color w:val="231F20"/>
          <w:spacing w:val="-31"/>
          <w:sz w:val="20"/>
        </w:rPr>
        <w:t> </w:t>
      </w:r>
      <w:r>
        <w:rPr>
          <w:color w:val="231F20"/>
          <w:sz w:val="20"/>
        </w:rPr>
        <w:t>como</w:t>
      </w:r>
      <w:r>
        <w:rPr>
          <w:color w:val="231F20"/>
          <w:spacing w:val="-31"/>
          <w:sz w:val="20"/>
        </w:rPr>
        <w:t> </w:t>
      </w:r>
      <w:r>
        <w:rPr>
          <w:color w:val="231F20"/>
          <w:sz w:val="20"/>
        </w:rPr>
        <w:t>por</w:t>
      </w:r>
      <w:r>
        <w:rPr>
          <w:color w:val="231F20"/>
          <w:spacing w:val="-31"/>
          <w:sz w:val="20"/>
        </w:rPr>
        <w:t> </w:t>
      </w:r>
      <w:r>
        <w:rPr>
          <w:color w:val="231F20"/>
          <w:sz w:val="20"/>
        </w:rPr>
        <w:t>lo</w:t>
      </w:r>
      <w:r>
        <w:rPr>
          <w:color w:val="231F20"/>
          <w:spacing w:val="-31"/>
          <w:sz w:val="20"/>
        </w:rPr>
        <w:t> </w:t>
      </w:r>
      <w:r>
        <w:rPr>
          <w:color w:val="231F20"/>
          <w:sz w:val="20"/>
        </w:rPr>
        <w:t>demás</w:t>
      </w:r>
      <w:r>
        <w:rPr>
          <w:color w:val="231F20"/>
          <w:spacing w:val="-31"/>
          <w:sz w:val="20"/>
        </w:rPr>
        <w:t> </w:t>
      </w:r>
      <w:r>
        <w:rPr>
          <w:color w:val="231F20"/>
          <w:sz w:val="20"/>
        </w:rPr>
        <w:t>de</w:t>
      </w:r>
      <w:r>
        <w:rPr>
          <w:color w:val="231F20"/>
          <w:spacing w:val="-31"/>
          <w:sz w:val="20"/>
        </w:rPr>
        <w:t> </w:t>
      </w:r>
      <w:r>
        <w:rPr>
          <w:color w:val="231F20"/>
          <w:sz w:val="20"/>
        </w:rPr>
        <w:t>cualquier filosofía,</w:t>
      </w:r>
      <w:r>
        <w:rPr>
          <w:color w:val="231F20"/>
          <w:spacing w:val="-14"/>
          <w:sz w:val="20"/>
        </w:rPr>
        <w:t> </w:t>
      </w:r>
      <w:r>
        <w:rPr>
          <w:color w:val="231F20"/>
          <w:sz w:val="20"/>
        </w:rPr>
        <w:t>es</w:t>
      </w:r>
      <w:r>
        <w:rPr>
          <w:color w:val="231F20"/>
          <w:spacing w:val="-14"/>
          <w:sz w:val="20"/>
        </w:rPr>
        <w:t> </w:t>
      </w:r>
      <w:r>
        <w:rPr>
          <w:color w:val="231F20"/>
          <w:sz w:val="20"/>
        </w:rPr>
        <w:t>la</w:t>
      </w:r>
      <w:r>
        <w:rPr>
          <w:color w:val="231F20"/>
          <w:spacing w:val="-14"/>
          <w:sz w:val="20"/>
        </w:rPr>
        <w:t> </w:t>
      </w:r>
      <w:r>
        <w:rPr>
          <w:color w:val="231F20"/>
          <w:sz w:val="20"/>
        </w:rPr>
        <w:t>felicidad.</w:t>
      </w:r>
      <w:r>
        <w:rPr>
          <w:color w:val="231F20"/>
          <w:spacing w:val="-14"/>
          <w:sz w:val="20"/>
        </w:rPr>
        <w:t> </w:t>
      </w:r>
      <w:r>
        <w:rPr>
          <w:color w:val="231F20"/>
          <w:sz w:val="20"/>
        </w:rPr>
        <w:t>Y</w:t>
      </w:r>
      <w:r>
        <w:rPr>
          <w:color w:val="231F20"/>
          <w:spacing w:val="-14"/>
          <w:sz w:val="20"/>
        </w:rPr>
        <w:t> </w:t>
      </w:r>
      <w:r>
        <w:rPr>
          <w:color w:val="231F20"/>
          <w:sz w:val="20"/>
        </w:rPr>
        <w:t>la</w:t>
      </w:r>
      <w:r>
        <w:rPr>
          <w:color w:val="231F20"/>
          <w:spacing w:val="-14"/>
          <w:sz w:val="20"/>
        </w:rPr>
        <w:t> </w:t>
      </w:r>
      <w:r>
        <w:rPr>
          <w:color w:val="231F20"/>
          <w:sz w:val="20"/>
        </w:rPr>
        <w:t>felicidad</w:t>
      </w:r>
      <w:r>
        <w:rPr>
          <w:color w:val="231F20"/>
          <w:spacing w:val="-14"/>
          <w:sz w:val="20"/>
        </w:rPr>
        <w:t> </w:t>
      </w:r>
      <w:r>
        <w:rPr>
          <w:color w:val="231F20"/>
          <w:sz w:val="20"/>
        </w:rPr>
        <w:t>consiste</w:t>
      </w:r>
      <w:r>
        <w:rPr>
          <w:color w:val="231F20"/>
          <w:spacing w:val="-14"/>
          <w:sz w:val="20"/>
        </w:rPr>
        <w:t> </w:t>
      </w:r>
      <w:r>
        <w:rPr>
          <w:color w:val="231F20"/>
          <w:sz w:val="20"/>
        </w:rPr>
        <w:t>en</w:t>
      </w:r>
      <w:r>
        <w:rPr>
          <w:color w:val="231F20"/>
          <w:spacing w:val="-14"/>
          <w:sz w:val="20"/>
        </w:rPr>
        <w:t> </w:t>
      </w:r>
      <w:r>
        <w:rPr>
          <w:color w:val="231F20"/>
          <w:sz w:val="20"/>
        </w:rPr>
        <w:t>vivir</w:t>
      </w:r>
      <w:r>
        <w:rPr>
          <w:color w:val="231F20"/>
          <w:spacing w:val="-14"/>
          <w:sz w:val="20"/>
        </w:rPr>
        <w:t> </w:t>
      </w:r>
      <w:r>
        <w:rPr>
          <w:color w:val="231F20"/>
          <w:sz w:val="20"/>
        </w:rPr>
        <w:t>conforme</w:t>
      </w:r>
      <w:r>
        <w:rPr>
          <w:color w:val="231F20"/>
          <w:spacing w:val="-14"/>
          <w:sz w:val="20"/>
        </w:rPr>
        <w:t> </w:t>
      </w:r>
      <w:r>
        <w:rPr>
          <w:color w:val="231F20"/>
          <w:sz w:val="20"/>
        </w:rPr>
        <w:t>a</w:t>
      </w:r>
      <w:r>
        <w:rPr>
          <w:color w:val="231F20"/>
          <w:spacing w:val="-14"/>
          <w:sz w:val="20"/>
        </w:rPr>
        <w:t> </w:t>
      </w:r>
      <w:r>
        <w:rPr>
          <w:color w:val="231F20"/>
          <w:sz w:val="20"/>
        </w:rPr>
        <w:t>la naturaleza y no conforme a las opiniones de la multitud; porque a las plantas, y por supuesto a todos los animales les va bien </w:t>
      </w:r>
      <w:r>
        <w:rPr>
          <w:color w:val="231F20"/>
          <w:spacing w:val="-2"/>
          <w:sz w:val="20"/>
        </w:rPr>
        <w:t>cuando </w:t>
      </w:r>
      <w:r>
        <w:rPr>
          <w:color w:val="231F20"/>
          <w:sz w:val="20"/>
        </w:rPr>
        <w:t>cada</w:t>
      </w:r>
      <w:r>
        <w:rPr>
          <w:color w:val="231F20"/>
          <w:spacing w:val="-20"/>
          <w:sz w:val="20"/>
        </w:rPr>
        <w:t> </w:t>
      </w:r>
      <w:r>
        <w:rPr>
          <w:color w:val="231F20"/>
          <w:sz w:val="20"/>
        </w:rPr>
        <w:t>uno</w:t>
      </w:r>
      <w:r>
        <w:rPr>
          <w:color w:val="231F20"/>
          <w:spacing w:val="-20"/>
          <w:sz w:val="20"/>
        </w:rPr>
        <w:t> </w:t>
      </w:r>
      <w:r>
        <w:rPr>
          <w:color w:val="231F20"/>
          <w:sz w:val="20"/>
        </w:rPr>
        <w:t>consigue</w:t>
      </w:r>
      <w:r>
        <w:rPr>
          <w:color w:val="231F20"/>
          <w:spacing w:val="-20"/>
          <w:sz w:val="20"/>
        </w:rPr>
        <w:t> </w:t>
      </w:r>
      <w:r>
        <w:rPr>
          <w:color w:val="231F20"/>
          <w:sz w:val="20"/>
        </w:rPr>
        <w:t>sin</w:t>
      </w:r>
      <w:r>
        <w:rPr>
          <w:color w:val="231F20"/>
          <w:spacing w:val="-20"/>
          <w:sz w:val="20"/>
        </w:rPr>
        <w:t> </w:t>
      </w:r>
      <w:r>
        <w:rPr>
          <w:color w:val="231F20"/>
          <w:sz w:val="20"/>
        </w:rPr>
        <w:t>obstáculos</w:t>
      </w:r>
      <w:r>
        <w:rPr>
          <w:color w:val="231F20"/>
          <w:spacing w:val="-20"/>
          <w:sz w:val="20"/>
        </w:rPr>
        <w:t> </w:t>
      </w:r>
      <w:r>
        <w:rPr>
          <w:color w:val="231F20"/>
          <w:sz w:val="20"/>
        </w:rPr>
        <w:t>su</w:t>
      </w:r>
      <w:r>
        <w:rPr>
          <w:color w:val="231F20"/>
          <w:spacing w:val="-20"/>
          <w:sz w:val="20"/>
        </w:rPr>
        <w:t> </w:t>
      </w:r>
      <w:r>
        <w:rPr>
          <w:color w:val="231F20"/>
          <w:sz w:val="20"/>
        </w:rPr>
        <w:t>fin</w:t>
      </w:r>
      <w:r>
        <w:rPr>
          <w:color w:val="231F20"/>
          <w:spacing w:val="-20"/>
          <w:sz w:val="20"/>
        </w:rPr>
        <w:t> </w:t>
      </w:r>
      <w:r>
        <w:rPr>
          <w:color w:val="231F20"/>
          <w:sz w:val="20"/>
        </w:rPr>
        <w:t>natural;</w:t>
      </w:r>
      <w:r>
        <w:rPr>
          <w:color w:val="231F20"/>
          <w:spacing w:val="-20"/>
          <w:sz w:val="20"/>
        </w:rPr>
        <w:t> </w:t>
      </w:r>
      <w:r>
        <w:rPr>
          <w:color w:val="231F20"/>
          <w:sz w:val="20"/>
        </w:rPr>
        <w:t>sin</w:t>
      </w:r>
      <w:r>
        <w:rPr>
          <w:color w:val="231F20"/>
          <w:spacing w:val="-20"/>
          <w:sz w:val="20"/>
        </w:rPr>
        <w:t> </w:t>
      </w:r>
      <w:r>
        <w:rPr>
          <w:color w:val="231F20"/>
          <w:sz w:val="20"/>
        </w:rPr>
        <w:t>embargo,</w:t>
      </w:r>
      <w:r>
        <w:rPr>
          <w:color w:val="231F20"/>
          <w:spacing w:val="-20"/>
          <w:sz w:val="20"/>
        </w:rPr>
        <w:t> </w:t>
      </w:r>
      <w:r>
        <w:rPr>
          <w:color w:val="231F20"/>
          <w:sz w:val="20"/>
        </w:rPr>
        <w:t>entre</w:t>
      </w:r>
      <w:r>
        <w:rPr>
          <w:color w:val="231F20"/>
          <w:spacing w:val="-20"/>
          <w:sz w:val="20"/>
        </w:rPr>
        <w:t> </w:t>
      </w:r>
      <w:r>
        <w:rPr>
          <w:color w:val="231F20"/>
          <w:spacing w:val="-2"/>
          <w:sz w:val="20"/>
        </w:rPr>
        <w:t>los </w:t>
      </w:r>
      <w:r>
        <w:rPr>
          <w:color w:val="231F20"/>
          <w:sz w:val="20"/>
        </w:rPr>
        <w:t>dioses,</w:t>
      </w:r>
      <w:r>
        <w:rPr>
          <w:color w:val="231F20"/>
          <w:spacing w:val="-9"/>
          <w:sz w:val="20"/>
        </w:rPr>
        <w:t> </w:t>
      </w:r>
      <w:r>
        <w:rPr>
          <w:color w:val="231F20"/>
          <w:sz w:val="20"/>
        </w:rPr>
        <w:t>la</w:t>
      </w:r>
      <w:r>
        <w:rPr>
          <w:color w:val="231F20"/>
          <w:spacing w:val="-9"/>
          <w:sz w:val="20"/>
        </w:rPr>
        <w:t> </w:t>
      </w:r>
      <w:r>
        <w:rPr>
          <w:color w:val="231F20"/>
          <w:sz w:val="20"/>
        </w:rPr>
        <w:t>definición</w:t>
      </w:r>
      <w:r>
        <w:rPr>
          <w:color w:val="231F20"/>
          <w:spacing w:val="-9"/>
          <w:sz w:val="20"/>
        </w:rPr>
        <w:t> </w:t>
      </w:r>
      <w:r>
        <w:rPr>
          <w:color w:val="231F20"/>
          <w:sz w:val="20"/>
        </w:rPr>
        <w:t>de</w:t>
      </w:r>
      <w:r>
        <w:rPr>
          <w:color w:val="231F20"/>
          <w:spacing w:val="-9"/>
          <w:sz w:val="20"/>
        </w:rPr>
        <w:t> </w:t>
      </w:r>
      <w:r>
        <w:rPr>
          <w:color w:val="231F20"/>
          <w:sz w:val="20"/>
        </w:rPr>
        <w:t>su</w:t>
      </w:r>
      <w:r>
        <w:rPr>
          <w:color w:val="231F20"/>
          <w:spacing w:val="-9"/>
          <w:sz w:val="20"/>
        </w:rPr>
        <w:t> </w:t>
      </w:r>
      <w:r>
        <w:rPr>
          <w:color w:val="231F20"/>
          <w:sz w:val="20"/>
        </w:rPr>
        <w:t>felicidad</w:t>
      </w:r>
      <w:r>
        <w:rPr>
          <w:color w:val="231F20"/>
          <w:spacing w:val="-9"/>
          <w:sz w:val="20"/>
        </w:rPr>
        <w:t> </w:t>
      </w:r>
      <w:r>
        <w:rPr>
          <w:color w:val="231F20"/>
          <w:sz w:val="20"/>
        </w:rPr>
        <w:t>es</w:t>
      </w:r>
      <w:r>
        <w:rPr>
          <w:color w:val="231F20"/>
          <w:spacing w:val="-9"/>
          <w:sz w:val="20"/>
        </w:rPr>
        <w:t> </w:t>
      </w:r>
      <w:r>
        <w:rPr>
          <w:color w:val="231F20"/>
          <w:sz w:val="20"/>
        </w:rPr>
        <w:t>permanecer</w:t>
      </w:r>
      <w:r>
        <w:rPr>
          <w:color w:val="231F20"/>
          <w:spacing w:val="-9"/>
          <w:sz w:val="20"/>
        </w:rPr>
        <w:t> </w:t>
      </w:r>
      <w:r>
        <w:rPr>
          <w:color w:val="231F20"/>
          <w:sz w:val="20"/>
        </w:rPr>
        <w:t>de</w:t>
      </w:r>
      <w:r>
        <w:rPr>
          <w:color w:val="231F20"/>
          <w:spacing w:val="-9"/>
          <w:sz w:val="20"/>
        </w:rPr>
        <w:t> </w:t>
      </w:r>
      <w:r>
        <w:rPr>
          <w:color w:val="231F20"/>
          <w:sz w:val="20"/>
        </w:rPr>
        <w:t>acuerdo</w:t>
      </w:r>
      <w:r>
        <w:rPr>
          <w:color w:val="231F20"/>
          <w:spacing w:val="-9"/>
          <w:sz w:val="20"/>
        </w:rPr>
        <w:t> </w:t>
      </w:r>
      <w:r>
        <w:rPr>
          <w:color w:val="231F20"/>
          <w:sz w:val="20"/>
        </w:rPr>
        <w:t>con</w:t>
      </w:r>
      <w:r>
        <w:rPr>
          <w:color w:val="231F20"/>
          <w:spacing w:val="-9"/>
          <w:sz w:val="20"/>
        </w:rPr>
        <w:t> </w:t>
      </w:r>
      <w:r>
        <w:rPr>
          <w:color w:val="231F20"/>
          <w:sz w:val="20"/>
        </w:rPr>
        <w:t>su naturaleza y ser dueño de</w:t>
      </w:r>
      <w:r>
        <w:rPr>
          <w:color w:val="231F20"/>
          <w:spacing w:val="-29"/>
          <w:sz w:val="20"/>
        </w:rPr>
        <w:t> </w:t>
      </w:r>
      <w:r>
        <w:rPr>
          <w:color w:val="231F20"/>
          <w:spacing w:val="-3"/>
          <w:sz w:val="20"/>
        </w:rPr>
        <w:t>sí.</w:t>
      </w:r>
      <w:r>
        <w:rPr>
          <w:color w:val="231F20"/>
          <w:spacing w:val="-3"/>
          <w:position w:val="7"/>
          <w:sz w:val="11"/>
        </w:rPr>
        <w:t>29</w:t>
      </w:r>
    </w:p>
    <w:p>
      <w:pPr>
        <w:pStyle w:val="BodyText"/>
        <w:spacing w:before="8"/>
        <w:rPr>
          <w:sz w:val="24"/>
        </w:rPr>
      </w:pPr>
    </w:p>
    <w:p>
      <w:pPr>
        <w:pStyle w:val="BodyText"/>
        <w:spacing w:line="285" w:lineRule="auto" w:before="1"/>
        <w:ind w:left="120" w:right="121"/>
        <w:jc w:val="both"/>
        <w:rPr>
          <w:sz w:val="13"/>
        </w:rPr>
      </w:pPr>
      <w:r>
        <w:rPr/>
        <w:pict>
          <v:line style="position:absolute;mso-position-horizontal-relative:page;mso-position-vertical-relative:paragraph;z-index:2920;mso-wrap-distance-left:0;mso-wrap-distance-right:0" from="54pt,109.616821pt" to="90.85pt,109.616821pt" stroked="true" strokeweight=".5pt" strokecolor="#231f20">
            <w10:wrap type="topAndBottom"/>
          </v:line>
        </w:pict>
      </w:r>
      <w:r>
        <w:rPr>
          <w:color w:val="231F20"/>
          <w:spacing w:val="-4"/>
        </w:rPr>
        <w:t>La</w:t>
      </w:r>
      <w:r>
        <w:rPr>
          <w:color w:val="231F20"/>
          <w:spacing w:val="-15"/>
        </w:rPr>
        <w:t> </w:t>
      </w:r>
      <w:r>
        <w:rPr>
          <w:color w:val="231F20"/>
          <w:spacing w:val="-7"/>
        </w:rPr>
        <w:t>voluntad,</w:t>
      </w:r>
      <w:r>
        <w:rPr>
          <w:color w:val="231F20"/>
          <w:spacing w:val="-15"/>
        </w:rPr>
        <w:t> </w:t>
      </w:r>
      <w:r>
        <w:rPr>
          <w:color w:val="231F20"/>
        </w:rPr>
        <w:t>a</w:t>
      </w:r>
      <w:r>
        <w:rPr>
          <w:color w:val="231F20"/>
          <w:spacing w:val="-15"/>
        </w:rPr>
        <w:t> </w:t>
      </w:r>
      <w:r>
        <w:rPr>
          <w:color w:val="231F20"/>
          <w:spacing w:val="-4"/>
        </w:rPr>
        <w:t>la</w:t>
      </w:r>
      <w:r>
        <w:rPr>
          <w:color w:val="231F20"/>
          <w:spacing w:val="-15"/>
        </w:rPr>
        <w:t> </w:t>
      </w:r>
      <w:r>
        <w:rPr>
          <w:color w:val="231F20"/>
          <w:spacing w:val="-6"/>
        </w:rPr>
        <w:t>cual</w:t>
      </w:r>
      <w:r>
        <w:rPr>
          <w:color w:val="231F20"/>
          <w:spacing w:val="-15"/>
        </w:rPr>
        <w:t> </w:t>
      </w:r>
      <w:r>
        <w:rPr>
          <w:color w:val="231F20"/>
          <w:spacing w:val="-6"/>
        </w:rPr>
        <w:t>debe</w:t>
      </w:r>
      <w:r>
        <w:rPr>
          <w:color w:val="231F20"/>
          <w:spacing w:val="-15"/>
        </w:rPr>
        <w:t> </w:t>
      </w:r>
      <w:r>
        <w:rPr>
          <w:color w:val="231F20"/>
          <w:spacing w:val="-7"/>
        </w:rPr>
        <w:t>obedecerse</w:t>
      </w:r>
      <w:r>
        <w:rPr>
          <w:color w:val="231F20"/>
          <w:spacing w:val="-15"/>
        </w:rPr>
        <w:t> </w:t>
      </w:r>
      <w:r>
        <w:rPr>
          <w:color w:val="231F20"/>
          <w:spacing w:val="-6"/>
        </w:rPr>
        <w:t>para</w:t>
      </w:r>
      <w:r>
        <w:rPr>
          <w:color w:val="231F20"/>
          <w:spacing w:val="-15"/>
        </w:rPr>
        <w:t> </w:t>
      </w:r>
      <w:r>
        <w:rPr>
          <w:color w:val="231F20"/>
          <w:spacing w:val="-7"/>
        </w:rPr>
        <w:t>alcanzar</w:t>
      </w:r>
      <w:r>
        <w:rPr>
          <w:color w:val="231F20"/>
          <w:spacing w:val="-15"/>
        </w:rPr>
        <w:t> </w:t>
      </w:r>
      <w:r>
        <w:rPr>
          <w:color w:val="231F20"/>
          <w:spacing w:val="-4"/>
        </w:rPr>
        <w:t>el</w:t>
      </w:r>
      <w:r>
        <w:rPr>
          <w:color w:val="231F20"/>
          <w:spacing w:val="-15"/>
        </w:rPr>
        <w:t> </w:t>
      </w:r>
      <w:r>
        <w:rPr>
          <w:color w:val="231F20"/>
          <w:spacing w:val="-5"/>
        </w:rPr>
        <w:t>fin</w:t>
      </w:r>
      <w:r>
        <w:rPr>
          <w:color w:val="231F20"/>
          <w:spacing w:val="-15"/>
        </w:rPr>
        <w:t> </w:t>
      </w:r>
      <w:r>
        <w:rPr>
          <w:color w:val="231F20"/>
          <w:spacing w:val="-7"/>
        </w:rPr>
        <w:t>natural,</w:t>
      </w:r>
      <w:r>
        <w:rPr>
          <w:color w:val="231F20"/>
          <w:spacing w:val="-15"/>
        </w:rPr>
        <w:t> </w:t>
      </w:r>
      <w:r>
        <w:rPr>
          <w:color w:val="231F20"/>
          <w:spacing w:val="-4"/>
        </w:rPr>
        <w:t>es</w:t>
      </w:r>
      <w:r>
        <w:rPr>
          <w:color w:val="231F20"/>
          <w:spacing w:val="-15"/>
        </w:rPr>
        <w:t> </w:t>
      </w:r>
      <w:r>
        <w:rPr>
          <w:color w:val="231F20"/>
          <w:spacing w:val="-7"/>
        </w:rPr>
        <w:t>el principio </w:t>
      </w:r>
      <w:r>
        <w:rPr>
          <w:color w:val="231F20"/>
          <w:spacing w:val="-5"/>
        </w:rPr>
        <w:t>que </w:t>
      </w:r>
      <w:r>
        <w:rPr>
          <w:color w:val="231F20"/>
          <w:spacing w:val="-6"/>
        </w:rPr>
        <w:t>funda </w:t>
      </w:r>
      <w:r>
        <w:rPr>
          <w:color w:val="231F20"/>
          <w:spacing w:val="-4"/>
        </w:rPr>
        <w:t>la </w:t>
      </w:r>
      <w:r>
        <w:rPr>
          <w:color w:val="231F20"/>
          <w:spacing w:val="-6"/>
        </w:rPr>
        <w:t>acción </w:t>
      </w:r>
      <w:r>
        <w:rPr>
          <w:color w:val="231F20"/>
        </w:rPr>
        <w:t>y </w:t>
      </w:r>
      <w:r>
        <w:rPr>
          <w:color w:val="231F20"/>
          <w:spacing w:val="-6"/>
        </w:rPr>
        <w:t>esta </w:t>
      </w:r>
      <w:r>
        <w:rPr>
          <w:color w:val="231F20"/>
          <w:spacing w:val="-4"/>
        </w:rPr>
        <w:t>se </w:t>
      </w:r>
      <w:r>
        <w:rPr>
          <w:color w:val="231F20"/>
          <w:spacing w:val="-6"/>
        </w:rPr>
        <w:t>busca dentro </w:t>
      </w:r>
      <w:r>
        <w:rPr>
          <w:color w:val="231F20"/>
          <w:spacing w:val="-4"/>
        </w:rPr>
        <w:t>de </w:t>
      </w:r>
      <w:r>
        <w:rPr>
          <w:color w:val="231F20"/>
          <w:spacing w:val="-5"/>
        </w:rPr>
        <w:t>uno </w:t>
      </w:r>
      <w:r>
        <w:rPr>
          <w:color w:val="231F20"/>
          <w:spacing w:val="-6"/>
        </w:rPr>
        <w:t>mismo,</w:t>
      </w:r>
      <w:r>
        <w:rPr>
          <w:color w:val="231F20"/>
          <w:spacing w:val="-38"/>
        </w:rPr>
        <w:t> </w:t>
      </w:r>
      <w:r>
        <w:rPr>
          <w:color w:val="231F20"/>
          <w:spacing w:val="-7"/>
        </w:rPr>
        <w:t>no </w:t>
      </w:r>
      <w:r>
        <w:rPr>
          <w:color w:val="231F20"/>
          <w:spacing w:val="-6"/>
        </w:rPr>
        <w:t>fuera</w:t>
      </w:r>
      <w:r>
        <w:rPr>
          <w:color w:val="231F20"/>
          <w:spacing w:val="-11"/>
        </w:rPr>
        <w:t> </w:t>
      </w:r>
      <w:r>
        <w:rPr>
          <w:color w:val="231F20"/>
          <w:spacing w:val="-4"/>
        </w:rPr>
        <w:t>ni</w:t>
      </w:r>
      <w:r>
        <w:rPr>
          <w:color w:val="231F20"/>
          <w:spacing w:val="-11"/>
        </w:rPr>
        <w:t> </w:t>
      </w:r>
      <w:r>
        <w:rPr>
          <w:color w:val="231F20"/>
          <w:spacing w:val="-4"/>
        </w:rPr>
        <w:t>en</w:t>
      </w:r>
      <w:r>
        <w:rPr>
          <w:color w:val="231F20"/>
          <w:spacing w:val="-11"/>
        </w:rPr>
        <w:t> </w:t>
      </w:r>
      <w:r>
        <w:rPr>
          <w:color w:val="231F20"/>
          <w:spacing w:val="-6"/>
        </w:rPr>
        <w:t>ningún</w:t>
      </w:r>
      <w:r>
        <w:rPr>
          <w:color w:val="231F20"/>
          <w:spacing w:val="-11"/>
        </w:rPr>
        <w:t> </w:t>
      </w:r>
      <w:r>
        <w:rPr>
          <w:color w:val="231F20"/>
          <w:spacing w:val="-6"/>
        </w:rPr>
        <w:t>tipo</w:t>
      </w:r>
      <w:r>
        <w:rPr>
          <w:color w:val="231F20"/>
          <w:spacing w:val="-11"/>
        </w:rPr>
        <w:t> </w:t>
      </w:r>
      <w:r>
        <w:rPr>
          <w:color w:val="231F20"/>
          <w:spacing w:val="-4"/>
        </w:rPr>
        <w:t>de</w:t>
      </w:r>
      <w:r>
        <w:rPr>
          <w:color w:val="231F20"/>
          <w:spacing w:val="-11"/>
        </w:rPr>
        <w:t> </w:t>
      </w:r>
      <w:r>
        <w:rPr>
          <w:color w:val="231F20"/>
          <w:spacing w:val="-7"/>
        </w:rPr>
        <w:t>institución</w:t>
      </w:r>
      <w:r>
        <w:rPr>
          <w:color w:val="231F20"/>
          <w:spacing w:val="-11"/>
        </w:rPr>
        <w:t> </w:t>
      </w:r>
      <w:r>
        <w:rPr>
          <w:color w:val="231F20"/>
          <w:spacing w:val="-7"/>
        </w:rPr>
        <w:t>alienante.</w:t>
      </w:r>
      <w:r>
        <w:rPr>
          <w:color w:val="231F20"/>
          <w:spacing w:val="-11"/>
        </w:rPr>
        <w:t> </w:t>
      </w:r>
      <w:r>
        <w:rPr>
          <w:color w:val="231F20"/>
          <w:spacing w:val="-4"/>
        </w:rPr>
        <w:t>La</w:t>
      </w:r>
      <w:r>
        <w:rPr>
          <w:color w:val="231F20"/>
          <w:spacing w:val="-11"/>
        </w:rPr>
        <w:t> </w:t>
      </w:r>
      <w:r>
        <w:rPr>
          <w:color w:val="231F20"/>
          <w:spacing w:val="-7"/>
        </w:rPr>
        <w:t>autosuficiencia,</w:t>
      </w:r>
      <w:r>
        <w:rPr>
          <w:color w:val="231F20"/>
          <w:spacing w:val="-11"/>
        </w:rPr>
        <w:t> </w:t>
      </w:r>
      <w:r>
        <w:rPr>
          <w:color w:val="231F20"/>
          <w:spacing w:val="-7"/>
        </w:rPr>
        <w:t>una </w:t>
      </w:r>
      <w:r>
        <w:rPr>
          <w:color w:val="231F20"/>
          <w:spacing w:val="-5"/>
        </w:rPr>
        <w:t>vez </w:t>
      </w:r>
      <w:r>
        <w:rPr>
          <w:color w:val="231F20"/>
          <w:spacing w:val="-6"/>
        </w:rPr>
        <w:t>más, </w:t>
      </w:r>
      <w:r>
        <w:rPr>
          <w:color w:val="231F20"/>
          <w:spacing w:val="-4"/>
        </w:rPr>
        <w:t>da </w:t>
      </w:r>
      <w:r>
        <w:rPr>
          <w:color w:val="231F20"/>
          <w:spacing w:val="-6"/>
        </w:rPr>
        <w:t>luces </w:t>
      </w:r>
      <w:r>
        <w:rPr>
          <w:color w:val="231F20"/>
          <w:spacing w:val="-4"/>
        </w:rPr>
        <w:t>de </w:t>
      </w:r>
      <w:r>
        <w:rPr>
          <w:color w:val="231F20"/>
          <w:spacing w:val="-7"/>
        </w:rPr>
        <w:t>libertad </w:t>
      </w:r>
      <w:r>
        <w:rPr>
          <w:color w:val="231F20"/>
          <w:spacing w:val="-4"/>
        </w:rPr>
        <w:t>en el </w:t>
      </w:r>
      <w:r>
        <w:rPr>
          <w:color w:val="231F20"/>
          <w:spacing w:val="-6"/>
        </w:rPr>
        <w:t>cínico </w:t>
      </w:r>
      <w:r>
        <w:rPr>
          <w:color w:val="231F20"/>
          <w:spacing w:val="-7"/>
        </w:rPr>
        <w:t>obedeciendo </w:t>
      </w:r>
      <w:r>
        <w:rPr>
          <w:color w:val="231F20"/>
        </w:rPr>
        <w:t>a </w:t>
      </w:r>
      <w:r>
        <w:rPr>
          <w:color w:val="231F20"/>
          <w:spacing w:val="-4"/>
        </w:rPr>
        <w:t>su </w:t>
      </w:r>
      <w:r>
        <w:rPr>
          <w:color w:val="231F20"/>
          <w:spacing w:val="-7"/>
        </w:rPr>
        <w:t>voluntad. diógenes, </w:t>
      </w:r>
      <w:r>
        <w:rPr>
          <w:color w:val="231F20"/>
          <w:spacing w:val="-4"/>
        </w:rPr>
        <w:t>al </w:t>
      </w:r>
      <w:r>
        <w:rPr>
          <w:color w:val="231F20"/>
          <w:spacing w:val="-7"/>
        </w:rPr>
        <w:t>ejercitarse continuamente </w:t>
      </w:r>
      <w:r>
        <w:rPr>
          <w:color w:val="231F20"/>
          <w:spacing w:val="-4"/>
        </w:rPr>
        <w:t>en el </w:t>
      </w:r>
      <w:r>
        <w:rPr>
          <w:color w:val="231F20"/>
          <w:spacing w:val="-7"/>
        </w:rPr>
        <w:t>entrenamiento </w:t>
      </w:r>
      <w:r>
        <w:rPr>
          <w:color w:val="231F20"/>
          <w:spacing w:val="-4"/>
        </w:rPr>
        <w:t>de </w:t>
      </w:r>
      <w:r>
        <w:rPr>
          <w:color w:val="231F20"/>
          <w:spacing w:val="-7"/>
        </w:rPr>
        <w:t>su voluntad evidencia esperanza </w:t>
      </w:r>
      <w:r>
        <w:rPr>
          <w:color w:val="231F20"/>
          <w:spacing w:val="-4"/>
        </w:rPr>
        <w:t>en la </w:t>
      </w:r>
      <w:r>
        <w:rPr>
          <w:color w:val="231F20"/>
          <w:spacing w:val="-6"/>
        </w:rPr>
        <w:t>moral, pero </w:t>
      </w:r>
      <w:r>
        <w:rPr>
          <w:color w:val="231F20"/>
          <w:spacing w:val="-4"/>
        </w:rPr>
        <w:t>no la </w:t>
      </w:r>
      <w:r>
        <w:rPr>
          <w:color w:val="231F20"/>
          <w:spacing w:val="-6"/>
        </w:rPr>
        <w:t>moral </w:t>
      </w:r>
      <w:r>
        <w:rPr>
          <w:color w:val="231F20"/>
          <w:spacing w:val="-5"/>
        </w:rPr>
        <w:t>que </w:t>
      </w:r>
      <w:r>
        <w:rPr>
          <w:color w:val="231F20"/>
          <w:spacing w:val="-7"/>
        </w:rPr>
        <w:t>la multitud </w:t>
      </w:r>
      <w:r>
        <w:rPr>
          <w:color w:val="231F20"/>
          <w:spacing w:val="-4"/>
        </w:rPr>
        <w:t>de </w:t>
      </w:r>
      <w:r>
        <w:rPr>
          <w:color w:val="231F20"/>
          <w:spacing w:val="-7"/>
        </w:rPr>
        <w:t>instituciones </w:t>
      </w:r>
      <w:r>
        <w:rPr>
          <w:color w:val="231F20"/>
          <w:spacing w:val="-4"/>
        </w:rPr>
        <w:t>ha </w:t>
      </w:r>
      <w:r>
        <w:rPr>
          <w:color w:val="231F20"/>
          <w:spacing w:val="-6"/>
        </w:rPr>
        <w:t>forjado como tal, sino </w:t>
      </w:r>
      <w:r>
        <w:rPr>
          <w:color w:val="231F20"/>
          <w:spacing w:val="-5"/>
        </w:rPr>
        <w:t>una </w:t>
      </w:r>
      <w:r>
        <w:rPr>
          <w:color w:val="231F20"/>
          <w:spacing w:val="-6"/>
        </w:rPr>
        <w:t>moral</w:t>
      </w:r>
      <w:r>
        <w:rPr>
          <w:color w:val="231F20"/>
          <w:spacing w:val="-29"/>
        </w:rPr>
        <w:t> </w:t>
      </w:r>
      <w:r>
        <w:rPr>
          <w:color w:val="231F20"/>
          <w:spacing w:val="-7"/>
        </w:rPr>
        <w:t>natural;</w:t>
      </w:r>
      <w:r>
        <w:rPr>
          <w:color w:val="231F20"/>
          <w:spacing w:val="-7"/>
          <w:position w:val="7"/>
          <w:sz w:val="13"/>
        </w:rPr>
        <w:t>30</w:t>
      </w:r>
    </w:p>
    <w:p>
      <w:pPr>
        <w:spacing w:line="242" w:lineRule="exact" w:before="22"/>
        <w:ind w:left="480" w:right="-20" w:firstLine="0"/>
        <w:jc w:val="left"/>
        <w:rPr>
          <w:sz w:val="18"/>
        </w:rPr>
      </w:pPr>
      <w:r>
        <w:rPr>
          <w:color w:val="231F20"/>
          <w:position w:val="6"/>
          <w:sz w:val="10"/>
        </w:rPr>
        <w:t>29 </w:t>
      </w:r>
      <w:r>
        <w:rPr>
          <w:color w:val="231F20"/>
          <w:sz w:val="18"/>
        </w:rPr>
        <w:t>juliano, </w:t>
      </w:r>
      <w:r>
        <w:rPr>
          <w:rFonts w:ascii="Palatino Linotype" w:hAnsi="Palatino Linotype"/>
          <w:i/>
          <w:color w:val="231F20"/>
          <w:sz w:val="18"/>
        </w:rPr>
        <w:t>Discursos, </w:t>
      </w:r>
      <w:r>
        <w:rPr>
          <w:color w:val="231F20"/>
          <w:sz w:val="18"/>
        </w:rPr>
        <w:t>Madrid, Biblioteca Clásica Gredos, 1982, p. 134.</w:t>
      </w:r>
    </w:p>
    <w:p>
      <w:pPr>
        <w:spacing w:line="252" w:lineRule="auto" w:before="0"/>
        <w:ind w:left="119" w:right="117" w:firstLine="360"/>
        <w:jc w:val="both"/>
        <w:rPr>
          <w:rFonts w:ascii="Palatino Linotype" w:hAnsi="Palatino Linotype"/>
          <w:sz w:val="18"/>
        </w:rPr>
      </w:pPr>
      <w:r>
        <w:rPr>
          <w:color w:val="231F20"/>
          <w:position w:val="6"/>
          <w:sz w:val="10"/>
        </w:rPr>
        <w:t>30   </w:t>
      </w:r>
      <w:r>
        <w:rPr>
          <w:color w:val="231F20"/>
          <w:sz w:val="18"/>
        </w:rPr>
        <w:t>esta moral natural trae consigo los valores de la ética corriente, pero,      a diferencia de ella, los aplica verdaderamente y sin ningún tipo de beneficio póstumo ni trascendente. el cinismo aboga por una renovación moral para desechar la hipocresía y la mentira de la manipulable eticidad de la polis. así pone, en la punta de la pirámide de valores, a la voluntad. Sin embargo, lo más innovador de la moral natural es que se reduce a la necesidad; aplica su uso como bienestar del cuerpo y la vida misma; no quiere decir que si mi voluntad quiere satisfacerse sexualmente puedo mancillar a cualquier mujer; antes bien, está el respeto por su autonomía y por la mía. La moral natural no pretende       la creación de nuevos valores, sino la revisión de los vigentes para aplicarse adecuadamente;</w:t>
      </w:r>
      <w:r>
        <w:rPr>
          <w:color w:val="231F20"/>
          <w:spacing w:val="-4"/>
          <w:sz w:val="18"/>
        </w:rPr>
        <w:t> </w:t>
      </w:r>
      <w:r>
        <w:rPr>
          <w:color w:val="231F20"/>
          <w:sz w:val="18"/>
        </w:rPr>
        <w:t>en</w:t>
      </w:r>
      <w:r>
        <w:rPr>
          <w:color w:val="231F20"/>
          <w:spacing w:val="-4"/>
          <w:sz w:val="18"/>
        </w:rPr>
        <w:t> </w:t>
      </w:r>
      <w:r>
        <w:rPr>
          <w:color w:val="231F20"/>
          <w:sz w:val="18"/>
        </w:rPr>
        <w:t>el</w:t>
      </w:r>
      <w:r>
        <w:rPr>
          <w:color w:val="231F20"/>
          <w:spacing w:val="-4"/>
          <w:sz w:val="18"/>
        </w:rPr>
        <w:t> </w:t>
      </w:r>
      <w:r>
        <w:rPr>
          <w:color w:val="231F20"/>
          <w:sz w:val="18"/>
        </w:rPr>
        <w:t>caso</w:t>
      </w:r>
      <w:r>
        <w:rPr>
          <w:color w:val="231F20"/>
          <w:spacing w:val="-4"/>
          <w:sz w:val="18"/>
        </w:rPr>
        <w:t> </w:t>
      </w:r>
      <w:r>
        <w:rPr>
          <w:color w:val="231F20"/>
          <w:sz w:val="18"/>
        </w:rPr>
        <w:t>mencionado,</w:t>
      </w:r>
      <w:r>
        <w:rPr>
          <w:color w:val="231F20"/>
          <w:spacing w:val="-4"/>
          <w:sz w:val="18"/>
        </w:rPr>
        <w:t> </w:t>
      </w:r>
      <w:r>
        <w:rPr>
          <w:color w:val="231F20"/>
          <w:sz w:val="18"/>
        </w:rPr>
        <w:t>el</w:t>
      </w:r>
      <w:r>
        <w:rPr>
          <w:color w:val="231F20"/>
          <w:spacing w:val="-4"/>
          <w:sz w:val="18"/>
        </w:rPr>
        <w:t> </w:t>
      </w:r>
      <w:r>
        <w:rPr>
          <w:color w:val="231F20"/>
          <w:sz w:val="18"/>
        </w:rPr>
        <w:t>valor</w:t>
      </w:r>
      <w:r>
        <w:rPr>
          <w:color w:val="231F20"/>
          <w:spacing w:val="-4"/>
          <w:sz w:val="18"/>
        </w:rPr>
        <w:t> </w:t>
      </w:r>
      <w:r>
        <w:rPr>
          <w:color w:val="231F20"/>
          <w:sz w:val="18"/>
        </w:rPr>
        <w:t>del</w:t>
      </w:r>
      <w:r>
        <w:rPr>
          <w:color w:val="231F20"/>
          <w:spacing w:val="-4"/>
          <w:sz w:val="18"/>
        </w:rPr>
        <w:t> </w:t>
      </w:r>
      <w:r>
        <w:rPr>
          <w:color w:val="231F20"/>
          <w:sz w:val="18"/>
        </w:rPr>
        <w:t>respeto</w:t>
      </w:r>
      <w:r>
        <w:rPr>
          <w:color w:val="231F20"/>
          <w:spacing w:val="-4"/>
          <w:sz w:val="18"/>
        </w:rPr>
        <w:t> </w:t>
      </w:r>
      <w:r>
        <w:rPr>
          <w:color w:val="231F20"/>
          <w:sz w:val="18"/>
        </w:rPr>
        <w:t>y</w:t>
      </w:r>
      <w:r>
        <w:rPr>
          <w:color w:val="231F20"/>
          <w:spacing w:val="-4"/>
          <w:sz w:val="18"/>
        </w:rPr>
        <w:t> </w:t>
      </w:r>
      <w:r>
        <w:rPr>
          <w:color w:val="231F20"/>
          <w:sz w:val="18"/>
        </w:rPr>
        <w:t>la</w:t>
      </w:r>
      <w:r>
        <w:rPr>
          <w:color w:val="231F20"/>
          <w:spacing w:val="-4"/>
          <w:sz w:val="18"/>
        </w:rPr>
        <w:t> </w:t>
      </w:r>
      <w:r>
        <w:rPr>
          <w:color w:val="231F20"/>
          <w:sz w:val="18"/>
        </w:rPr>
        <w:t>autonomía</w:t>
      </w:r>
      <w:r>
        <w:rPr>
          <w:color w:val="231F20"/>
          <w:spacing w:val="-4"/>
          <w:sz w:val="18"/>
        </w:rPr>
        <w:t> </w:t>
      </w:r>
      <w:r>
        <w:rPr>
          <w:color w:val="231F20"/>
          <w:sz w:val="18"/>
        </w:rPr>
        <w:t>(</w:t>
      </w:r>
      <w:r>
        <w:rPr>
          <w:rFonts w:ascii="Palatino Linotype" w:hAnsi="Palatino Linotype"/>
          <w:i/>
          <w:color w:val="231F20"/>
          <w:sz w:val="18"/>
        </w:rPr>
        <w:t>Cfr</w:t>
      </w:r>
      <w:r>
        <w:rPr>
          <w:rFonts w:ascii="Palatino Linotype" w:hAnsi="Palatino Linotype"/>
          <w:color w:val="231F20"/>
          <w:sz w:val="18"/>
        </w:rPr>
        <w:t>.</w:t>
      </w:r>
    </w:p>
    <w:p>
      <w:pPr>
        <w:spacing w:line="196" w:lineRule="exact" w:before="0"/>
        <w:ind w:left="119" w:right="-20" w:firstLine="0"/>
        <w:jc w:val="left"/>
        <w:rPr>
          <w:rFonts w:ascii="Palatino Linotype" w:hAnsi="Palatino Linotype"/>
          <w:i/>
          <w:sz w:val="18"/>
        </w:rPr>
      </w:pPr>
      <w:r>
        <w:rPr>
          <w:color w:val="231F20"/>
          <w:sz w:val="18"/>
        </w:rPr>
        <w:t>Carlos García Gual y María Jesús Ímaz, </w:t>
      </w:r>
      <w:r>
        <w:rPr>
          <w:rFonts w:ascii="Palatino Linotype" w:hAnsi="Palatino Linotype"/>
          <w:i/>
          <w:color w:val="231F20"/>
          <w:sz w:val="18"/>
        </w:rPr>
        <w:t>op. cit</w:t>
      </w:r>
      <w:r>
        <w:rPr>
          <w:rFonts w:ascii="Palatino Linotype" w:hAnsi="Palatino Linotype"/>
          <w:color w:val="231F20"/>
          <w:sz w:val="18"/>
        </w:rPr>
        <w:t>., </w:t>
      </w:r>
      <w:r>
        <w:rPr>
          <w:color w:val="231F20"/>
          <w:sz w:val="18"/>
        </w:rPr>
        <w:t>pp. 39-49; Rafael Sartorio,  </w:t>
      </w:r>
      <w:r>
        <w:rPr>
          <w:rFonts w:ascii="Palatino Linotype" w:hAnsi="Palatino Linotype"/>
          <w:i/>
          <w:color w:val="231F20"/>
          <w:sz w:val="18"/>
        </w:rPr>
        <w:t>Los</w:t>
      </w:r>
    </w:p>
    <w:p>
      <w:pPr>
        <w:spacing w:line="231" w:lineRule="exact" w:before="0"/>
        <w:ind w:left="119" w:right="-20" w:firstLine="0"/>
        <w:jc w:val="left"/>
        <w:rPr>
          <w:sz w:val="18"/>
        </w:rPr>
      </w:pPr>
      <w:r>
        <w:rPr>
          <w:rFonts w:ascii="Palatino Linotype" w:hAnsi="Palatino Linotype"/>
          <w:i/>
          <w:color w:val="231F20"/>
          <w:sz w:val="18"/>
        </w:rPr>
        <w:t>cínicos</w:t>
      </w:r>
      <w:r>
        <w:rPr>
          <w:rFonts w:ascii="Palatino Linotype" w:hAnsi="Palatino Linotype"/>
          <w:color w:val="231F20"/>
          <w:sz w:val="18"/>
        </w:rPr>
        <w:t>, </w:t>
      </w:r>
      <w:r>
        <w:rPr>
          <w:color w:val="231F20"/>
          <w:sz w:val="18"/>
        </w:rPr>
        <w:t>Barcelona, Alhambra, 1986).</w:t>
      </w:r>
    </w:p>
    <w:p>
      <w:pPr>
        <w:spacing w:after="0" w:line="231" w:lineRule="exact"/>
        <w:jc w:val="left"/>
        <w:rPr>
          <w:sz w:val="18"/>
        </w:rPr>
        <w:sectPr>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285" w:lineRule="auto" w:before="53"/>
        <w:ind w:left="120" w:right="117"/>
        <w:jc w:val="both"/>
      </w:pPr>
      <w:r>
        <w:rPr>
          <w:color w:val="231F20"/>
          <w:spacing w:val="-4"/>
        </w:rPr>
        <w:t>el</w:t>
      </w:r>
      <w:r>
        <w:rPr>
          <w:color w:val="231F20"/>
          <w:spacing w:val="-14"/>
        </w:rPr>
        <w:t> </w:t>
      </w:r>
      <w:r>
        <w:rPr>
          <w:color w:val="231F20"/>
          <w:spacing w:val="-6"/>
        </w:rPr>
        <w:t>cínico</w:t>
      </w:r>
      <w:r>
        <w:rPr>
          <w:color w:val="231F20"/>
          <w:spacing w:val="-14"/>
        </w:rPr>
        <w:t> </w:t>
      </w:r>
      <w:r>
        <w:rPr>
          <w:color w:val="231F20"/>
          <w:spacing w:val="-6"/>
        </w:rPr>
        <w:t>cree</w:t>
      </w:r>
      <w:r>
        <w:rPr>
          <w:color w:val="231F20"/>
          <w:spacing w:val="-14"/>
        </w:rPr>
        <w:t> </w:t>
      </w:r>
      <w:r>
        <w:rPr>
          <w:color w:val="231F20"/>
          <w:spacing w:val="-7"/>
        </w:rPr>
        <w:t>firmemente</w:t>
      </w:r>
      <w:r>
        <w:rPr>
          <w:color w:val="231F20"/>
          <w:spacing w:val="-14"/>
        </w:rPr>
        <w:t> </w:t>
      </w:r>
      <w:r>
        <w:rPr>
          <w:color w:val="231F20"/>
          <w:spacing w:val="-5"/>
        </w:rPr>
        <w:t>que</w:t>
      </w:r>
      <w:r>
        <w:rPr>
          <w:color w:val="231F20"/>
          <w:spacing w:val="-14"/>
        </w:rPr>
        <w:t> </w:t>
      </w:r>
      <w:r>
        <w:rPr>
          <w:color w:val="231F20"/>
          <w:spacing w:val="-4"/>
        </w:rPr>
        <w:t>el</w:t>
      </w:r>
      <w:r>
        <w:rPr>
          <w:color w:val="231F20"/>
          <w:spacing w:val="-14"/>
        </w:rPr>
        <w:t> </w:t>
      </w:r>
      <w:r>
        <w:rPr>
          <w:color w:val="231F20"/>
          <w:spacing w:val="-5"/>
        </w:rPr>
        <w:t>ser</w:t>
      </w:r>
      <w:r>
        <w:rPr>
          <w:color w:val="231F20"/>
          <w:spacing w:val="-14"/>
        </w:rPr>
        <w:t> </w:t>
      </w:r>
      <w:r>
        <w:rPr>
          <w:color w:val="231F20"/>
          <w:spacing w:val="-6"/>
        </w:rPr>
        <w:t>humano</w:t>
      </w:r>
      <w:r>
        <w:rPr>
          <w:color w:val="231F20"/>
          <w:spacing w:val="-14"/>
        </w:rPr>
        <w:t> </w:t>
      </w:r>
      <w:r>
        <w:rPr>
          <w:color w:val="231F20"/>
          <w:spacing w:val="-4"/>
        </w:rPr>
        <w:t>es</w:t>
      </w:r>
      <w:r>
        <w:rPr>
          <w:color w:val="231F20"/>
          <w:spacing w:val="-14"/>
        </w:rPr>
        <w:t> </w:t>
      </w:r>
      <w:r>
        <w:rPr>
          <w:color w:val="231F20"/>
          <w:spacing w:val="-7"/>
        </w:rPr>
        <w:t>moralmente</w:t>
      </w:r>
      <w:r>
        <w:rPr>
          <w:color w:val="231F20"/>
          <w:spacing w:val="-14"/>
        </w:rPr>
        <w:t> </w:t>
      </w:r>
      <w:r>
        <w:rPr>
          <w:color w:val="231F20"/>
          <w:spacing w:val="-3"/>
        </w:rPr>
        <w:t>bueno</w:t>
      </w:r>
      <w:r>
        <w:rPr>
          <w:color w:val="231F20"/>
          <w:spacing w:val="-4"/>
        </w:rPr>
        <w:t> </w:t>
      </w:r>
      <w:r>
        <w:rPr>
          <w:color w:val="231F20"/>
        </w:rPr>
        <w:t>por </w:t>
      </w:r>
      <w:r>
        <w:rPr>
          <w:color w:val="231F20"/>
          <w:spacing w:val="-3"/>
        </w:rPr>
        <w:t>naturaleza. </w:t>
      </w:r>
      <w:r>
        <w:rPr>
          <w:color w:val="231F20"/>
        </w:rPr>
        <w:t>La </w:t>
      </w:r>
      <w:r>
        <w:rPr>
          <w:color w:val="231F20"/>
          <w:spacing w:val="-3"/>
        </w:rPr>
        <w:t>debacle </w:t>
      </w:r>
      <w:r>
        <w:rPr>
          <w:color w:val="231F20"/>
        </w:rPr>
        <w:t>de su </w:t>
      </w:r>
      <w:r>
        <w:rPr>
          <w:color w:val="231F20"/>
          <w:spacing w:val="-3"/>
        </w:rPr>
        <w:t>bondad, </w:t>
      </w:r>
      <w:r>
        <w:rPr>
          <w:color w:val="231F20"/>
        </w:rPr>
        <w:t>la </w:t>
      </w:r>
      <w:r>
        <w:rPr>
          <w:color w:val="231F20"/>
          <w:spacing w:val="-3"/>
        </w:rPr>
        <w:t>enfermedad moral </w:t>
      </w:r>
      <w:r>
        <w:rPr>
          <w:color w:val="231F20"/>
        </w:rPr>
        <w:t>que </w:t>
      </w:r>
      <w:r>
        <w:rPr>
          <w:color w:val="231F20"/>
          <w:spacing w:val="-3"/>
        </w:rPr>
        <w:t>le </w:t>
      </w:r>
      <w:r>
        <w:rPr>
          <w:color w:val="231F20"/>
        </w:rPr>
        <w:t>ha </w:t>
      </w:r>
      <w:r>
        <w:rPr>
          <w:color w:val="231F20"/>
          <w:spacing w:val="-3"/>
        </w:rPr>
        <w:t>poseído </w:t>
      </w:r>
      <w:r>
        <w:rPr>
          <w:color w:val="231F20"/>
        </w:rPr>
        <w:t>es </w:t>
      </w:r>
      <w:r>
        <w:rPr>
          <w:color w:val="231F20"/>
          <w:spacing w:val="-3"/>
        </w:rPr>
        <w:t>originada </w:t>
      </w:r>
      <w:r>
        <w:rPr>
          <w:color w:val="231F20"/>
        </w:rPr>
        <w:t>por las </w:t>
      </w:r>
      <w:r>
        <w:rPr>
          <w:color w:val="231F20"/>
          <w:spacing w:val="-3"/>
        </w:rPr>
        <w:t>improntas culturales </w:t>
      </w:r>
      <w:r>
        <w:rPr>
          <w:color w:val="231F20"/>
        </w:rPr>
        <w:t>y </w:t>
      </w:r>
      <w:r>
        <w:rPr>
          <w:color w:val="231F20"/>
          <w:spacing w:val="-3"/>
        </w:rPr>
        <w:t>civilizantes; bien apunta</w:t>
      </w:r>
      <w:r>
        <w:rPr>
          <w:color w:val="231F20"/>
          <w:spacing w:val="46"/>
        </w:rPr>
        <w:t> </w:t>
      </w:r>
      <w:r>
        <w:rPr>
          <w:color w:val="231F20"/>
          <w:spacing w:val="-3"/>
        </w:rPr>
        <w:t>nietzsche:</w:t>
      </w:r>
    </w:p>
    <w:p>
      <w:pPr>
        <w:pStyle w:val="BodyText"/>
      </w:pPr>
    </w:p>
    <w:p>
      <w:pPr>
        <w:spacing w:line="300" w:lineRule="exact" w:before="1"/>
        <w:ind w:left="480" w:right="119" w:firstLine="0"/>
        <w:jc w:val="both"/>
        <w:rPr>
          <w:sz w:val="14"/>
        </w:rPr>
      </w:pPr>
      <w:r>
        <w:rPr>
          <w:color w:val="231F20"/>
          <w:sz w:val="20"/>
        </w:rPr>
        <w:t>Si se obra moralmente, no es porque el obrar así sea moral; la sumisión</w:t>
      </w:r>
      <w:r>
        <w:rPr>
          <w:color w:val="231F20"/>
          <w:spacing w:val="-17"/>
          <w:sz w:val="20"/>
        </w:rPr>
        <w:t> </w:t>
      </w:r>
      <w:r>
        <w:rPr>
          <w:color w:val="231F20"/>
          <w:sz w:val="20"/>
        </w:rPr>
        <w:t>a</w:t>
      </w:r>
      <w:r>
        <w:rPr>
          <w:color w:val="231F20"/>
          <w:spacing w:val="-17"/>
          <w:sz w:val="20"/>
        </w:rPr>
        <w:t> </w:t>
      </w:r>
      <w:r>
        <w:rPr>
          <w:color w:val="231F20"/>
          <w:sz w:val="20"/>
        </w:rPr>
        <w:t>las</w:t>
      </w:r>
      <w:r>
        <w:rPr>
          <w:color w:val="231F20"/>
          <w:spacing w:val="-17"/>
          <w:sz w:val="20"/>
        </w:rPr>
        <w:t> </w:t>
      </w:r>
      <w:r>
        <w:rPr>
          <w:color w:val="231F20"/>
          <w:sz w:val="20"/>
        </w:rPr>
        <w:t>leyes</w:t>
      </w:r>
      <w:r>
        <w:rPr>
          <w:color w:val="231F20"/>
          <w:spacing w:val="-17"/>
          <w:sz w:val="20"/>
        </w:rPr>
        <w:t> </w:t>
      </w:r>
      <w:r>
        <w:rPr>
          <w:color w:val="231F20"/>
          <w:sz w:val="20"/>
        </w:rPr>
        <w:t>de</w:t>
      </w:r>
      <w:r>
        <w:rPr>
          <w:color w:val="231F20"/>
          <w:spacing w:val="-17"/>
          <w:sz w:val="20"/>
        </w:rPr>
        <w:t> </w:t>
      </w:r>
      <w:r>
        <w:rPr>
          <w:color w:val="231F20"/>
          <w:sz w:val="20"/>
        </w:rPr>
        <w:t>la</w:t>
      </w:r>
      <w:r>
        <w:rPr>
          <w:color w:val="231F20"/>
          <w:spacing w:val="-17"/>
          <w:sz w:val="20"/>
        </w:rPr>
        <w:t> </w:t>
      </w:r>
      <w:r>
        <w:rPr>
          <w:color w:val="231F20"/>
          <w:sz w:val="20"/>
        </w:rPr>
        <w:t>moral</w:t>
      </w:r>
      <w:r>
        <w:rPr>
          <w:color w:val="231F20"/>
          <w:spacing w:val="-17"/>
          <w:sz w:val="20"/>
        </w:rPr>
        <w:t> </w:t>
      </w:r>
      <w:r>
        <w:rPr>
          <w:color w:val="231F20"/>
          <w:sz w:val="20"/>
        </w:rPr>
        <w:t>puede</w:t>
      </w:r>
      <w:r>
        <w:rPr>
          <w:color w:val="231F20"/>
          <w:spacing w:val="-17"/>
          <w:sz w:val="20"/>
        </w:rPr>
        <w:t> </w:t>
      </w:r>
      <w:r>
        <w:rPr>
          <w:color w:val="231F20"/>
          <w:sz w:val="20"/>
        </w:rPr>
        <w:t>ser</w:t>
      </w:r>
      <w:r>
        <w:rPr>
          <w:color w:val="231F20"/>
          <w:spacing w:val="-17"/>
          <w:sz w:val="20"/>
        </w:rPr>
        <w:t> </w:t>
      </w:r>
      <w:r>
        <w:rPr>
          <w:color w:val="231F20"/>
          <w:sz w:val="20"/>
        </w:rPr>
        <w:t>provocada</w:t>
      </w:r>
      <w:r>
        <w:rPr>
          <w:color w:val="231F20"/>
          <w:spacing w:val="-17"/>
          <w:sz w:val="20"/>
        </w:rPr>
        <w:t> </w:t>
      </w:r>
      <w:r>
        <w:rPr>
          <w:color w:val="231F20"/>
          <w:sz w:val="20"/>
        </w:rPr>
        <w:t>por</w:t>
      </w:r>
      <w:r>
        <w:rPr>
          <w:color w:val="231F20"/>
          <w:spacing w:val="-17"/>
          <w:sz w:val="20"/>
        </w:rPr>
        <w:t> </w:t>
      </w:r>
      <w:r>
        <w:rPr>
          <w:color w:val="231F20"/>
          <w:sz w:val="20"/>
        </w:rPr>
        <w:t>la</w:t>
      </w:r>
      <w:r>
        <w:rPr>
          <w:color w:val="231F20"/>
          <w:spacing w:val="-17"/>
          <w:sz w:val="20"/>
        </w:rPr>
        <w:t> </w:t>
      </w:r>
      <w:r>
        <w:rPr>
          <w:color w:val="231F20"/>
          <w:sz w:val="20"/>
        </w:rPr>
        <w:t>esclavitud o la vanidad, por el egoísmo o por la resignación, por el fanatismo</w:t>
      </w:r>
      <w:r>
        <w:rPr>
          <w:color w:val="231F20"/>
          <w:spacing w:val="-34"/>
          <w:sz w:val="20"/>
        </w:rPr>
        <w:t> </w:t>
      </w:r>
      <w:r>
        <w:rPr>
          <w:color w:val="231F20"/>
          <w:sz w:val="20"/>
        </w:rPr>
        <w:t>o la</w:t>
      </w:r>
      <w:r>
        <w:rPr>
          <w:color w:val="231F20"/>
          <w:spacing w:val="-4"/>
          <w:sz w:val="20"/>
        </w:rPr>
        <w:t> </w:t>
      </w:r>
      <w:r>
        <w:rPr>
          <w:color w:val="231F20"/>
          <w:sz w:val="20"/>
        </w:rPr>
        <w:t>irreflexión.</w:t>
      </w:r>
      <w:r>
        <w:rPr>
          <w:color w:val="231F20"/>
          <w:spacing w:val="-4"/>
          <w:sz w:val="20"/>
        </w:rPr>
        <w:t> </w:t>
      </w:r>
      <w:r>
        <w:rPr>
          <w:color w:val="231F20"/>
          <w:sz w:val="20"/>
        </w:rPr>
        <w:t>Puede</w:t>
      </w:r>
      <w:r>
        <w:rPr>
          <w:color w:val="231F20"/>
          <w:spacing w:val="-4"/>
          <w:sz w:val="20"/>
        </w:rPr>
        <w:t> </w:t>
      </w:r>
      <w:r>
        <w:rPr>
          <w:color w:val="231F20"/>
          <w:sz w:val="20"/>
        </w:rPr>
        <w:t>ser</w:t>
      </w:r>
      <w:r>
        <w:rPr>
          <w:color w:val="231F20"/>
          <w:spacing w:val="-4"/>
          <w:sz w:val="20"/>
        </w:rPr>
        <w:t> </w:t>
      </w:r>
      <w:r>
        <w:rPr>
          <w:color w:val="231F20"/>
          <w:sz w:val="20"/>
        </w:rPr>
        <w:t>un</w:t>
      </w:r>
      <w:r>
        <w:rPr>
          <w:color w:val="231F20"/>
          <w:spacing w:val="-4"/>
          <w:sz w:val="20"/>
        </w:rPr>
        <w:t> </w:t>
      </w:r>
      <w:r>
        <w:rPr>
          <w:color w:val="231F20"/>
          <w:sz w:val="20"/>
        </w:rPr>
        <w:t>acto</w:t>
      </w:r>
      <w:r>
        <w:rPr>
          <w:color w:val="231F20"/>
          <w:spacing w:val="-4"/>
          <w:sz w:val="20"/>
        </w:rPr>
        <w:t> </w:t>
      </w:r>
      <w:r>
        <w:rPr>
          <w:color w:val="231F20"/>
          <w:sz w:val="20"/>
        </w:rPr>
        <w:t>de</w:t>
      </w:r>
      <w:r>
        <w:rPr>
          <w:color w:val="231F20"/>
          <w:spacing w:val="-4"/>
          <w:sz w:val="20"/>
        </w:rPr>
        <w:t> </w:t>
      </w:r>
      <w:r>
        <w:rPr>
          <w:color w:val="231F20"/>
          <w:sz w:val="20"/>
        </w:rPr>
        <w:t>desesperación</w:t>
      </w:r>
      <w:r>
        <w:rPr>
          <w:color w:val="231F20"/>
          <w:spacing w:val="-4"/>
          <w:sz w:val="20"/>
        </w:rPr>
        <w:t> </w:t>
      </w:r>
      <w:r>
        <w:rPr>
          <w:color w:val="231F20"/>
          <w:sz w:val="20"/>
        </w:rPr>
        <w:t>o</w:t>
      </w:r>
      <w:r>
        <w:rPr>
          <w:color w:val="231F20"/>
          <w:spacing w:val="-4"/>
          <w:sz w:val="20"/>
        </w:rPr>
        <w:t> </w:t>
      </w:r>
      <w:r>
        <w:rPr>
          <w:color w:val="231F20"/>
          <w:sz w:val="20"/>
        </w:rPr>
        <w:t>la</w:t>
      </w:r>
      <w:r>
        <w:rPr>
          <w:color w:val="231F20"/>
          <w:spacing w:val="-4"/>
          <w:sz w:val="20"/>
        </w:rPr>
        <w:t> </w:t>
      </w:r>
      <w:r>
        <w:rPr>
          <w:color w:val="231F20"/>
          <w:sz w:val="20"/>
        </w:rPr>
        <w:t>sumisión</w:t>
      </w:r>
      <w:r>
        <w:rPr>
          <w:color w:val="231F20"/>
          <w:spacing w:val="-4"/>
          <w:sz w:val="20"/>
        </w:rPr>
        <w:t> </w:t>
      </w:r>
      <w:r>
        <w:rPr>
          <w:color w:val="231F20"/>
          <w:sz w:val="20"/>
        </w:rPr>
        <w:t>a</w:t>
      </w:r>
      <w:r>
        <w:rPr>
          <w:color w:val="231F20"/>
          <w:spacing w:val="-4"/>
          <w:sz w:val="20"/>
        </w:rPr>
        <w:t> </w:t>
      </w:r>
      <w:r>
        <w:rPr>
          <w:color w:val="231F20"/>
          <w:sz w:val="20"/>
        </w:rPr>
        <w:t>un soberano, en sí no tiene nada de</w:t>
      </w:r>
      <w:r>
        <w:rPr>
          <w:color w:val="231F20"/>
          <w:spacing w:val="-7"/>
          <w:sz w:val="20"/>
        </w:rPr>
        <w:t> </w:t>
      </w:r>
      <w:r>
        <w:rPr>
          <w:color w:val="231F20"/>
          <w:spacing w:val="-3"/>
          <w:sz w:val="20"/>
        </w:rPr>
        <w:t>moral</w:t>
      </w:r>
      <w:r>
        <w:rPr>
          <w:color w:val="231F20"/>
          <w:spacing w:val="-3"/>
          <w:sz w:val="24"/>
        </w:rPr>
        <w:t>.</w:t>
      </w:r>
      <w:r>
        <w:rPr>
          <w:color w:val="231F20"/>
          <w:spacing w:val="-3"/>
          <w:position w:val="8"/>
          <w:sz w:val="14"/>
        </w:rPr>
        <w:t>31</w:t>
      </w:r>
    </w:p>
    <w:p>
      <w:pPr>
        <w:pStyle w:val="BodyText"/>
        <w:spacing w:before="1"/>
        <w:rPr>
          <w:sz w:val="29"/>
        </w:rPr>
      </w:pPr>
    </w:p>
    <w:p>
      <w:pPr>
        <w:pStyle w:val="BodyText"/>
        <w:spacing w:line="285" w:lineRule="auto"/>
        <w:ind w:left="120" w:right="119"/>
        <w:jc w:val="both"/>
      </w:pPr>
      <w:r>
        <w:rPr>
          <w:color w:val="231F20"/>
        </w:rPr>
        <w:t>el </w:t>
      </w:r>
      <w:r>
        <w:rPr>
          <w:color w:val="231F20"/>
          <w:spacing w:val="-3"/>
        </w:rPr>
        <w:t>hombre </w:t>
      </w:r>
      <w:r>
        <w:rPr>
          <w:color w:val="231F20"/>
        </w:rPr>
        <w:t>que se </w:t>
      </w:r>
      <w:r>
        <w:rPr>
          <w:color w:val="231F20"/>
          <w:spacing w:val="-3"/>
        </w:rPr>
        <w:t>apega voluntariamente </w:t>
      </w:r>
      <w:r>
        <w:rPr>
          <w:color w:val="231F20"/>
        </w:rPr>
        <w:t>a la </w:t>
      </w:r>
      <w:r>
        <w:rPr>
          <w:color w:val="231F20"/>
          <w:spacing w:val="-3"/>
        </w:rPr>
        <w:t>naturaleza </w:t>
      </w:r>
      <w:r>
        <w:rPr>
          <w:color w:val="231F20"/>
        </w:rPr>
        <w:t>es </w:t>
      </w:r>
      <w:r>
        <w:rPr>
          <w:color w:val="231F20"/>
          <w:spacing w:val="-3"/>
        </w:rPr>
        <w:t>bueno </w:t>
      </w:r>
      <w:r>
        <w:rPr>
          <w:color w:val="231F20"/>
        </w:rPr>
        <w:t>por sí </w:t>
      </w:r>
      <w:r>
        <w:rPr>
          <w:color w:val="231F20"/>
          <w:spacing w:val="-3"/>
        </w:rPr>
        <w:t>mismo; </w:t>
      </w:r>
      <w:r>
        <w:rPr>
          <w:color w:val="231F20"/>
        </w:rPr>
        <w:t>por </w:t>
      </w:r>
      <w:r>
        <w:rPr>
          <w:color w:val="231F20"/>
          <w:spacing w:val="-3"/>
        </w:rPr>
        <w:t>consecuencia </w:t>
      </w:r>
      <w:r>
        <w:rPr>
          <w:color w:val="231F20"/>
        </w:rPr>
        <w:t>se ve la </w:t>
      </w:r>
      <w:r>
        <w:rPr>
          <w:color w:val="231F20"/>
          <w:spacing w:val="-3"/>
        </w:rPr>
        <w:t>esperanza cínica ponerse </w:t>
      </w:r>
      <w:r>
        <w:rPr>
          <w:color w:val="231F20"/>
        </w:rPr>
        <w:t>del </w:t>
      </w:r>
      <w:r>
        <w:rPr>
          <w:color w:val="231F20"/>
          <w:spacing w:val="-3"/>
        </w:rPr>
        <w:t>lado </w:t>
      </w:r>
      <w:r>
        <w:rPr>
          <w:color w:val="231F20"/>
        </w:rPr>
        <w:t>del </w:t>
      </w:r>
      <w:r>
        <w:rPr>
          <w:color w:val="231F20"/>
          <w:spacing w:val="-3"/>
        </w:rPr>
        <w:t>hombre como cuerpo, </w:t>
      </w:r>
      <w:r>
        <w:rPr>
          <w:color w:val="231F20"/>
        </w:rPr>
        <w:t>no en </w:t>
      </w:r>
      <w:r>
        <w:rPr>
          <w:color w:val="231F20"/>
          <w:spacing w:val="-3"/>
        </w:rPr>
        <w:t>algún ideal metafísico, porque </w:t>
      </w:r>
      <w:r>
        <w:rPr>
          <w:color w:val="231F20"/>
        </w:rPr>
        <w:t>el </w:t>
      </w:r>
      <w:r>
        <w:rPr>
          <w:color w:val="231F20"/>
          <w:spacing w:val="-3"/>
        </w:rPr>
        <w:t>gesto corporal </w:t>
      </w:r>
      <w:r>
        <w:rPr>
          <w:color w:val="231F20"/>
        </w:rPr>
        <w:t>es </w:t>
      </w:r>
      <w:r>
        <w:rPr>
          <w:color w:val="231F20"/>
          <w:spacing w:val="-3"/>
        </w:rPr>
        <w:t>imagen </w:t>
      </w:r>
      <w:r>
        <w:rPr>
          <w:color w:val="231F20"/>
        </w:rPr>
        <w:t>de la </w:t>
      </w:r>
      <w:r>
        <w:rPr>
          <w:color w:val="231F20"/>
          <w:spacing w:val="-3"/>
        </w:rPr>
        <w:t>voluntad. </w:t>
      </w:r>
      <w:r>
        <w:rPr>
          <w:color w:val="231F20"/>
        </w:rPr>
        <w:t>La </w:t>
      </w:r>
      <w:r>
        <w:rPr>
          <w:color w:val="231F20"/>
          <w:spacing w:val="-3"/>
        </w:rPr>
        <w:t>voluntad eficaz </w:t>
      </w:r>
      <w:r>
        <w:rPr>
          <w:color w:val="231F20"/>
        </w:rPr>
        <w:t>que el </w:t>
      </w:r>
      <w:r>
        <w:rPr>
          <w:color w:val="231F20"/>
          <w:spacing w:val="-3"/>
        </w:rPr>
        <w:t>cinismo </w:t>
      </w:r>
      <w:r>
        <w:rPr>
          <w:color w:val="231F20"/>
        </w:rPr>
        <w:t>de </w:t>
      </w:r>
      <w:r>
        <w:rPr>
          <w:color w:val="231F20"/>
          <w:spacing w:val="-3"/>
        </w:rPr>
        <w:t>Diógenes rescata </w:t>
      </w:r>
      <w:r>
        <w:rPr>
          <w:color w:val="231F20"/>
        </w:rPr>
        <w:t>es </w:t>
      </w:r>
      <w:r>
        <w:rPr>
          <w:color w:val="231F20"/>
          <w:spacing w:val="-3"/>
        </w:rPr>
        <w:t>concebida </w:t>
      </w:r>
      <w:r>
        <w:rPr>
          <w:color w:val="231F20"/>
        </w:rPr>
        <w:t>por </w:t>
      </w:r>
      <w:r>
        <w:rPr>
          <w:color w:val="231F20"/>
          <w:spacing w:val="-3"/>
        </w:rPr>
        <w:t>un Heracles  </w:t>
      </w:r>
      <w:r>
        <w:rPr>
          <w:color w:val="231F20"/>
        </w:rPr>
        <w:t>que </w:t>
      </w:r>
      <w:r>
        <w:rPr>
          <w:color w:val="231F20"/>
          <w:spacing w:val="-3"/>
        </w:rPr>
        <w:t>supera  </w:t>
      </w:r>
      <w:r>
        <w:rPr>
          <w:color w:val="231F20"/>
        </w:rPr>
        <w:t>sus </w:t>
      </w:r>
      <w:r>
        <w:rPr>
          <w:color w:val="231F20"/>
          <w:spacing w:val="-3"/>
        </w:rPr>
        <w:t>doce  trabajos  esforzadamente  como ser</w:t>
      </w:r>
    </w:p>
    <w:p>
      <w:pPr>
        <w:pStyle w:val="BodyText"/>
        <w:rPr>
          <w:sz w:val="20"/>
        </w:rPr>
      </w:pPr>
    </w:p>
    <w:p>
      <w:pPr>
        <w:pStyle w:val="BodyText"/>
        <w:spacing w:before="6"/>
        <w:rPr>
          <w:sz w:val="15"/>
        </w:rPr>
      </w:pPr>
      <w:r>
        <w:rPr/>
        <w:pict>
          <v:line style="position:absolute;mso-position-horizontal-relative:page;mso-position-vertical-relative:paragraph;z-index:2944;mso-wrap-distance-left:0;mso-wrap-distance-right:0" from="54pt,11.167969pt" to="90.85pt,11.167969pt" stroked="true" strokeweight=".5pt" strokecolor="#231f20">
            <w10:wrap type="topAndBottom"/>
          </v:line>
        </w:pict>
      </w:r>
    </w:p>
    <w:p>
      <w:pPr>
        <w:spacing w:line="220" w:lineRule="exact" w:before="35"/>
        <w:ind w:left="119" w:right="117" w:firstLine="360"/>
        <w:jc w:val="both"/>
        <w:rPr>
          <w:sz w:val="18"/>
        </w:rPr>
      </w:pPr>
      <w:r>
        <w:rPr>
          <w:color w:val="231F20"/>
          <w:w w:val="98"/>
          <w:position w:val="6"/>
          <w:sz w:val="10"/>
        </w:rPr>
        <w:t>31</w:t>
      </w:r>
      <w:r>
        <w:rPr>
          <w:color w:val="231F20"/>
          <w:position w:val="6"/>
          <w:sz w:val="10"/>
        </w:rPr>
        <w:t> </w:t>
      </w:r>
      <w:r>
        <w:rPr>
          <w:color w:val="231F20"/>
          <w:spacing w:val="8"/>
          <w:position w:val="6"/>
          <w:sz w:val="10"/>
        </w:rPr>
        <w:t> </w:t>
      </w:r>
      <w:r>
        <w:rPr>
          <w:color w:val="231F20"/>
          <w:w w:val="154"/>
          <w:sz w:val="18"/>
        </w:rPr>
        <w:t>f</w:t>
      </w:r>
      <w:r>
        <w:rPr>
          <w:color w:val="231F20"/>
          <w:w w:val="100"/>
          <w:sz w:val="18"/>
        </w:rPr>
        <w:t>riederich</w:t>
      </w:r>
      <w:r>
        <w:rPr>
          <w:color w:val="231F20"/>
          <w:spacing w:val="14"/>
          <w:sz w:val="18"/>
        </w:rPr>
        <w:t> </w:t>
      </w:r>
      <w:r>
        <w:rPr>
          <w:color w:val="231F20"/>
          <w:w w:val="145"/>
          <w:sz w:val="18"/>
        </w:rPr>
        <w:t>n</w:t>
      </w:r>
      <w:r>
        <w:rPr>
          <w:color w:val="231F20"/>
          <w:w w:val="96"/>
          <w:sz w:val="18"/>
        </w:rPr>
        <w:t>ietzsche,</w:t>
      </w:r>
      <w:r>
        <w:rPr>
          <w:color w:val="231F20"/>
          <w:spacing w:val="14"/>
          <w:sz w:val="18"/>
        </w:rPr>
        <w:t> </w:t>
      </w:r>
      <w:r>
        <w:rPr>
          <w:rFonts w:ascii="Palatino Linotype" w:hAnsi="Palatino Linotype"/>
          <w:i/>
          <w:color w:val="231F20"/>
          <w:spacing w:val="-5"/>
          <w:w w:val="90"/>
          <w:sz w:val="18"/>
        </w:rPr>
        <w:t>A</w:t>
      </w:r>
      <w:r>
        <w:rPr>
          <w:rFonts w:ascii="Palatino Linotype" w:hAnsi="Palatino Linotype"/>
          <w:i/>
          <w:color w:val="231F20"/>
          <w:w w:val="98"/>
          <w:sz w:val="18"/>
        </w:rPr>
        <w:t>u</w:t>
      </w:r>
      <w:r>
        <w:rPr>
          <w:rFonts w:ascii="Palatino Linotype" w:hAnsi="Palatino Linotype"/>
          <w:i/>
          <w:color w:val="231F20"/>
          <w:spacing w:val="-4"/>
          <w:w w:val="98"/>
          <w:sz w:val="18"/>
        </w:rPr>
        <w:t>r</w:t>
      </w:r>
      <w:r>
        <w:rPr>
          <w:rFonts w:ascii="Palatino Linotype" w:hAnsi="Palatino Linotype"/>
          <w:i/>
          <w:color w:val="231F20"/>
          <w:w w:val="102"/>
          <w:sz w:val="18"/>
        </w:rPr>
        <w:t>ora</w:t>
      </w:r>
      <w:r>
        <w:rPr>
          <w:rFonts w:ascii="Palatino Linotype" w:hAnsi="Palatino Linotype"/>
          <w:color w:val="231F20"/>
          <w:w w:val="109"/>
          <w:sz w:val="18"/>
        </w:rPr>
        <w:t>,</w:t>
      </w:r>
      <w:r>
        <w:rPr>
          <w:rFonts w:ascii="Palatino Linotype" w:hAnsi="Palatino Linotype"/>
          <w:color w:val="231F20"/>
          <w:spacing w:val="14"/>
          <w:sz w:val="18"/>
        </w:rPr>
        <w:t> </w:t>
      </w:r>
      <w:r>
        <w:rPr>
          <w:color w:val="231F20"/>
          <w:w w:val="119"/>
          <w:sz w:val="18"/>
        </w:rPr>
        <w:t>b</w:t>
      </w:r>
      <w:r>
        <w:rPr>
          <w:color w:val="231F20"/>
          <w:w w:val="100"/>
          <w:sz w:val="18"/>
        </w:rPr>
        <w:t>arcelona,</w:t>
      </w:r>
      <w:r>
        <w:rPr>
          <w:color w:val="231F20"/>
          <w:spacing w:val="14"/>
          <w:sz w:val="18"/>
        </w:rPr>
        <w:t> </w:t>
      </w:r>
      <w:r>
        <w:rPr>
          <w:color w:val="231F20"/>
          <w:w w:val="131"/>
          <w:sz w:val="18"/>
        </w:rPr>
        <w:t>e</w:t>
      </w:r>
      <w:r>
        <w:rPr>
          <w:color w:val="231F20"/>
          <w:w w:val="87"/>
          <w:sz w:val="18"/>
        </w:rPr>
        <w:t>l</w:t>
      </w:r>
      <w:r>
        <w:rPr>
          <w:color w:val="231F20"/>
          <w:spacing w:val="14"/>
          <w:sz w:val="18"/>
        </w:rPr>
        <w:t> </w:t>
      </w:r>
      <w:r>
        <w:rPr>
          <w:color w:val="231F20"/>
          <w:w w:val="119"/>
          <w:sz w:val="18"/>
        </w:rPr>
        <w:t>b</w:t>
      </w:r>
      <w:r>
        <w:rPr>
          <w:color w:val="231F20"/>
          <w:w w:val="102"/>
          <w:sz w:val="18"/>
        </w:rPr>
        <w:t>arquero,</w:t>
      </w:r>
      <w:r>
        <w:rPr>
          <w:color w:val="231F20"/>
          <w:spacing w:val="14"/>
          <w:sz w:val="18"/>
        </w:rPr>
        <w:t> </w:t>
      </w:r>
      <w:r>
        <w:rPr>
          <w:color w:val="231F20"/>
          <w:w w:val="93"/>
          <w:sz w:val="18"/>
        </w:rPr>
        <w:t>2003,</w:t>
      </w:r>
      <w:r>
        <w:rPr>
          <w:color w:val="231F20"/>
          <w:spacing w:val="14"/>
          <w:sz w:val="18"/>
        </w:rPr>
        <w:t> </w:t>
      </w:r>
      <w:r>
        <w:rPr>
          <w:color w:val="231F20"/>
          <w:w w:val="102"/>
          <w:sz w:val="18"/>
        </w:rPr>
        <w:t>p.</w:t>
      </w:r>
      <w:r>
        <w:rPr>
          <w:color w:val="231F20"/>
          <w:spacing w:val="14"/>
          <w:sz w:val="18"/>
        </w:rPr>
        <w:t> </w:t>
      </w:r>
      <w:r>
        <w:rPr>
          <w:color w:val="231F20"/>
          <w:w w:val="93"/>
          <w:sz w:val="18"/>
        </w:rPr>
        <w:t>85.</w:t>
      </w:r>
      <w:r>
        <w:rPr>
          <w:color w:val="231F20"/>
          <w:spacing w:val="14"/>
          <w:sz w:val="18"/>
        </w:rPr>
        <w:t> </w:t>
      </w:r>
      <w:r>
        <w:rPr>
          <w:color w:val="231F20"/>
          <w:w w:val="145"/>
          <w:sz w:val="18"/>
        </w:rPr>
        <w:t>n</w:t>
      </w:r>
      <w:r>
        <w:rPr>
          <w:color w:val="231F20"/>
          <w:w w:val="103"/>
          <w:sz w:val="18"/>
        </w:rPr>
        <w:t>ue</w:t>
      </w:r>
      <w:r>
        <w:rPr>
          <w:color w:val="231F20"/>
          <w:w w:val="63"/>
          <w:sz w:val="18"/>
        </w:rPr>
        <w:t>- </w:t>
      </w:r>
      <w:r>
        <w:rPr>
          <w:color w:val="231F20"/>
          <w:sz w:val="18"/>
        </w:rPr>
        <w:t>vamente el filólogo alemán muestra su buen entendimiento respecto al cinismo; esta vez advierte que la moral común y tradicional que el mundo ha practicado es</w:t>
      </w:r>
      <w:r>
        <w:rPr>
          <w:color w:val="231F20"/>
          <w:spacing w:val="-7"/>
          <w:sz w:val="18"/>
        </w:rPr>
        <w:t> </w:t>
      </w:r>
      <w:r>
        <w:rPr>
          <w:color w:val="231F20"/>
          <w:sz w:val="18"/>
        </w:rPr>
        <w:t>hipócrita.</w:t>
      </w:r>
      <w:r>
        <w:rPr>
          <w:color w:val="231F20"/>
          <w:spacing w:val="-7"/>
          <w:sz w:val="18"/>
        </w:rPr>
        <w:t> </w:t>
      </w:r>
      <w:r>
        <w:rPr>
          <w:color w:val="231F20"/>
          <w:sz w:val="18"/>
        </w:rPr>
        <w:t>Nietzsche</w:t>
      </w:r>
      <w:r>
        <w:rPr>
          <w:color w:val="231F20"/>
          <w:spacing w:val="-7"/>
          <w:sz w:val="18"/>
        </w:rPr>
        <w:t> </w:t>
      </w:r>
      <w:r>
        <w:rPr>
          <w:color w:val="231F20"/>
          <w:sz w:val="18"/>
        </w:rPr>
        <w:t>forja</w:t>
      </w:r>
      <w:r>
        <w:rPr>
          <w:color w:val="231F20"/>
          <w:spacing w:val="-7"/>
          <w:sz w:val="18"/>
        </w:rPr>
        <w:t> </w:t>
      </w:r>
      <w:r>
        <w:rPr>
          <w:color w:val="231F20"/>
          <w:sz w:val="18"/>
        </w:rPr>
        <w:t>un</w:t>
      </w:r>
      <w:r>
        <w:rPr>
          <w:color w:val="231F20"/>
          <w:spacing w:val="-7"/>
          <w:sz w:val="18"/>
        </w:rPr>
        <w:t> </w:t>
      </w:r>
      <w:r>
        <w:rPr>
          <w:color w:val="231F20"/>
          <w:sz w:val="18"/>
        </w:rPr>
        <w:t>programa</w:t>
      </w:r>
      <w:r>
        <w:rPr>
          <w:color w:val="231F20"/>
          <w:spacing w:val="-7"/>
          <w:sz w:val="18"/>
        </w:rPr>
        <w:t> </w:t>
      </w:r>
      <w:r>
        <w:rPr>
          <w:color w:val="231F20"/>
          <w:sz w:val="18"/>
        </w:rPr>
        <w:t>de</w:t>
      </w:r>
      <w:r>
        <w:rPr>
          <w:color w:val="231F20"/>
          <w:spacing w:val="-7"/>
          <w:sz w:val="18"/>
        </w:rPr>
        <w:t> </w:t>
      </w:r>
      <w:r>
        <w:rPr>
          <w:color w:val="231F20"/>
          <w:sz w:val="18"/>
        </w:rPr>
        <w:t>deconstrucción</w:t>
      </w:r>
      <w:r>
        <w:rPr>
          <w:color w:val="231F20"/>
          <w:spacing w:val="-7"/>
          <w:sz w:val="18"/>
        </w:rPr>
        <w:t> </w:t>
      </w:r>
      <w:r>
        <w:rPr>
          <w:color w:val="231F20"/>
          <w:sz w:val="18"/>
        </w:rPr>
        <w:t>y</w:t>
      </w:r>
      <w:r>
        <w:rPr>
          <w:color w:val="231F20"/>
          <w:spacing w:val="-7"/>
          <w:sz w:val="18"/>
        </w:rPr>
        <w:t> </w:t>
      </w:r>
      <w:r>
        <w:rPr>
          <w:color w:val="231F20"/>
          <w:sz w:val="18"/>
        </w:rPr>
        <w:t>desmitificación</w:t>
      </w:r>
      <w:r>
        <w:rPr>
          <w:color w:val="231F20"/>
          <w:spacing w:val="-7"/>
          <w:sz w:val="18"/>
        </w:rPr>
        <w:t> </w:t>
      </w:r>
      <w:r>
        <w:rPr>
          <w:color w:val="231F20"/>
          <w:sz w:val="18"/>
        </w:rPr>
        <w:t>de la</w:t>
      </w:r>
      <w:r>
        <w:rPr>
          <w:color w:val="231F20"/>
          <w:spacing w:val="-10"/>
          <w:sz w:val="18"/>
        </w:rPr>
        <w:t> </w:t>
      </w:r>
      <w:r>
        <w:rPr>
          <w:color w:val="231F20"/>
          <w:sz w:val="18"/>
        </w:rPr>
        <w:t>moral</w:t>
      </w:r>
      <w:r>
        <w:rPr>
          <w:color w:val="231F20"/>
          <w:spacing w:val="-10"/>
          <w:sz w:val="18"/>
        </w:rPr>
        <w:t> </w:t>
      </w:r>
      <w:r>
        <w:rPr>
          <w:color w:val="231F20"/>
          <w:sz w:val="18"/>
        </w:rPr>
        <w:t>que</w:t>
      </w:r>
      <w:r>
        <w:rPr>
          <w:color w:val="231F20"/>
          <w:spacing w:val="-10"/>
          <w:sz w:val="18"/>
        </w:rPr>
        <w:t> </w:t>
      </w:r>
      <w:r>
        <w:rPr>
          <w:color w:val="231F20"/>
          <w:sz w:val="18"/>
        </w:rPr>
        <w:t>se</w:t>
      </w:r>
      <w:r>
        <w:rPr>
          <w:color w:val="231F20"/>
          <w:spacing w:val="-10"/>
          <w:sz w:val="18"/>
        </w:rPr>
        <w:t> </w:t>
      </w:r>
      <w:r>
        <w:rPr>
          <w:color w:val="231F20"/>
          <w:sz w:val="18"/>
        </w:rPr>
        <w:t>concreta,</w:t>
      </w:r>
      <w:r>
        <w:rPr>
          <w:color w:val="231F20"/>
          <w:spacing w:val="-10"/>
          <w:sz w:val="18"/>
        </w:rPr>
        <w:t> </w:t>
      </w:r>
      <w:r>
        <w:rPr>
          <w:color w:val="231F20"/>
          <w:sz w:val="18"/>
        </w:rPr>
        <w:t>a</w:t>
      </w:r>
      <w:r>
        <w:rPr>
          <w:color w:val="231F20"/>
          <w:spacing w:val="-10"/>
          <w:sz w:val="18"/>
        </w:rPr>
        <w:t> </w:t>
      </w:r>
      <w:r>
        <w:rPr>
          <w:color w:val="231F20"/>
          <w:sz w:val="18"/>
        </w:rPr>
        <w:t>saber,</w:t>
      </w:r>
      <w:r>
        <w:rPr>
          <w:color w:val="231F20"/>
          <w:spacing w:val="-10"/>
          <w:sz w:val="18"/>
        </w:rPr>
        <w:t> </w:t>
      </w:r>
      <w:r>
        <w:rPr>
          <w:color w:val="231F20"/>
          <w:sz w:val="18"/>
        </w:rPr>
        <w:t>en</w:t>
      </w:r>
      <w:r>
        <w:rPr>
          <w:color w:val="231F20"/>
          <w:spacing w:val="-10"/>
          <w:sz w:val="18"/>
        </w:rPr>
        <w:t> </w:t>
      </w:r>
      <w:r>
        <w:rPr>
          <w:color w:val="231F20"/>
          <w:sz w:val="18"/>
        </w:rPr>
        <w:t>dos</w:t>
      </w:r>
      <w:r>
        <w:rPr>
          <w:color w:val="231F20"/>
          <w:spacing w:val="-10"/>
          <w:sz w:val="18"/>
        </w:rPr>
        <w:t> </w:t>
      </w:r>
      <w:r>
        <w:rPr>
          <w:color w:val="231F20"/>
          <w:sz w:val="18"/>
        </w:rPr>
        <w:t>puntos:</w:t>
      </w:r>
      <w:r>
        <w:rPr>
          <w:color w:val="231F20"/>
          <w:spacing w:val="-10"/>
          <w:sz w:val="18"/>
        </w:rPr>
        <w:t> </w:t>
      </w:r>
      <w:r>
        <w:rPr>
          <w:color w:val="231F20"/>
          <w:sz w:val="18"/>
        </w:rPr>
        <w:t>el</w:t>
      </w:r>
      <w:r>
        <w:rPr>
          <w:color w:val="231F20"/>
          <w:spacing w:val="-10"/>
          <w:sz w:val="18"/>
        </w:rPr>
        <w:t> </w:t>
      </w:r>
      <w:r>
        <w:rPr>
          <w:color w:val="231F20"/>
          <w:sz w:val="18"/>
        </w:rPr>
        <w:t>primero</w:t>
      </w:r>
      <w:r>
        <w:rPr>
          <w:color w:val="231F20"/>
          <w:spacing w:val="-10"/>
          <w:sz w:val="18"/>
        </w:rPr>
        <w:t> </w:t>
      </w:r>
      <w:r>
        <w:rPr>
          <w:color w:val="231F20"/>
          <w:sz w:val="18"/>
        </w:rPr>
        <w:t>consiste</w:t>
      </w:r>
      <w:r>
        <w:rPr>
          <w:color w:val="231F20"/>
          <w:spacing w:val="-10"/>
          <w:sz w:val="18"/>
        </w:rPr>
        <w:t> </w:t>
      </w:r>
      <w:r>
        <w:rPr>
          <w:color w:val="231F20"/>
          <w:sz w:val="18"/>
        </w:rPr>
        <w:t>en</w:t>
      </w:r>
      <w:r>
        <w:rPr>
          <w:color w:val="231F20"/>
          <w:spacing w:val="-10"/>
          <w:sz w:val="18"/>
        </w:rPr>
        <w:t> </w:t>
      </w:r>
      <w:r>
        <w:rPr>
          <w:color w:val="231F20"/>
          <w:sz w:val="18"/>
        </w:rPr>
        <w:t>evidenciar cómo los valores eternos e inmutables de la cultura poseen un carácter histórico y, por consecuencia, son el producto de ciertas circunstancias específicas. El segundo punto estriba en señalar que los valores absolutos y trascendentes de   la moral tales como la compasión o la fidelidad, tienen motivaciones humanas, demasiado</w:t>
      </w:r>
      <w:r>
        <w:rPr>
          <w:color w:val="231F20"/>
          <w:spacing w:val="-14"/>
          <w:sz w:val="18"/>
        </w:rPr>
        <w:t> </w:t>
      </w:r>
      <w:r>
        <w:rPr>
          <w:color w:val="231F20"/>
          <w:sz w:val="18"/>
        </w:rPr>
        <w:t>humanas;</w:t>
      </w:r>
      <w:r>
        <w:rPr>
          <w:color w:val="231F20"/>
          <w:spacing w:val="-14"/>
          <w:sz w:val="18"/>
        </w:rPr>
        <w:t> </w:t>
      </w:r>
      <w:r>
        <w:rPr>
          <w:color w:val="231F20"/>
          <w:sz w:val="18"/>
        </w:rPr>
        <w:t>sus</w:t>
      </w:r>
      <w:r>
        <w:rPr>
          <w:color w:val="231F20"/>
          <w:spacing w:val="-14"/>
          <w:sz w:val="18"/>
        </w:rPr>
        <w:t> </w:t>
      </w:r>
      <w:r>
        <w:rPr>
          <w:color w:val="231F20"/>
          <w:sz w:val="18"/>
        </w:rPr>
        <w:t>raíces</w:t>
      </w:r>
      <w:r>
        <w:rPr>
          <w:color w:val="231F20"/>
          <w:spacing w:val="-14"/>
          <w:sz w:val="18"/>
        </w:rPr>
        <w:t> </w:t>
      </w:r>
      <w:r>
        <w:rPr>
          <w:color w:val="231F20"/>
          <w:sz w:val="18"/>
        </w:rPr>
        <w:t>permanecen</w:t>
      </w:r>
      <w:r>
        <w:rPr>
          <w:color w:val="231F20"/>
          <w:spacing w:val="-14"/>
          <w:sz w:val="18"/>
        </w:rPr>
        <w:t> </w:t>
      </w:r>
      <w:r>
        <w:rPr>
          <w:color w:val="231F20"/>
          <w:sz w:val="18"/>
        </w:rPr>
        <w:t>en</w:t>
      </w:r>
      <w:r>
        <w:rPr>
          <w:color w:val="231F20"/>
          <w:spacing w:val="-14"/>
          <w:sz w:val="18"/>
        </w:rPr>
        <w:t> </w:t>
      </w:r>
      <w:r>
        <w:rPr>
          <w:color w:val="231F20"/>
          <w:sz w:val="18"/>
        </w:rPr>
        <w:t>la</w:t>
      </w:r>
      <w:r>
        <w:rPr>
          <w:color w:val="231F20"/>
          <w:spacing w:val="-14"/>
          <w:sz w:val="18"/>
        </w:rPr>
        <w:t> </w:t>
      </w:r>
      <w:r>
        <w:rPr>
          <w:color w:val="231F20"/>
          <w:sz w:val="18"/>
        </w:rPr>
        <w:t>esfera</w:t>
      </w:r>
      <w:r>
        <w:rPr>
          <w:color w:val="231F20"/>
          <w:spacing w:val="-14"/>
          <w:sz w:val="18"/>
        </w:rPr>
        <w:t> </w:t>
      </w:r>
      <w:r>
        <w:rPr>
          <w:color w:val="231F20"/>
          <w:sz w:val="18"/>
        </w:rPr>
        <w:t>pulsional</w:t>
      </w:r>
      <w:r>
        <w:rPr>
          <w:color w:val="231F20"/>
          <w:spacing w:val="-14"/>
          <w:sz w:val="18"/>
        </w:rPr>
        <w:t> </w:t>
      </w:r>
      <w:r>
        <w:rPr>
          <w:color w:val="231F20"/>
          <w:sz w:val="18"/>
        </w:rPr>
        <w:t>del</w:t>
      </w:r>
      <w:r>
        <w:rPr>
          <w:color w:val="231F20"/>
          <w:spacing w:val="-14"/>
          <w:sz w:val="18"/>
        </w:rPr>
        <w:t> </w:t>
      </w:r>
      <w:r>
        <w:rPr>
          <w:color w:val="231F20"/>
          <w:sz w:val="18"/>
        </w:rPr>
        <w:t>ser</w:t>
      </w:r>
      <w:r>
        <w:rPr>
          <w:color w:val="231F20"/>
          <w:spacing w:val="-14"/>
          <w:sz w:val="18"/>
        </w:rPr>
        <w:t> </w:t>
      </w:r>
      <w:r>
        <w:rPr>
          <w:color w:val="231F20"/>
          <w:sz w:val="18"/>
        </w:rPr>
        <w:t>humano. De lo que se sigue, Nietzsche, por medio de su análisis genealógico-histórico, muestra que la moral que se practica tradicionalmente se fundamenta en valores bajos</w:t>
      </w:r>
      <w:r>
        <w:rPr>
          <w:color w:val="231F20"/>
          <w:spacing w:val="-5"/>
          <w:sz w:val="18"/>
        </w:rPr>
        <w:t> </w:t>
      </w:r>
      <w:r>
        <w:rPr>
          <w:color w:val="231F20"/>
          <w:sz w:val="18"/>
        </w:rPr>
        <w:t>y</w:t>
      </w:r>
      <w:r>
        <w:rPr>
          <w:color w:val="231F20"/>
          <w:spacing w:val="-5"/>
          <w:sz w:val="18"/>
        </w:rPr>
        <w:t> </w:t>
      </w:r>
      <w:r>
        <w:rPr>
          <w:color w:val="231F20"/>
          <w:sz w:val="18"/>
        </w:rPr>
        <w:t>despreciables;</w:t>
      </w:r>
      <w:r>
        <w:rPr>
          <w:color w:val="231F20"/>
          <w:spacing w:val="-5"/>
          <w:sz w:val="18"/>
        </w:rPr>
        <w:t> </w:t>
      </w:r>
      <w:r>
        <w:rPr>
          <w:color w:val="231F20"/>
          <w:sz w:val="18"/>
        </w:rPr>
        <w:t>en</w:t>
      </w:r>
      <w:r>
        <w:rPr>
          <w:color w:val="231F20"/>
          <w:spacing w:val="-5"/>
          <w:sz w:val="18"/>
        </w:rPr>
        <w:t> </w:t>
      </w:r>
      <w:r>
        <w:rPr>
          <w:color w:val="231F20"/>
          <w:sz w:val="18"/>
        </w:rPr>
        <w:t>otras</w:t>
      </w:r>
      <w:r>
        <w:rPr>
          <w:color w:val="231F20"/>
          <w:spacing w:val="-5"/>
          <w:sz w:val="18"/>
        </w:rPr>
        <w:t> </w:t>
      </w:r>
      <w:r>
        <w:rPr>
          <w:color w:val="231F20"/>
          <w:sz w:val="18"/>
        </w:rPr>
        <w:t>palabras,</w:t>
      </w:r>
      <w:r>
        <w:rPr>
          <w:color w:val="231F20"/>
          <w:spacing w:val="-5"/>
          <w:sz w:val="18"/>
        </w:rPr>
        <w:t> </w:t>
      </w:r>
      <w:r>
        <w:rPr>
          <w:color w:val="231F20"/>
          <w:sz w:val="18"/>
        </w:rPr>
        <w:t>la</w:t>
      </w:r>
      <w:r>
        <w:rPr>
          <w:color w:val="231F20"/>
          <w:spacing w:val="-5"/>
          <w:sz w:val="18"/>
        </w:rPr>
        <w:t> </w:t>
      </w:r>
      <w:r>
        <w:rPr>
          <w:color w:val="231F20"/>
          <w:sz w:val="18"/>
        </w:rPr>
        <w:t>moral</w:t>
      </w:r>
      <w:r>
        <w:rPr>
          <w:color w:val="231F20"/>
          <w:spacing w:val="-5"/>
          <w:sz w:val="18"/>
        </w:rPr>
        <w:t> </w:t>
      </w:r>
      <w:r>
        <w:rPr>
          <w:color w:val="231F20"/>
          <w:sz w:val="18"/>
        </w:rPr>
        <w:t>ha</w:t>
      </w:r>
      <w:r>
        <w:rPr>
          <w:color w:val="231F20"/>
          <w:spacing w:val="-5"/>
          <w:sz w:val="18"/>
        </w:rPr>
        <w:t> </w:t>
      </w:r>
      <w:r>
        <w:rPr>
          <w:color w:val="231F20"/>
          <w:sz w:val="18"/>
        </w:rPr>
        <w:t>sido</w:t>
      </w:r>
      <w:r>
        <w:rPr>
          <w:color w:val="231F20"/>
          <w:spacing w:val="-5"/>
          <w:sz w:val="18"/>
        </w:rPr>
        <w:t> </w:t>
      </w:r>
      <w:r>
        <w:rPr>
          <w:color w:val="231F20"/>
          <w:sz w:val="18"/>
        </w:rPr>
        <w:t>una</w:t>
      </w:r>
      <w:r>
        <w:rPr>
          <w:color w:val="231F20"/>
          <w:spacing w:val="-5"/>
          <w:sz w:val="18"/>
        </w:rPr>
        <w:t> </w:t>
      </w:r>
      <w:r>
        <w:rPr>
          <w:color w:val="231F20"/>
          <w:sz w:val="18"/>
        </w:rPr>
        <w:t>construcción</w:t>
      </w:r>
      <w:r>
        <w:rPr>
          <w:color w:val="231F20"/>
          <w:spacing w:val="-5"/>
          <w:sz w:val="18"/>
        </w:rPr>
        <w:t> </w:t>
      </w:r>
      <w:r>
        <w:rPr>
          <w:color w:val="231F20"/>
          <w:sz w:val="18"/>
        </w:rPr>
        <w:t>social que</w:t>
      </w:r>
      <w:r>
        <w:rPr>
          <w:color w:val="231F20"/>
          <w:spacing w:val="-8"/>
          <w:sz w:val="18"/>
        </w:rPr>
        <w:t> </w:t>
      </w:r>
      <w:r>
        <w:rPr>
          <w:color w:val="231F20"/>
          <w:sz w:val="18"/>
        </w:rPr>
        <w:t>funge</w:t>
      </w:r>
      <w:r>
        <w:rPr>
          <w:color w:val="231F20"/>
          <w:spacing w:val="-8"/>
          <w:sz w:val="18"/>
        </w:rPr>
        <w:t> </w:t>
      </w:r>
      <w:r>
        <w:rPr>
          <w:color w:val="231F20"/>
          <w:sz w:val="18"/>
        </w:rPr>
        <w:t>como</w:t>
      </w:r>
      <w:r>
        <w:rPr>
          <w:color w:val="231F20"/>
          <w:spacing w:val="-8"/>
          <w:sz w:val="18"/>
        </w:rPr>
        <w:t> </w:t>
      </w:r>
      <w:r>
        <w:rPr>
          <w:color w:val="231F20"/>
          <w:sz w:val="18"/>
        </w:rPr>
        <w:t>instrumento</w:t>
      </w:r>
      <w:r>
        <w:rPr>
          <w:color w:val="231F20"/>
          <w:spacing w:val="-8"/>
          <w:sz w:val="18"/>
        </w:rPr>
        <w:t> </w:t>
      </w:r>
      <w:r>
        <w:rPr>
          <w:color w:val="231F20"/>
          <w:sz w:val="18"/>
        </w:rPr>
        <w:t>de</w:t>
      </w:r>
      <w:r>
        <w:rPr>
          <w:color w:val="231F20"/>
          <w:spacing w:val="-8"/>
          <w:sz w:val="18"/>
        </w:rPr>
        <w:t> </w:t>
      </w:r>
      <w:r>
        <w:rPr>
          <w:color w:val="231F20"/>
          <w:sz w:val="18"/>
        </w:rPr>
        <w:t>dominio</w:t>
      </w:r>
      <w:r>
        <w:rPr>
          <w:color w:val="231F20"/>
          <w:spacing w:val="-8"/>
          <w:sz w:val="18"/>
        </w:rPr>
        <w:t> </w:t>
      </w:r>
      <w:r>
        <w:rPr>
          <w:color w:val="231F20"/>
          <w:sz w:val="18"/>
        </w:rPr>
        <w:t>por</w:t>
      </w:r>
      <w:r>
        <w:rPr>
          <w:color w:val="231F20"/>
          <w:spacing w:val="-8"/>
          <w:sz w:val="18"/>
        </w:rPr>
        <w:t> </w:t>
      </w:r>
      <w:r>
        <w:rPr>
          <w:color w:val="231F20"/>
          <w:sz w:val="18"/>
        </w:rPr>
        <w:t>parte</w:t>
      </w:r>
      <w:r>
        <w:rPr>
          <w:color w:val="231F20"/>
          <w:spacing w:val="-8"/>
          <w:sz w:val="18"/>
        </w:rPr>
        <w:t> </w:t>
      </w:r>
      <w:r>
        <w:rPr>
          <w:color w:val="231F20"/>
          <w:sz w:val="18"/>
        </w:rPr>
        <w:t>de</w:t>
      </w:r>
      <w:r>
        <w:rPr>
          <w:color w:val="231F20"/>
          <w:spacing w:val="-8"/>
          <w:sz w:val="18"/>
        </w:rPr>
        <w:t> </w:t>
      </w:r>
      <w:r>
        <w:rPr>
          <w:color w:val="231F20"/>
          <w:sz w:val="18"/>
        </w:rPr>
        <w:t>ciertos</w:t>
      </w:r>
      <w:r>
        <w:rPr>
          <w:color w:val="231F20"/>
          <w:spacing w:val="-8"/>
          <w:sz w:val="18"/>
        </w:rPr>
        <w:t> </w:t>
      </w:r>
      <w:r>
        <w:rPr>
          <w:color w:val="231F20"/>
          <w:sz w:val="18"/>
        </w:rPr>
        <w:t>hombres</w:t>
      </w:r>
      <w:r>
        <w:rPr>
          <w:color w:val="231F20"/>
          <w:spacing w:val="-8"/>
          <w:sz w:val="18"/>
        </w:rPr>
        <w:t> </w:t>
      </w:r>
      <w:r>
        <w:rPr>
          <w:color w:val="231F20"/>
          <w:sz w:val="18"/>
        </w:rPr>
        <w:t>sobre</w:t>
      </w:r>
      <w:r>
        <w:rPr>
          <w:color w:val="231F20"/>
          <w:spacing w:val="-8"/>
          <w:sz w:val="18"/>
        </w:rPr>
        <w:t> </w:t>
      </w:r>
      <w:r>
        <w:rPr>
          <w:color w:val="231F20"/>
          <w:sz w:val="18"/>
        </w:rPr>
        <w:t>otros hombres.</w:t>
      </w:r>
      <w:r>
        <w:rPr>
          <w:color w:val="231F20"/>
          <w:spacing w:val="-18"/>
          <w:sz w:val="18"/>
        </w:rPr>
        <w:t> </w:t>
      </w:r>
      <w:r>
        <w:rPr>
          <w:color w:val="231F20"/>
          <w:sz w:val="18"/>
        </w:rPr>
        <w:t>Los</w:t>
      </w:r>
      <w:r>
        <w:rPr>
          <w:color w:val="231F20"/>
          <w:spacing w:val="-18"/>
          <w:sz w:val="18"/>
        </w:rPr>
        <w:t> </w:t>
      </w:r>
      <w:r>
        <w:rPr>
          <w:color w:val="231F20"/>
          <w:sz w:val="18"/>
        </w:rPr>
        <w:t>cínicos</w:t>
      </w:r>
      <w:r>
        <w:rPr>
          <w:color w:val="231F20"/>
          <w:spacing w:val="-18"/>
          <w:sz w:val="18"/>
        </w:rPr>
        <w:t> </w:t>
      </w:r>
      <w:r>
        <w:rPr>
          <w:color w:val="231F20"/>
          <w:sz w:val="18"/>
        </w:rPr>
        <w:t>se</w:t>
      </w:r>
      <w:r>
        <w:rPr>
          <w:color w:val="231F20"/>
          <w:spacing w:val="-18"/>
          <w:sz w:val="18"/>
        </w:rPr>
        <w:t> </w:t>
      </w:r>
      <w:r>
        <w:rPr>
          <w:color w:val="231F20"/>
          <w:sz w:val="18"/>
        </w:rPr>
        <w:t>habrían</w:t>
      </w:r>
      <w:r>
        <w:rPr>
          <w:color w:val="231F20"/>
          <w:spacing w:val="-18"/>
          <w:sz w:val="18"/>
        </w:rPr>
        <w:t> </w:t>
      </w:r>
      <w:r>
        <w:rPr>
          <w:color w:val="231F20"/>
          <w:sz w:val="18"/>
        </w:rPr>
        <w:t>adelantado</w:t>
      </w:r>
      <w:r>
        <w:rPr>
          <w:color w:val="231F20"/>
          <w:spacing w:val="-18"/>
          <w:sz w:val="18"/>
        </w:rPr>
        <w:t> </w:t>
      </w:r>
      <w:r>
        <w:rPr>
          <w:color w:val="231F20"/>
          <w:sz w:val="18"/>
        </w:rPr>
        <w:t>a</w:t>
      </w:r>
      <w:r>
        <w:rPr>
          <w:color w:val="231F20"/>
          <w:spacing w:val="-18"/>
          <w:sz w:val="18"/>
        </w:rPr>
        <w:t> </w:t>
      </w:r>
      <w:r>
        <w:rPr>
          <w:color w:val="231F20"/>
          <w:sz w:val="18"/>
        </w:rPr>
        <w:t>Nietzsche</w:t>
      </w:r>
      <w:r>
        <w:rPr>
          <w:color w:val="231F20"/>
          <w:spacing w:val="-18"/>
          <w:sz w:val="18"/>
        </w:rPr>
        <w:t> </w:t>
      </w:r>
      <w:r>
        <w:rPr>
          <w:color w:val="231F20"/>
          <w:sz w:val="18"/>
        </w:rPr>
        <w:t>al</w:t>
      </w:r>
      <w:r>
        <w:rPr>
          <w:color w:val="231F20"/>
          <w:spacing w:val="-18"/>
          <w:sz w:val="18"/>
        </w:rPr>
        <w:t> </w:t>
      </w:r>
      <w:r>
        <w:rPr>
          <w:color w:val="231F20"/>
          <w:sz w:val="18"/>
        </w:rPr>
        <w:t>manifestarse</w:t>
      </w:r>
      <w:r>
        <w:rPr>
          <w:color w:val="231F20"/>
          <w:spacing w:val="-18"/>
          <w:sz w:val="18"/>
        </w:rPr>
        <w:t> </w:t>
      </w:r>
      <w:r>
        <w:rPr>
          <w:color w:val="231F20"/>
          <w:sz w:val="18"/>
        </w:rPr>
        <w:t>cautelosos ante la moral común de su época (</w:t>
      </w:r>
      <w:r>
        <w:rPr>
          <w:rFonts w:ascii="Palatino Linotype" w:hAnsi="Palatino Linotype"/>
          <w:i/>
          <w:color w:val="231F20"/>
          <w:sz w:val="18"/>
        </w:rPr>
        <w:t>Cfr</w:t>
      </w:r>
      <w:r>
        <w:rPr>
          <w:rFonts w:ascii="Palatino Linotype" w:hAnsi="Palatino Linotype"/>
          <w:color w:val="231F20"/>
          <w:sz w:val="18"/>
        </w:rPr>
        <w:t>. </w:t>
      </w:r>
      <w:r>
        <w:rPr>
          <w:color w:val="231F20"/>
          <w:sz w:val="18"/>
        </w:rPr>
        <w:t>nietzsche, </w:t>
      </w:r>
      <w:r>
        <w:rPr>
          <w:rFonts w:ascii="Palatino Linotype" w:hAnsi="Palatino Linotype"/>
          <w:i/>
          <w:color w:val="231F20"/>
          <w:sz w:val="18"/>
        </w:rPr>
        <w:t>Humano, demasiado humano</w:t>
      </w:r>
      <w:r>
        <w:rPr>
          <w:color w:val="231F20"/>
          <w:sz w:val="18"/>
        </w:rPr>
        <w:t>, Madrid,</w:t>
      </w:r>
      <w:r>
        <w:rPr>
          <w:color w:val="231F20"/>
          <w:spacing w:val="-10"/>
          <w:sz w:val="18"/>
        </w:rPr>
        <w:t> </w:t>
      </w:r>
      <w:r>
        <w:rPr>
          <w:color w:val="231F20"/>
          <w:sz w:val="18"/>
        </w:rPr>
        <w:t>Edaf,</w:t>
      </w:r>
      <w:r>
        <w:rPr>
          <w:color w:val="231F20"/>
          <w:spacing w:val="-10"/>
          <w:sz w:val="18"/>
        </w:rPr>
        <w:t> </w:t>
      </w:r>
      <w:r>
        <w:rPr>
          <w:color w:val="231F20"/>
          <w:sz w:val="18"/>
        </w:rPr>
        <w:t>2005;</w:t>
      </w:r>
      <w:r>
        <w:rPr>
          <w:color w:val="231F20"/>
          <w:spacing w:val="-10"/>
          <w:sz w:val="18"/>
        </w:rPr>
        <w:t> </w:t>
      </w:r>
      <w:r>
        <w:rPr>
          <w:rFonts w:ascii="Palatino Linotype" w:hAnsi="Palatino Linotype"/>
          <w:i/>
          <w:color w:val="231F20"/>
          <w:sz w:val="18"/>
        </w:rPr>
        <w:t>Genealogía</w:t>
      </w:r>
      <w:r>
        <w:rPr>
          <w:rFonts w:ascii="Palatino Linotype" w:hAnsi="Palatino Linotype"/>
          <w:i/>
          <w:color w:val="231F20"/>
          <w:spacing w:val="-11"/>
          <w:sz w:val="18"/>
        </w:rPr>
        <w:t> </w:t>
      </w:r>
      <w:r>
        <w:rPr>
          <w:rFonts w:ascii="Palatino Linotype" w:hAnsi="Palatino Linotype"/>
          <w:i/>
          <w:color w:val="231F20"/>
          <w:sz w:val="18"/>
        </w:rPr>
        <w:t>de</w:t>
      </w:r>
      <w:r>
        <w:rPr>
          <w:rFonts w:ascii="Palatino Linotype" w:hAnsi="Palatino Linotype"/>
          <w:i/>
          <w:color w:val="231F20"/>
          <w:spacing w:val="-11"/>
          <w:sz w:val="18"/>
        </w:rPr>
        <w:t> </w:t>
      </w:r>
      <w:r>
        <w:rPr>
          <w:rFonts w:ascii="Palatino Linotype" w:hAnsi="Palatino Linotype"/>
          <w:i/>
          <w:color w:val="231F20"/>
          <w:sz w:val="18"/>
        </w:rPr>
        <w:t>la</w:t>
      </w:r>
      <w:r>
        <w:rPr>
          <w:rFonts w:ascii="Palatino Linotype" w:hAnsi="Palatino Linotype"/>
          <w:i/>
          <w:color w:val="231F20"/>
          <w:spacing w:val="-11"/>
          <w:sz w:val="18"/>
        </w:rPr>
        <w:t> </w:t>
      </w:r>
      <w:r>
        <w:rPr>
          <w:rFonts w:ascii="Palatino Linotype" w:hAnsi="Palatino Linotype"/>
          <w:i/>
          <w:color w:val="231F20"/>
          <w:sz w:val="18"/>
        </w:rPr>
        <w:t>moral</w:t>
      </w:r>
      <w:r>
        <w:rPr>
          <w:rFonts w:ascii="Palatino Linotype" w:hAnsi="Palatino Linotype"/>
          <w:color w:val="231F20"/>
          <w:sz w:val="18"/>
        </w:rPr>
        <w:t>,</w:t>
      </w:r>
      <w:r>
        <w:rPr>
          <w:rFonts w:ascii="Palatino Linotype" w:hAnsi="Palatino Linotype"/>
          <w:color w:val="231F20"/>
          <w:spacing w:val="-11"/>
          <w:sz w:val="18"/>
        </w:rPr>
        <w:t> </w:t>
      </w:r>
      <w:r>
        <w:rPr>
          <w:color w:val="231F20"/>
          <w:sz w:val="18"/>
        </w:rPr>
        <w:t>Madrid,</w:t>
      </w:r>
      <w:r>
        <w:rPr>
          <w:color w:val="231F20"/>
          <w:spacing w:val="-10"/>
          <w:sz w:val="18"/>
        </w:rPr>
        <w:t> </w:t>
      </w:r>
      <w:r>
        <w:rPr>
          <w:color w:val="231F20"/>
          <w:sz w:val="18"/>
        </w:rPr>
        <w:t>Alianza,</w:t>
      </w:r>
      <w:r>
        <w:rPr>
          <w:color w:val="231F20"/>
          <w:spacing w:val="-10"/>
          <w:sz w:val="18"/>
        </w:rPr>
        <w:t> </w:t>
      </w:r>
      <w:r>
        <w:rPr>
          <w:color w:val="231F20"/>
          <w:sz w:val="18"/>
        </w:rPr>
        <w:t>2008).</w:t>
      </w:r>
    </w:p>
    <w:p>
      <w:pPr>
        <w:spacing w:after="0" w:line="220" w:lineRule="exact"/>
        <w:jc w:val="both"/>
        <w:rPr>
          <w:sz w:val="18"/>
        </w:rPr>
        <w:sectPr>
          <w:pgSz w:w="7940" w:h="12480"/>
          <w:pgMar w:header="571" w:footer="0" w:top="760" w:bottom="280" w:left="960" w:right="960"/>
        </w:sectPr>
      </w:pPr>
    </w:p>
    <w:p>
      <w:pPr>
        <w:pStyle w:val="BodyText"/>
        <w:rPr>
          <w:sz w:val="20"/>
        </w:rPr>
      </w:pPr>
    </w:p>
    <w:p>
      <w:pPr>
        <w:pStyle w:val="BodyText"/>
        <w:spacing w:before="11"/>
        <w:rPr>
          <w:sz w:val="19"/>
        </w:rPr>
      </w:pPr>
    </w:p>
    <w:p>
      <w:pPr>
        <w:pStyle w:val="BodyText"/>
        <w:spacing w:line="280" w:lineRule="auto" w:before="52"/>
        <w:ind w:left="119" w:right="119"/>
        <w:jc w:val="both"/>
      </w:pPr>
      <w:r>
        <w:rPr>
          <w:color w:val="231F20"/>
          <w:spacing w:val="-3"/>
        </w:rPr>
        <w:t>autónomo </w:t>
      </w:r>
      <w:r>
        <w:rPr>
          <w:color w:val="231F20"/>
        </w:rPr>
        <w:t>y con una </w:t>
      </w:r>
      <w:r>
        <w:rPr>
          <w:color w:val="231F20"/>
          <w:spacing w:val="-3"/>
        </w:rPr>
        <w:t>fuerza </w:t>
      </w:r>
      <w:r>
        <w:rPr>
          <w:color w:val="231F20"/>
        </w:rPr>
        <w:t>de </w:t>
      </w:r>
      <w:r>
        <w:rPr>
          <w:color w:val="231F20"/>
          <w:spacing w:val="-3"/>
        </w:rPr>
        <w:t>voluntad innegable. </w:t>
      </w:r>
      <w:r>
        <w:rPr>
          <w:color w:val="231F20"/>
        </w:rPr>
        <w:t>“El </w:t>
      </w:r>
      <w:r>
        <w:rPr>
          <w:color w:val="231F20"/>
          <w:spacing w:val="-3"/>
        </w:rPr>
        <w:t>modelo hercúleo simboliza </w:t>
      </w:r>
      <w:r>
        <w:rPr>
          <w:color w:val="231F20"/>
        </w:rPr>
        <w:t>la </w:t>
      </w:r>
      <w:r>
        <w:rPr>
          <w:color w:val="231F20"/>
          <w:spacing w:val="-3"/>
        </w:rPr>
        <w:t>potencia </w:t>
      </w:r>
      <w:r>
        <w:rPr>
          <w:color w:val="231F20"/>
        </w:rPr>
        <w:t>en </w:t>
      </w:r>
      <w:r>
        <w:rPr>
          <w:color w:val="231F20"/>
          <w:spacing w:val="-3"/>
        </w:rPr>
        <w:t>acción </w:t>
      </w:r>
      <w:r>
        <w:rPr>
          <w:color w:val="231F20"/>
        </w:rPr>
        <w:t>que </w:t>
      </w:r>
      <w:r>
        <w:rPr>
          <w:color w:val="231F20"/>
          <w:spacing w:val="-3"/>
        </w:rPr>
        <w:t>necesita </w:t>
      </w:r>
      <w:r>
        <w:rPr>
          <w:color w:val="231F20"/>
        </w:rPr>
        <w:t>el </w:t>
      </w:r>
      <w:r>
        <w:rPr>
          <w:color w:val="231F20"/>
          <w:spacing w:val="-3"/>
        </w:rPr>
        <w:t>esfuerzo cínico”.</w:t>
      </w:r>
      <w:r>
        <w:rPr>
          <w:color w:val="231F20"/>
          <w:spacing w:val="-3"/>
          <w:position w:val="7"/>
          <w:sz w:val="13"/>
        </w:rPr>
        <w:t>32 </w:t>
      </w:r>
      <w:r>
        <w:rPr>
          <w:color w:val="231F20"/>
          <w:spacing w:val="-3"/>
        </w:rPr>
        <w:t>diógenes </w:t>
      </w:r>
      <w:r>
        <w:rPr>
          <w:color w:val="231F20"/>
        </w:rPr>
        <w:t>de </w:t>
      </w:r>
      <w:r>
        <w:rPr>
          <w:color w:val="231F20"/>
          <w:spacing w:val="-3"/>
        </w:rPr>
        <w:t>sínope, consagrado totalmente </w:t>
      </w:r>
      <w:r>
        <w:rPr>
          <w:color w:val="231F20"/>
        </w:rPr>
        <w:t>a su </w:t>
      </w:r>
      <w:r>
        <w:rPr>
          <w:color w:val="231F20"/>
          <w:spacing w:val="-3"/>
        </w:rPr>
        <w:t>voluntad, </w:t>
      </w:r>
      <w:r>
        <w:rPr>
          <w:color w:val="231F20"/>
        </w:rPr>
        <w:t>se </w:t>
      </w:r>
      <w:r>
        <w:rPr>
          <w:color w:val="231F20"/>
          <w:spacing w:val="-3"/>
        </w:rPr>
        <w:t>esfuerza </w:t>
      </w:r>
      <w:r>
        <w:rPr>
          <w:color w:val="231F20"/>
        </w:rPr>
        <w:t>por </w:t>
      </w:r>
      <w:r>
        <w:rPr>
          <w:color w:val="231F20"/>
          <w:spacing w:val="-3"/>
        </w:rPr>
        <w:t>construir </w:t>
      </w:r>
      <w:r>
        <w:rPr>
          <w:color w:val="231F20"/>
        </w:rPr>
        <w:t>su </w:t>
      </w:r>
      <w:r>
        <w:rPr>
          <w:color w:val="231F20"/>
          <w:spacing w:val="-3"/>
        </w:rPr>
        <w:t>independencia como medio para el goce</w:t>
      </w:r>
      <w:r>
        <w:rPr>
          <w:color w:val="231F20"/>
          <w:spacing w:val="-10"/>
        </w:rPr>
        <w:t> </w:t>
      </w:r>
      <w:r>
        <w:rPr>
          <w:color w:val="231F20"/>
          <w:spacing w:val="-3"/>
        </w:rPr>
        <w:t>placentero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felicidad</w:t>
      </w:r>
      <w:r>
        <w:rPr>
          <w:color w:val="231F20"/>
          <w:spacing w:val="-10"/>
        </w:rPr>
        <w:t> </w:t>
      </w:r>
      <w:r>
        <w:rPr>
          <w:color w:val="231F20"/>
        </w:rPr>
        <w:t>de</w:t>
      </w:r>
      <w:r>
        <w:rPr>
          <w:color w:val="231F20"/>
          <w:spacing w:val="-10"/>
        </w:rPr>
        <w:t> </w:t>
      </w:r>
      <w:r>
        <w:rPr>
          <w:color w:val="231F20"/>
        </w:rPr>
        <w:t>uno</w:t>
      </w:r>
      <w:r>
        <w:rPr>
          <w:color w:val="231F20"/>
          <w:spacing w:val="-10"/>
        </w:rPr>
        <w:t> </w:t>
      </w:r>
      <w:r>
        <w:rPr>
          <w:color w:val="231F20"/>
          <w:spacing w:val="-3"/>
        </w:rPr>
        <w:t>mismo.</w:t>
      </w:r>
      <w:r>
        <w:rPr>
          <w:color w:val="231F20"/>
          <w:spacing w:val="-10"/>
        </w:rPr>
        <w:t> </w:t>
      </w:r>
      <w:r>
        <w:rPr>
          <w:color w:val="231F20"/>
        </w:rPr>
        <w:t>La</w:t>
      </w:r>
      <w:r>
        <w:rPr>
          <w:color w:val="231F20"/>
          <w:spacing w:val="-10"/>
        </w:rPr>
        <w:t> </w:t>
      </w:r>
      <w:r>
        <w:rPr>
          <w:color w:val="231F20"/>
          <w:spacing w:val="-3"/>
        </w:rPr>
        <w:t>voluntad</w:t>
      </w:r>
      <w:r>
        <w:rPr>
          <w:color w:val="231F20"/>
          <w:spacing w:val="-10"/>
        </w:rPr>
        <w:t> </w:t>
      </w:r>
      <w:r>
        <w:rPr>
          <w:color w:val="231F20"/>
          <w:spacing w:val="-3"/>
        </w:rPr>
        <w:t>cínica</w:t>
      </w:r>
      <w:r>
        <w:rPr>
          <w:color w:val="231F20"/>
          <w:spacing w:val="-10"/>
        </w:rPr>
        <w:t> </w:t>
      </w:r>
      <w:r>
        <w:rPr>
          <w:color w:val="231F20"/>
          <w:spacing w:val="-3"/>
        </w:rPr>
        <w:t>se hace parte </w:t>
      </w:r>
      <w:r>
        <w:rPr>
          <w:color w:val="231F20"/>
        </w:rPr>
        <w:t>de la </w:t>
      </w:r>
      <w:r>
        <w:rPr>
          <w:color w:val="231F20"/>
          <w:spacing w:val="-3"/>
        </w:rPr>
        <w:t>virtud como medio; </w:t>
      </w:r>
      <w:r>
        <w:rPr>
          <w:color w:val="231F20"/>
        </w:rPr>
        <w:t>su </w:t>
      </w:r>
      <w:r>
        <w:rPr>
          <w:color w:val="231F20"/>
          <w:spacing w:val="-3"/>
        </w:rPr>
        <w:t>obediencia inclina </w:t>
      </w:r>
      <w:r>
        <w:rPr>
          <w:color w:val="231F20"/>
        </w:rPr>
        <w:t>al </w:t>
      </w:r>
      <w:r>
        <w:rPr>
          <w:color w:val="231F20"/>
          <w:spacing w:val="-3"/>
        </w:rPr>
        <w:t>cínico </w:t>
      </w:r>
      <w:r>
        <w:rPr>
          <w:color w:val="231F20"/>
        </w:rPr>
        <w:t>al </w:t>
      </w:r>
      <w:r>
        <w:rPr>
          <w:color w:val="231F20"/>
          <w:spacing w:val="-3"/>
        </w:rPr>
        <w:t>desprendimiento </w:t>
      </w:r>
      <w:r>
        <w:rPr>
          <w:color w:val="231F20"/>
        </w:rPr>
        <w:t>de las </w:t>
      </w:r>
      <w:r>
        <w:rPr>
          <w:color w:val="231F20"/>
          <w:spacing w:val="-3"/>
        </w:rPr>
        <w:t>afecciones </w:t>
      </w:r>
      <w:r>
        <w:rPr>
          <w:color w:val="231F20"/>
        </w:rPr>
        <w:t>o </w:t>
      </w:r>
      <w:r>
        <w:rPr>
          <w:color w:val="231F20"/>
          <w:spacing w:val="-3"/>
        </w:rPr>
        <w:t>pasiones </w:t>
      </w:r>
      <w:r>
        <w:rPr>
          <w:color w:val="231F20"/>
        </w:rPr>
        <w:t>que la </w:t>
      </w:r>
      <w:r>
        <w:rPr>
          <w:color w:val="231F20"/>
          <w:spacing w:val="-3"/>
        </w:rPr>
        <w:t>necesidad</w:t>
      </w:r>
      <w:r>
        <w:rPr>
          <w:color w:val="231F20"/>
          <w:spacing w:val="-3"/>
          <w:position w:val="7"/>
          <w:sz w:val="13"/>
        </w:rPr>
        <w:t>33 </w:t>
      </w:r>
      <w:r>
        <w:rPr>
          <w:color w:val="231F20"/>
          <w:spacing w:val="-3"/>
        </w:rPr>
        <w:t>crea como revelación </w:t>
      </w:r>
      <w:r>
        <w:rPr>
          <w:color w:val="231F20"/>
        </w:rPr>
        <w:t>de la </w:t>
      </w:r>
      <w:r>
        <w:rPr>
          <w:rFonts w:ascii="Palatino Linotype" w:hAnsi="Palatino Linotype"/>
          <w:i/>
          <w:color w:val="231F20"/>
          <w:spacing w:val="-3"/>
        </w:rPr>
        <w:t>tyche </w:t>
      </w:r>
      <w:r>
        <w:rPr>
          <w:color w:val="231F20"/>
        </w:rPr>
        <w:t>o </w:t>
      </w:r>
      <w:r>
        <w:rPr>
          <w:color w:val="231F20"/>
          <w:spacing w:val="-3"/>
        </w:rPr>
        <w:t>fortuna;</w:t>
      </w:r>
      <w:r>
        <w:rPr>
          <w:color w:val="231F20"/>
          <w:spacing w:val="-3"/>
          <w:position w:val="7"/>
          <w:sz w:val="13"/>
        </w:rPr>
        <w:t>34 </w:t>
      </w:r>
      <w:r>
        <w:rPr>
          <w:color w:val="231F20"/>
          <w:spacing w:val="-3"/>
        </w:rPr>
        <w:t>diógenes </w:t>
      </w:r>
      <w:r>
        <w:rPr>
          <w:color w:val="231F20"/>
        </w:rPr>
        <w:t>se </w:t>
      </w:r>
      <w:r>
        <w:rPr>
          <w:color w:val="231F20"/>
          <w:spacing w:val="-3"/>
        </w:rPr>
        <w:t>masturba </w:t>
      </w:r>
      <w:r>
        <w:rPr>
          <w:color w:val="231F20"/>
        </w:rPr>
        <w:t>en </w:t>
      </w:r>
      <w:r>
        <w:rPr>
          <w:color w:val="231F20"/>
          <w:spacing w:val="-3"/>
        </w:rPr>
        <w:t>cualquier sitio para </w:t>
      </w:r>
      <w:r>
        <w:rPr>
          <w:color w:val="231F20"/>
        </w:rPr>
        <w:t>dar a su </w:t>
      </w:r>
      <w:r>
        <w:rPr>
          <w:color w:val="231F20"/>
          <w:spacing w:val="-3"/>
        </w:rPr>
        <w:t>voluntad </w:t>
      </w:r>
      <w:r>
        <w:rPr>
          <w:color w:val="231F20"/>
        </w:rPr>
        <w:t>la </w:t>
      </w:r>
      <w:r>
        <w:rPr>
          <w:color w:val="231F20"/>
          <w:spacing w:val="-3"/>
        </w:rPr>
        <w:t>ataraxia necesaria para </w:t>
      </w:r>
      <w:r>
        <w:rPr>
          <w:color w:val="231F20"/>
        </w:rPr>
        <w:t>la</w:t>
      </w:r>
      <w:r>
        <w:rPr>
          <w:color w:val="231F20"/>
          <w:spacing w:val="-11"/>
        </w:rPr>
        <w:t> </w:t>
      </w:r>
      <w:r>
        <w:rPr>
          <w:color w:val="231F20"/>
          <w:spacing w:val="-3"/>
        </w:rPr>
        <w:t>óptima</w:t>
      </w:r>
      <w:r>
        <w:rPr>
          <w:color w:val="231F20"/>
          <w:spacing w:val="-11"/>
        </w:rPr>
        <w:t> </w:t>
      </w:r>
      <w:r>
        <w:rPr>
          <w:color w:val="231F20"/>
          <w:spacing w:val="-3"/>
        </w:rPr>
        <w:t>felicidad;</w:t>
      </w:r>
      <w:r>
        <w:rPr>
          <w:color w:val="231F20"/>
          <w:spacing w:val="-11"/>
        </w:rPr>
        <w:t> </w:t>
      </w:r>
      <w:r>
        <w:rPr>
          <w:color w:val="231F20"/>
          <w:spacing w:val="-3"/>
        </w:rPr>
        <w:t>Diógenes</w:t>
      </w:r>
      <w:r>
        <w:rPr>
          <w:color w:val="231F20"/>
          <w:spacing w:val="-11"/>
        </w:rPr>
        <w:t> </w:t>
      </w:r>
      <w:r>
        <w:rPr>
          <w:color w:val="231F20"/>
        </w:rPr>
        <w:t>no</w:t>
      </w:r>
      <w:r>
        <w:rPr>
          <w:color w:val="231F20"/>
          <w:spacing w:val="-11"/>
        </w:rPr>
        <w:t> </w:t>
      </w:r>
      <w:r>
        <w:rPr>
          <w:color w:val="231F20"/>
          <w:spacing w:val="-3"/>
        </w:rPr>
        <w:t>busca</w:t>
      </w:r>
      <w:r>
        <w:rPr>
          <w:color w:val="231F20"/>
          <w:spacing w:val="-11"/>
        </w:rPr>
        <w:t> </w:t>
      </w:r>
      <w:r>
        <w:rPr>
          <w:color w:val="231F20"/>
          <w:spacing w:val="-3"/>
        </w:rPr>
        <w:t>únicamente</w:t>
      </w:r>
      <w:r>
        <w:rPr>
          <w:color w:val="231F20"/>
          <w:spacing w:val="-11"/>
        </w:rPr>
        <w:t> </w:t>
      </w:r>
      <w:r>
        <w:rPr>
          <w:color w:val="231F20"/>
        </w:rPr>
        <w:t>el</w:t>
      </w:r>
      <w:r>
        <w:rPr>
          <w:color w:val="231F20"/>
          <w:spacing w:val="-11"/>
        </w:rPr>
        <w:t> </w:t>
      </w:r>
      <w:r>
        <w:rPr>
          <w:color w:val="231F20"/>
          <w:spacing w:val="-3"/>
        </w:rPr>
        <w:t>placer,</w:t>
      </w:r>
      <w:r>
        <w:rPr>
          <w:color w:val="231F20"/>
          <w:spacing w:val="-11"/>
        </w:rPr>
        <w:t> </w:t>
      </w:r>
      <w:r>
        <w:rPr>
          <w:color w:val="231F20"/>
          <w:spacing w:val="-3"/>
        </w:rPr>
        <w:t>sino</w:t>
      </w:r>
      <w:r>
        <w:rPr>
          <w:color w:val="231F20"/>
          <w:spacing w:val="-11"/>
        </w:rPr>
        <w:t> </w:t>
      </w:r>
      <w:r>
        <w:rPr>
          <w:color w:val="231F20"/>
          <w:spacing w:val="-3"/>
        </w:rPr>
        <w:t>la continua libertad </w:t>
      </w:r>
      <w:r>
        <w:rPr>
          <w:color w:val="231F20"/>
        </w:rPr>
        <w:t>de sí, </w:t>
      </w:r>
      <w:r>
        <w:rPr>
          <w:color w:val="231F20"/>
          <w:spacing w:val="-3"/>
        </w:rPr>
        <w:t>como señalan estas</w:t>
      </w:r>
      <w:r>
        <w:rPr>
          <w:color w:val="231F20"/>
          <w:spacing w:val="-25"/>
        </w:rPr>
        <w:t> </w:t>
      </w:r>
      <w:r>
        <w:rPr>
          <w:color w:val="231F20"/>
          <w:spacing w:val="-3"/>
        </w:rPr>
        <w:t>citas:</w:t>
      </w:r>
    </w:p>
    <w:p>
      <w:pPr>
        <w:pStyle w:val="BodyText"/>
        <w:spacing w:before="1"/>
        <w:rPr>
          <w:sz w:val="27"/>
        </w:rPr>
      </w:pPr>
    </w:p>
    <w:p>
      <w:pPr>
        <w:spacing w:line="312" w:lineRule="auto" w:before="0"/>
        <w:ind w:left="480" w:right="119" w:firstLine="0"/>
        <w:jc w:val="both"/>
        <w:rPr>
          <w:sz w:val="11"/>
        </w:rPr>
      </w:pPr>
      <w:r>
        <w:rPr>
          <w:color w:val="231F20"/>
          <w:spacing w:val="-3"/>
          <w:sz w:val="20"/>
        </w:rPr>
        <w:t>en </w:t>
      </w:r>
      <w:r>
        <w:rPr>
          <w:color w:val="231F20"/>
          <w:spacing w:val="-5"/>
          <w:sz w:val="20"/>
        </w:rPr>
        <w:t>verdad, </w:t>
      </w:r>
      <w:r>
        <w:rPr>
          <w:color w:val="231F20"/>
          <w:spacing w:val="-3"/>
          <w:sz w:val="20"/>
        </w:rPr>
        <w:t>si yo </w:t>
      </w:r>
      <w:r>
        <w:rPr>
          <w:color w:val="231F20"/>
          <w:spacing w:val="-5"/>
          <w:sz w:val="20"/>
        </w:rPr>
        <w:t>apaciguo </w:t>
      </w:r>
      <w:r>
        <w:rPr>
          <w:color w:val="231F20"/>
          <w:spacing w:val="-4"/>
          <w:sz w:val="20"/>
        </w:rPr>
        <w:t>mis </w:t>
      </w:r>
      <w:r>
        <w:rPr>
          <w:color w:val="231F20"/>
          <w:spacing w:val="-5"/>
          <w:sz w:val="20"/>
        </w:rPr>
        <w:t>necesidades sexuales </w:t>
      </w:r>
      <w:r>
        <w:rPr>
          <w:color w:val="231F20"/>
          <w:spacing w:val="-3"/>
          <w:sz w:val="20"/>
        </w:rPr>
        <w:t>en </w:t>
      </w:r>
      <w:r>
        <w:rPr>
          <w:color w:val="231F20"/>
          <w:spacing w:val="-5"/>
          <w:sz w:val="20"/>
        </w:rPr>
        <w:t>cuanto </w:t>
      </w:r>
      <w:r>
        <w:rPr>
          <w:color w:val="231F20"/>
          <w:spacing w:val="-3"/>
          <w:sz w:val="20"/>
        </w:rPr>
        <w:t>se </w:t>
      </w:r>
      <w:r>
        <w:rPr>
          <w:color w:val="231F20"/>
          <w:spacing w:val="-5"/>
          <w:sz w:val="20"/>
        </w:rPr>
        <w:t>dejan </w:t>
      </w:r>
      <w:r>
        <w:rPr>
          <w:color w:val="231F20"/>
          <w:spacing w:val="-3"/>
          <w:sz w:val="20"/>
        </w:rPr>
        <w:t>sentir,</w:t>
      </w:r>
      <w:r>
        <w:rPr>
          <w:color w:val="231F20"/>
          <w:spacing w:val="-4"/>
          <w:sz w:val="20"/>
        </w:rPr>
        <w:t> </w:t>
      </w:r>
      <w:r>
        <w:rPr>
          <w:color w:val="231F20"/>
          <w:sz w:val="20"/>
        </w:rPr>
        <w:t>no</w:t>
      </w:r>
      <w:r>
        <w:rPr>
          <w:color w:val="231F20"/>
          <w:spacing w:val="-4"/>
          <w:sz w:val="20"/>
        </w:rPr>
        <w:t> </w:t>
      </w:r>
      <w:r>
        <w:rPr>
          <w:color w:val="231F20"/>
          <w:sz w:val="20"/>
        </w:rPr>
        <w:t>es</w:t>
      </w:r>
      <w:r>
        <w:rPr>
          <w:color w:val="231F20"/>
          <w:spacing w:val="-4"/>
          <w:sz w:val="20"/>
        </w:rPr>
        <w:t> </w:t>
      </w:r>
      <w:r>
        <w:rPr>
          <w:color w:val="231F20"/>
          <w:sz w:val="20"/>
        </w:rPr>
        <w:t>porque</w:t>
      </w:r>
      <w:r>
        <w:rPr>
          <w:color w:val="231F20"/>
          <w:spacing w:val="-4"/>
          <w:sz w:val="20"/>
        </w:rPr>
        <w:t> </w:t>
      </w:r>
      <w:r>
        <w:rPr>
          <w:color w:val="231F20"/>
          <w:sz w:val="20"/>
        </w:rPr>
        <w:t>yo</w:t>
      </w:r>
      <w:r>
        <w:rPr>
          <w:color w:val="231F20"/>
          <w:spacing w:val="-4"/>
          <w:sz w:val="20"/>
        </w:rPr>
        <w:t> </w:t>
      </w:r>
      <w:r>
        <w:rPr>
          <w:color w:val="231F20"/>
          <w:sz w:val="20"/>
        </w:rPr>
        <w:t>sea</w:t>
      </w:r>
      <w:r>
        <w:rPr>
          <w:color w:val="231F20"/>
          <w:spacing w:val="-4"/>
          <w:sz w:val="20"/>
        </w:rPr>
        <w:t> </w:t>
      </w:r>
      <w:r>
        <w:rPr>
          <w:color w:val="231F20"/>
          <w:sz w:val="20"/>
        </w:rPr>
        <w:t>su</w:t>
      </w:r>
      <w:r>
        <w:rPr>
          <w:color w:val="231F20"/>
          <w:spacing w:val="-4"/>
          <w:sz w:val="20"/>
        </w:rPr>
        <w:t> </w:t>
      </w:r>
      <w:r>
        <w:rPr>
          <w:color w:val="231F20"/>
          <w:sz w:val="20"/>
        </w:rPr>
        <w:t>esclavo,</w:t>
      </w:r>
      <w:r>
        <w:rPr>
          <w:color w:val="231F20"/>
          <w:spacing w:val="-4"/>
          <w:sz w:val="20"/>
        </w:rPr>
        <w:t> </w:t>
      </w:r>
      <w:r>
        <w:rPr>
          <w:color w:val="231F20"/>
          <w:sz w:val="20"/>
        </w:rPr>
        <w:t>sino</w:t>
      </w:r>
      <w:r>
        <w:rPr>
          <w:color w:val="231F20"/>
          <w:spacing w:val="-4"/>
          <w:sz w:val="20"/>
        </w:rPr>
        <w:t> </w:t>
      </w:r>
      <w:r>
        <w:rPr>
          <w:color w:val="231F20"/>
          <w:sz w:val="20"/>
        </w:rPr>
        <w:t>que,</w:t>
      </w:r>
      <w:r>
        <w:rPr>
          <w:color w:val="231F20"/>
          <w:spacing w:val="-4"/>
          <w:sz w:val="20"/>
        </w:rPr>
        <w:t> </w:t>
      </w:r>
      <w:r>
        <w:rPr>
          <w:color w:val="231F20"/>
          <w:sz w:val="20"/>
        </w:rPr>
        <w:t>al</w:t>
      </w:r>
      <w:r>
        <w:rPr>
          <w:color w:val="231F20"/>
          <w:spacing w:val="-4"/>
          <w:sz w:val="20"/>
        </w:rPr>
        <w:t> </w:t>
      </w:r>
      <w:r>
        <w:rPr>
          <w:color w:val="231F20"/>
          <w:sz w:val="20"/>
        </w:rPr>
        <w:t>contrario,</w:t>
      </w:r>
      <w:r>
        <w:rPr>
          <w:color w:val="231F20"/>
          <w:spacing w:val="-4"/>
          <w:sz w:val="20"/>
        </w:rPr>
        <w:t> </w:t>
      </w:r>
      <w:r>
        <w:rPr>
          <w:color w:val="231F20"/>
          <w:sz w:val="20"/>
        </w:rPr>
        <w:t>lo</w:t>
      </w:r>
      <w:r>
        <w:rPr>
          <w:color w:val="231F20"/>
          <w:spacing w:val="-4"/>
          <w:sz w:val="20"/>
        </w:rPr>
        <w:t> </w:t>
      </w:r>
      <w:r>
        <w:rPr>
          <w:color w:val="231F20"/>
          <w:sz w:val="20"/>
        </w:rPr>
        <w:t>hago para</w:t>
      </w:r>
      <w:r>
        <w:rPr>
          <w:color w:val="231F20"/>
          <w:spacing w:val="-10"/>
          <w:sz w:val="20"/>
        </w:rPr>
        <w:t> </w:t>
      </w:r>
      <w:r>
        <w:rPr>
          <w:color w:val="231F20"/>
          <w:sz w:val="20"/>
        </w:rPr>
        <w:t>liberarme,</w:t>
      </w:r>
      <w:r>
        <w:rPr>
          <w:color w:val="231F20"/>
          <w:spacing w:val="-10"/>
          <w:sz w:val="20"/>
        </w:rPr>
        <w:t> </w:t>
      </w:r>
      <w:r>
        <w:rPr>
          <w:color w:val="231F20"/>
          <w:sz w:val="20"/>
        </w:rPr>
        <w:t>para</w:t>
      </w:r>
      <w:r>
        <w:rPr>
          <w:color w:val="231F20"/>
          <w:spacing w:val="-10"/>
          <w:sz w:val="20"/>
        </w:rPr>
        <w:t> </w:t>
      </w:r>
      <w:r>
        <w:rPr>
          <w:color w:val="231F20"/>
          <w:sz w:val="20"/>
        </w:rPr>
        <w:t>no</w:t>
      </w:r>
      <w:r>
        <w:rPr>
          <w:color w:val="231F20"/>
          <w:spacing w:val="-10"/>
          <w:sz w:val="20"/>
        </w:rPr>
        <w:t> </w:t>
      </w:r>
      <w:r>
        <w:rPr>
          <w:color w:val="231F20"/>
          <w:sz w:val="20"/>
        </w:rPr>
        <w:t>tener</w:t>
      </w:r>
      <w:r>
        <w:rPr>
          <w:color w:val="231F20"/>
          <w:spacing w:val="-10"/>
          <w:sz w:val="20"/>
        </w:rPr>
        <w:t> </w:t>
      </w:r>
      <w:r>
        <w:rPr>
          <w:color w:val="231F20"/>
          <w:sz w:val="20"/>
        </w:rPr>
        <w:t>ese</w:t>
      </w:r>
      <w:r>
        <w:rPr>
          <w:color w:val="231F20"/>
          <w:spacing w:val="-10"/>
          <w:sz w:val="20"/>
        </w:rPr>
        <w:t> </w:t>
      </w:r>
      <w:r>
        <w:rPr>
          <w:color w:val="231F20"/>
          <w:sz w:val="20"/>
        </w:rPr>
        <w:t>tirón</w:t>
      </w:r>
      <w:r>
        <w:rPr>
          <w:color w:val="231F20"/>
          <w:spacing w:val="-10"/>
          <w:sz w:val="20"/>
        </w:rPr>
        <w:t> </w:t>
      </w:r>
      <w:r>
        <w:rPr>
          <w:color w:val="231F20"/>
          <w:sz w:val="20"/>
        </w:rPr>
        <w:t>en</w:t>
      </w:r>
      <w:r>
        <w:rPr>
          <w:color w:val="231F20"/>
          <w:spacing w:val="-10"/>
          <w:sz w:val="20"/>
        </w:rPr>
        <w:t> </w:t>
      </w:r>
      <w:r>
        <w:rPr>
          <w:color w:val="231F20"/>
          <w:sz w:val="20"/>
        </w:rPr>
        <w:t>la</w:t>
      </w:r>
      <w:r>
        <w:rPr>
          <w:color w:val="231F20"/>
          <w:spacing w:val="-10"/>
          <w:sz w:val="20"/>
        </w:rPr>
        <w:t> </w:t>
      </w:r>
      <w:r>
        <w:rPr>
          <w:color w:val="231F20"/>
          <w:sz w:val="20"/>
        </w:rPr>
        <w:t>parte</w:t>
      </w:r>
      <w:r>
        <w:rPr>
          <w:color w:val="231F20"/>
          <w:spacing w:val="-10"/>
          <w:sz w:val="20"/>
        </w:rPr>
        <w:t> </w:t>
      </w:r>
      <w:r>
        <w:rPr>
          <w:color w:val="231F20"/>
          <w:sz w:val="20"/>
        </w:rPr>
        <w:t>baja</w:t>
      </w:r>
      <w:r>
        <w:rPr>
          <w:color w:val="231F20"/>
          <w:spacing w:val="-10"/>
          <w:sz w:val="20"/>
        </w:rPr>
        <w:t> </w:t>
      </w:r>
      <w:r>
        <w:rPr>
          <w:color w:val="231F20"/>
          <w:sz w:val="20"/>
        </w:rPr>
        <w:t>del</w:t>
      </w:r>
      <w:r>
        <w:rPr>
          <w:color w:val="231F20"/>
          <w:spacing w:val="-10"/>
          <w:sz w:val="20"/>
        </w:rPr>
        <w:t> </w:t>
      </w:r>
      <w:r>
        <w:rPr>
          <w:color w:val="231F20"/>
          <w:sz w:val="20"/>
        </w:rPr>
        <w:t>vientre</w:t>
      </w:r>
      <w:r>
        <w:rPr>
          <w:color w:val="231F20"/>
          <w:spacing w:val="-10"/>
          <w:sz w:val="20"/>
        </w:rPr>
        <w:t> </w:t>
      </w:r>
      <w:r>
        <w:rPr>
          <w:color w:val="231F20"/>
          <w:spacing w:val="-2"/>
          <w:sz w:val="20"/>
        </w:rPr>
        <w:t>que </w:t>
      </w:r>
      <w:r>
        <w:rPr>
          <w:color w:val="231F20"/>
          <w:sz w:val="20"/>
        </w:rPr>
        <w:t>impide</w:t>
      </w:r>
      <w:r>
        <w:rPr>
          <w:color w:val="231F20"/>
          <w:spacing w:val="-10"/>
          <w:sz w:val="20"/>
        </w:rPr>
        <w:t> </w:t>
      </w:r>
      <w:r>
        <w:rPr>
          <w:color w:val="231F20"/>
          <w:sz w:val="20"/>
        </w:rPr>
        <w:t>la</w:t>
      </w:r>
      <w:r>
        <w:rPr>
          <w:color w:val="231F20"/>
          <w:spacing w:val="-10"/>
          <w:sz w:val="20"/>
        </w:rPr>
        <w:t> </w:t>
      </w:r>
      <w:r>
        <w:rPr>
          <w:color w:val="231F20"/>
          <w:sz w:val="20"/>
        </w:rPr>
        <w:t>tranquilidad</w:t>
      </w:r>
      <w:r>
        <w:rPr>
          <w:color w:val="231F20"/>
          <w:spacing w:val="-10"/>
          <w:sz w:val="20"/>
        </w:rPr>
        <w:t> </w:t>
      </w:r>
      <w:r>
        <w:rPr>
          <w:color w:val="231F20"/>
          <w:sz w:val="20"/>
        </w:rPr>
        <w:t>sin</w:t>
      </w:r>
      <w:r>
        <w:rPr>
          <w:color w:val="231F20"/>
          <w:spacing w:val="-10"/>
          <w:sz w:val="20"/>
        </w:rPr>
        <w:t> </w:t>
      </w:r>
      <w:r>
        <w:rPr>
          <w:color w:val="231F20"/>
          <w:sz w:val="20"/>
        </w:rPr>
        <w:t>la</w:t>
      </w:r>
      <w:r>
        <w:rPr>
          <w:color w:val="231F20"/>
          <w:spacing w:val="-10"/>
          <w:sz w:val="20"/>
        </w:rPr>
        <w:t> </w:t>
      </w:r>
      <w:r>
        <w:rPr>
          <w:color w:val="231F20"/>
          <w:sz w:val="20"/>
        </w:rPr>
        <w:t>cual</w:t>
      </w:r>
      <w:r>
        <w:rPr>
          <w:color w:val="231F20"/>
          <w:spacing w:val="-10"/>
          <w:sz w:val="20"/>
        </w:rPr>
        <w:t> </w:t>
      </w:r>
      <w:r>
        <w:rPr>
          <w:color w:val="231F20"/>
          <w:sz w:val="20"/>
        </w:rPr>
        <w:t>ninguna</w:t>
      </w:r>
      <w:r>
        <w:rPr>
          <w:color w:val="231F20"/>
          <w:spacing w:val="-10"/>
          <w:sz w:val="20"/>
        </w:rPr>
        <w:t> </w:t>
      </w:r>
      <w:r>
        <w:rPr>
          <w:color w:val="231F20"/>
          <w:sz w:val="20"/>
        </w:rPr>
        <w:t>meditación</w:t>
      </w:r>
      <w:r>
        <w:rPr>
          <w:color w:val="231F20"/>
          <w:spacing w:val="-10"/>
          <w:sz w:val="20"/>
        </w:rPr>
        <w:t> </w:t>
      </w:r>
      <w:r>
        <w:rPr>
          <w:color w:val="231F20"/>
          <w:sz w:val="20"/>
        </w:rPr>
        <w:t>es</w:t>
      </w:r>
      <w:r>
        <w:rPr>
          <w:color w:val="231F20"/>
          <w:spacing w:val="-10"/>
          <w:sz w:val="20"/>
        </w:rPr>
        <w:t> </w:t>
      </w:r>
      <w:r>
        <w:rPr>
          <w:color w:val="231F20"/>
          <w:spacing w:val="-3"/>
          <w:sz w:val="20"/>
        </w:rPr>
        <w:t>posible.</w:t>
      </w:r>
      <w:r>
        <w:rPr>
          <w:color w:val="231F20"/>
          <w:spacing w:val="-3"/>
          <w:position w:val="7"/>
          <w:sz w:val="11"/>
        </w:rPr>
        <w:t>35</w:t>
      </w:r>
    </w:p>
    <w:p>
      <w:pPr>
        <w:spacing w:line="312" w:lineRule="auto" w:before="3"/>
        <w:ind w:left="480" w:right="119" w:firstLine="360"/>
        <w:jc w:val="both"/>
        <w:rPr>
          <w:sz w:val="20"/>
        </w:rPr>
      </w:pPr>
      <w:r>
        <w:rPr>
          <w:color w:val="231F20"/>
          <w:sz w:val="20"/>
        </w:rPr>
        <w:t>Se</w:t>
      </w:r>
      <w:r>
        <w:rPr>
          <w:color w:val="231F20"/>
          <w:spacing w:val="-15"/>
          <w:sz w:val="20"/>
        </w:rPr>
        <w:t> </w:t>
      </w:r>
      <w:r>
        <w:rPr>
          <w:color w:val="231F20"/>
          <w:sz w:val="20"/>
        </w:rPr>
        <w:t>reconoce,</w:t>
      </w:r>
      <w:r>
        <w:rPr>
          <w:color w:val="231F20"/>
          <w:spacing w:val="-15"/>
          <w:sz w:val="20"/>
        </w:rPr>
        <w:t> </w:t>
      </w:r>
      <w:r>
        <w:rPr>
          <w:color w:val="231F20"/>
          <w:sz w:val="20"/>
        </w:rPr>
        <w:t>por</w:t>
      </w:r>
      <w:r>
        <w:rPr>
          <w:color w:val="231F20"/>
          <w:spacing w:val="-15"/>
          <w:sz w:val="20"/>
        </w:rPr>
        <w:t> </w:t>
      </w:r>
      <w:r>
        <w:rPr>
          <w:color w:val="231F20"/>
          <w:sz w:val="20"/>
        </w:rPr>
        <w:t>consiguiente,</w:t>
      </w:r>
      <w:r>
        <w:rPr>
          <w:color w:val="231F20"/>
          <w:spacing w:val="-15"/>
          <w:sz w:val="20"/>
        </w:rPr>
        <w:t> </w:t>
      </w:r>
      <w:r>
        <w:rPr>
          <w:color w:val="231F20"/>
          <w:sz w:val="20"/>
        </w:rPr>
        <w:t>que</w:t>
      </w:r>
      <w:r>
        <w:rPr>
          <w:color w:val="231F20"/>
          <w:spacing w:val="-15"/>
          <w:sz w:val="20"/>
        </w:rPr>
        <w:t> </w:t>
      </w:r>
      <w:r>
        <w:rPr>
          <w:color w:val="231F20"/>
          <w:sz w:val="20"/>
        </w:rPr>
        <w:t>el</w:t>
      </w:r>
      <w:r>
        <w:rPr>
          <w:color w:val="231F20"/>
          <w:spacing w:val="-15"/>
          <w:sz w:val="20"/>
        </w:rPr>
        <w:t> </w:t>
      </w:r>
      <w:r>
        <w:rPr>
          <w:color w:val="231F20"/>
          <w:sz w:val="20"/>
        </w:rPr>
        <w:t>cínico</w:t>
      </w:r>
      <w:r>
        <w:rPr>
          <w:color w:val="231F20"/>
          <w:spacing w:val="-14"/>
          <w:sz w:val="20"/>
        </w:rPr>
        <w:t> </w:t>
      </w:r>
      <w:r>
        <w:rPr>
          <w:color w:val="231F20"/>
          <w:sz w:val="20"/>
        </w:rPr>
        <w:t>Diógenes</w:t>
      </w:r>
      <w:r>
        <w:rPr>
          <w:color w:val="231F20"/>
          <w:spacing w:val="-15"/>
          <w:sz w:val="20"/>
        </w:rPr>
        <w:t> </w:t>
      </w:r>
      <w:r>
        <w:rPr>
          <w:color w:val="231F20"/>
          <w:sz w:val="20"/>
        </w:rPr>
        <w:t>fue</w:t>
      </w:r>
      <w:r>
        <w:rPr>
          <w:color w:val="231F20"/>
          <w:spacing w:val="-15"/>
          <w:sz w:val="20"/>
        </w:rPr>
        <w:t> </w:t>
      </w:r>
      <w:r>
        <w:rPr>
          <w:color w:val="231F20"/>
          <w:sz w:val="20"/>
        </w:rPr>
        <w:t>el</w:t>
      </w:r>
      <w:r>
        <w:rPr>
          <w:color w:val="231F20"/>
          <w:spacing w:val="-15"/>
          <w:sz w:val="20"/>
        </w:rPr>
        <w:t> </w:t>
      </w:r>
      <w:r>
        <w:rPr>
          <w:color w:val="231F20"/>
          <w:spacing w:val="-2"/>
          <w:sz w:val="20"/>
        </w:rPr>
        <w:t>más </w:t>
      </w:r>
      <w:r>
        <w:rPr>
          <w:color w:val="231F20"/>
          <w:sz w:val="20"/>
        </w:rPr>
        <w:t>capacitado</w:t>
      </w:r>
      <w:r>
        <w:rPr>
          <w:color w:val="231F20"/>
          <w:spacing w:val="-8"/>
          <w:sz w:val="20"/>
        </w:rPr>
        <w:t> </w:t>
      </w:r>
      <w:r>
        <w:rPr>
          <w:color w:val="231F20"/>
          <w:sz w:val="20"/>
        </w:rPr>
        <w:t>de</w:t>
      </w:r>
      <w:r>
        <w:rPr>
          <w:color w:val="231F20"/>
          <w:spacing w:val="-8"/>
          <w:sz w:val="20"/>
        </w:rPr>
        <w:t> </w:t>
      </w:r>
      <w:r>
        <w:rPr>
          <w:color w:val="231F20"/>
          <w:sz w:val="20"/>
        </w:rPr>
        <w:t>todos</w:t>
      </w:r>
      <w:r>
        <w:rPr>
          <w:color w:val="231F20"/>
          <w:spacing w:val="-8"/>
          <w:sz w:val="20"/>
        </w:rPr>
        <w:t> </w:t>
      </w:r>
      <w:r>
        <w:rPr>
          <w:color w:val="231F20"/>
          <w:sz w:val="20"/>
        </w:rPr>
        <w:t>los</w:t>
      </w:r>
      <w:r>
        <w:rPr>
          <w:color w:val="231F20"/>
          <w:spacing w:val="-8"/>
          <w:sz w:val="20"/>
        </w:rPr>
        <w:t> </w:t>
      </w:r>
      <w:r>
        <w:rPr>
          <w:color w:val="231F20"/>
          <w:sz w:val="20"/>
        </w:rPr>
        <w:t>hombres</w:t>
      </w:r>
      <w:r>
        <w:rPr>
          <w:color w:val="231F20"/>
          <w:spacing w:val="-8"/>
          <w:sz w:val="20"/>
        </w:rPr>
        <w:t> </w:t>
      </w:r>
      <w:r>
        <w:rPr>
          <w:color w:val="231F20"/>
          <w:sz w:val="20"/>
        </w:rPr>
        <w:t>para</w:t>
      </w:r>
      <w:r>
        <w:rPr>
          <w:color w:val="231F20"/>
          <w:spacing w:val="-8"/>
          <w:sz w:val="20"/>
        </w:rPr>
        <w:t> </w:t>
      </w:r>
      <w:r>
        <w:rPr>
          <w:color w:val="231F20"/>
          <w:sz w:val="20"/>
        </w:rPr>
        <w:t>cualquier</w:t>
      </w:r>
      <w:r>
        <w:rPr>
          <w:color w:val="231F20"/>
          <w:spacing w:val="-8"/>
          <w:sz w:val="20"/>
        </w:rPr>
        <w:t> </w:t>
      </w:r>
      <w:r>
        <w:rPr>
          <w:color w:val="231F20"/>
          <w:sz w:val="20"/>
        </w:rPr>
        <w:t>hecho</w:t>
      </w:r>
      <w:r>
        <w:rPr>
          <w:color w:val="231F20"/>
          <w:spacing w:val="-8"/>
          <w:sz w:val="20"/>
        </w:rPr>
        <w:t> </w:t>
      </w:r>
      <w:r>
        <w:rPr>
          <w:color w:val="231F20"/>
          <w:sz w:val="20"/>
        </w:rPr>
        <w:t>que</w:t>
      </w:r>
      <w:r>
        <w:rPr>
          <w:color w:val="231F20"/>
          <w:spacing w:val="-8"/>
          <w:sz w:val="20"/>
        </w:rPr>
        <w:t> </w:t>
      </w:r>
      <w:r>
        <w:rPr>
          <w:color w:val="231F20"/>
          <w:sz w:val="20"/>
        </w:rPr>
        <w:t>requiriera continencia y fortaleza. Pero, sin embargo, él también hacía </w:t>
      </w:r>
      <w:r>
        <w:rPr>
          <w:color w:val="231F20"/>
          <w:spacing w:val="-2"/>
          <w:sz w:val="20"/>
        </w:rPr>
        <w:t>uso   </w:t>
      </w:r>
      <w:r>
        <w:rPr>
          <w:color w:val="231F20"/>
          <w:sz w:val="20"/>
        </w:rPr>
        <w:t>del placer sexual, porque quería liberarse de la molestia del  </w:t>
      </w:r>
      <w:r>
        <w:rPr>
          <w:color w:val="231F20"/>
          <w:spacing w:val="7"/>
          <w:sz w:val="20"/>
        </w:rPr>
        <w:t> </w:t>
      </w:r>
      <w:r>
        <w:rPr>
          <w:color w:val="231F20"/>
          <w:sz w:val="20"/>
        </w:rPr>
        <w:t>semen</w:t>
      </w:r>
    </w:p>
    <w:p>
      <w:pPr>
        <w:pStyle w:val="BodyText"/>
        <w:spacing w:before="1"/>
        <w:rPr>
          <w:sz w:val="10"/>
        </w:rPr>
      </w:pPr>
      <w:r>
        <w:rPr/>
        <w:pict>
          <v:line style="position:absolute;mso-position-horizontal-relative:page;mso-position-vertical-relative:paragraph;z-index:2968;mso-wrap-distance-left:0;mso-wrap-distance-right:0" from="54pt,8.043536pt" to="90.85pt,8.043536pt" stroked="true" strokeweight=".5pt" strokecolor="#231f20">
            <w10:wrap type="topAndBottom"/>
          </v:line>
        </w:pict>
      </w:r>
    </w:p>
    <w:p>
      <w:pPr>
        <w:spacing w:line="242" w:lineRule="exact" w:before="22"/>
        <w:ind w:left="480" w:right="-20" w:firstLine="0"/>
        <w:jc w:val="left"/>
        <w:rPr>
          <w:sz w:val="18"/>
        </w:rPr>
      </w:pPr>
      <w:r>
        <w:rPr>
          <w:color w:val="231F20"/>
          <w:position w:val="6"/>
          <w:sz w:val="10"/>
        </w:rPr>
        <w:t>32  </w:t>
      </w:r>
      <w:r>
        <w:rPr>
          <w:color w:val="231F20"/>
          <w:sz w:val="18"/>
        </w:rPr>
        <w:t>Michel Onfray, </w:t>
      </w:r>
      <w:r>
        <w:rPr>
          <w:rFonts w:ascii="Palatino Linotype" w:hAnsi="Palatino Linotype"/>
          <w:i/>
          <w:color w:val="231F20"/>
          <w:sz w:val="18"/>
        </w:rPr>
        <w:t>Cinismos</w:t>
      </w:r>
      <w:r>
        <w:rPr>
          <w:rFonts w:ascii="Palatino Linotype" w:hAnsi="Palatino Linotype"/>
          <w:color w:val="231F20"/>
          <w:sz w:val="18"/>
        </w:rPr>
        <w:t>, </w:t>
      </w:r>
      <w:r>
        <w:rPr>
          <w:color w:val="231F20"/>
          <w:sz w:val="18"/>
        </w:rPr>
        <w:t>paidós, buenos aires, 2009, p. 78</w:t>
      </w:r>
    </w:p>
    <w:p>
      <w:pPr>
        <w:spacing w:line="254" w:lineRule="auto" w:before="0"/>
        <w:ind w:left="119" w:right="118" w:firstLine="360"/>
        <w:jc w:val="both"/>
        <w:rPr>
          <w:sz w:val="18"/>
        </w:rPr>
      </w:pPr>
      <w:r>
        <w:rPr>
          <w:color w:val="231F20"/>
          <w:position w:val="6"/>
          <w:sz w:val="10"/>
        </w:rPr>
        <w:t>33 </w:t>
      </w:r>
      <w:r>
        <w:rPr>
          <w:color w:val="231F20"/>
          <w:sz w:val="18"/>
        </w:rPr>
        <w:t>Existen en la filosofía cínica dos tipos de necesidades: las necesarias y  las innecesarias. Las primeras son imprescindibles; vienen por naturaleza, sin su satisfacción el ser humano se sitúa en el dolor y la desazón e incluso la muerte, son alimentación, sexualidad y recreación. Las segundas han sido dadas por la cultura y sus procesos civilizatorios son posición social, acumulación de bienes, matrimonio,</w:t>
      </w:r>
      <w:r>
        <w:rPr>
          <w:color w:val="231F20"/>
          <w:spacing w:val="-22"/>
          <w:sz w:val="18"/>
        </w:rPr>
        <w:t> </w:t>
      </w:r>
      <w:r>
        <w:rPr>
          <w:color w:val="231F20"/>
          <w:sz w:val="18"/>
        </w:rPr>
        <w:t>culto</w:t>
      </w:r>
      <w:r>
        <w:rPr>
          <w:color w:val="231F20"/>
          <w:spacing w:val="-22"/>
          <w:sz w:val="18"/>
        </w:rPr>
        <w:t> </w:t>
      </w:r>
      <w:r>
        <w:rPr>
          <w:color w:val="231F20"/>
          <w:sz w:val="18"/>
        </w:rPr>
        <w:t>religioso,</w:t>
      </w:r>
      <w:r>
        <w:rPr>
          <w:color w:val="231F20"/>
          <w:spacing w:val="-22"/>
          <w:sz w:val="18"/>
        </w:rPr>
        <w:t> </w:t>
      </w:r>
      <w:r>
        <w:rPr>
          <w:color w:val="231F20"/>
          <w:sz w:val="18"/>
        </w:rPr>
        <w:t>familia,</w:t>
      </w:r>
      <w:r>
        <w:rPr>
          <w:color w:val="231F20"/>
          <w:spacing w:val="-22"/>
          <w:sz w:val="18"/>
        </w:rPr>
        <w:t> </w:t>
      </w:r>
      <w:r>
        <w:rPr>
          <w:color w:val="231F20"/>
          <w:sz w:val="18"/>
        </w:rPr>
        <w:t>etc.</w:t>
      </w:r>
      <w:r>
        <w:rPr>
          <w:color w:val="231F20"/>
          <w:spacing w:val="-22"/>
          <w:sz w:val="18"/>
        </w:rPr>
        <w:t> </w:t>
      </w:r>
      <w:r>
        <w:rPr>
          <w:color w:val="231F20"/>
          <w:sz w:val="18"/>
        </w:rPr>
        <w:t>El</w:t>
      </w:r>
      <w:r>
        <w:rPr>
          <w:color w:val="231F20"/>
          <w:spacing w:val="-22"/>
          <w:sz w:val="18"/>
        </w:rPr>
        <w:t> </w:t>
      </w:r>
      <w:r>
        <w:rPr>
          <w:color w:val="231F20"/>
          <w:sz w:val="18"/>
        </w:rPr>
        <w:t>cínico</w:t>
      </w:r>
      <w:r>
        <w:rPr>
          <w:color w:val="231F20"/>
          <w:spacing w:val="-22"/>
          <w:sz w:val="18"/>
        </w:rPr>
        <w:t> </w:t>
      </w:r>
      <w:r>
        <w:rPr>
          <w:color w:val="231F20"/>
          <w:sz w:val="18"/>
        </w:rPr>
        <w:t>aboga</w:t>
      </w:r>
      <w:r>
        <w:rPr>
          <w:color w:val="231F20"/>
          <w:spacing w:val="-22"/>
          <w:sz w:val="18"/>
        </w:rPr>
        <w:t> </w:t>
      </w:r>
      <w:r>
        <w:rPr>
          <w:color w:val="231F20"/>
          <w:sz w:val="18"/>
        </w:rPr>
        <w:t>por</w:t>
      </w:r>
      <w:r>
        <w:rPr>
          <w:color w:val="231F20"/>
          <w:spacing w:val="-22"/>
          <w:sz w:val="18"/>
        </w:rPr>
        <w:t> </w:t>
      </w:r>
      <w:r>
        <w:rPr>
          <w:color w:val="231F20"/>
          <w:sz w:val="18"/>
        </w:rPr>
        <w:t>las</w:t>
      </w:r>
      <w:r>
        <w:rPr>
          <w:color w:val="231F20"/>
          <w:spacing w:val="-22"/>
          <w:sz w:val="18"/>
        </w:rPr>
        <w:t> </w:t>
      </w:r>
      <w:r>
        <w:rPr>
          <w:color w:val="231F20"/>
          <w:sz w:val="18"/>
        </w:rPr>
        <w:t>primeras</w:t>
      </w:r>
      <w:r>
        <w:rPr>
          <w:color w:val="231F20"/>
          <w:spacing w:val="-22"/>
          <w:sz w:val="18"/>
        </w:rPr>
        <w:t> </w:t>
      </w:r>
      <w:r>
        <w:rPr>
          <w:color w:val="231F20"/>
          <w:sz w:val="18"/>
        </w:rPr>
        <w:t>y</w:t>
      </w:r>
      <w:r>
        <w:rPr>
          <w:color w:val="231F20"/>
          <w:spacing w:val="-22"/>
          <w:sz w:val="18"/>
        </w:rPr>
        <w:t> </w:t>
      </w:r>
      <w:r>
        <w:rPr>
          <w:color w:val="231F20"/>
          <w:sz w:val="18"/>
        </w:rPr>
        <w:t>desecha </w:t>
      </w:r>
      <w:r>
        <w:rPr>
          <w:color w:val="231F20"/>
          <w:w w:val="95"/>
          <w:sz w:val="18"/>
        </w:rPr>
        <w:t>las</w:t>
      </w:r>
      <w:r>
        <w:rPr>
          <w:color w:val="231F20"/>
          <w:spacing w:val="8"/>
          <w:w w:val="95"/>
          <w:sz w:val="18"/>
        </w:rPr>
        <w:t> </w:t>
      </w:r>
      <w:r>
        <w:rPr>
          <w:color w:val="231F20"/>
          <w:w w:val="95"/>
          <w:sz w:val="18"/>
        </w:rPr>
        <w:t>segundas.</w:t>
      </w:r>
    </w:p>
    <w:p>
      <w:pPr>
        <w:spacing w:line="240" w:lineRule="auto" w:before="1"/>
        <w:ind w:left="119" w:right="119" w:firstLine="360"/>
        <w:jc w:val="both"/>
        <w:rPr>
          <w:sz w:val="18"/>
        </w:rPr>
      </w:pPr>
      <w:r>
        <w:rPr>
          <w:color w:val="231F20"/>
          <w:position w:val="6"/>
          <w:sz w:val="10"/>
        </w:rPr>
        <w:t>34 </w:t>
      </w:r>
      <w:r>
        <w:rPr>
          <w:color w:val="231F20"/>
          <w:sz w:val="18"/>
        </w:rPr>
        <w:t>el cínico coincide en este punto con el epicureísmo. ambas escuelas helenísticas</w:t>
      </w:r>
      <w:r>
        <w:rPr>
          <w:color w:val="231F20"/>
          <w:spacing w:val="-8"/>
          <w:sz w:val="18"/>
        </w:rPr>
        <w:t> </w:t>
      </w:r>
      <w:r>
        <w:rPr>
          <w:color w:val="231F20"/>
          <w:sz w:val="18"/>
        </w:rPr>
        <w:t>pretenden</w:t>
      </w:r>
      <w:r>
        <w:rPr>
          <w:color w:val="231F20"/>
          <w:spacing w:val="-8"/>
          <w:sz w:val="18"/>
        </w:rPr>
        <w:t> </w:t>
      </w:r>
      <w:r>
        <w:rPr>
          <w:color w:val="231F20"/>
          <w:sz w:val="18"/>
        </w:rPr>
        <w:t>la</w:t>
      </w:r>
      <w:r>
        <w:rPr>
          <w:color w:val="231F20"/>
          <w:spacing w:val="-8"/>
          <w:sz w:val="18"/>
        </w:rPr>
        <w:t> </w:t>
      </w:r>
      <w:r>
        <w:rPr>
          <w:color w:val="231F20"/>
          <w:sz w:val="18"/>
        </w:rPr>
        <w:t>quietud</w:t>
      </w:r>
      <w:r>
        <w:rPr>
          <w:color w:val="231F20"/>
          <w:spacing w:val="-8"/>
          <w:sz w:val="18"/>
        </w:rPr>
        <w:t> </w:t>
      </w:r>
      <w:r>
        <w:rPr>
          <w:color w:val="231F20"/>
          <w:sz w:val="18"/>
        </w:rPr>
        <w:t>total</w:t>
      </w:r>
      <w:r>
        <w:rPr>
          <w:color w:val="231F20"/>
          <w:spacing w:val="-8"/>
          <w:sz w:val="18"/>
        </w:rPr>
        <w:t> </w:t>
      </w:r>
      <w:r>
        <w:rPr>
          <w:color w:val="231F20"/>
          <w:sz w:val="18"/>
        </w:rPr>
        <w:t>del</w:t>
      </w:r>
      <w:r>
        <w:rPr>
          <w:color w:val="231F20"/>
          <w:spacing w:val="-8"/>
          <w:sz w:val="18"/>
        </w:rPr>
        <w:t> </w:t>
      </w:r>
      <w:r>
        <w:rPr>
          <w:color w:val="231F20"/>
          <w:sz w:val="18"/>
        </w:rPr>
        <w:t>espíritu</w:t>
      </w:r>
      <w:r>
        <w:rPr>
          <w:color w:val="231F20"/>
          <w:spacing w:val="-8"/>
          <w:sz w:val="18"/>
        </w:rPr>
        <w:t> </w:t>
      </w:r>
      <w:r>
        <w:rPr>
          <w:color w:val="231F20"/>
          <w:sz w:val="18"/>
        </w:rPr>
        <w:t>y</w:t>
      </w:r>
      <w:r>
        <w:rPr>
          <w:color w:val="231F20"/>
          <w:spacing w:val="-8"/>
          <w:sz w:val="18"/>
        </w:rPr>
        <w:t> </w:t>
      </w:r>
      <w:r>
        <w:rPr>
          <w:color w:val="231F20"/>
          <w:sz w:val="18"/>
        </w:rPr>
        <w:t>optan</w:t>
      </w:r>
      <w:r>
        <w:rPr>
          <w:color w:val="231F20"/>
          <w:spacing w:val="-8"/>
          <w:sz w:val="18"/>
        </w:rPr>
        <w:t> </w:t>
      </w:r>
      <w:r>
        <w:rPr>
          <w:color w:val="231F20"/>
          <w:sz w:val="18"/>
        </w:rPr>
        <w:t>por</w:t>
      </w:r>
      <w:r>
        <w:rPr>
          <w:color w:val="231F20"/>
          <w:spacing w:val="-8"/>
          <w:sz w:val="18"/>
        </w:rPr>
        <w:t> </w:t>
      </w:r>
      <w:r>
        <w:rPr>
          <w:color w:val="231F20"/>
          <w:sz w:val="18"/>
        </w:rPr>
        <w:t>el</w:t>
      </w:r>
      <w:r>
        <w:rPr>
          <w:color w:val="231F20"/>
          <w:spacing w:val="-8"/>
          <w:sz w:val="18"/>
        </w:rPr>
        <w:t> </w:t>
      </w:r>
      <w:r>
        <w:rPr>
          <w:color w:val="231F20"/>
          <w:sz w:val="18"/>
        </w:rPr>
        <w:t>desprendimiento de toda perturbación (</w:t>
      </w:r>
      <w:r>
        <w:rPr>
          <w:rFonts w:ascii="Palatino Linotype" w:hAnsi="Palatino Linotype"/>
          <w:i/>
          <w:color w:val="231F20"/>
          <w:sz w:val="18"/>
        </w:rPr>
        <w:t>Cfr</w:t>
      </w:r>
      <w:r>
        <w:rPr>
          <w:rFonts w:ascii="Palatino Linotype" w:hAnsi="Palatino Linotype"/>
          <w:color w:val="231F20"/>
          <w:sz w:val="18"/>
        </w:rPr>
        <w:t>. </w:t>
      </w:r>
      <w:r>
        <w:rPr>
          <w:rFonts w:ascii="Palatino Linotype" w:hAnsi="Palatino Linotype"/>
          <w:i/>
          <w:color w:val="231F20"/>
          <w:sz w:val="18"/>
        </w:rPr>
        <w:t>Carta a Meneceo</w:t>
      </w:r>
      <w:r>
        <w:rPr>
          <w:rFonts w:ascii="Palatino Linotype" w:hAnsi="Palatino Linotype"/>
          <w:color w:val="231F20"/>
          <w:sz w:val="18"/>
        </w:rPr>
        <w:t>, </w:t>
      </w:r>
      <w:r>
        <w:rPr>
          <w:color w:val="231F20"/>
          <w:sz w:val="18"/>
        </w:rPr>
        <w:t>en diógenes Laercio, </w:t>
      </w:r>
      <w:r>
        <w:rPr>
          <w:rFonts w:ascii="Palatino Linotype" w:hAnsi="Palatino Linotype"/>
          <w:i/>
          <w:color w:val="231F20"/>
          <w:sz w:val="18"/>
        </w:rPr>
        <w:t>op. cit</w:t>
      </w:r>
      <w:r>
        <w:rPr>
          <w:rFonts w:ascii="Palatino Linotype" w:hAnsi="Palatino Linotype"/>
          <w:color w:val="231F20"/>
          <w:sz w:val="18"/>
        </w:rPr>
        <w:t>., </w:t>
      </w:r>
      <w:r>
        <w:rPr>
          <w:color w:val="231F20"/>
          <w:sz w:val="18"/>
        </w:rPr>
        <w:t>pp. 559-564).</w:t>
      </w:r>
    </w:p>
    <w:p>
      <w:pPr>
        <w:spacing w:line="220" w:lineRule="exact" w:before="5"/>
        <w:ind w:left="119" w:right="119" w:firstLine="360"/>
        <w:jc w:val="both"/>
        <w:rPr>
          <w:sz w:val="18"/>
        </w:rPr>
      </w:pPr>
      <w:r>
        <w:rPr>
          <w:color w:val="231F20"/>
          <w:position w:val="6"/>
          <w:sz w:val="10"/>
        </w:rPr>
        <w:t>35 </w:t>
      </w:r>
      <w:r>
        <w:rPr>
          <w:color w:val="231F20"/>
          <w:sz w:val="18"/>
        </w:rPr>
        <w:t>bruno jay, </w:t>
      </w:r>
      <w:r>
        <w:rPr>
          <w:rFonts w:ascii="Palatino Linotype" w:hAnsi="Palatino Linotype"/>
          <w:i/>
          <w:color w:val="231F20"/>
          <w:sz w:val="18"/>
        </w:rPr>
        <w:t>Diógenes o del placer solitario</w:t>
      </w:r>
      <w:r>
        <w:rPr>
          <w:rFonts w:ascii="Palatino Linotype" w:hAnsi="Palatino Linotype"/>
          <w:color w:val="231F20"/>
          <w:sz w:val="18"/>
        </w:rPr>
        <w:t>, </w:t>
      </w:r>
      <w:r>
        <w:rPr>
          <w:color w:val="231F20"/>
          <w:sz w:val="18"/>
        </w:rPr>
        <w:t>traducción de Noé Epifanio Julián, p. 25.</w:t>
      </w:r>
    </w:p>
    <w:p>
      <w:pPr>
        <w:spacing w:after="0" w:line="220" w:lineRule="exact"/>
        <w:jc w:val="both"/>
        <w:rPr>
          <w:sz w:val="18"/>
        </w:rPr>
        <w:sectPr>
          <w:pgSz w:w="7940" w:h="12480"/>
          <w:pgMar w:header="555" w:footer="0" w:top="740" w:bottom="280" w:left="960" w:right="960"/>
        </w:sectPr>
      </w:pPr>
    </w:p>
    <w:p>
      <w:pPr>
        <w:pStyle w:val="BodyText"/>
        <w:rPr>
          <w:sz w:val="20"/>
        </w:rPr>
      </w:pPr>
    </w:p>
    <w:p>
      <w:pPr>
        <w:pStyle w:val="BodyText"/>
        <w:spacing w:before="7"/>
        <w:rPr>
          <w:sz w:val="18"/>
        </w:rPr>
      </w:pPr>
    </w:p>
    <w:p>
      <w:pPr>
        <w:spacing w:line="300" w:lineRule="exact" w:before="3"/>
        <w:ind w:left="480" w:right="117" w:firstLine="0"/>
        <w:jc w:val="both"/>
        <w:rPr>
          <w:sz w:val="11"/>
        </w:rPr>
      </w:pPr>
      <w:r>
        <w:rPr>
          <w:color w:val="231F20"/>
          <w:sz w:val="20"/>
        </w:rPr>
        <w:t>retenido. no, por supuesto, con la intención de servir al placer, </w:t>
      </w:r>
      <w:r>
        <w:rPr>
          <w:color w:val="231F20"/>
          <w:spacing w:val="-2"/>
          <w:sz w:val="20"/>
        </w:rPr>
        <w:t>que </w:t>
      </w:r>
      <w:r>
        <w:rPr>
          <w:color w:val="231F20"/>
          <w:sz w:val="20"/>
        </w:rPr>
        <w:t>va unido a la eyaculación, como si se tratara de un bien. así, por ejemplo, en una ocasión, según dicen, acordó con una prostituta  que fuera a verle, pero ella se retrasó, él se desembarazó del semen tocándose el sexo con la mano. Y cuando ella se presentó después, la despidió, diciéndole que </w:t>
      </w:r>
      <w:r>
        <w:rPr>
          <w:rFonts w:ascii="Palatino Linotype" w:hAnsi="Palatino Linotype"/>
          <w:color w:val="231F20"/>
          <w:sz w:val="20"/>
        </w:rPr>
        <w:t>‘</w:t>
      </w:r>
      <w:r>
        <w:rPr>
          <w:color w:val="231F20"/>
          <w:sz w:val="20"/>
        </w:rPr>
        <w:t>la mano se ha adelantado a cantar el himeneo</w:t>
      </w:r>
      <w:r>
        <w:rPr>
          <w:rFonts w:ascii="Palatino Linotype" w:hAnsi="Palatino Linotype"/>
          <w:color w:val="231F20"/>
          <w:sz w:val="20"/>
        </w:rPr>
        <w:t>’</w:t>
      </w:r>
      <w:r>
        <w:rPr>
          <w:color w:val="231F20"/>
          <w:sz w:val="20"/>
        </w:rPr>
        <w:t>.</w:t>
      </w:r>
      <w:r>
        <w:rPr>
          <w:color w:val="231F20"/>
          <w:position w:val="7"/>
          <w:sz w:val="11"/>
        </w:rPr>
        <w:t>36</w:t>
      </w:r>
    </w:p>
    <w:p>
      <w:pPr>
        <w:pStyle w:val="BodyText"/>
        <w:spacing w:before="1"/>
        <w:rPr>
          <w:sz w:val="29"/>
        </w:rPr>
      </w:pPr>
    </w:p>
    <w:p>
      <w:pPr>
        <w:pStyle w:val="BodyText"/>
        <w:spacing w:line="285" w:lineRule="auto"/>
        <w:ind w:left="120" w:right="119"/>
        <w:jc w:val="both"/>
      </w:pPr>
      <w:r>
        <w:rPr>
          <w:color w:val="231F20"/>
        </w:rPr>
        <w:t>Si la </w:t>
      </w:r>
      <w:r>
        <w:rPr>
          <w:color w:val="231F20"/>
          <w:spacing w:val="-3"/>
        </w:rPr>
        <w:t>voluntad </w:t>
      </w:r>
      <w:r>
        <w:rPr>
          <w:color w:val="231F20"/>
        </w:rPr>
        <w:t>es </w:t>
      </w:r>
      <w:r>
        <w:rPr>
          <w:color w:val="231F20"/>
          <w:spacing w:val="-3"/>
        </w:rPr>
        <w:t>obedecida natural </w:t>
      </w:r>
      <w:r>
        <w:rPr>
          <w:color w:val="231F20"/>
        </w:rPr>
        <w:t>y </w:t>
      </w:r>
      <w:r>
        <w:rPr>
          <w:color w:val="231F20"/>
          <w:spacing w:val="-3"/>
        </w:rPr>
        <w:t>autosuficientemente, se encaminará hacia </w:t>
      </w:r>
      <w:r>
        <w:rPr>
          <w:color w:val="231F20"/>
        </w:rPr>
        <w:t>la </w:t>
      </w:r>
      <w:r>
        <w:rPr>
          <w:color w:val="231F20"/>
          <w:spacing w:val="-3"/>
        </w:rPr>
        <w:t>virtud </w:t>
      </w:r>
      <w:r>
        <w:rPr>
          <w:color w:val="231F20"/>
        </w:rPr>
        <w:t>y se </w:t>
      </w:r>
      <w:r>
        <w:rPr>
          <w:color w:val="231F20"/>
          <w:spacing w:val="-3"/>
        </w:rPr>
        <w:t>ocupará </w:t>
      </w:r>
      <w:r>
        <w:rPr>
          <w:color w:val="231F20"/>
        </w:rPr>
        <w:t>del </w:t>
      </w:r>
      <w:r>
        <w:rPr>
          <w:color w:val="231F20"/>
          <w:spacing w:val="-3"/>
        </w:rPr>
        <w:t>puro existir. La masturbación </w:t>
      </w:r>
      <w:r>
        <w:rPr>
          <w:color w:val="231F20"/>
        </w:rPr>
        <w:t>de </w:t>
      </w:r>
      <w:r>
        <w:rPr>
          <w:color w:val="231F20"/>
          <w:spacing w:val="-3"/>
        </w:rPr>
        <w:t>diógenes como obediencia  </w:t>
      </w:r>
      <w:r>
        <w:rPr>
          <w:color w:val="231F20"/>
        </w:rPr>
        <w:t>de  su  </w:t>
      </w:r>
      <w:r>
        <w:rPr>
          <w:color w:val="231F20"/>
          <w:spacing w:val="-3"/>
        </w:rPr>
        <w:t>voluntad  marca </w:t>
      </w:r>
      <w:r>
        <w:rPr>
          <w:color w:val="231F20"/>
        </w:rPr>
        <w:t>el </w:t>
      </w:r>
      <w:r>
        <w:rPr>
          <w:color w:val="231F20"/>
          <w:spacing w:val="-3"/>
        </w:rPr>
        <w:t>autodominio </w:t>
      </w:r>
      <w:r>
        <w:rPr>
          <w:color w:val="231F20"/>
        </w:rPr>
        <w:t>en </w:t>
      </w:r>
      <w:r>
        <w:rPr>
          <w:color w:val="231F20"/>
          <w:spacing w:val="-3"/>
        </w:rPr>
        <w:t>busca </w:t>
      </w:r>
      <w:r>
        <w:rPr>
          <w:color w:val="231F20"/>
        </w:rPr>
        <w:t>de la </w:t>
      </w:r>
      <w:r>
        <w:rPr>
          <w:color w:val="231F20"/>
          <w:spacing w:val="-3"/>
        </w:rPr>
        <w:t>anhelada libertad; </w:t>
      </w:r>
      <w:r>
        <w:rPr>
          <w:color w:val="231F20"/>
        </w:rPr>
        <w:t>por </w:t>
      </w:r>
      <w:r>
        <w:rPr>
          <w:color w:val="231F20"/>
          <w:spacing w:val="-3"/>
        </w:rPr>
        <w:t>el desprendimiento, </w:t>
      </w:r>
      <w:r>
        <w:rPr>
          <w:color w:val="231F20"/>
        </w:rPr>
        <w:t>el </w:t>
      </w:r>
      <w:r>
        <w:rPr>
          <w:color w:val="231F20"/>
          <w:spacing w:val="-3"/>
        </w:rPr>
        <w:t>cínico </w:t>
      </w:r>
      <w:r>
        <w:rPr>
          <w:color w:val="231F20"/>
        </w:rPr>
        <w:t>se </w:t>
      </w:r>
      <w:r>
        <w:rPr>
          <w:color w:val="231F20"/>
          <w:spacing w:val="-3"/>
        </w:rPr>
        <w:t>afirma voluntaria </w:t>
      </w:r>
      <w:r>
        <w:rPr>
          <w:color w:val="231F20"/>
        </w:rPr>
        <w:t>y </w:t>
      </w:r>
      <w:r>
        <w:rPr>
          <w:color w:val="231F20"/>
          <w:spacing w:val="-3"/>
        </w:rPr>
        <w:t>estéticamente como creación</w:t>
      </w:r>
      <w:r>
        <w:rPr>
          <w:color w:val="231F20"/>
          <w:spacing w:val="15"/>
        </w:rPr>
        <w:t> </w:t>
      </w:r>
      <w:r>
        <w:rPr>
          <w:color w:val="231F20"/>
          <w:spacing w:val="-3"/>
        </w:rPr>
        <w:t>natural.</w:t>
      </w:r>
    </w:p>
    <w:p>
      <w:pPr>
        <w:pStyle w:val="BodyText"/>
        <w:spacing w:line="285" w:lineRule="auto" w:before="1"/>
        <w:ind w:left="120" w:right="116" w:firstLine="359"/>
        <w:jc w:val="both"/>
      </w:pPr>
      <w:r>
        <w:rPr>
          <w:color w:val="231F20"/>
          <w:spacing w:val="-3"/>
        </w:rPr>
        <w:t>La </w:t>
      </w:r>
      <w:r>
        <w:rPr>
          <w:color w:val="231F20"/>
          <w:spacing w:val="-5"/>
        </w:rPr>
        <w:t>moral ahora </w:t>
      </w:r>
      <w:r>
        <w:rPr>
          <w:color w:val="231F20"/>
          <w:spacing w:val="-3"/>
        </w:rPr>
        <w:t>no </w:t>
      </w:r>
      <w:r>
        <w:rPr>
          <w:color w:val="231F20"/>
          <w:spacing w:val="-5"/>
        </w:rPr>
        <w:t>busca </w:t>
      </w:r>
      <w:r>
        <w:rPr>
          <w:color w:val="231F20"/>
          <w:spacing w:val="-3"/>
        </w:rPr>
        <w:t>un </w:t>
      </w:r>
      <w:r>
        <w:rPr>
          <w:color w:val="231F20"/>
          <w:spacing w:val="-5"/>
        </w:rPr>
        <w:t>justo medio </w:t>
      </w:r>
      <w:r>
        <w:rPr>
          <w:color w:val="231F20"/>
          <w:spacing w:val="-3"/>
        </w:rPr>
        <w:t>ni </w:t>
      </w:r>
      <w:r>
        <w:rPr>
          <w:color w:val="231F20"/>
          <w:spacing w:val="-4"/>
        </w:rPr>
        <w:t>una </w:t>
      </w:r>
      <w:r>
        <w:rPr>
          <w:color w:val="231F20"/>
          <w:spacing w:val="-6"/>
        </w:rPr>
        <w:t>idealidad; se </w:t>
      </w:r>
      <w:r>
        <w:rPr>
          <w:color w:val="231F20"/>
        </w:rPr>
        <w:t>sitúa en los cuerpos que ejercen su voluntad natural y auto- suficientemente, libres de toda perturbación que esclaviza y enajena; el hombre es el centro de atención en la filosofía cínica, lo que más atañe resolver es su existencia, y el cinismo lo hace levantando una moral voluntarista que sitúa a la humanidad</w:t>
      </w:r>
      <w:r>
        <w:rPr>
          <w:color w:val="231F20"/>
          <w:spacing w:val="-16"/>
        </w:rPr>
        <w:t> </w:t>
      </w:r>
      <w:r>
        <w:rPr>
          <w:color w:val="231F20"/>
        </w:rPr>
        <w:t>como fuente inagotable de bondad. El cínico es la fuerza de voluntad filosófica</w:t>
      </w:r>
      <w:r>
        <w:rPr>
          <w:color w:val="231F20"/>
          <w:spacing w:val="-4"/>
        </w:rPr>
        <w:t> </w:t>
      </w:r>
      <w:r>
        <w:rPr>
          <w:color w:val="231F20"/>
        </w:rPr>
        <w:t>que</w:t>
      </w:r>
      <w:r>
        <w:rPr>
          <w:color w:val="231F20"/>
          <w:spacing w:val="-4"/>
        </w:rPr>
        <w:t> </w:t>
      </w:r>
      <w:r>
        <w:rPr>
          <w:color w:val="231F20"/>
        </w:rPr>
        <w:t>encarna</w:t>
      </w:r>
      <w:r>
        <w:rPr>
          <w:color w:val="231F20"/>
          <w:spacing w:val="-4"/>
        </w:rPr>
        <w:t> </w:t>
      </w:r>
      <w:r>
        <w:rPr>
          <w:color w:val="231F20"/>
        </w:rPr>
        <w:t>su</w:t>
      </w:r>
      <w:r>
        <w:rPr>
          <w:color w:val="231F20"/>
          <w:spacing w:val="-4"/>
        </w:rPr>
        <w:t> </w:t>
      </w:r>
      <w:r>
        <w:rPr>
          <w:color w:val="231F20"/>
        </w:rPr>
        <w:t>crítica</w:t>
      </w:r>
      <w:r>
        <w:rPr>
          <w:color w:val="231F20"/>
          <w:spacing w:val="-4"/>
        </w:rPr>
        <w:t> </w:t>
      </w:r>
      <w:r>
        <w:rPr>
          <w:color w:val="231F20"/>
        </w:rPr>
        <w:t>contra</w:t>
      </w:r>
      <w:r>
        <w:rPr>
          <w:color w:val="231F20"/>
          <w:spacing w:val="-4"/>
        </w:rPr>
        <w:t> </w:t>
      </w:r>
      <w:r>
        <w:rPr>
          <w:color w:val="231F20"/>
        </w:rPr>
        <w:t>el</w:t>
      </w:r>
      <w:r>
        <w:rPr>
          <w:color w:val="231F20"/>
          <w:spacing w:val="-4"/>
        </w:rPr>
        <w:t> </w:t>
      </w:r>
      <w:r>
        <w:rPr>
          <w:color w:val="231F20"/>
        </w:rPr>
        <w:t>malévolo</w:t>
      </w:r>
      <w:r>
        <w:rPr>
          <w:color w:val="231F20"/>
          <w:spacing w:val="-4"/>
        </w:rPr>
        <w:t> </w:t>
      </w:r>
      <w:r>
        <w:rPr>
          <w:color w:val="231F20"/>
        </w:rPr>
        <w:t>uso</w:t>
      </w:r>
      <w:r>
        <w:rPr>
          <w:color w:val="231F20"/>
          <w:spacing w:val="-4"/>
        </w:rPr>
        <w:t> </w:t>
      </w:r>
      <w:r>
        <w:rPr>
          <w:color w:val="231F20"/>
        </w:rPr>
        <w:t>falso</w:t>
      </w:r>
      <w:r>
        <w:rPr>
          <w:color w:val="231F20"/>
          <w:spacing w:val="-4"/>
        </w:rPr>
        <w:t> </w:t>
      </w:r>
      <w:r>
        <w:rPr>
          <w:color w:val="231F20"/>
        </w:rPr>
        <w:t>de</w:t>
      </w:r>
      <w:r>
        <w:rPr>
          <w:color w:val="231F20"/>
          <w:spacing w:val="-4"/>
        </w:rPr>
        <w:t> </w:t>
      </w:r>
      <w:r>
        <w:rPr>
          <w:color w:val="231F20"/>
        </w:rPr>
        <w:t>la moral</w:t>
      </w:r>
      <w:r>
        <w:rPr>
          <w:color w:val="231F20"/>
          <w:spacing w:val="-15"/>
        </w:rPr>
        <w:t> </w:t>
      </w:r>
      <w:r>
        <w:rPr>
          <w:color w:val="231F20"/>
        </w:rPr>
        <w:t>esclavizante</w:t>
      </w:r>
      <w:r>
        <w:rPr>
          <w:color w:val="231F20"/>
          <w:spacing w:val="-15"/>
        </w:rPr>
        <w:t> </w:t>
      </w:r>
      <w:r>
        <w:rPr>
          <w:color w:val="231F20"/>
        </w:rPr>
        <w:t>y</w:t>
      </w:r>
      <w:r>
        <w:rPr>
          <w:color w:val="231F20"/>
          <w:spacing w:val="-15"/>
        </w:rPr>
        <w:t> </w:t>
      </w:r>
      <w:r>
        <w:rPr>
          <w:color w:val="231F20"/>
        </w:rPr>
        <w:t>mentirosa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civilización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cual</w:t>
      </w:r>
      <w:r>
        <w:rPr>
          <w:color w:val="231F20"/>
          <w:spacing w:val="-15"/>
        </w:rPr>
        <w:t> </w:t>
      </w:r>
      <w:r>
        <w:rPr>
          <w:color w:val="231F20"/>
        </w:rPr>
        <w:t>antepone su moral voluntarista de desprendimiento natural. diógenes se revela</w:t>
      </w:r>
      <w:r>
        <w:rPr>
          <w:color w:val="231F20"/>
          <w:spacing w:val="-7"/>
        </w:rPr>
        <w:t> </w:t>
      </w:r>
      <w:r>
        <w:rPr>
          <w:color w:val="231F20"/>
        </w:rPr>
        <w:t>como</w:t>
      </w:r>
      <w:r>
        <w:rPr>
          <w:color w:val="231F20"/>
          <w:spacing w:val="-7"/>
        </w:rPr>
        <w:t> </w:t>
      </w:r>
      <w:r>
        <w:rPr>
          <w:color w:val="231F20"/>
        </w:rPr>
        <w:t>contestatario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moral</w:t>
      </w:r>
      <w:r>
        <w:rPr>
          <w:color w:val="231F20"/>
          <w:spacing w:val="-7"/>
        </w:rPr>
        <w:t> </w:t>
      </w:r>
      <w:r>
        <w:rPr>
          <w:color w:val="231F20"/>
        </w:rPr>
        <w:t>común;</w:t>
      </w:r>
      <w:r>
        <w:rPr>
          <w:color w:val="231F20"/>
          <w:spacing w:val="-7"/>
        </w:rPr>
        <w:t> </w:t>
      </w:r>
      <w:r>
        <w:rPr>
          <w:color w:val="231F20"/>
        </w:rPr>
        <w:t>se</w:t>
      </w:r>
      <w:r>
        <w:rPr>
          <w:color w:val="231F20"/>
          <w:spacing w:val="-7"/>
        </w:rPr>
        <w:t> </w:t>
      </w:r>
      <w:r>
        <w:rPr>
          <w:color w:val="231F20"/>
        </w:rPr>
        <w:t>muestra</w:t>
      </w:r>
      <w:r>
        <w:rPr>
          <w:color w:val="231F20"/>
          <w:spacing w:val="-7"/>
        </w:rPr>
        <w:t> </w:t>
      </w:r>
      <w:r>
        <w:rPr>
          <w:color w:val="231F20"/>
        </w:rPr>
        <w:t>como</w:t>
      </w:r>
      <w:r>
        <w:rPr>
          <w:color w:val="231F20"/>
          <w:spacing w:val="-7"/>
        </w:rPr>
        <w:t> </w:t>
      </w:r>
      <w:r>
        <w:rPr>
          <w:color w:val="231F20"/>
        </w:rPr>
        <w:t>un filósofo de la acción, ya no de la reflexión. El cínico no pretende que el hombre se piense; hay que anteponer a todo conocer un querer voluntarioso para comprender la naturaleza no como objeto exterior, sino como realidad vivida dentro de sí puesto</w:t>
      </w:r>
      <w:r>
        <w:rPr>
          <w:color w:val="231F20"/>
          <w:spacing w:val="7"/>
        </w:rPr>
        <w:t> </w:t>
      </w:r>
      <w:r>
        <w:rPr>
          <w:color w:val="231F20"/>
        </w:rPr>
        <w:t>que</w:t>
      </w:r>
    </w:p>
    <w:p>
      <w:pPr>
        <w:pStyle w:val="BodyText"/>
        <w:spacing w:before="6"/>
        <w:rPr>
          <w:sz w:val="26"/>
        </w:rPr>
      </w:pPr>
      <w:r>
        <w:rPr/>
        <w:pict>
          <v:line style="position:absolute;mso-position-horizontal-relative:page;mso-position-vertical-relative:paragraph;z-index:2992;mso-wrap-distance-left:0;mso-wrap-distance-right:0" from="54pt,17.496197pt" to="90.85pt,17.496197pt" stroked="true" strokeweight=".5pt" strokecolor="#231f20">
            <w10:wrap type="topAndBottom"/>
          </v:line>
        </w:pict>
      </w:r>
    </w:p>
    <w:p>
      <w:pPr>
        <w:spacing w:before="22"/>
        <w:ind w:left="480" w:right="-20" w:firstLine="0"/>
        <w:jc w:val="left"/>
        <w:rPr>
          <w:sz w:val="18"/>
        </w:rPr>
      </w:pPr>
      <w:r>
        <w:rPr>
          <w:color w:val="231F20"/>
          <w:w w:val="105"/>
          <w:position w:val="6"/>
          <w:sz w:val="10"/>
        </w:rPr>
        <w:t>36 </w:t>
      </w:r>
      <w:r>
        <w:rPr>
          <w:color w:val="231F20"/>
          <w:w w:val="105"/>
          <w:sz w:val="18"/>
        </w:rPr>
        <w:t>j. a. martín, </w:t>
      </w:r>
      <w:r>
        <w:rPr>
          <w:rFonts w:ascii="Palatino Linotype" w:hAnsi="Palatino Linotype"/>
          <w:i/>
          <w:color w:val="231F20"/>
          <w:w w:val="105"/>
          <w:sz w:val="18"/>
        </w:rPr>
        <w:t>op. cit</w:t>
      </w:r>
      <w:r>
        <w:rPr>
          <w:rFonts w:ascii="Palatino Linotype" w:hAnsi="Palatino Linotype"/>
          <w:color w:val="231F20"/>
          <w:w w:val="105"/>
          <w:sz w:val="18"/>
        </w:rPr>
        <w:t>., </w:t>
      </w:r>
      <w:r>
        <w:rPr>
          <w:color w:val="231F20"/>
          <w:w w:val="105"/>
          <w:sz w:val="18"/>
        </w:rPr>
        <w:t>p. 360.</w:t>
      </w:r>
    </w:p>
    <w:p>
      <w:pPr>
        <w:spacing w:after="0"/>
        <w:jc w:val="left"/>
        <w:rPr>
          <w:sz w:val="18"/>
        </w:rPr>
        <w:sectPr>
          <w:pgSz w:w="7940" w:h="12480"/>
          <w:pgMar w:header="571" w:footer="0" w:top="760" w:bottom="280" w:left="960" w:right="960"/>
        </w:sectPr>
      </w:pPr>
    </w:p>
    <w:p>
      <w:pPr>
        <w:pStyle w:val="BodyText"/>
        <w:rPr>
          <w:sz w:val="20"/>
        </w:rPr>
      </w:pPr>
    </w:p>
    <w:p>
      <w:pPr>
        <w:pStyle w:val="BodyText"/>
        <w:spacing w:before="3"/>
        <w:rPr>
          <w:sz w:val="19"/>
        </w:rPr>
      </w:pPr>
    </w:p>
    <w:p>
      <w:pPr>
        <w:pStyle w:val="BodyText"/>
        <w:spacing w:line="285" w:lineRule="auto" w:before="60"/>
        <w:ind w:left="120" w:right="117" w:hanging="1"/>
        <w:jc w:val="both"/>
      </w:pPr>
      <w:r>
        <w:rPr>
          <w:color w:val="231F20"/>
        </w:rPr>
        <w:t>la naturaleza, una vez más, es la vía asequible hacia la libertad.</w:t>
      </w:r>
      <w:r>
        <w:rPr>
          <w:color w:val="231F20"/>
          <w:position w:val="7"/>
          <w:sz w:val="13"/>
        </w:rPr>
        <w:t>37 </w:t>
      </w:r>
      <w:r>
        <w:rPr>
          <w:color w:val="231F20"/>
        </w:rPr>
        <w:t>La inteligencia y el razonamiento verdadero ocupan un lugar de uso, siempre y cuando busquen la liberación de </w:t>
      </w:r>
      <w:r>
        <w:rPr>
          <w:color w:val="231F20"/>
          <w:spacing w:val="-3"/>
        </w:rPr>
        <w:t>las </w:t>
      </w:r>
      <w:r>
        <w:rPr>
          <w:color w:val="231F20"/>
          <w:spacing w:val="-4"/>
        </w:rPr>
        <w:t>necesidades creadas </w:t>
      </w:r>
      <w:r>
        <w:rPr>
          <w:color w:val="231F20"/>
        </w:rPr>
        <w:t>por la </w:t>
      </w:r>
      <w:r>
        <w:rPr>
          <w:color w:val="231F20"/>
          <w:spacing w:val="-3"/>
        </w:rPr>
        <w:t>voluntad; mientras </w:t>
      </w:r>
      <w:r>
        <w:rPr>
          <w:color w:val="231F20"/>
        </w:rPr>
        <w:t>más </w:t>
      </w:r>
      <w:r>
        <w:rPr>
          <w:color w:val="231F20"/>
          <w:spacing w:val="-3"/>
        </w:rPr>
        <w:t>natural, </w:t>
      </w:r>
      <w:r>
        <w:rPr>
          <w:color w:val="231F20"/>
        </w:rPr>
        <w:t>más </w:t>
      </w:r>
      <w:r>
        <w:rPr>
          <w:color w:val="231F20"/>
          <w:spacing w:val="-3"/>
        </w:rPr>
        <w:t>libre </w:t>
      </w:r>
      <w:r>
        <w:rPr>
          <w:color w:val="231F20"/>
        </w:rPr>
        <w:t>y </w:t>
      </w:r>
      <w:r>
        <w:rPr>
          <w:color w:val="231F20"/>
          <w:spacing w:val="-3"/>
        </w:rPr>
        <w:t>más sabio.</w:t>
      </w:r>
      <w:r>
        <w:rPr>
          <w:color w:val="231F20"/>
          <w:spacing w:val="-10"/>
        </w:rPr>
        <w:t> </w:t>
      </w:r>
      <w:r>
        <w:rPr>
          <w:color w:val="231F20"/>
        </w:rPr>
        <w:t>No</w:t>
      </w:r>
      <w:r>
        <w:rPr>
          <w:color w:val="231F20"/>
          <w:spacing w:val="-10"/>
        </w:rPr>
        <w:t> </w:t>
      </w:r>
      <w:r>
        <w:rPr>
          <w:color w:val="231F20"/>
        </w:rPr>
        <w:t>hay</w:t>
      </w:r>
      <w:r>
        <w:rPr>
          <w:color w:val="231F20"/>
          <w:spacing w:val="-10"/>
        </w:rPr>
        <w:t> </w:t>
      </w:r>
      <w:r>
        <w:rPr>
          <w:color w:val="231F20"/>
          <w:spacing w:val="-3"/>
        </w:rPr>
        <w:t>seres</w:t>
      </w:r>
      <w:r>
        <w:rPr>
          <w:color w:val="231F20"/>
          <w:spacing w:val="-10"/>
        </w:rPr>
        <w:t> </w:t>
      </w:r>
      <w:r>
        <w:rPr>
          <w:color w:val="231F20"/>
        </w:rPr>
        <w:t>más</w:t>
      </w:r>
      <w:r>
        <w:rPr>
          <w:color w:val="231F20"/>
          <w:spacing w:val="-10"/>
        </w:rPr>
        <w:t> </w:t>
      </w:r>
      <w:r>
        <w:rPr>
          <w:color w:val="231F20"/>
          <w:spacing w:val="-3"/>
        </w:rPr>
        <w:t>libres</w:t>
      </w:r>
      <w:r>
        <w:rPr>
          <w:color w:val="231F20"/>
          <w:spacing w:val="-10"/>
        </w:rPr>
        <w:t> </w:t>
      </w:r>
      <w:r>
        <w:rPr>
          <w:color w:val="231F20"/>
        </w:rPr>
        <w:t>que</w:t>
      </w:r>
      <w:r>
        <w:rPr>
          <w:color w:val="231F20"/>
          <w:spacing w:val="-10"/>
        </w:rPr>
        <w:t> </w:t>
      </w:r>
      <w:r>
        <w:rPr>
          <w:color w:val="231F20"/>
          <w:spacing w:val="-3"/>
        </w:rPr>
        <w:t>Diógenes</w:t>
      </w:r>
      <w:r>
        <w:rPr>
          <w:color w:val="231F20"/>
          <w:spacing w:val="-10"/>
        </w:rPr>
        <w:t> </w:t>
      </w:r>
      <w:r>
        <w:rPr>
          <w:color w:val="231F20"/>
        </w:rPr>
        <w:t>y</w:t>
      </w:r>
      <w:r>
        <w:rPr>
          <w:color w:val="231F20"/>
          <w:spacing w:val="-10"/>
        </w:rPr>
        <w:t> </w:t>
      </w:r>
      <w:r>
        <w:rPr>
          <w:color w:val="231F20"/>
          <w:spacing w:val="-3"/>
        </w:rPr>
        <w:t>Heracles,</w:t>
      </w:r>
      <w:r>
        <w:rPr>
          <w:color w:val="231F20"/>
          <w:spacing w:val="-10"/>
        </w:rPr>
        <w:t> </w:t>
      </w:r>
      <w:r>
        <w:rPr>
          <w:color w:val="231F20"/>
          <w:spacing w:val="-3"/>
        </w:rPr>
        <w:t>quienes</w:t>
      </w:r>
      <w:r>
        <w:rPr>
          <w:color w:val="231F20"/>
          <w:spacing w:val="-10"/>
        </w:rPr>
        <w:t> </w:t>
      </w:r>
      <w:r>
        <w:rPr>
          <w:color w:val="231F20"/>
          <w:spacing w:val="-3"/>
        </w:rPr>
        <w:t>no </w:t>
      </w:r>
      <w:r>
        <w:rPr>
          <w:color w:val="231F20"/>
        </w:rPr>
        <w:t>se </w:t>
      </w:r>
      <w:r>
        <w:rPr>
          <w:color w:val="231F20"/>
          <w:spacing w:val="-3"/>
        </w:rPr>
        <w:t>afligían </w:t>
      </w:r>
      <w:r>
        <w:rPr>
          <w:color w:val="231F20"/>
        </w:rPr>
        <w:t>por </w:t>
      </w:r>
      <w:r>
        <w:rPr>
          <w:color w:val="231F20"/>
          <w:spacing w:val="-3"/>
        </w:rPr>
        <w:t>esconder </w:t>
      </w:r>
      <w:r>
        <w:rPr>
          <w:color w:val="231F20"/>
        </w:rPr>
        <w:t>su </w:t>
      </w:r>
      <w:r>
        <w:rPr>
          <w:color w:val="231F20"/>
          <w:spacing w:val="-3"/>
        </w:rPr>
        <w:t>voluntad; </w:t>
      </w:r>
      <w:r>
        <w:rPr>
          <w:color w:val="231F20"/>
        </w:rPr>
        <w:t>la </w:t>
      </w:r>
      <w:r>
        <w:rPr>
          <w:color w:val="231F20"/>
          <w:spacing w:val="-3"/>
        </w:rPr>
        <w:t>liberaban inteligentemente para asumirse como seres felices </w:t>
      </w:r>
      <w:r>
        <w:rPr>
          <w:color w:val="231F20"/>
        </w:rPr>
        <w:t>y</w:t>
      </w:r>
      <w:r>
        <w:rPr>
          <w:color w:val="231F20"/>
          <w:spacing w:val="-34"/>
        </w:rPr>
        <w:t> </w:t>
      </w:r>
      <w:r>
        <w:rPr>
          <w:color w:val="231F20"/>
          <w:spacing w:val="-3"/>
        </w:rPr>
        <w:t>sabios.</w:t>
      </w:r>
    </w:p>
    <w:p>
      <w:pPr>
        <w:pStyle w:val="BodyText"/>
        <w:spacing w:line="271" w:lineRule="auto" w:before="1"/>
        <w:ind w:left="120" w:right="123" w:firstLine="359"/>
        <w:jc w:val="both"/>
        <w:rPr>
          <w:sz w:val="13"/>
        </w:rPr>
      </w:pPr>
      <w:r>
        <w:rPr>
          <w:color w:val="231F20"/>
          <w:spacing w:val="-3"/>
        </w:rPr>
        <w:t>La</w:t>
      </w:r>
      <w:r>
        <w:rPr>
          <w:color w:val="231F20"/>
          <w:spacing w:val="-10"/>
        </w:rPr>
        <w:t> </w:t>
      </w:r>
      <w:r>
        <w:rPr>
          <w:color w:val="231F20"/>
          <w:spacing w:val="-5"/>
        </w:rPr>
        <w:t>única</w:t>
      </w:r>
      <w:r>
        <w:rPr>
          <w:color w:val="231F20"/>
          <w:spacing w:val="-10"/>
        </w:rPr>
        <w:t> </w:t>
      </w:r>
      <w:r>
        <w:rPr>
          <w:color w:val="231F20"/>
          <w:spacing w:val="-6"/>
        </w:rPr>
        <w:t>felicidad</w:t>
      </w:r>
      <w:r>
        <w:rPr>
          <w:color w:val="231F20"/>
          <w:spacing w:val="-10"/>
        </w:rPr>
        <w:t> </w:t>
      </w:r>
      <w:r>
        <w:rPr>
          <w:color w:val="231F20"/>
          <w:spacing w:val="-3"/>
        </w:rPr>
        <w:t>es</w:t>
      </w:r>
      <w:r>
        <w:rPr>
          <w:color w:val="231F20"/>
          <w:spacing w:val="-10"/>
        </w:rPr>
        <w:t> </w:t>
      </w:r>
      <w:r>
        <w:rPr>
          <w:color w:val="231F20"/>
          <w:spacing w:val="-5"/>
        </w:rPr>
        <w:t>estar</w:t>
      </w:r>
      <w:r>
        <w:rPr>
          <w:color w:val="231F20"/>
          <w:spacing w:val="-10"/>
        </w:rPr>
        <w:t> </w:t>
      </w:r>
      <w:r>
        <w:rPr>
          <w:color w:val="231F20"/>
          <w:spacing w:val="-6"/>
        </w:rPr>
        <w:t>verdaderamente</w:t>
      </w:r>
      <w:r>
        <w:rPr>
          <w:color w:val="231F20"/>
          <w:spacing w:val="-10"/>
        </w:rPr>
        <w:t> </w:t>
      </w:r>
      <w:r>
        <w:rPr>
          <w:color w:val="231F20"/>
          <w:spacing w:val="-6"/>
        </w:rPr>
        <w:t>contento</w:t>
      </w:r>
      <w:r>
        <w:rPr>
          <w:color w:val="231F20"/>
          <w:spacing w:val="-10"/>
        </w:rPr>
        <w:t> </w:t>
      </w:r>
      <w:r>
        <w:rPr>
          <w:color w:val="231F20"/>
        </w:rPr>
        <w:t>y</w:t>
      </w:r>
      <w:r>
        <w:rPr>
          <w:color w:val="231F20"/>
          <w:spacing w:val="-10"/>
        </w:rPr>
        <w:t> </w:t>
      </w:r>
      <w:r>
        <w:rPr>
          <w:color w:val="231F20"/>
          <w:spacing w:val="-3"/>
        </w:rPr>
        <w:t>no</w:t>
      </w:r>
      <w:r>
        <w:rPr>
          <w:color w:val="231F20"/>
          <w:spacing w:val="-10"/>
        </w:rPr>
        <w:t> </w:t>
      </w:r>
      <w:r>
        <w:rPr>
          <w:color w:val="231F20"/>
          <w:spacing w:val="-6"/>
        </w:rPr>
        <w:t>afligirse </w:t>
      </w:r>
      <w:r>
        <w:rPr>
          <w:color w:val="231F20"/>
          <w:spacing w:val="-5"/>
        </w:rPr>
        <w:t>jamás,</w:t>
      </w:r>
      <w:r>
        <w:rPr>
          <w:color w:val="231F20"/>
          <w:spacing w:val="-23"/>
        </w:rPr>
        <w:t> </w:t>
      </w:r>
      <w:r>
        <w:rPr>
          <w:color w:val="231F20"/>
          <w:spacing w:val="-4"/>
        </w:rPr>
        <w:t>sea</w:t>
      </w:r>
      <w:r>
        <w:rPr>
          <w:color w:val="231F20"/>
          <w:spacing w:val="-23"/>
        </w:rPr>
        <w:t> </w:t>
      </w:r>
      <w:r>
        <w:rPr>
          <w:color w:val="231F20"/>
          <w:spacing w:val="-5"/>
        </w:rPr>
        <w:t>cual</w:t>
      </w:r>
      <w:r>
        <w:rPr>
          <w:color w:val="231F20"/>
          <w:spacing w:val="-23"/>
        </w:rPr>
        <w:t> </w:t>
      </w:r>
      <w:r>
        <w:rPr>
          <w:color w:val="231F20"/>
          <w:spacing w:val="-4"/>
        </w:rPr>
        <w:t>sea</w:t>
      </w:r>
      <w:r>
        <w:rPr>
          <w:color w:val="231F20"/>
          <w:spacing w:val="-23"/>
        </w:rPr>
        <w:t> </w:t>
      </w:r>
      <w:r>
        <w:rPr>
          <w:color w:val="231F20"/>
          <w:spacing w:val="-3"/>
        </w:rPr>
        <w:t>el</w:t>
      </w:r>
      <w:r>
        <w:rPr>
          <w:color w:val="231F20"/>
          <w:spacing w:val="-23"/>
        </w:rPr>
        <w:t> </w:t>
      </w:r>
      <w:r>
        <w:rPr>
          <w:color w:val="231F20"/>
          <w:spacing w:val="-5"/>
        </w:rPr>
        <w:t>lugar</w:t>
      </w:r>
      <w:r>
        <w:rPr>
          <w:color w:val="231F20"/>
          <w:spacing w:val="-23"/>
        </w:rPr>
        <w:t> </w:t>
      </w:r>
      <w:r>
        <w:rPr>
          <w:color w:val="231F20"/>
        </w:rPr>
        <w:t>o</w:t>
      </w:r>
      <w:r>
        <w:rPr>
          <w:color w:val="231F20"/>
          <w:spacing w:val="-23"/>
        </w:rPr>
        <w:t> </w:t>
      </w:r>
      <w:r>
        <w:rPr>
          <w:color w:val="231F20"/>
          <w:spacing w:val="-3"/>
        </w:rPr>
        <w:t>el</w:t>
      </w:r>
      <w:r>
        <w:rPr>
          <w:color w:val="231F20"/>
          <w:spacing w:val="-23"/>
        </w:rPr>
        <w:t> </w:t>
      </w:r>
      <w:r>
        <w:rPr>
          <w:color w:val="231F20"/>
          <w:spacing w:val="-6"/>
        </w:rPr>
        <w:t>momento</w:t>
      </w:r>
      <w:r>
        <w:rPr>
          <w:color w:val="231F20"/>
          <w:spacing w:val="-23"/>
        </w:rPr>
        <w:t> </w:t>
      </w:r>
      <w:r>
        <w:rPr>
          <w:color w:val="231F20"/>
          <w:spacing w:val="-3"/>
        </w:rPr>
        <w:t>en</w:t>
      </w:r>
      <w:r>
        <w:rPr>
          <w:color w:val="231F20"/>
          <w:spacing w:val="-23"/>
        </w:rPr>
        <w:t> </w:t>
      </w:r>
      <w:r>
        <w:rPr>
          <w:color w:val="231F20"/>
          <w:spacing w:val="-4"/>
        </w:rPr>
        <w:t>que</w:t>
      </w:r>
      <w:r>
        <w:rPr>
          <w:color w:val="231F20"/>
          <w:spacing w:val="-23"/>
        </w:rPr>
        <w:t> </w:t>
      </w:r>
      <w:r>
        <w:rPr>
          <w:color w:val="231F20"/>
          <w:spacing w:val="-4"/>
        </w:rPr>
        <w:t>uno</w:t>
      </w:r>
      <w:r>
        <w:rPr>
          <w:color w:val="231F20"/>
          <w:spacing w:val="-23"/>
        </w:rPr>
        <w:t> </w:t>
      </w:r>
      <w:r>
        <w:rPr>
          <w:color w:val="231F20"/>
          <w:spacing w:val="-3"/>
        </w:rPr>
        <w:t>se</w:t>
      </w:r>
      <w:r>
        <w:rPr>
          <w:color w:val="231F20"/>
          <w:spacing w:val="-23"/>
        </w:rPr>
        <w:t> </w:t>
      </w:r>
      <w:r>
        <w:rPr>
          <w:color w:val="231F20"/>
          <w:spacing w:val="-5"/>
        </w:rPr>
        <w:t>halla.</w:t>
      </w:r>
      <w:r>
        <w:rPr>
          <w:color w:val="231F20"/>
          <w:spacing w:val="-23"/>
        </w:rPr>
        <w:t> </w:t>
      </w:r>
      <w:r>
        <w:rPr>
          <w:color w:val="231F20"/>
          <w:spacing w:val="-6"/>
        </w:rPr>
        <w:t>Diógenes </w:t>
      </w:r>
      <w:r>
        <w:rPr>
          <w:color w:val="231F20"/>
          <w:spacing w:val="-5"/>
        </w:rPr>
        <w:t>solía</w:t>
      </w:r>
      <w:r>
        <w:rPr>
          <w:color w:val="231F20"/>
          <w:spacing w:val="-13"/>
        </w:rPr>
        <w:t> </w:t>
      </w:r>
      <w:r>
        <w:rPr>
          <w:color w:val="231F20"/>
          <w:spacing w:val="-5"/>
        </w:rPr>
        <w:t>decir:</w:t>
      </w:r>
      <w:r>
        <w:rPr>
          <w:color w:val="231F20"/>
          <w:spacing w:val="-13"/>
        </w:rPr>
        <w:t> </w:t>
      </w:r>
      <w:r>
        <w:rPr>
          <w:rFonts w:ascii="Palatino Linotype" w:hAnsi="Palatino Linotype"/>
          <w:color w:val="231F20"/>
          <w:spacing w:val="-4"/>
        </w:rPr>
        <w:t>“</w:t>
      </w:r>
      <w:r>
        <w:rPr>
          <w:color w:val="231F20"/>
          <w:spacing w:val="-4"/>
        </w:rPr>
        <w:t>el</w:t>
      </w:r>
      <w:r>
        <w:rPr>
          <w:color w:val="231F20"/>
          <w:spacing w:val="-13"/>
        </w:rPr>
        <w:t> </w:t>
      </w:r>
      <w:r>
        <w:rPr>
          <w:color w:val="231F20"/>
          <w:spacing w:val="-5"/>
        </w:rPr>
        <w:t>placer</w:t>
      </w:r>
      <w:r>
        <w:rPr>
          <w:color w:val="231F20"/>
          <w:spacing w:val="-13"/>
        </w:rPr>
        <w:t> </w:t>
      </w:r>
      <w:r>
        <w:rPr>
          <w:color w:val="231F20"/>
          <w:spacing w:val="-6"/>
        </w:rPr>
        <w:t>verdadero</w:t>
      </w:r>
      <w:r>
        <w:rPr>
          <w:color w:val="231F20"/>
          <w:spacing w:val="-13"/>
        </w:rPr>
        <w:t> </w:t>
      </w:r>
      <w:r>
        <w:rPr>
          <w:color w:val="231F20"/>
          <w:spacing w:val="-6"/>
        </w:rPr>
        <w:t>consiste</w:t>
      </w:r>
      <w:r>
        <w:rPr>
          <w:color w:val="231F20"/>
          <w:spacing w:val="-13"/>
        </w:rPr>
        <w:t> </w:t>
      </w:r>
      <w:r>
        <w:rPr>
          <w:color w:val="231F20"/>
          <w:spacing w:val="-3"/>
        </w:rPr>
        <w:t>en</w:t>
      </w:r>
      <w:r>
        <w:rPr>
          <w:color w:val="231F20"/>
          <w:spacing w:val="-13"/>
        </w:rPr>
        <w:t> </w:t>
      </w:r>
      <w:r>
        <w:rPr>
          <w:color w:val="231F20"/>
          <w:spacing w:val="-5"/>
        </w:rPr>
        <w:t>tener</w:t>
      </w:r>
      <w:r>
        <w:rPr>
          <w:color w:val="231F20"/>
          <w:spacing w:val="-13"/>
        </w:rPr>
        <w:t> </w:t>
      </w:r>
      <w:r>
        <w:rPr>
          <w:color w:val="231F20"/>
          <w:spacing w:val="-3"/>
        </w:rPr>
        <w:t>el</w:t>
      </w:r>
      <w:r>
        <w:rPr>
          <w:color w:val="231F20"/>
          <w:spacing w:val="-13"/>
        </w:rPr>
        <w:t> </w:t>
      </w:r>
      <w:r>
        <w:rPr>
          <w:color w:val="231F20"/>
          <w:spacing w:val="-5"/>
        </w:rPr>
        <w:t>alma</w:t>
      </w:r>
      <w:r>
        <w:rPr>
          <w:color w:val="231F20"/>
          <w:spacing w:val="-13"/>
        </w:rPr>
        <w:t> </w:t>
      </w:r>
      <w:r>
        <w:rPr>
          <w:color w:val="231F20"/>
          <w:spacing w:val="-3"/>
        </w:rPr>
        <w:t>en</w:t>
      </w:r>
      <w:r>
        <w:rPr>
          <w:color w:val="231F20"/>
          <w:spacing w:val="-13"/>
        </w:rPr>
        <w:t> </w:t>
      </w:r>
      <w:r>
        <w:rPr>
          <w:color w:val="231F20"/>
          <w:spacing w:val="-3"/>
        </w:rPr>
        <w:t>un</w:t>
      </w:r>
      <w:r>
        <w:rPr>
          <w:color w:val="231F20"/>
          <w:spacing w:val="-13"/>
        </w:rPr>
        <w:t> </w:t>
      </w:r>
      <w:r>
        <w:rPr>
          <w:color w:val="231F20"/>
          <w:spacing w:val="-6"/>
        </w:rPr>
        <w:t>estado </w:t>
      </w:r>
      <w:r>
        <w:rPr>
          <w:color w:val="231F20"/>
          <w:spacing w:val="-3"/>
        </w:rPr>
        <w:t>de </w:t>
      </w:r>
      <w:r>
        <w:rPr>
          <w:color w:val="231F20"/>
          <w:spacing w:val="-6"/>
        </w:rPr>
        <w:t>serenidad </w:t>
      </w:r>
      <w:r>
        <w:rPr>
          <w:color w:val="231F20"/>
        </w:rPr>
        <w:t>y </w:t>
      </w:r>
      <w:r>
        <w:rPr>
          <w:color w:val="231F20"/>
          <w:spacing w:val="-6"/>
        </w:rPr>
        <w:t>alegría </w:t>
      </w:r>
      <w:r>
        <w:rPr>
          <w:color w:val="231F20"/>
        </w:rPr>
        <w:t>y </w:t>
      </w:r>
      <w:r>
        <w:rPr>
          <w:color w:val="231F20"/>
          <w:spacing w:val="-4"/>
        </w:rPr>
        <w:t>que sin </w:t>
      </w:r>
      <w:r>
        <w:rPr>
          <w:color w:val="231F20"/>
          <w:spacing w:val="-3"/>
        </w:rPr>
        <w:t>él no </w:t>
      </w:r>
      <w:r>
        <w:rPr>
          <w:color w:val="231F20"/>
          <w:spacing w:val="-4"/>
        </w:rPr>
        <w:t>son </w:t>
      </w:r>
      <w:r>
        <w:rPr>
          <w:color w:val="231F20"/>
          <w:spacing w:val="-6"/>
        </w:rPr>
        <w:t>provechosas </w:t>
      </w:r>
      <w:r>
        <w:rPr>
          <w:color w:val="231F20"/>
          <w:spacing w:val="-3"/>
        </w:rPr>
        <w:t>ni </w:t>
      </w:r>
      <w:r>
        <w:rPr>
          <w:color w:val="231F20"/>
          <w:spacing w:val="-4"/>
        </w:rPr>
        <w:t>las </w:t>
      </w:r>
      <w:r>
        <w:rPr>
          <w:color w:val="231F20"/>
          <w:spacing w:val="-6"/>
        </w:rPr>
        <w:t>riquezas </w:t>
      </w:r>
      <w:r>
        <w:rPr>
          <w:color w:val="231F20"/>
          <w:spacing w:val="-3"/>
        </w:rPr>
        <w:t>de </w:t>
      </w:r>
      <w:r>
        <w:rPr>
          <w:color w:val="231F20"/>
          <w:spacing w:val="-5"/>
        </w:rPr>
        <w:t>midas </w:t>
      </w:r>
      <w:r>
        <w:rPr>
          <w:color w:val="231F20"/>
          <w:spacing w:val="-3"/>
        </w:rPr>
        <w:t>ni </w:t>
      </w:r>
      <w:r>
        <w:rPr>
          <w:color w:val="231F20"/>
          <w:spacing w:val="-4"/>
        </w:rPr>
        <w:t>las </w:t>
      </w:r>
      <w:r>
        <w:rPr>
          <w:color w:val="231F20"/>
          <w:spacing w:val="-3"/>
        </w:rPr>
        <w:t>de </w:t>
      </w:r>
      <w:r>
        <w:rPr>
          <w:color w:val="231F20"/>
          <w:spacing w:val="-5"/>
        </w:rPr>
        <w:t>creso, </w:t>
      </w:r>
      <w:r>
        <w:rPr>
          <w:color w:val="231F20"/>
          <w:spacing w:val="-6"/>
        </w:rPr>
        <w:t>porque, </w:t>
      </w:r>
      <w:r>
        <w:rPr>
          <w:color w:val="231F20"/>
          <w:spacing w:val="-3"/>
        </w:rPr>
        <w:t>si </w:t>
      </w:r>
      <w:r>
        <w:rPr>
          <w:color w:val="231F20"/>
          <w:spacing w:val="-6"/>
        </w:rPr>
        <w:t>alguien </w:t>
      </w:r>
      <w:r>
        <w:rPr>
          <w:color w:val="231F20"/>
          <w:spacing w:val="-3"/>
        </w:rPr>
        <w:t>se </w:t>
      </w:r>
      <w:r>
        <w:rPr>
          <w:color w:val="231F20"/>
          <w:spacing w:val="-6"/>
        </w:rPr>
        <w:t>apesadumbra, </w:t>
      </w:r>
      <w:r>
        <w:rPr>
          <w:color w:val="231F20"/>
          <w:spacing w:val="-4"/>
        </w:rPr>
        <w:t>sea </w:t>
      </w:r>
      <w:r>
        <w:rPr>
          <w:color w:val="231F20"/>
          <w:spacing w:val="-6"/>
        </w:rPr>
        <w:t>por </w:t>
      </w:r>
      <w:r>
        <w:rPr>
          <w:color w:val="231F20"/>
          <w:spacing w:val="-5"/>
        </w:rPr>
        <w:t>algo</w:t>
      </w:r>
      <w:r>
        <w:rPr>
          <w:color w:val="231F20"/>
          <w:spacing w:val="-19"/>
        </w:rPr>
        <w:t> </w:t>
      </w:r>
      <w:r>
        <w:rPr>
          <w:color w:val="231F20"/>
          <w:spacing w:val="-6"/>
        </w:rPr>
        <w:t>importante</w:t>
      </w:r>
      <w:r>
        <w:rPr>
          <w:color w:val="231F20"/>
          <w:spacing w:val="-19"/>
        </w:rPr>
        <w:t> </w:t>
      </w:r>
      <w:r>
        <w:rPr>
          <w:color w:val="231F20"/>
        </w:rPr>
        <w:t>o</w:t>
      </w:r>
      <w:r>
        <w:rPr>
          <w:color w:val="231F20"/>
          <w:spacing w:val="-19"/>
        </w:rPr>
        <w:t> </w:t>
      </w:r>
      <w:r>
        <w:rPr>
          <w:color w:val="231F20"/>
          <w:spacing w:val="-6"/>
        </w:rPr>
        <w:t>insignificante,</w:t>
      </w:r>
      <w:r>
        <w:rPr>
          <w:color w:val="231F20"/>
          <w:spacing w:val="-19"/>
        </w:rPr>
        <w:t> </w:t>
      </w:r>
      <w:r>
        <w:rPr>
          <w:color w:val="231F20"/>
          <w:spacing w:val="-3"/>
        </w:rPr>
        <w:t>no</w:t>
      </w:r>
      <w:r>
        <w:rPr>
          <w:color w:val="231F20"/>
          <w:spacing w:val="-19"/>
        </w:rPr>
        <w:t> </w:t>
      </w:r>
      <w:r>
        <w:rPr>
          <w:color w:val="231F20"/>
          <w:spacing w:val="-3"/>
        </w:rPr>
        <w:t>es</w:t>
      </w:r>
      <w:r>
        <w:rPr>
          <w:color w:val="231F20"/>
          <w:spacing w:val="-19"/>
        </w:rPr>
        <w:t> </w:t>
      </w:r>
      <w:r>
        <w:rPr>
          <w:color w:val="231F20"/>
          <w:spacing w:val="-5"/>
        </w:rPr>
        <w:t>feliz,</w:t>
      </w:r>
      <w:r>
        <w:rPr>
          <w:color w:val="231F20"/>
          <w:spacing w:val="-19"/>
        </w:rPr>
        <w:t> </w:t>
      </w:r>
      <w:r>
        <w:rPr>
          <w:color w:val="231F20"/>
          <w:spacing w:val="-5"/>
        </w:rPr>
        <w:t>sino</w:t>
      </w:r>
      <w:r>
        <w:rPr>
          <w:color w:val="231F20"/>
          <w:spacing w:val="-19"/>
        </w:rPr>
        <w:t> </w:t>
      </w:r>
      <w:r>
        <w:rPr>
          <w:color w:val="231F20"/>
          <w:spacing w:val="-6"/>
        </w:rPr>
        <w:t>desgraciado</w:t>
      </w:r>
      <w:r>
        <w:rPr>
          <w:rFonts w:ascii="Palatino Linotype" w:hAnsi="Palatino Linotype"/>
          <w:color w:val="231F20"/>
          <w:spacing w:val="-6"/>
        </w:rPr>
        <w:t>”</w:t>
      </w:r>
      <w:r>
        <w:rPr>
          <w:color w:val="231F20"/>
          <w:spacing w:val="-6"/>
        </w:rPr>
        <w:t>.</w:t>
      </w:r>
      <w:r>
        <w:rPr>
          <w:color w:val="231F20"/>
          <w:spacing w:val="-6"/>
          <w:position w:val="7"/>
          <w:sz w:val="13"/>
        </w:rPr>
        <w:t>38</w:t>
      </w:r>
    </w:p>
    <w:p>
      <w:pPr>
        <w:pStyle w:val="BodyText"/>
        <w:spacing w:before="11"/>
        <w:rPr>
          <w:sz w:val="19"/>
        </w:rPr>
      </w:pPr>
      <w:r>
        <w:rPr/>
        <w:pict>
          <v:line style="position:absolute;mso-position-horizontal-relative:page;mso-position-vertical-relative:paragraph;z-index:3016;mso-wrap-distance-left:0;mso-wrap-distance-right:0" from="54pt,13.698562pt" to="90.85pt,13.698562pt" stroked="true" strokeweight=".5pt" strokecolor="#231f20">
            <w10:wrap type="topAndBottom"/>
          </v:line>
        </w:pict>
      </w:r>
    </w:p>
    <w:p>
      <w:pPr>
        <w:spacing w:line="220" w:lineRule="exact" w:before="35"/>
        <w:ind w:left="119" w:right="117" w:firstLine="360"/>
        <w:jc w:val="both"/>
        <w:rPr>
          <w:sz w:val="18"/>
        </w:rPr>
      </w:pPr>
      <w:r>
        <w:rPr>
          <w:color w:val="231F20"/>
          <w:position w:val="6"/>
          <w:sz w:val="10"/>
        </w:rPr>
        <w:t>37</w:t>
      </w:r>
      <w:r>
        <w:rPr>
          <w:color w:val="231F20"/>
          <w:spacing w:val="12"/>
          <w:position w:val="6"/>
          <w:sz w:val="10"/>
        </w:rPr>
        <w:t> </w:t>
      </w:r>
      <w:r>
        <w:rPr>
          <w:color w:val="231F20"/>
          <w:sz w:val="18"/>
        </w:rPr>
        <w:t>Es</w:t>
      </w:r>
      <w:r>
        <w:rPr>
          <w:color w:val="231F20"/>
          <w:spacing w:val="-11"/>
          <w:sz w:val="18"/>
        </w:rPr>
        <w:t> </w:t>
      </w:r>
      <w:r>
        <w:rPr>
          <w:color w:val="231F20"/>
          <w:sz w:val="18"/>
        </w:rPr>
        <w:t>importante</w:t>
      </w:r>
      <w:r>
        <w:rPr>
          <w:color w:val="231F20"/>
          <w:spacing w:val="-11"/>
          <w:sz w:val="18"/>
        </w:rPr>
        <w:t> </w:t>
      </w:r>
      <w:r>
        <w:rPr>
          <w:color w:val="231F20"/>
          <w:sz w:val="18"/>
        </w:rPr>
        <w:t>aclarar,</w:t>
      </w:r>
      <w:r>
        <w:rPr>
          <w:color w:val="231F20"/>
          <w:spacing w:val="-11"/>
          <w:sz w:val="18"/>
        </w:rPr>
        <w:t> </w:t>
      </w:r>
      <w:r>
        <w:rPr>
          <w:color w:val="231F20"/>
          <w:sz w:val="18"/>
        </w:rPr>
        <w:t>conforme</w:t>
      </w:r>
      <w:r>
        <w:rPr>
          <w:color w:val="231F20"/>
          <w:spacing w:val="-11"/>
          <w:sz w:val="18"/>
        </w:rPr>
        <w:t> </w:t>
      </w:r>
      <w:r>
        <w:rPr>
          <w:color w:val="231F20"/>
          <w:sz w:val="18"/>
        </w:rPr>
        <w:t>a</w:t>
      </w:r>
      <w:r>
        <w:rPr>
          <w:color w:val="231F20"/>
          <w:spacing w:val="-11"/>
          <w:sz w:val="18"/>
        </w:rPr>
        <w:t> </w:t>
      </w:r>
      <w:r>
        <w:rPr>
          <w:color w:val="231F20"/>
          <w:sz w:val="18"/>
        </w:rPr>
        <w:t>las</w:t>
      </w:r>
      <w:r>
        <w:rPr>
          <w:color w:val="231F20"/>
          <w:spacing w:val="-11"/>
          <w:sz w:val="18"/>
        </w:rPr>
        <w:t> </w:t>
      </w:r>
      <w:r>
        <w:rPr>
          <w:color w:val="231F20"/>
          <w:sz w:val="18"/>
        </w:rPr>
        <w:t>notas</w:t>
      </w:r>
      <w:r>
        <w:rPr>
          <w:color w:val="231F20"/>
          <w:spacing w:val="-11"/>
          <w:sz w:val="18"/>
        </w:rPr>
        <w:t> </w:t>
      </w:r>
      <w:r>
        <w:rPr>
          <w:color w:val="231F20"/>
          <w:sz w:val="18"/>
        </w:rPr>
        <w:t>6</w:t>
      </w:r>
      <w:r>
        <w:rPr>
          <w:color w:val="231F20"/>
          <w:spacing w:val="-11"/>
          <w:sz w:val="18"/>
        </w:rPr>
        <w:t> </w:t>
      </w:r>
      <w:r>
        <w:rPr>
          <w:color w:val="231F20"/>
          <w:sz w:val="18"/>
        </w:rPr>
        <w:t>y</w:t>
      </w:r>
      <w:r>
        <w:rPr>
          <w:color w:val="231F20"/>
          <w:spacing w:val="-11"/>
          <w:sz w:val="18"/>
        </w:rPr>
        <w:t> </w:t>
      </w:r>
      <w:r>
        <w:rPr>
          <w:color w:val="231F20"/>
          <w:sz w:val="18"/>
        </w:rPr>
        <w:t>7,</w:t>
      </w:r>
      <w:r>
        <w:rPr>
          <w:color w:val="231F20"/>
          <w:spacing w:val="-11"/>
          <w:sz w:val="18"/>
        </w:rPr>
        <w:t> </w:t>
      </w:r>
      <w:r>
        <w:rPr>
          <w:color w:val="231F20"/>
          <w:sz w:val="18"/>
        </w:rPr>
        <w:t>que</w:t>
      </w:r>
      <w:r>
        <w:rPr>
          <w:color w:val="231F20"/>
          <w:spacing w:val="-11"/>
          <w:sz w:val="18"/>
        </w:rPr>
        <w:t> </w:t>
      </w:r>
      <w:r>
        <w:rPr>
          <w:color w:val="231F20"/>
          <w:sz w:val="18"/>
        </w:rPr>
        <w:t>el</w:t>
      </w:r>
      <w:r>
        <w:rPr>
          <w:color w:val="231F20"/>
          <w:spacing w:val="-11"/>
          <w:sz w:val="18"/>
        </w:rPr>
        <w:t> </w:t>
      </w:r>
      <w:r>
        <w:rPr>
          <w:color w:val="231F20"/>
          <w:sz w:val="18"/>
        </w:rPr>
        <w:t>cínico</w:t>
      </w:r>
      <w:r>
        <w:rPr>
          <w:color w:val="231F20"/>
          <w:spacing w:val="-11"/>
          <w:sz w:val="18"/>
        </w:rPr>
        <w:t> </w:t>
      </w:r>
      <w:r>
        <w:rPr>
          <w:color w:val="231F20"/>
          <w:sz w:val="18"/>
        </w:rPr>
        <w:t>no</w:t>
      </w:r>
      <w:r>
        <w:rPr>
          <w:color w:val="231F20"/>
          <w:spacing w:val="-11"/>
          <w:sz w:val="18"/>
        </w:rPr>
        <w:t> </w:t>
      </w:r>
      <w:r>
        <w:rPr>
          <w:color w:val="231F20"/>
          <w:sz w:val="18"/>
        </w:rPr>
        <w:t>pretende un regreso a un estado paradisíaco natural o que vea en la naturaleza y en el regreso a ella una solución trascendental a los problemas que le aquejan; más bien, el cínico evoca un desplazamiento a la naturaleza y a la animalidad para agotar la existencia en la inmanencia. el cínico entiende que, en un estado</w:t>
      </w:r>
      <w:r>
        <w:rPr>
          <w:color w:val="231F20"/>
          <w:spacing w:val="-15"/>
          <w:sz w:val="18"/>
        </w:rPr>
        <w:t> </w:t>
      </w:r>
      <w:r>
        <w:rPr>
          <w:color w:val="231F20"/>
          <w:sz w:val="18"/>
        </w:rPr>
        <w:t>civili- zado,</w:t>
      </w:r>
      <w:r>
        <w:rPr>
          <w:color w:val="231F20"/>
          <w:spacing w:val="-15"/>
          <w:sz w:val="18"/>
        </w:rPr>
        <w:t> </w:t>
      </w:r>
      <w:r>
        <w:rPr>
          <w:color w:val="231F20"/>
          <w:sz w:val="18"/>
        </w:rPr>
        <w:t>la</w:t>
      </w:r>
      <w:r>
        <w:rPr>
          <w:color w:val="231F20"/>
          <w:spacing w:val="-15"/>
          <w:sz w:val="18"/>
        </w:rPr>
        <w:t> </w:t>
      </w:r>
      <w:r>
        <w:rPr>
          <w:color w:val="231F20"/>
          <w:sz w:val="18"/>
        </w:rPr>
        <w:t>existencia</w:t>
      </w:r>
      <w:r>
        <w:rPr>
          <w:color w:val="231F20"/>
          <w:spacing w:val="-15"/>
          <w:sz w:val="18"/>
        </w:rPr>
        <w:t> </w:t>
      </w:r>
      <w:r>
        <w:rPr>
          <w:color w:val="231F20"/>
          <w:sz w:val="18"/>
        </w:rPr>
        <w:t>de</w:t>
      </w:r>
      <w:r>
        <w:rPr>
          <w:color w:val="231F20"/>
          <w:spacing w:val="-15"/>
          <w:sz w:val="18"/>
        </w:rPr>
        <w:t> </w:t>
      </w:r>
      <w:r>
        <w:rPr>
          <w:color w:val="231F20"/>
          <w:sz w:val="18"/>
        </w:rPr>
        <w:t>cada</w:t>
      </w:r>
      <w:r>
        <w:rPr>
          <w:color w:val="231F20"/>
          <w:spacing w:val="-15"/>
          <w:sz w:val="18"/>
        </w:rPr>
        <w:t> </w:t>
      </w:r>
      <w:r>
        <w:rPr>
          <w:color w:val="231F20"/>
          <w:sz w:val="18"/>
        </w:rPr>
        <w:t>ser</w:t>
      </w:r>
      <w:r>
        <w:rPr>
          <w:color w:val="231F20"/>
          <w:spacing w:val="-15"/>
          <w:sz w:val="18"/>
        </w:rPr>
        <w:t> </w:t>
      </w:r>
      <w:r>
        <w:rPr>
          <w:color w:val="231F20"/>
          <w:sz w:val="18"/>
        </w:rPr>
        <w:t>se</w:t>
      </w:r>
      <w:r>
        <w:rPr>
          <w:color w:val="231F20"/>
          <w:spacing w:val="-15"/>
          <w:sz w:val="18"/>
        </w:rPr>
        <w:t> </w:t>
      </w:r>
      <w:r>
        <w:rPr>
          <w:color w:val="231F20"/>
          <w:sz w:val="18"/>
        </w:rPr>
        <w:t>ve</w:t>
      </w:r>
      <w:r>
        <w:rPr>
          <w:color w:val="231F20"/>
          <w:spacing w:val="-15"/>
          <w:sz w:val="18"/>
        </w:rPr>
        <w:t> </w:t>
      </w:r>
      <w:r>
        <w:rPr>
          <w:color w:val="231F20"/>
          <w:sz w:val="18"/>
        </w:rPr>
        <w:t>reducida</w:t>
      </w:r>
      <w:r>
        <w:rPr>
          <w:color w:val="231F20"/>
          <w:spacing w:val="-15"/>
          <w:sz w:val="18"/>
        </w:rPr>
        <w:t> </w:t>
      </w:r>
      <w:r>
        <w:rPr>
          <w:color w:val="231F20"/>
          <w:sz w:val="18"/>
        </w:rPr>
        <w:t>y</w:t>
      </w:r>
      <w:r>
        <w:rPr>
          <w:color w:val="231F20"/>
          <w:spacing w:val="-15"/>
          <w:sz w:val="18"/>
        </w:rPr>
        <w:t> </w:t>
      </w:r>
      <w:r>
        <w:rPr>
          <w:color w:val="231F20"/>
          <w:sz w:val="18"/>
        </w:rPr>
        <w:t>opacada</w:t>
      </w:r>
      <w:r>
        <w:rPr>
          <w:color w:val="231F20"/>
          <w:spacing w:val="-15"/>
          <w:sz w:val="18"/>
        </w:rPr>
        <w:t> </w:t>
      </w:r>
      <w:r>
        <w:rPr>
          <w:color w:val="231F20"/>
          <w:sz w:val="18"/>
        </w:rPr>
        <w:t>al</w:t>
      </w:r>
      <w:r>
        <w:rPr>
          <w:color w:val="231F20"/>
          <w:spacing w:val="-15"/>
          <w:sz w:val="18"/>
        </w:rPr>
        <w:t> </w:t>
      </w:r>
      <w:r>
        <w:rPr>
          <w:color w:val="231F20"/>
          <w:sz w:val="18"/>
        </w:rPr>
        <w:t>permanecer</w:t>
      </w:r>
      <w:r>
        <w:rPr>
          <w:color w:val="231F20"/>
          <w:spacing w:val="-15"/>
          <w:sz w:val="18"/>
        </w:rPr>
        <w:t> </w:t>
      </w:r>
      <w:r>
        <w:rPr>
          <w:color w:val="231F20"/>
          <w:sz w:val="18"/>
        </w:rPr>
        <w:t>esclavizada en</w:t>
      </w:r>
      <w:r>
        <w:rPr>
          <w:color w:val="231F20"/>
          <w:spacing w:val="-5"/>
          <w:sz w:val="18"/>
        </w:rPr>
        <w:t> </w:t>
      </w:r>
      <w:r>
        <w:rPr>
          <w:color w:val="231F20"/>
          <w:sz w:val="18"/>
        </w:rPr>
        <w:t>torno</w:t>
      </w:r>
      <w:r>
        <w:rPr>
          <w:color w:val="231F20"/>
          <w:spacing w:val="-5"/>
          <w:sz w:val="18"/>
        </w:rPr>
        <w:t> </w:t>
      </w:r>
      <w:r>
        <w:rPr>
          <w:color w:val="231F20"/>
          <w:sz w:val="18"/>
        </w:rPr>
        <w:t>a</w:t>
      </w:r>
      <w:r>
        <w:rPr>
          <w:color w:val="231F20"/>
          <w:spacing w:val="-5"/>
          <w:sz w:val="18"/>
        </w:rPr>
        <w:t> </w:t>
      </w:r>
      <w:r>
        <w:rPr>
          <w:color w:val="231F20"/>
          <w:sz w:val="18"/>
        </w:rPr>
        <w:t>cosas</w:t>
      </w:r>
      <w:r>
        <w:rPr>
          <w:color w:val="231F20"/>
          <w:spacing w:val="-5"/>
          <w:sz w:val="18"/>
        </w:rPr>
        <w:t> </w:t>
      </w:r>
      <w:r>
        <w:rPr>
          <w:color w:val="231F20"/>
          <w:sz w:val="18"/>
        </w:rPr>
        <w:t>innecesarias,</w:t>
      </w:r>
      <w:r>
        <w:rPr>
          <w:color w:val="231F20"/>
          <w:spacing w:val="-5"/>
          <w:sz w:val="18"/>
        </w:rPr>
        <w:t> </w:t>
      </w:r>
      <w:r>
        <w:rPr>
          <w:color w:val="231F20"/>
          <w:sz w:val="18"/>
        </w:rPr>
        <w:t>y</w:t>
      </w:r>
      <w:r>
        <w:rPr>
          <w:color w:val="231F20"/>
          <w:spacing w:val="-5"/>
          <w:sz w:val="18"/>
        </w:rPr>
        <w:t> </w:t>
      </w:r>
      <w:r>
        <w:rPr>
          <w:color w:val="231F20"/>
          <w:sz w:val="18"/>
        </w:rPr>
        <w:t>por</w:t>
      </w:r>
      <w:r>
        <w:rPr>
          <w:color w:val="231F20"/>
          <w:spacing w:val="-5"/>
          <w:sz w:val="18"/>
        </w:rPr>
        <w:t> </w:t>
      </w:r>
      <w:r>
        <w:rPr>
          <w:color w:val="231F20"/>
          <w:sz w:val="18"/>
        </w:rPr>
        <w:t>consecuencia</w:t>
      </w:r>
      <w:r>
        <w:rPr>
          <w:color w:val="231F20"/>
          <w:spacing w:val="-5"/>
          <w:sz w:val="18"/>
        </w:rPr>
        <w:t> </w:t>
      </w:r>
      <w:r>
        <w:rPr>
          <w:color w:val="231F20"/>
          <w:sz w:val="18"/>
        </w:rPr>
        <w:t>se</w:t>
      </w:r>
      <w:r>
        <w:rPr>
          <w:color w:val="231F20"/>
          <w:spacing w:val="-5"/>
          <w:sz w:val="18"/>
        </w:rPr>
        <w:t> </w:t>
      </w:r>
      <w:r>
        <w:rPr>
          <w:color w:val="231F20"/>
          <w:sz w:val="18"/>
        </w:rPr>
        <w:t>agota</w:t>
      </w:r>
      <w:r>
        <w:rPr>
          <w:color w:val="231F20"/>
          <w:spacing w:val="-5"/>
          <w:sz w:val="18"/>
        </w:rPr>
        <w:t> </w:t>
      </w:r>
      <w:r>
        <w:rPr>
          <w:color w:val="231F20"/>
          <w:sz w:val="18"/>
        </w:rPr>
        <w:t>en</w:t>
      </w:r>
      <w:r>
        <w:rPr>
          <w:color w:val="231F20"/>
          <w:spacing w:val="-5"/>
          <w:sz w:val="18"/>
        </w:rPr>
        <w:t> </w:t>
      </w:r>
      <w:r>
        <w:rPr>
          <w:color w:val="231F20"/>
          <w:sz w:val="18"/>
        </w:rPr>
        <w:t>lo</w:t>
      </w:r>
      <w:r>
        <w:rPr>
          <w:color w:val="231F20"/>
          <w:spacing w:val="-5"/>
          <w:sz w:val="18"/>
        </w:rPr>
        <w:t> </w:t>
      </w:r>
      <w:r>
        <w:rPr>
          <w:color w:val="231F20"/>
          <w:sz w:val="18"/>
        </w:rPr>
        <w:t>otro,</w:t>
      </w:r>
      <w:r>
        <w:rPr>
          <w:color w:val="231F20"/>
          <w:spacing w:val="-5"/>
          <w:sz w:val="18"/>
        </w:rPr>
        <w:t> </w:t>
      </w:r>
      <w:r>
        <w:rPr>
          <w:color w:val="231F20"/>
          <w:sz w:val="18"/>
        </w:rPr>
        <w:t>en</w:t>
      </w:r>
      <w:r>
        <w:rPr>
          <w:color w:val="231F20"/>
          <w:spacing w:val="-5"/>
          <w:sz w:val="18"/>
        </w:rPr>
        <w:t> </w:t>
      </w:r>
      <w:r>
        <w:rPr>
          <w:color w:val="231F20"/>
          <w:sz w:val="18"/>
        </w:rPr>
        <w:t>lo</w:t>
      </w:r>
      <w:r>
        <w:rPr>
          <w:color w:val="231F20"/>
          <w:spacing w:val="-5"/>
          <w:sz w:val="18"/>
        </w:rPr>
        <w:t> </w:t>
      </w:r>
      <w:r>
        <w:rPr>
          <w:color w:val="231F20"/>
          <w:sz w:val="18"/>
        </w:rPr>
        <w:t>ajeno, en solventar placeres y deseos pueriles infundados por la cultura. En cambio, en un</w:t>
      </w:r>
      <w:r>
        <w:rPr>
          <w:color w:val="231F20"/>
          <w:spacing w:val="-5"/>
          <w:sz w:val="18"/>
        </w:rPr>
        <w:t> </w:t>
      </w:r>
      <w:r>
        <w:rPr>
          <w:color w:val="231F20"/>
          <w:sz w:val="18"/>
        </w:rPr>
        <w:t>estado</w:t>
      </w:r>
      <w:r>
        <w:rPr>
          <w:color w:val="231F20"/>
          <w:spacing w:val="-5"/>
          <w:sz w:val="18"/>
        </w:rPr>
        <w:t> </w:t>
      </w:r>
      <w:r>
        <w:rPr>
          <w:color w:val="231F20"/>
          <w:sz w:val="18"/>
        </w:rPr>
        <w:t>natural,</w:t>
      </w:r>
      <w:r>
        <w:rPr>
          <w:color w:val="231F20"/>
          <w:spacing w:val="-5"/>
          <w:sz w:val="18"/>
        </w:rPr>
        <w:t> </w:t>
      </w:r>
      <w:r>
        <w:rPr>
          <w:color w:val="231F20"/>
          <w:sz w:val="18"/>
        </w:rPr>
        <w:t>el</w:t>
      </w:r>
      <w:r>
        <w:rPr>
          <w:color w:val="231F20"/>
          <w:spacing w:val="-5"/>
          <w:sz w:val="18"/>
        </w:rPr>
        <w:t> </w:t>
      </w:r>
      <w:r>
        <w:rPr>
          <w:color w:val="231F20"/>
          <w:sz w:val="18"/>
        </w:rPr>
        <w:t>hombre</w:t>
      </w:r>
      <w:r>
        <w:rPr>
          <w:color w:val="231F20"/>
          <w:spacing w:val="-5"/>
          <w:sz w:val="18"/>
        </w:rPr>
        <w:t> </w:t>
      </w:r>
      <w:r>
        <w:rPr>
          <w:color w:val="231F20"/>
          <w:sz w:val="18"/>
        </w:rPr>
        <w:t>sólo</w:t>
      </w:r>
      <w:r>
        <w:rPr>
          <w:color w:val="231F20"/>
          <w:spacing w:val="-5"/>
          <w:sz w:val="18"/>
        </w:rPr>
        <w:t> </w:t>
      </w:r>
      <w:r>
        <w:rPr>
          <w:color w:val="231F20"/>
          <w:sz w:val="18"/>
        </w:rPr>
        <w:t>se</w:t>
      </w:r>
      <w:r>
        <w:rPr>
          <w:color w:val="231F20"/>
          <w:spacing w:val="-5"/>
          <w:sz w:val="18"/>
        </w:rPr>
        <w:t> </w:t>
      </w:r>
      <w:r>
        <w:rPr>
          <w:color w:val="231F20"/>
          <w:sz w:val="18"/>
        </w:rPr>
        <w:t>ocupa</w:t>
      </w:r>
      <w:r>
        <w:rPr>
          <w:color w:val="231F20"/>
          <w:spacing w:val="-5"/>
          <w:sz w:val="18"/>
        </w:rPr>
        <w:t> </w:t>
      </w:r>
      <w:r>
        <w:rPr>
          <w:color w:val="231F20"/>
          <w:sz w:val="18"/>
        </w:rPr>
        <w:t>de</w:t>
      </w:r>
      <w:r>
        <w:rPr>
          <w:color w:val="231F20"/>
          <w:spacing w:val="-5"/>
          <w:sz w:val="18"/>
        </w:rPr>
        <w:t> </w:t>
      </w:r>
      <w:r>
        <w:rPr>
          <w:color w:val="231F20"/>
          <w:sz w:val="18"/>
        </w:rPr>
        <w:t>solventar</w:t>
      </w:r>
      <w:r>
        <w:rPr>
          <w:color w:val="231F20"/>
          <w:spacing w:val="-5"/>
          <w:sz w:val="18"/>
        </w:rPr>
        <w:t> </w:t>
      </w:r>
      <w:r>
        <w:rPr>
          <w:color w:val="231F20"/>
          <w:sz w:val="18"/>
        </w:rPr>
        <w:t>las</w:t>
      </w:r>
      <w:r>
        <w:rPr>
          <w:color w:val="231F20"/>
          <w:spacing w:val="-5"/>
          <w:sz w:val="18"/>
        </w:rPr>
        <w:t> </w:t>
      </w:r>
      <w:r>
        <w:rPr>
          <w:color w:val="231F20"/>
          <w:sz w:val="18"/>
        </w:rPr>
        <w:t>necesidades</w:t>
      </w:r>
      <w:r>
        <w:rPr>
          <w:color w:val="231F20"/>
          <w:spacing w:val="-5"/>
          <w:sz w:val="18"/>
        </w:rPr>
        <w:t> </w:t>
      </w:r>
      <w:r>
        <w:rPr>
          <w:color w:val="231F20"/>
          <w:sz w:val="18"/>
        </w:rPr>
        <w:t>naturales o necesarias y la existencia se agota en sí misma y para sí misma; las acciones de un individuo que rechaza la civilización para desplazarse a un estado natural tienen en el acto mismo su finalidad, su disfrute; al contrario, el hombre</w:t>
      </w:r>
      <w:r>
        <w:rPr>
          <w:color w:val="231F20"/>
          <w:spacing w:val="-14"/>
          <w:sz w:val="18"/>
        </w:rPr>
        <w:t> </w:t>
      </w:r>
      <w:r>
        <w:rPr>
          <w:color w:val="231F20"/>
          <w:sz w:val="18"/>
        </w:rPr>
        <w:t>estable- cido en un estado civilizado, al realizar alguna acción tiene como finalidad otra cosa distinta de la acción misma; en otras palabras, todo individuo civilizado actúa para cumplir con la ley y exigir buen trato. En cambio el cínico actúa por convicción, por el placer de la acción misma sin esperar recompensa alguna. el apegarse a la naturaleza es querer hacer de la existencia algo lúdico y estético, en el sentido de gozar con el azar y la fortuna, agotarse en el devenir antes que esclavizarse</w:t>
      </w:r>
      <w:r>
        <w:rPr>
          <w:color w:val="231F20"/>
          <w:spacing w:val="-3"/>
          <w:sz w:val="18"/>
        </w:rPr>
        <w:t> </w:t>
      </w:r>
      <w:r>
        <w:rPr>
          <w:color w:val="231F20"/>
          <w:sz w:val="18"/>
        </w:rPr>
        <w:t>en</w:t>
      </w:r>
      <w:r>
        <w:rPr>
          <w:color w:val="231F20"/>
          <w:spacing w:val="-3"/>
          <w:sz w:val="18"/>
        </w:rPr>
        <w:t> </w:t>
      </w:r>
      <w:r>
        <w:rPr>
          <w:color w:val="231F20"/>
          <w:sz w:val="18"/>
        </w:rPr>
        <w:t>empresas</w:t>
      </w:r>
      <w:r>
        <w:rPr>
          <w:color w:val="231F20"/>
          <w:spacing w:val="-3"/>
          <w:sz w:val="18"/>
        </w:rPr>
        <w:t> </w:t>
      </w:r>
      <w:r>
        <w:rPr>
          <w:color w:val="231F20"/>
          <w:sz w:val="18"/>
        </w:rPr>
        <w:t>de</w:t>
      </w:r>
      <w:r>
        <w:rPr>
          <w:color w:val="231F20"/>
          <w:spacing w:val="-3"/>
          <w:sz w:val="18"/>
        </w:rPr>
        <w:t> </w:t>
      </w:r>
      <w:r>
        <w:rPr>
          <w:color w:val="231F20"/>
          <w:sz w:val="18"/>
        </w:rPr>
        <w:t>dudosos</w:t>
      </w:r>
      <w:r>
        <w:rPr>
          <w:color w:val="231F20"/>
          <w:spacing w:val="-3"/>
          <w:sz w:val="18"/>
        </w:rPr>
        <w:t> </w:t>
      </w:r>
      <w:r>
        <w:rPr>
          <w:color w:val="231F20"/>
          <w:sz w:val="18"/>
        </w:rPr>
        <w:t>fines</w:t>
      </w:r>
      <w:r>
        <w:rPr>
          <w:color w:val="231F20"/>
          <w:spacing w:val="-3"/>
          <w:sz w:val="18"/>
        </w:rPr>
        <w:t> </w:t>
      </w:r>
      <w:r>
        <w:rPr>
          <w:color w:val="231F20"/>
          <w:sz w:val="18"/>
        </w:rPr>
        <w:t>e</w:t>
      </w:r>
      <w:r>
        <w:rPr>
          <w:color w:val="231F20"/>
          <w:spacing w:val="-3"/>
          <w:sz w:val="18"/>
        </w:rPr>
        <w:t> </w:t>
      </w:r>
      <w:r>
        <w:rPr>
          <w:color w:val="231F20"/>
          <w:sz w:val="18"/>
        </w:rPr>
        <w:t>idealidades</w:t>
      </w:r>
      <w:r>
        <w:rPr>
          <w:color w:val="231F20"/>
          <w:spacing w:val="-3"/>
          <w:sz w:val="18"/>
        </w:rPr>
        <w:t> </w:t>
      </w:r>
      <w:r>
        <w:rPr>
          <w:color w:val="231F20"/>
          <w:sz w:val="18"/>
        </w:rPr>
        <w:t>ajenas</w:t>
      </w:r>
      <w:r>
        <w:rPr>
          <w:color w:val="231F20"/>
          <w:spacing w:val="-3"/>
          <w:sz w:val="18"/>
        </w:rPr>
        <w:t> </w:t>
      </w:r>
      <w:r>
        <w:rPr>
          <w:color w:val="231F20"/>
          <w:sz w:val="18"/>
        </w:rPr>
        <w:t>a</w:t>
      </w:r>
      <w:r>
        <w:rPr>
          <w:color w:val="231F20"/>
          <w:spacing w:val="-3"/>
          <w:sz w:val="18"/>
        </w:rPr>
        <w:t> </w:t>
      </w:r>
      <w:r>
        <w:rPr>
          <w:color w:val="231F20"/>
          <w:sz w:val="18"/>
        </w:rPr>
        <w:t>la</w:t>
      </w:r>
      <w:r>
        <w:rPr>
          <w:color w:val="231F20"/>
          <w:spacing w:val="-3"/>
          <w:sz w:val="18"/>
        </w:rPr>
        <w:t> </w:t>
      </w:r>
      <w:r>
        <w:rPr>
          <w:color w:val="231F20"/>
          <w:sz w:val="18"/>
        </w:rPr>
        <w:t>vida</w:t>
      </w:r>
      <w:r>
        <w:rPr>
          <w:color w:val="231F20"/>
          <w:spacing w:val="-3"/>
          <w:sz w:val="18"/>
        </w:rPr>
        <w:t> </w:t>
      </w:r>
      <w:r>
        <w:rPr>
          <w:color w:val="231F20"/>
          <w:sz w:val="18"/>
        </w:rPr>
        <w:t>material del aquí y el ahora. ese es el motivo por el cual el perro busca desplazarse a la naturaleza (</w:t>
      </w:r>
      <w:r>
        <w:rPr>
          <w:rFonts w:ascii="Palatino Linotype" w:hAnsi="Palatino Linotype"/>
          <w:i/>
          <w:color w:val="231F20"/>
          <w:sz w:val="18"/>
        </w:rPr>
        <w:t>Cfr</w:t>
      </w:r>
      <w:r>
        <w:rPr>
          <w:rFonts w:ascii="Palatino Linotype" w:hAnsi="Palatino Linotype"/>
          <w:color w:val="231F20"/>
          <w:sz w:val="18"/>
        </w:rPr>
        <w:t>. </w:t>
      </w:r>
      <w:r>
        <w:rPr>
          <w:color w:val="231F20"/>
          <w:sz w:val="18"/>
        </w:rPr>
        <w:t>Michel Onfray, </w:t>
      </w:r>
      <w:r>
        <w:rPr>
          <w:rFonts w:ascii="Palatino Linotype" w:hAnsi="Palatino Linotype"/>
          <w:i/>
          <w:color w:val="231F20"/>
          <w:sz w:val="18"/>
        </w:rPr>
        <w:t>Cinismos, </w:t>
      </w:r>
      <w:r>
        <w:rPr>
          <w:color w:val="231F20"/>
          <w:sz w:val="18"/>
        </w:rPr>
        <w:t>Buenos Aires, Paidós, 2009; Léonce paquet, </w:t>
      </w:r>
      <w:r>
        <w:rPr>
          <w:rFonts w:ascii="Palatino Linotype" w:hAnsi="Palatino Linotype"/>
          <w:i/>
          <w:color w:val="231F20"/>
          <w:sz w:val="18"/>
        </w:rPr>
        <w:t>op. cit</w:t>
      </w:r>
      <w:r>
        <w:rPr>
          <w:rFonts w:ascii="Palatino Linotype" w:hAnsi="Palatino Linotype"/>
          <w:color w:val="231F20"/>
          <w:sz w:val="18"/>
        </w:rPr>
        <w:t>., </w:t>
      </w:r>
      <w:r>
        <w:rPr>
          <w:color w:val="231F20"/>
          <w:sz w:val="18"/>
        </w:rPr>
        <w:t>pp.</w:t>
      </w:r>
      <w:r>
        <w:rPr>
          <w:color w:val="231F20"/>
          <w:spacing w:val="-16"/>
          <w:sz w:val="18"/>
        </w:rPr>
        <w:t> </w:t>
      </w:r>
      <w:r>
        <w:rPr>
          <w:color w:val="231F20"/>
          <w:sz w:val="18"/>
        </w:rPr>
        <w:t>9-41).</w:t>
      </w:r>
    </w:p>
    <w:p>
      <w:pPr>
        <w:spacing w:line="231" w:lineRule="exact" w:before="0"/>
        <w:ind w:left="480" w:right="-20" w:firstLine="0"/>
        <w:jc w:val="left"/>
        <w:rPr>
          <w:rFonts w:ascii="Palatino Linotype"/>
          <w:sz w:val="18"/>
        </w:rPr>
      </w:pPr>
      <w:r>
        <w:rPr>
          <w:color w:val="231F20"/>
          <w:position w:val="6"/>
          <w:sz w:val="10"/>
        </w:rPr>
        <w:t>38 </w:t>
      </w:r>
      <w:r>
        <w:rPr>
          <w:rFonts w:ascii="Palatino Linotype"/>
          <w:i/>
          <w:color w:val="231F20"/>
          <w:sz w:val="18"/>
        </w:rPr>
        <w:t>Idem</w:t>
      </w:r>
      <w:r>
        <w:rPr>
          <w:rFonts w:ascii="Palatino Linotype"/>
          <w:color w:val="231F20"/>
          <w:sz w:val="18"/>
        </w:rPr>
        <w:t>.</w:t>
      </w:r>
    </w:p>
    <w:p>
      <w:pPr>
        <w:spacing w:after="0" w:line="231" w:lineRule="exact"/>
        <w:jc w:val="left"/>
        <w:rPr>
          <w:rFonts w:ascii="Palatino Linotype"/>
          <w:sz w:val="18"/>
        </w:rPr>
        <w:sectPr>
          <w:pgSz w:w="7940" w:h="12480"/>
          <w:pgMar w:header="555" w:footer="0" w:top="740" w:bottom="280" w:left="960" w:right="960"/>
        </w:sectPr>
      </w:pPr>
    </w:p>
    <w:p>
      <w:pPr>
        <w:pStyle w:val="BodyText"/>
        <w:rPr>
          <w:rFonts w:ascii="Palatino Linotype"/>
          <w:sz w:val="20"/>
        </w:rPr>
      </w:pPr>
    </w:p>
    <w:p>
      <w:pPr>
        <w:pStyle w:val="BodyText"/>
        <w:spacing w:before="10"/>
        <w:rPr>
          <w:rFonts w:ascii="Palatino Linotype"/>
          <w:sz w:val="16"/>
        </w:rPr>
      </w:pPr>
    </w:p>
    <w:p>
      <w:pPr>
        <w:spacing w:before="0"/>
        <w:ind w:left="120" w:right="0" w:firstLine="0"/>
        <w:jc w:val="both"/>
        <w:rPr>
          <w:sz w:val="15"/>
        </w:rPr>
      </w:pPr>
      <w:r>
        <w:rPr>
          <w:color w:val="231F20"/>
          <w:spacing w:val="4"/>
          <w:w w:val="150"/>
          <w:sz w:val="22"/>
        </w:rPr>
        <w:t>d</w:t>
      </w:r>
      <w:r>
        <w:rPr>
          <w:color w:val="231F20"/>
          <w:spacing w:val="4"/>
          <w:w w:val="150"/>
          <w:sz w:val="15"/>
        </w:rPr>
        <w:t>iógenes </w:t>
      </w:r>
      <w:r>
        <w:rPr>
          <w:color w:val="231F20"/>
          <w:w w:val="150"/>
          <w:sz w:val="15"/>
        </w:rPr>
        <w:t>y</w:t>
      </w:r>
      <w:r>
        <w:rPr>
          <w:color w:val="231F20"/>
          <w:spacing w:val="56"/>
          <w:w w:val="150"/>
          <w:sz w:val="15"/>
        </w:rPr>
        <w:t> </w:t>
      </w:r>
      <w:r>
        <w:rPr>
          <w:color w:val="231F20"/>
          <w:spacing w:val="4"/>
          <w:w w:val="150"/>
          <w:sz w:val="22"/>
        </w:rPr>
        <w:t>a</w:t>
      </w:r>
      <w:r>
        <w:rPr>
          <w:color w:val="231F20"/>
          <w:spacing w:val="4"/>
          <w:w w:val="150"/>
          <w:sz w:val="15"/>
        </w:rPr>
        <w:t>lejandro</w:t>
      </w:r>
    </w:p>
    <w:p>
      <w:pPr>
        <w:pStyle w:val="BodyText"/>
        <w:spacing w:before="2"/>
        <w:rPr>
          <w:sz w:val="30"/>
        </w:rPr>
      </w:pPr>
    </w:p>
    <w:p>
      <w:pPr>
        <w:pStyle w:val="BodyText"/>
        <w:spacing w:line="285" w:lineRule="auto"/>
        <w:ind w:left="120" w:right="119"/>
        <w:jc w:val="both"/>
        <w:rPr>
          <w:sz w:val="13"/>
        </w:rPr>
      </w:pPr>
      <w:r>
        <w:rPr>
          <w:color w:val="231F20"/>
        </w:rPr>
        <w:t>Pocos autores han estudiado el encuentro entre el rey y el sabio; algunos lo manejan como ficticio, otros como real. El encuentro dice tanto como el de Heracles y prometeo.</w:t>
      </w:r>
      <w:r>
        <w:rPr>
          <w:color w:val="231F20"/>
          <w:position w:val="7"/>
          <w:sz w:val="13"/>
        </w:rPr>
        <w:t>39</w:t>
      </w:r>
    </w:p>
    <w:p>
      <w:pPr>
        <w:pStyle w:val="BodyText"/>
        <w:spacing w:line="285" w:lineRule="auto"/>
        <w:ind w:left="120" w:right="119" w:firstLine="359"/>
        <w:jc w:val="both"/>
        <w:rPr>
          <w:sz w:val="13"/>
        </w:rPr>
      </w:pPr>
      <w:r>
        <w:rPr>
          <w:color w:val="231F20"/>
        </w:rPr>
        <w:t>La </w:t>
      </w:r>
      <w:r>
        <w:rPr>
          <w:color w:val="231F20"/>
          <w:spacing w:val="-3"/>
        </w:rPr>
        <w:t>anécdota sitúa </w:t>
      </w:r>
      <w:r>
        <w:rPr>
          <w:color w:val="231F20"/>
        </w:rPr>
        <w:t>a </w:t>
      </w:r>
      <w:r>
        <w:rPr>
          <w:color w:val="231F20"/>
          <w:spacing w:val="-3"/>
        </w:rPr>
        <w:t>Alejandro deseoso </w:t>
      </w:r>
      <w:r>
        <w:rPr>
          <w:color w:val="231F20"/>
        </w:rPr>
        <w:t>de </w:t>
      </w:r>
      <w:r>
        <w:rPr>
          <w:color w:val="231F20"/>
          <w:spacing w:val="-3"/>
        </w:rPr>
        <w:t>entrevistarse </w:t>
      </w:r>
      <w:r>
        <w:rPr>
          <w:color w:val="231F20"/>
        </w:rPr>
        <w:t>con </w:t>
      </w:r>
      <w:r>
        <w:rPr>
          <w:color w:val="231F20"/>
          <w:spacing w:val="-3"/>
        </w:rPr>
        <w:t>el sabio sinopense. Dión describe: </w:t>
      </w:r>
      <w:r>
        <w:rPr>
          <w:color w:val="231F20"/>
        </w:rPr>
        <w:t>“Se </w:t>
      </w:r>
      <w:r>
        <w:rPr>
          <w:color w:val="231F20"/>
          <w:spacing w:val="-3"/>
        </w:rPr>
        <w:t>cuenta </w:t>
      </w:r>
      <w:r>
        <w:rPr>
          <w:color w:val="231F20"/>
        </w:rPr>
        <w:t>que un </w:t>
      </w:r>
      <w:r>
        <w:rPr>
          <w:color w:val="231F20"/>
          <w:spacing w:val="-3"/>
        </w:rPr>
        <w:t>día, Alejandro, </w:t>
      </w:r>
      <w:r>
        <w:rPr>
          <w:color w:val="231F20"/>
        </w:rPr>
        <w:t>que no </w:t>
      </w:r>
      <w:r>
        <w:rPr>
          <w:color w:val="231F20"/>
          <w:spacing w:val="-3"/>
        </w:rPr>
        <w:t>tenía demasiados asuetos, </w:t>
      </w:r>
      <w:r>
        <w:rPr>
          <w:color w:val="231F20"/>
        </w:rPr>
        <w:t>se </w:t>
      </w:r>
      <w:r>
        <w:rPr>
          <w:color w:val="231F20"/>
          <w:spacing w:val="-3"/>
        </w:rPr>
        <w:t>encontró </w:t>
      </w:r>
      <w:r>
        <w:rPr>
          <w:color w:val="231F20"/>
        </w:rPr>
        <w:t>con </w:t>
      </w:r>
      <w:r>
        <w:rPr>
          <w:color w:val="231F20"/>
          <w:spacing w:val="-3"/>
        </w:rPr>
        <w:t>diógenes que tenía mucho tiempo libre. </w:t>
      </w:r>
      <w:r>
        <w:rPr>
          <w:color w:val="231F20"/>
        </w:rPr>
        <w:t>El </w:t>
      </w:r>
      <w:r>
        <w:rPr>
          <w:color w:val="231F20"/>
          <w:spacing w:val="-3"/>
        </w:rPr>
        <w:t>uno, efectivamente, reinaba sobre los macedonios </w:t>
      </w:r>
      <w:r>
        <w:rPr>
          <w:color w:val="231F20"/>
        </w:rPr>
        <w:t>y </w:t>
      </w:r>
      <w:r>
        <w:rPr>
          <w:color w:val="231F20"/>
          <w:spacing w:val="-3"/>
        </w:rPr>
        <w:t>muchos otros pueblos; </w:t>
      </w:r>
      <w:r>
        <w:rPr>
          <w:color w:val="231F20"/>
        </w:rPr>
        <w:t>el </w:t>
      </w:r>
      <w:r>
        <w:rPr>
          <w:color w:val="231F20"/>
          <w:spacing w:val="-3"/>
        </w:rPr>
        <w:t>otro estaba desterrado de Sínope”.</w:t>
      </w:r>
      <w:r>
        <w:rPr>
          <w:color w:val="231F20"/>
          <w:spacing w:val="-3"/>
          <w:position w:val="7"/>
          <w:sz w:val="13"/>
        </w:rPr>
        <w:t>40</w:t>
      </w:r>
    </w:p>
    <w:p>
      <w:pPr>
        <w:pStyle w:val="BodyText"/>
        <w:spacing w:before="1"/>
        <w:rPr>
          <w:sz w:val="26"/>
        </w:rPr>
      </w:pPr>
    </w:p>
    <w:p>
      <w:pPr>
        <w:pStyle w:val="BodyText"/>
        <w:ind w:left="480" w:right="-20"/>
      </w:pPr>
      <w:r>
        <w:rPr>
          <w:color w:val="231F20"/>
          <w:w w:val="105"/>
        </w:rPr>
        <w:t>de esta cita marquemos lo siguiente:</w:t>
      </w:r>
    </w:p>
    <w:p>
      <w:pPr>
        <w:pStyle w:val="BodyText"/>
        <w:spacing w:before="2"/>
        <w:rPr>
          <w:sz w:val="30"/>
        </w:rPr>
      </w:pPr>
    </w:p>
    <w:p>
      <w:pPr>
        <w:pStyle w:val="ListParagraph"/>
        <w:numPr>
          <w:ilvl w:val="0"/>
          <w:numId w:val="14"/>
        </w:numPr>
        <w:tabs>
          <w:tab w:pos="441" w:val="left" w:leader="none"/>
        </w:tabs>
        <w:spacing w:line="285" w:lineRule="auto" w:before="0" w:after="0"/>
        <w:ind w:left="440" w:right="114" w:hanging="320"/>
        <w:jc w:val="both"/>
        <w:rPr>
          <w:sz w:val="22"/>
        </w:rPr>
      </w:pPr>
      <w:r>
        <w:rPr>
          <w:color w:val="231F20"/>
          <w:sz w:val="22"/>
        </w:rPr>
        <w:t>Del lado de Alejandro se tiene un gobierno convenido en </w:t>
      </w:r>
      <w:r>
        <w:rPr>
          <w:color w:val="231F20"/>
          <w:spacing w:val="-3"/>
          <w:sz w:val="22"/>
        </w:rPr>
        <w:t>guerras;</w:t>
      </w:r>
      <w:r>
        <w:rPr>
          <w:color w:val="231F20"/>
          <w:spacing w:val="-10"/>
          <w:sz w:val="22"/>
        </w:rPr>
        <w:t> </w:t>
      </w:r>
      <w:r>
        <w:rPr>
          <w:color w:val="231F20"/>
          <w:sz w:val="22"/>
        </w:rPr>
        <w:t>los</w:t>
      </w:r>
      <w:r>
        <w:rPr>
          <w:color w:val="231F20"/>
          <w:spacing w:val="-10"/>
          <w:sz w:val="22"/>
        </w:rPr>
        <w:t> </w:t>
      </w:r>
      <w:r>
        <w:rPr>
          <w:color w:val="231F20"/>
          <w:spacing w:val="-3"/>
          <w:sz w:val="22"/>
        </w:rPr>
        <w:t>persas</w:t>
      </w:r>
      <w:r>
        <w:rPr>
          <w:color w:val="231F20"/>
          <w:spacing w:val="-10"/>
          <w:sz w:val="22"/>
        </w:rPr>
        <w:t> </w:t>
      </w:r>
      <w:r>
        <w:rPr>
          <w:color w:val="231F20"/>
          <w:sz w:val="22"/>
        </w:rPr>
        <w:t>son</w:t>
      </w:r>
      <w:r>
        <w:rPr>
          <w:color w:val="231F20"/>
          <w:spacing w:val="-10"/>
          <w:sz w:val="22"/>
        </w:rPr>
        <w:t> </w:t>
      </w:r>
      <w:r>
        <w:rPr>
          <w:color w:val="231F20"/>
          <w:sz w:val="22"/>
        </w:rPr>
        <w:t>sus</w:t>
      </w:r>
      <w:r>
        <w:rPr>
          <w:color w:val="231F20"/>
          <w:spacing w:val="-10"/>
          <w:sz w:val="22"/>
        </w:rPr>
        <w:t> </w:t>
      </w:r>
      <w:r>
        <w:rPr>
          <w:color w:val="231F20"/>
          <w:spacing w:val="-3"/>
          <w:sz w:val="22"/>
        </w:rPr>
        <w:t>esclavos.</w:t>
      </w:r>
      <w:r>
        <w:rPr>
          <w:color w:val="231F20"/>
          <w:spacing w:val="-10"/>
          <w:sz w:val="22"/>
        </w:rPr>
        <w:t> </w:t>
      </w:r>
      <w:r>
        <w:rPr>
          <w:color w:val="231F20"/>
          <w:spacing w:val="-3"/>
          <w:sz w:val="22"/>
        </w:rPr>
        <w:t>Alejandro</w:t>
      </w:r>
      <w:r>
        <w:rPr>
          <w:color w:val="231F20"/>
          <w:spacing w:val="-10"/>
          <w:sz w:val="22"/>
        </w:rPr>
        <w:t> </w:t>
      </w:r>
      <w:r>
        <w:rPr>
          <w:color w:val="231F20"/>
          <w:sz w:val="22"/>
        </w:rPr>
        <w:t>es</w:t>
      </w:r>
      <w:r>
        <w:rPr>
          <w:color w:val="231F20"/>
          <w:spacing w:val="-10"/>
          <w:sz w:val="22"/>
        </w:rPr>
        <w:t> </w:t>
      </w:r>
      <w:r>
        <w:rPr>
          <w:color w:val="231F20"/>
          <w:spacing w:val="-3"/>
          <w:sz w:val="22"/>
        </w:rPr>
        <w:t>prácticamente </w:t>
      </w:r>
      <w:r>
        <w:rPr>
          <w:color w:val="231F20"/>
          <w:sz w:val="22"/>
        </w:rPr>
        <w:t>dueño del mundo conocido hasta ese entonces; su gobierno   se </w:t>
      </w:r>
      <w:r>
        <w:rPr>
          <w:color w:val="231F20"/>
          <w:spacing w:val="-3"/>
          <w:sz w:val="22"/>
        </w:rPr>
        <w:t>basa </w:t>
      </w:r>
      <w:r>
        <w:rPr>
          <w:color w:val="231F20"/>
          <w:sz w:val="22"/>
        </w:rPr>
        <w:t>en la expansión helénica mostrando así una sed insaciable de poder. Él puede ir y venir a donde le dé la   gana; no anda solo puesto que por su posición de rey hay un sequito tras él que lo alaba continuamente, y posee un sinfín de enemigos que quieren arrebatarle su</w:t>
      </w:r>
      <w:r>
        <w:rPr>
          <w:color w:val="231F20"/>
          <w:spacing w:val="53"/>
          <w:sz w:val="22"/>
        </w:rPr>
        <w:t> </w:t>
      </w:r>
      <w:r>
        <w:rPr>
          <w:color w:val="231F20"/>
          <w:sz w:val="22"/>
        </w:rPr>
        <w:t>posición.</w:t>
      </w:r>
    </w:p>
    <w:p>
      <w:pPr>
        <w:pStyle w:val="ListParagraph"/>
        <w:numPr>
          <w:ilvl w:val="0"/>
          <w:numId w:val="14"/>
        </w:numPr>
        <w:tabs>
          <w:tab w:pos="441" w:val="left" w:leader="none"/>
        </w:tabs>
        <w:spacing w:line="285" w:lineRule="auto" w:before="1" w:after="0"/>
        <w:ind w:left="440" w:right="117" w:hanging="320"/>
        <w:jc w:val="both"/>
        <w:rPr>
          <w:sz w:val="22"/>
        </w:rPr>
      </w:pPr>
      <w:r>
        <w:rPr>
          <w:color w:val="231F20"/>
          <w:sz w:val="22"/>
        </w:rPr>
        <w:t>Del otro extremo se sitúa Diógenes, un desarrapado filósofo itinerante que  ha sido desterrado de su propia tierra y </w:t>
      </w:r>
      <w:r>
        <w:rPr>
          <w:color w:val="231F20"/>
          <w:spacing w:val="51"/>
          <w:sz w:val="22"/>
        </w:rPr>
        <w:t> </w:t>
      </w:r>
      <w:r>
        <w:rPr>
          <w:color w:val="231F20"/>
          <w:sz w:val="22"/>
        </w:rPr>
        <w:t>carece</w:t>
      </w:r>
    </w:p>
    <w:p>
      <w:pPr>
        <w:pStyle w:val="BodyText"/>
        <w:spacing w:before="11"/>
        <w:rPr>
          <w:sz w:val="20"/>
        </w:rPr>
      </w:pPr>
      <w:r>
        <w:rPr/>
        <w:pict>
          <v:line style="position:absolute;mso-position-horizontal-relative:page;mso-position-vertical-relative:paragraph;z-index:3040;mso-wrap-distance-left:0;mso-wrap-distance-right:0" from="54pt,14.257194pt" to="90.85pt,14.257194pt" stroked="true" strokeweight=".5pt" strokecolor="#231f20">
            <w10:wrap type="topAndBottom"/>
          </v:line>
        </w:pict>
      </w:r>
    </w:p>
    <w:p>
      <w:pPr>
        <w:spacing w:line="247" w:lineRule="auto" w:before="43"/>
        <w:ind w:left="119" w:right="114" w:firstLine="360"/>
        <w:jc w:val="both"/>
        <w:rPr>
          <w:sz w:val="18"/>
        </w:rPr>
      </w:pPr>
      <w:r>
        <w:rPr>
          <w:color w:val="231F20"/>
          <w:position w:val="6"/>
          <w:sz w:val="10"/>
        </w:rPr>
        <w:t>39 </w:t>
      </w:r>
      <w:r>
        <w:rPr>
          <w:color w:val="231F20"/>
          <w:sz w:val="18"/>
        </w:rPr>
        <w:t>La importancia es tal que, este encuentro muestra un escenario muy marcado y repetido en el mundo griego: la oposición entre el conocimiento,      la sabiduría de un viejo y la necedad e ignorancia de un joven rey. es el altivo </w:t>
      </w:r>
      <w:r>
        <w:rPr>
          <w:color w:val="231F20"/>
          <w:spacing w:val="3"/>
          <w:sz w:val="18"/>
        </w:rPr>
        <w:t>hombre activo </w:t>
      </w:r>
      <w:r>
        <w:rPr>
          <w:color w:val="231F20"/>
          <w:sz w:val="18"/>
        </w:rPr>
        <w:t>y </w:t>
      </w:r>
      <w:r>
        <w:rPr>
          <w:color w:val="231F20"/>
          <w:spacing w:val="3"/>
          <w:sz w:val="18"/>
        </w:rPr>
        <w:t>portentoso frente </w:t>
      </w:r>
      <w:r>
        <w:rPr>
          <w:color w:val="231F20"/>
          <w:sz w:val="18"/>
        </w:rPr>
        <w:t>al </w:t>
      </w:r>
      <w:r>
        <w:rPr>
          <w:color w:val="231F20"/>
          <w:spacing w:val="3"/>
          <w:sz w:val="18"/>
        </w:rPr>
        <w:t>miserable sabio lento </w:t>
      </w:r>
      <w:r>
        <w:rPr>
          <w:color w:val="231F20"/>
          <w:spacing w:val="2"/>
          <w:sz w:val="18"/>
        </w:rPr>
        <w:t>con </w:t>
      </w:r>
      <w:r>
        <w:rPr>
          <w:color w:val="231F20"/>
          <w:sz w:val="18"/>
        </w:rPr>
        <w:t>un </w:t>
      </w:r>
      <w:r>
        <w:rPr>
          <w:color w:val="231F20"/>
          <w:spacing w:val="4"/>
          <w:sz w:val="18"/>
        </w:rPr>
        <w:t>enorme </w:t>
      </w:r>
      <w:r>
        <w:rPr>
          <w:color w:val="231F20"/>
          <w:spacing w:val="3"/>
          <w:sz w:val="18"/>
        </w:rPr>
        <w:t>conocimiento; </w:t>
      </w:r>
      <w:r>
        <w:rPr>
          <w:color w:val="231F20"/>
          <w:spacing w:val="2"/>
          <w:sz w:val="18"/>
        </w:rPr>
        <w:t>así </w:t>
      </w:r>
      <w:r>
        <w:rPr>
          <w:color w:val="231F20"/>
          <w:spacing w:val="3"/>
          <w:sz w:val="18"/>
        </w:rPr>
        <w:t>vemos </w:t>
      </w:r>
      <w:r>
        <w:rPr>
          <w:color w:val="231F20"/>
          <w:sz w:val="18"/>
        </w:rPr>
        <w:t>a Aquiles frente a Príamo, a Edipo frente a Tiresias    y a Diógenes ante Alejandro </w:t>
      </w:r>
      <w:r>
        <w:rPr>
          <w:color w:val="231F20"/>
          <w:spacing w:val="-6"/>
          <w:sz w:val="18"/>
        </w:rPr>
        <w:t>(</w:t>
      </w:r>
      <w:r>
        <w:rPr>
          <w:rFonts w:ascii="Palatino Linotype" w:hAnsi="Palatino Linotype"/>
          <w:i/>
          <w:color w:val="231F20"/>
          <w:spacing w:val="-6"/>
          <w:sz w:val="18"/>
        </w:rPr>
        <w:t>Cfr. </w:t>
      </w:r>
      <w:r>
        <w:rPr>
          <w:color w:val="231F20"/>
          <w:sz w:val="18"/>
        </w:rPr>
        <w:t>carlos garcía gual,  </w:t>
      </w:r>
      <w:r>
        <w:rPr>
          <w:rFonts w:ascii="Palatino Linotype" w:hAnsi="Palatino Linotype"/>
          <w:i/>
          <w:color w:val="231F20"/>
          <w:sz w:val="18"/>
        </w:rPr>
        <w:t>Encuentros  heroicos, </w:t>
      </w:r>
      <w:r>
        <w:rPr>
          <w:color w:val="231F20"/>
          <w:sz w:val="18"/>
        </w:rPr>
        <w:t>Fondo de cultura Económica, México,</w:t>
      </w:r>
      <w:r>
        <w:rPr>
          <w:color w:val="231F20"/>
          <w:spacing w:val="-1"/>
          <w:sz w:val="18"/>
        </w:rPr>
        <w:t> </w:t>
      </w:r>
      <w:r>
        <w:rPr>
          <w:color w:val="231F20"/>
          <w:sz w:val="18"/>
        </w:rPr>
        <w:t>2009).</w:t>
      </w:r>
    </w:p>
    <w:p>
      <w:pPr>
        <w:spacing w:line="229" w:lineRule="exact" w:before="0"/>
        <w:ind w:left="480" w:right="-20" w:firstLine="0"/>
        <w:jc w:val="left"/>
        <w:rPr>
          <w:sz w:val="18"/>
        </w:rPr>
      </w:pPr>
      <w:r>
        <w:rPr>
          <w:color w:val="231F20"/>
          <w:position w:val="6"/>
          <w:sz w:val="10"/>
        </w:rPr>
        <w:t>40 </w:t>
      </w:r>
      <w:r>
        <w:rPr>
          <w:color w:val="231F20"/>
          <w:sz w:val="18"/>
        </w:rPr>
        <w:t>dión, </w:t>
      </w:r>
      <w:r>
        <w:rPr>
          <w:rFonts w:ascii="Palatino Linotype" w:hAnsi="Palatino Linotype"/>
          <w:i/>
          <w:color w:val="231F20"/>
          <w:sz w:val="18"/>
        </w:rPr>
        <w:t>op. cit</w:t>
      </w:r>
      <w:r>
        <w:rPr>
          <w:rFonts w:ascii="Palatino Linotype" w:hAnsi="Palatino Linotype"/>
          <w:color w:val="231F20"/>
          <w:sz w:val="18"/>
        </w:rPr>
        <w:t>., </w:t>
      </w:r>
      <w:r>
        <w:rPr>
          <w:color w:val="231F20"/>
          <w:sz w:val="18"/>
        </w:rPr>
        <w:t>p. 251-252.</w:t>
      </w:r>
    </w:p>
    <w:p>
      <w:pPr>
        <w:spacing w:after="0" w:line="229" w:lineRule="exact"/>
        <w:jc w:val="left"/>
        <w:rPr>
          <w:sz w:val="18"/>
        </w:rPr>
        <w:sectPr>
          <w:pgSz w:w="7940" w:h="12480"/>
          <w:pgMar w:header="571" w:footer="0" w:top="760" w:bottom="280" w:left="960" w:right="960"/>
        </w:sectPr>
      </w:pPr>
    </w:p>
    <w:p>
      <w:pPr>
        <w:pStyle w:val="BodyText"/>
        <w:rPr>
          <w:sz w:val="20"/>
        </w:rPr>
      </w:pPr>
    </w:p>
    <w:p>
      <w:pPr>
        <w:pStyle w:val="BodyText"/>
        <w:spacing w:before="11"/>
        <w:rPr>
          <w:sz w:val="19"/>
        </w:rPr>
      </w:pPr>
    </w:p>
    <w:p>
      <w:pPr>
        <w:pStyle w:val="BodyText"/>
        <w:spacing w:line="285" w:lineRule="auto" w:before="52"/>
        <w:ind w:left="440" w:right="117"/>
        <w:jc w:val="both"/>
      </w:pPr>
      <w:r>
        <w:rPr>
          <w:color w:val="231F20"/>
        </w:rPr>
        <w:t>de la ciudadanía y los derechos que brinda el Estado; sin un sólo óbolo, Diógenes no cuenta más que con lo que carga     en su zurrón y el bastón que lo sostuvo estando enfermo y     lo sigue haciendo; no tenía, como el rey, necesidad de algún séquito; no necesitaba oro ni plata para hacerse de comida. El filósofo andaba solo y comía lo que la naturaleza o la gente   le proporcionase; se decía, él era un ciudadano del mundo     y, al igual que Alejandro, podía ir y venir de un lugar a otro; dormía tranquilo puesto que no tenía nada que perder ya que todas</w:t>
      </w:r>
      <w:r>
        <w:rPr>
          <w:color w:val="231F20"/>
          <w:spacing w:val="-12"/>
        </w:rPr>
        <w:t> </w:t>
      </w:r>
      <w:r>
        <w:rPr>
          <w:color w:val="231F20"/>
        </w:rPr>
        <w:t>sus</w:t>
      </w:r>
      <w:r>
        <w:rPr>
          <w:color w:val="231F20"/>
          <w:spacing w:val="-12"/>
        </w:rPr>
        <w:t> </w:t>
      </w:r>
      <w:r>
        <w:rPr>
          <w:color w:val="231F20"/>
        </w:rPr>
        <w:t>pertenencias</w:t>
      </w:r>
      <w:r>
        <w:rPr>
          <w:color w:val="231F20"/>
          <w:spacing w:val="-12"/>
        </w:rPr>
        <w:t> </w:t>
      </w:r>
      <w:r>
        <w:rPr>
          <w:color w:val="231F20"/>
        </w:rPr>
        <w:t>materiales</w:t>
      </w:r>
      <w:r>
        <w:rPr>
          <w:color w:val="231F20"/>
          <w:spacing w:val="-12"/>
        </w:rPr>
        <w:t> </w:t>
      </w:r>
      <w:r>
        <w:rPr>
          <w:color w:val="231F20"/>
        </w:rPr>
        <w:t>eran</w:t>
      </w:r>
      <w:r>
        <w:rPr>
          <w:color w:val="231F20"/>
          <w:spacing w:val="-12"/>
        </w:rPr>
        <w:t> </w:t>
      </w:r>
      <w:r>
        <w:rPr>
          <w:color w:val="231F20"/>
        </w:rPr>
        <w:t>sustituibles</w:t>
      </w:r>
      <w:r>
        <w:rPr>
          <w:color w:val="231F20"/>
          <w:spacing w:val="-12"/>
        </w:rPr>
        <w:t> </w:t>
      </w:r>
      <w:r>
        <w:rPr>
          <w:color w:val="231F20"/>
        </w:rPr>
        <w:t>y</w:t>
      </w:r>
      <w:r>
        <w:rPr>
          <w:color w:val="231F20"/>
          <w:spacing w:val="-12"/>
        </w:rPr>
        <w:t> </w:t>
      </w:r>
      <w:r>
        <w:rPr>
          <w:color w:val="231F20"/>
        </w:rPr>
        <w:t>además</w:t>
      </w:r>
      <w:r>
        <w:rPr>
          <w:color w:val="231F20"/>
          <w:spacing w:val="-12"/>
        </w:rPr>
        <w:t> </w:t>
      </w:r>
      <w:r>
        <w:rPr>
          <w:color w:val="231F20"/>
        </w:rPr>
        <w:t>no temía a la muerte; más aún, no consideraba tener </w:t>
      </w:r>
      <w:r>
        <w:rPr>
          <w:color w:val="231F20"/>
          <w:spacing w:val="7"/>
        </w:rPr>
        <w:t> </w:t>
      </w:r>
      <w:r>
        <w:rPr>
          <w:color w:val="231F20"/>
        </w:rPr>
        <w:t>enemigos.</w:t>
      </w:r>
    </w:p>
    <w:p>
      <w:pPr>
        <w:pStyle w:val="BodyText"/>
        <w:spacing w:before="1"/>
        <w:rPr>
          <w:sz w:val="26"/>
        </w:rPr>
      </w:pPr>
    </w:p>
    <w:p>
      <w:pPr>
        <w:pStyle w:val="BodyText"/>
        <w:spacing w:line="285" w:lineRule="auto"/>
        <w:ind w:left="119" w:right="119"/>
        <w:jc w:val="both"/>
      </w:pPr>
      <w:r>
        <w:rPr>
          <w:color w:val="231F20"/>
        </w:rPr>
        <w:t>es </w:t>
      </w:r>
      <w:r>
        <w:rPr>
          <w:color w:val="231F20"/>
          <w:spacing w:val="-3"/>
        </w:rPr>
        <w:t>claro que, ante </w:t>
      </w:r>
      <w:r>
        <w:rPr>
          <w:color w:val="231F20"/>
        </w:rPr>
        <w:t>la </w:t>
      </w:r>
      <w:r>
        <w:rPr>
          <w:color w:val="231F20"/>
          <w:spacing w:val="-3"/>
        </w:rPr>
        <w:t>malicia </w:t>
      </w:r>
      <w:r>
        <w:rPr>
          <w:color w:val="231F20"/>
        </w:rPr>
        <w:t>y </w:t>
      </w:r>
      <w:r>
        <w:rPr>
          <w:color w:val="231F20"/>
          <w:spacing w:val="-3"/>
        </w:rPr>
        <w:t>riqueza </w:t>
      </w:r>
      <w:r>
        <w:rPr>
          <w:color w:val="231F20"/>
        </w:rPr>
        <w:t>que </w:t>
      </w:r>
      <w:r>
        <w:rPr>
          <w:color w:val="231F20"/>
          <w:spacing w:val="-3"/>
        </w:rPr>
        <w:t>rodea </w:t>
      </w:r>
      <w:r>
        <w:rPr>
          <w:color w:val="231F20"/>
        </w:rPr>
        <w:t>a </w:t>
      </w:r>
      <w:r>
        <w:rPr>
          <w:color w:val="231F20"/>
          <w:spacing w:val="-3"/>
        </w:rPr>
        <w:t>alejandro, Diógenes </w:t>
      </w:r>
      <w:r>
        <w:rPr>
          <w:color w:val="231F20"/>
        </w:rPr>
        <w:t>se </w:t>
      </w:r>
      <w:r>
        <w:rPr>
          <w:color w:val="231F20"/>
          <w:spacing w:val="-3"/>
        </w:rPr>
        <w:t>muestra </w:t>
      </w:r>
      <w:r>
        <w:rPr>
          <w:color w:val="231F20"/>
        </w:rPr>
        <w:t>más </w:t>
      </w:r>
      <w:r>
        <w:rPr>
          <w:color w:val="231F20"/>
          <w:spacing w:val="-3"/>
        </w:rPr>
        <w:t>parco, pero </w:t>
      </w:r>
      <w:r>
        <w:rPr>
          <w:color w:val="231F20"/>
        </w:rPr>
        <w:t>más </w:t>
      </w:r>
      <w:r>
        <w:rPr>
          <w:color w:val="231F20"/>
          <w:spacing w:val="-3"/>
        </w:rPr>
        <w:t>virtuoso </w:t>
      </w:r>
      <w:r>
        <w:rPr>
          <w:color w:val="231F20"/>
        </w:rPr>
        <w:t>y más </w:t>
      </w:r>
      <w:r>
        <w:rPr>
          <w:color w:val="231F20"/>
          <w:spacing w:val="-3"/>
        </w:rPr>
        <w:t>sabio; Alejandro </w:t>
      </w:r>
      <w:r>
        <w:rPr>
          <w:color w:val="231F20"/>
        </w:rPr>
        <w:t>es un rey </w:t>
      </w:r>
      <w:r>
        <w:rPr>
          <w:color w:val="231F20"/>
          <w:spacing w:val="-3"/>
        </w:rPr>
        <w:t>guerrero </w:t>
      </w:r>
      <w:r>
        <w:rPr>
          <w:color w:val="231F20"/>
        </w:rPr>
        <w:t>y </w:t>
      </w:r>
      <w:r>
        <w:rPr>
          <w:color w:val="231F20"/>
          <w:spacing w:val="-3"/>
        </w:rPr>
        <w:t>ambicioso, dueño </w:t>
      </w:r>
      <w:r>
        <w:rPr>
          <w:color w:val="231F20"/>
        </w:rPr>
        <w:t>de </w:t>
      </w:r>
      <w:r>
        <w:rPr>
          <w:color w:val="231F20"/>
          <w:spacing w:val="-3"/>
        </w:rPr>
        <w:t>muchos hombres. </w:t>
      </w:r>
      <w:r>
        <w:rPr>
          <w:color w:val="231F20"/>
        </w:rPr>
        <w:t>Ha </w:t>
      </w:r>
      <w:r>
        <w:rPr>
          <w:color w:val="231F20"/>
          <w:spacing w:val="-3"/>
        </w:rPr>
        <w:t>quedado </w:t>
      </w:r>
      <w:r>
        <w:rPr>
          <w:color w:val="231F20"/>
        </w:rPr>
        <w:t>en la </w:t>
      </w:r>
      <w:r>
        <w:rPr>
          <w:color w:val="231F20"/>
          <w:spacing w:val="-3"/>
        </w:rPr>
        <w:t>memoria como </w:t>
      </w:r>
      <w:r>
        <w:rPr>
          <w:color w:val="231F20"/>
        </w:rPr>
        <w:t>un </w:t>
      </w:r>
      <w:r>
        <w:rPr>
          <w:color w:val="231F20"/>
          <w:spacing w:val="-3"/>
        </w:rPr>
        <w:t>hombre  que esclavizó otros reinos. alejandro vivió todo </w:t>
      </w:r>
      <w:r>
        <w:rPr>
          <w:color w:val="231F20"/>
        </w:rPr>
        <w:t>el </w:t>
      </w:r>
      <w:r>
        <w:rPr>
          <w:color w:val="231F20"/>
          <w:spacing w:val="-3"/>
        </w:rPr>
        <w:t>tiempo </w:t>
      </w:r>
      <w:r>
        <w:rPr>
          <w:color w:val="231F20"/>
        </w:rPr>
        <w:t>con </w:t>
      </w:r>
      <w:r>
        <w:rPr>
          <w:color w:val="231F20"/>
          <w:spacing w:val="-3"/>
        </w:rPr>
        <w:t>guerras    </w:t>
      </w:r>
      <w:r>
        <w:rPr>
          <w:color w:val="231F20"/>
        </w:rPr>
        <w:t>y </w:t>
      </w:r>
      <w:r>
        <w:rPr>
          <w:color w:val="231F20"/>
          <w:spacing w:val="-3"/>
        </w:rPr>
        <w:t>asesinatos múltiples, </w:t>
      </w:r>
      <w:r>
        <w:rPr>
          <w:color w:val="231F20"/>
        </w:rPr>
        <w:t>se </w:t>
      </w:r>
      <w:r>
        <w:rPr>
          <w:color w:val="231F20"/>
          <w:spacing w:val="-3"/>
        </w:rPr>
        <w:t>granjeó  </w:t>
      </w:r>
      <w:r>
        <w:rPr>
          <w:color w:val="231F20"/>
        </w:rPr>
        <w:t>el </w:t>
      </w:r>
      <w:r>
        <w:rPr>
          <w:color w:val="231F20"/>
          <w:spacing w:val="-3"/>
        </w:rPr>
        <w:t>temor  </w:t>
      </w:r>
      <w:r>
        <w:rPr>
          <w:color w:val="231F20"/>
        </w:rPr>
        <w:t>de </w:t>
      </w:r>
      <w:r>
        <w:rPr>
          <w:color w:val="231F20"/>
          <w:spacing w:val="-3"/>
        </w:rPr>
        <w:t>muchos  </w:t>
      </w:r>
      <w:r>
        <w:rPr>
          <w:color w:val="231F20"/>
        </w:rPr>
        <w:t>así </w:t>
      </w:r>
      <w:r>
        <w:rPr>
          <w:color w:val="231F20"/>
          <w:spacing w:val="-3"/>
        </w:rPr>
        <w:t>como  </w:t>
      </w:r>
      <w:r>
        <w:rPr>
          <w:color w:val="231F20"/>
        </w:rPr>
        <w:t>la </w:t>
      </w:r>
      <w:r>
        <w:rPr>
          <w:color w:val="231F20"/>
          <w:spacing w:val="-3"/>
        </w:rPr>
        <w:t>esclavitud </w:t>
      </w:r>
      <w:r>
        <w:rPr>
          <w:color w:val="231F20"/>
        </w:rPr>
        <w:t>de </w:t>
      </w:r>
      <w:r>
        <w:rPr>
          <w:color w:val="231F20"/>
          <w:spacing w:val="-3"/>
        </w:rPr>
        <w:t>otros (Alejandro </w:t>
      </w:r>
      <w:r>
        <w:rPr>
          <w:color w:val="231F20"/>
        </w:rPr>
        <w:t>es </w:t>
      </w:r>
      <w:r>
        <w:rPr>
          <w:color w:val="231F20"/>
          <w:spacing w:val="-3"/>
        </w:rPr>
        <w:t>símbolo </w:t>
      </w:r>
      <w:r>
        <w:rPr>
          <w:color w:val="231F20"/>
        </w:rPr>
        <w:t>de la </w:t>
      </w:r>
      <w:r>
        <w:rPr>
          <w:color w:val="231F20"/>
          <w:spacing w:val="-3"/>
        </w:rPr>
        <w:t>esclavitud). Diógenes </w:t>
      </w:r>
      <w:r>
        <w:rPr>
          <w:color w:val="231F20"/>
        </w:rPr>
        <w:t>es </w:t>
      </w:r>
      <w:r>
        <w:rPr>
          <w:color w:val="231F20"/>
          <w:spacing w:val="-3"/>
        </w:rPr>
        <w:t>dueño </w:t>
      </w:r>
      <w:r>
        <w:rPr>
          <w:color w:val="231F20"/>
        </w:rPr>
        <w:t>de sí </w:t>
      </w:r>
      <w:r>
        <w:rPr>
          <w:color w:val="231F20"/>
          <w:spacing w:val="-3"/>
        </w:rPr>
        <w:t>mismo debido </w:t>
      </w:r>
      <w:r>
        <w:rPr>
          <w:color w:val="231F20"/>
        </w:rPr>
        <w:t>a su </w:t>
      </w:r>
      <w:r>
        <w:rPr>
          <w:color w:val="231F20"/>
          <w:spacing w:val="-3"/>
        </w:rPr>
        <w:t>vida simple, ascética   </w:t>
      </w:r>
      <w:r>
        <w:rPr>
          <w:color w:val="231F20"/>
        </w:rPr>
        <w:t>y </w:t>
      </w:r>
      <w:r>
        <w:rPr>
          <w:color w:val="231F20"/>
          <w:spacing w:val="-3"/>
        </w:rPr>
        <w:t>esforzada </w:t>
      </w:r>
      <w:r>
        <w:rPr>
          <w:color w:val="231F20"/>
        </w:rPr>
        <w:t>que ha </w:t>
      </w:r>
      <w:r>
        <w:rPr>
          <w:color w:val="231F20"/>
          <w:spacing w:val="-3"/>
        </w:rPr>
        <w:t>liberado infinidad </w:t>
      </w:r>
      <w:r>
        <w:rPr>
          <w:color w:val="231F20"/>
        </w:rPr>
        <w:t>de </w:t>
      </w:r>
      <w:r>
        <w:rPr>
          <w:color w:val="231F20"/>
          <w:spacing w:val="-3"/>
        </w:rPr>
        <w:t>hombres </w:t>
      </w:r>
      <w:r>
        <w:rPr>
          <w:color w:val="231F20"/>
        </w:rPr>
        <w:t>de su </w:t>
      </w:r>
      <w:r>
        <w:rPr>
          <w:color w:val="231F20"/>
          <w:spacing w:val="-3"/>
        </w:rPr>
        <w:t>propia locura. </w:t>
      </w:r>
      <w:r>
        <w:rPr>
          <w:color w:val="231F20"/>
        </w:rPr>
        <w:t>con la </w:t>
      </w:r>
      <w:r>
        <w:rPr>
          <w:color w:val="231F20"/>
          <w:spacing w:val="-3"/>
        </w:rPr>
        <w:t>autarquía, </w:t>
      </w:r>
      <w:r>
        <w:rPr>
          <w:color w:val="231F20"/>
        </w:rPr>
        <w:t>su </w:t>
      </w:r>
      <w:r>
        <w:rPr>
          <w:color w:val="231F20"/>
          <w:spacing w:val="-3"/>
        </w:rPr>
        <w:t>vida </w:t>
      </w:r>
      <w:r>
        <w:rPr>
          <w:color w:val="231F20"/>
        </w:rPr>
        <w:t>se </w:t>
      </w:r>
      <w:r>
        <w:rPr>
          <w:color w:val="231F20"/>
          <w:spacing w:val="-3"/>
        </w:rPr>
        <w:t>resume </w:t>
      </w:r>
      <w:r>
        <w:rPr>
          <w:color w:val="231F20"/>
        </w:rPr>
        <w:t>en ser </w:t>
      </w:r>
      <w:r>
        <w:rPr>
          <w:color w:val="231F20"/>
          <w:spacing w:val="-3"/>
        </w:rPr>
        <w:t>libre </w:t>
      </w:r>
      <w:r>
        <w:rPr>
          <w:color w:val="231F20"/>
        </w:rPr>
        <w:t>y </w:t>
      </w:r>
      <w:r>
        <w:rPr>
          <w:color w:val="231F20"/>
          <w:spacing w:val="-3"/>
        </w:rPr>
        <w:t>liberador porque </w:t>
      </w:r>
      <w:r>
        <w:rPr>
          <w:color w:val="231F20"/>
        </w:rPr>
        <w:t>ha </w:t>
      </w:r>
      <w:r>
        <w:rPr>
          <w:color w:val="231F20"/>
          <w:spacing w:val="-3"/>
        </w:rPr>
        <w:t>vencido </w:t>
      </w:r>
      <w:r>
        <w:rPr>
          <w:color w:val="231F20"/>
        </w:rPr>
        <w:t>las </w:t>
      </w:r>
      <w:r>
        <w:rPr>
          <w:color w:val="231F20"/>
          <w:spacing w:val="-3"/>
        </w:rPr>
        <w:t>pasiones </w:t>
      </w:r>
      <w:r>
        <w:rPr>
          <w:color w:val="231F20"/>
        </w:rPr>
        <w:t>de los </w:t>
      </w:r>
      <w:r>
        <w:rPr>
          <w:color w:val="231F20"/>
          <w:spacing w:val="-3"/>
        </w:rPr>
        <w:t>hombres. </w:t>
      </w:r>
      <w:r>
        <w:rPr>
          <w:color w:val="231F20"/>
        </w:rPr>
        <w:t>El </w:t>
      </w:r>
      <w:r>
        <w:rPr>
          <w:color w:val="231F20"/>
          <w:spacing w:val="-3"/>
        </w:rPr>
        <w:t>filósofo, más glorioso </w:t>
      </w:r>
      <w:r>
        <w:rPr>
          <w:color w:val="231F20"/>
        </w:rPr>
        <w:t>que el </w:t>
      </w:r>
      <w:r>
        <w:rPr>
          <w:color w:val="231F20"/>
          <w:spacing w:val="-3"/>
        </w:rPr>
        <w:t>rey, </w:t>
      </w:r>
      <w:r>
        <w:rPr>
          <w:color w:val="231F20"/>
        </w:rPr>
        <w:t>ha </w:t>
      </w:r>
      <w:r>
        <w:rPr>
          <w:color w:val="231F20"/>
          <w:spacing w:val="-3"/>
        </w:rPr>
        <w:t>observado </w:t>
      </w:r>
      <w:r>
        <w:rPr>
          <w:color w:val="231F20"/>
        </w:rPr>
        <w:t>que </w:t>
      </w:r>
      <w:r>
        <w:rPr>
          <w:color w:val="231F20"/>
          <w:spacing w:val="-3"/>
        </w:rPr>
        <w:t>esta locura </w:t>
      </w:r>
      <w:r>
        <w:rPr>
          <w:color w:val="231F20"/>
        </w:rPr>
        <w:t>es una </w:t>
      </w:r>
      <w:r>
        <w:rPr>
          <w:color w:val="231F20"/>
          <w:spacing w:val="-3"/>
        </w:rPr>
        <w:t>atadura en cuanto</w:t>
      </w:r>
      <w:r>
        <w:rPr>
          <w:color w:val="231F20"/>
          <w:spacing w:val="-14"/>
        </w:rPr>
        <w:t> </w:t>
      </w:r>
      <w:r>
        <w:rPr>
          <w:color w:val="231F20"/>
          <w:spacing w:val="-3"/>
        </w:rPr>
        <w:t>esclaviza</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spacing w:val="-3"/>
        </w:rPr>
        <w:t>hombres</w:t>
      </w:r>
      <w:r>
        <w:rPr>
          <w:color w:val="231F20"/>
          <w:spacing w:val="-14"/>
        </w:rPr>
        <w:t> </w:t>
      </w:r>
      <w:r>
        <w:rPr>
          <w:color w:val="231F20"/>
        </w:rPr>
        <w:t>a</w:t>
      </w:r>
      <w:r>
        <w:rPr>
          <w:color w:val="231F20"/>
          <w:spacing w:val="-14"/>
        </w:rPr>
        <w:t> </w:t>
      </w:r>
      <w:r>
        <w:rPr>
          <w:color w:val="231F20"/>
          <w:spacing w:val="-3"/>
        </w:rPr>
        <w:t>consumar</w:t>
      </w:r>
      <w:r>
        <w:rPr>
          <w:color w:val="231F20"/>
          <w:spacing w:val="-14"/>
        </w:rPr>
        <w:t> </w:t>
      </w:r>
      <w:r>
        <w:rPr>
          <w:color w:val="231F20"/>
        </w:rPr>
        <w:t>su</w:t>
      </w:r>
      <w:r>
        <w:rPr>
          <w:color w:val="231F20"/>
          <w:spacing w:val="-14"/>
        </w:rPr>
        <w:t> </w:t>
      </w:r>
      <w:r>
        <w:rPr>
          <w:color w:val="231F20"/>
          <w:spacing w:val="-3"/>
        </w:rPr>
        <w:t>existencia</w:t>
      </w:r>
      <w:r>
        <w:rPr>
          <w:color w:val="231F20"/>
          <w:spacing w:val="-14"/>
        </w:rPr>
        <w:t> </w:t>
      </w:r>
      <w:r>
        <w:rPr>
          <w:color w:val="231F20"/>
        </w:rPr>
        <w:t>en</w:t>
      </w:r>
      <w:r>
        <w:rPr>
          <w:color w:val="231F20"/>
          <w:spacing w:val="-14"/>
        </w:rPr>
        <w:t> </w:t>
      </w:r>
      <w:r>
        <w:rPr>
          <w:color w:val="231F20"/>
          <w:spacing w:val="-3"/>
        </w:rPr>
        <w:t>placeres </w:t>
      </w:r>
      <w:r>
        <w:rPr>
          <w:color w:val="231F20"/>
        </w:rPr>
        <w:t>y </w:t>
      </w:r>
      <w:r>
        <w:rPr>
          <w:color w:val="231F20"/>
          <w:spacing w:val="-3"/>
        </w:rPr>
        <w:t>empresas inciertas que, lejos </w:t>
      </w:r>
      <w:r>
        <w:rPr>
          <w:color w:val="231F20"/>
        </w:rPr>
        <w:t>de </w:t>
      </w:r>
      <w:r>
        <w:rPr>
          <w:color w:val="231F20"/>
          <w:spacing w:val="-3"/>
        </w:rPr>
        <w:t>brindarles felicidad, </w:t>
      </w:r>
      <w:r>
        <w:rPr>
          <w:color w:val="231F20"/>
        </w:rPr>
        <w:t>los </w:t>
      </w:r>
      <w:r>
        <w:rPr>
          <w:color w:val="231F20"/>
          <w:spacing w:val="-3"/>
        </w:rPr>
        <w:t>alienan   </w:t>
      </w:r>
      <w:r>
        <w:rPr>
          <w:color w:val="231F20"/>
        </w:rPr>
        <w:t>y </w:t>
      </w:r>
      <w:r>
        <w:rPr>
          <w:color w:val="231F20"/>
          <w:spacing w:val="-3"/>
        </w:rPr>
        <w:t>pervierten, como alejandro </w:t>
      </w:r>
      <w:r>
        <w:rPr>
          <w:color w:val="231F20"/>
        </w:rPr>
        <w:t>que se </w:t>
      </w:r>
      <w:r>
        <w:rPr>
          <w:color w:val="231F20"/>
          <w:spacing w:val="-3"/>
        </w:rPr>
        <w:t>agota </w:t>
      </w:r>
      <w:r>
        <w:rPr>
          <w:color w:val="231F20"/>
        </w:rPr>
        <w:t>en la </w:t>
      </w:r>
      <w:r>
        <w:rPr>
          <w:color w:val="231F20"/>
          <w:spacing w:val="-3"/>
        </w:rPr>
        <w:t>conquista de territorios </w:t>
      </w:r>
      <w:r>
        <w:rPr>
          <w:color w:val="231F20"/>
        </w:rPr>
        <w:t>y la </w:t>
      </w:r>
      <w:r>
        <w:rPr>
          <w:color w:val="231F20"/>
          <w:spacing w:val="-3"/>
        </w:rPr>
        <w:t>esclavitud </w:t>
      </w:r>
      <w:r>
        <w:rPr>
          <w:color w:val="231F20"/>
        </w:rPr>
        <w:t>de los </w:t>
      </w:r>
      <w:r>
        <w:rPr>
          <w:color w:val="231F20"/>
          <w:spacing w:val="-3"/>
        </w:rPr>
        <w:t>hombres. </w:t>
      </w:r>
      <w:r>
        <w:rPr>
          <w:color w:val="231F20"/>
        </w:rPr>
        <w:t>El </w:t>
      </w:r>
      <w:r>
        <w:rPr>
          <w:color w:val="231F20"/>
          <w:spacing w:val="-3"/>
        </w:rPr>
        <w:t>cínico </w:t>
      </w:r>
      <w:r>
        <w:rPr>
          <w:color w:val="231F20"/>
        </w:rPr>
        <w:t>se </w:t>
      </w:r>
      <w:r>
        <w:rPr>
          <w:color w:val="231F20"/>
          <w:spacing w:val="-3"/>
        </w:rPr>
        <w:t>muestra más glorioso </w:t>
      </w:r>
      <w:r>
        <w:rPr>
          <w:color w:val="231F20"/>
        </w:rPr>
        <w:t>que el </w:t>
      </w:r>
      <w:r>
        <w:rPr>
          <w:color w:val="231F20"/>
          <w:spacing w:val="-3"/>
        </w:rPr>
        <w:t>rey, virtuoso feliz </w:t>
      </w:r>
      <w:r>
        <w:rPr>
          <w:color w:val="231F20"/>
        </w:rPr>
        <w:t>y </w:t>
      </w:r>
      <w:r>
        <w:rPr>
          <w:color w:val="231F20"/>
          <w:spacing w:val="-3"/>
        </w:rPr>
        <w:t>liberador. Resulta </w:t>
      </w:r>
      <w:r>
        <w:rPr>
          <w:color w:val="231F20"/>
        </w:rPr>
        <w:t>más </w:t>
      </w:r>
      <w:r>
        <w:rPr>
          <w:color w:val="231F20"/>
          <w:spacing w:val="-3"/>
        </w:rPr>
        <w:t>marcada </w:t>
      </w:r>
      <w:r>
        <w:rPr>
          <w:color w:val="231F20"/>
        </w:rPr>
        <w:t>la </w:t>
      </w:r>
      <w:r>
        <w:rPr>
          <w:color w:val="231F20"/>
          <w:spacing w:val="-3"/>
        </w:rPr>
        <w:t>diferencia entre ambos cuando Alejandro </w:t>
      </w:r>
      <w:r>
        <w:rPr>
          <w:color w:val="231F20"/>
        </w:rPr>
        <w:t>es un </w:t>
      </w:r>
      <w:r>
        <w:rPr>
          <w:color w:val="231F20"/>
          <w:spacing w:val="-3"/>
        </w:rPr>
        <w:t>rey, máximo representante </w:t>
      </w:r>
      <w:r>
        <w:rPr>
          <w:color w:val="231F20"/>
        </w:rPr>
        <w:t>del </w:t>
      </w:r>
      <w:r>
        <w:rPr>
          <w:color w:val="231F20"/>
          <w:spacing w:val="-3"/>
        </w:rPr>
        <w:t>Estado; Diógenes, </w:t>
      </w:r>
      <w:r>
        <w:rPr>
          <w:color w:val="231F20"/>
        </w:rPr>
        <w:t>en </w:t>
      </w:r>
      <w:r>
        <w:rPr>
          <w:color w:val="231F20"/>
          <w:spacing w:val="-3"/>
        </w:rPr>
        <w:t>cambio, </w:t>
      </w:r>
      <w:r>
        <w:rPr>
          <w:color w:val="231F20"/>
        </w:rPr>
        <w:t>un </w:t>
      </w:r>
      <w:r>
        <w:rPr>
          <w:color w:val="231F20"/>
          <w:spacing w:val="-3"/>
        </w:rPr>
        <w:t>desterrado  </w:t>
      </w:r>
      <w:r>
        <w:rPr>
          <w:color w:val="231F20"/>
          <w:spacing w:val="-1"/>
        </w:rPr>
        <w:t> </w:t>
      </w:r>
      <w:r>
        <w:rPr>
          <w:color w:val="231F20"/>
          <w:spacing w:val="-3"/>
        </w:rPr>
        <w:t>que</w:t>
      </w:r>
    </w:p>
    <w:p>
      <w:pPr>
        <w:spacing w:after="0" w:line="285" w:lineRule="auto"/>
        <w:jc w:val="both"/>
        <w:sectPr>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285" w:lineRule="auto" w:before="53"/>
        <w:ind w:left="120" w:right="119"/>
        <w:jc w:val="both"/>
      </w:pPr>
      <w:r>
        <w:rPr>
          <w:color w:val="231F20"/>
        </w:rPr>
        <w:t>se</w:t>
      </w:r>
      <w:r>
        <w:rPr>
          <w:color w:val="231F20"/>
          <w:spacing w:val="-8"/>
        </w:rPr>
        <w:t> </w:t>
      </w:r>
      <w:r>
        <w:rPr>
          <w:color w:val="231F20"/>
          <w:spacing w:val="-3"/>
        </w:rPr>
        <w:t>asume</w:t>
      </w:r>
      <w:r>
        <w:rPr>
          <w:color w:val="231F20"/>
          <w:spacing w:val="-8"/>
        </w:rPr>
        <w:t> </w:t>
      </w:r>
      <w:r>
        <w:rPr>
          <w:color w:val="231F20"/>
          <w:spacing w:val="-3"/>
        </w:rPr>
        <w:t>cosmopolita.</w:t>
      </w:r>
      <w:r>
        <w:rPr>
          <w:color w:val="231F20"/>
          <w:spacing w:val="-8"/>
        </w:rPr>
        <w:t> </w:t>
      </w:r>
      <w:r>
        <w:rPr>
          <w:color w:val="231F20"/>
        </w:rPr>
        <w:t>El</w:t>
      </w:r>
      <w:r>
        <w:rPr>
          <w:color w:val="231F20"/>
          <w:spacing w:val="-8"/>
        </w:rPr>
        <w:t> </w:t>
      </w:r>
      <w:r>
        <w:rPr>
          <w:color w:val="231F20"/>
          <w:spacing w:val="-3"/>
        </w:rPr>
        <w:t>primero,</w:t>
      </w:r>
      <w:r>
        <w:rPr>
          <w:color w:val="231F20"/>
          <w:spacing w:val="-8"/>
        </w:rPr>
        <w:t> </w:t>
      </w:r>
      <w:r>
        <w:rPr>
          <w:color w:val="231F20"/>
          <w:spacing w:val="-3"/>
        </w:rPr>
        <w:t>obediente</w:t>
      </w:r>
      <w:r>
        <w:rPr>
          <w:color w:val="231F20"/>
          <w:spacing w:val="-8"/>
        </w:rPr>
        <w:t> </w:t>
      </w:r>
      <w:r>
        <w:rPr>
          <w:color w:val="231F20"/>
        </w:rPr>
        <w:t>y</w:t>
      </w:r>
      <w:r>
        <w:rPr>
          <w:color w:val="231F20"/>
          <w:spacing w:val="-8"/>
        </w:rPr>
        <w:t> </w:t>
      </w:r>
      <w:r>
        <w:rPr>
          <w:color w:val="231F20"/>
          <w:spacing w:val="-3"/>
        </w:rPr>
        <w:t>forjador</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spacing w:val="-3"/>
        </w:rPr>
        <w:t>leyes </w:t>
      </w:r>
      <w:r>
        <w:rPr>
          <w:color w:val="231F20"/>
        </w:rPr>
        <w:t>y </w:t>
      </w:r>
      <w:r>
        <w:rPr>
          <w:color w:val="231F20"/>
          <w:spacing w:val="-3"/>
        </w:rPr>
        <w:t>figura civilizada; </w:t>
      </w:r>
      <w:r>
        <w:rPr>
          <w:color w:val="231F20"/>
        </w:rPr>
        <w:t>el </w:t>
      </w:r>
      <w:r>
        <w:rPr>
          <w:color w:val="231F20"/>
          <w:spacing w:val="-3"/>
        </w:rPr>
        <w:t>otro, filósofo </w:t>
      </w:r>
      <w:r>
        <w:rPr>
          <w:color w:val="231F20"/>
        </w:rPr>
        <w:t>que </w:t>
      </w:r>
      <w:r>
        <w:rPr>
          <w:color w:val="231F20"/>
          <w:spacing w:val="-3"/>
        </w:rPr>
        <w:t>carece </w:t>
      </w:r>
      <w:r>
        <w:rPr>
          <w:color w:val="231F20"/>
        </w:rPr>
        <w:t>de </w:t>
      </w:r>
      <w:r>
        <w:rPr>
          <w:color w:val="231F20"/>
          <w:spacing w:val="-3"/>
        </w:rPr>
        <w:t>deberes </w:t>
      </w:r>
      <w:r>
        <w:rPr>
          <w:color w:val="231F20"/>
        </w:rPr>
        <w:t>con </w:t>
      </w:r>
      <w:r>
        <w:rPr>
          <w:color w:val="231F20"/>
          <w:spacing w:val="-3"/>
        </w:rPr>
        <w:t>las leyes </w:t>
      </w:r>
      <w:r>
        <w:rPr>
          <w:color w:val="231F20"/>
        </w:rPr>
        <w:t>y, lo que es </w:t>
      </w:r>
      <w:r>
        <w:rPr>
          <w:color w:val="231F20"/>
          <w:spacing w:val="-3"/>
        </w:rPr>
        <w:t>más, </w:t>
      </w:r>
      <w:r>
        <w:rPr>
          <w:color w:val="231F20"/>
        </w:rPr>
        <w:t>se ha </w:t>
      </w:r>
      <w:r>
        <w:rPr>
          <w:color w:val="231F20"/>
          <w:spacing w:val="-3"/>
        </w:rPr>
        <w:t>preocupado </w:t>
      </w:r>
      <w:r>
        <w:rPr>
          <w:color w:val="231F20"/>
        </w:rPr>
        <w:t>en </w:t>
      </w:r>
      <w:r>
        <w:rPr>
          <w:color w:val="231F20"/>
          <w:spacing w:val="-3"/>
        </w:rPr>
        <w:t>transgredirlas para proclamar </w:t>
      </w:r>
      <w:r>
        <w:rPr>
          <w:color w:val="231F20"/>
        </w:rPr>
        <w:t>una </w:t>
      </w:r>
      <w:r>
        <w:rPr>
          <w:color w:val="231F20"/>
          <w:spacing w:val="-3"/>
        </w:rPr>
        <w:t>vuelta </w:t>
      </w:r>
      <w:r>
        <w:rPr>
          <w:color w:val="231F20"/>
        </w:rPr>
        <w:t>a la</w:t>
      </w:r>
      <w:r>
        <w:rPr>
          <w:color w:val="231F20"/>
          <w:spacing w:val="3"/>
        </w:rPr>
        <w:t> </w:t>
      </w:r>
      <w:r>
        <w:rPr>
          <w:color w:val="231F20"/>
          <w:spacing w:val="-3"/>
        </w:rPr>
        <w:t>naturaleza.</w:t>
      </w:r>
    </w:p>
    <w:p>
      <w:pPr>
        <w:pStyle w:val="BodyText"/>
        <w:spacing w:line="247" w:lineRule="auto" w:before="1"/>
        <w:ind w:left="119" w:right="117" w:firstLine="359"/>
        <w:jc w:val="both"/>
        <w:rPr>
          <w:sz w:val="13"/>
        </w:rPr>
      </w:pPr>
      <w:r>
        <w:rPr>
          <w:color w:val="231F20"/>
        </w:rPr>
        <w:t>La </w:t>
      </w:r>
      <w:r>
        <w:rPr>
          <w:color w:val="231F20"/>
          <w:spacing w:val="-3"/>
        </w:rPr>
        <w:t>anécdota continúa:  “Alejandro  </w:t>
      </w:r>
      <w:r>
        <w:rPr>
          <w:color w:val="231F20"/>
        </w:rPr>
        <w:t>se </w:t>
      </w:r>
      <w:r>
        <w:rPr>
          <w:color w:val="231F20"/>
          <w:spacing w:val="-3"/>
        </w:rPr>
        <w:t>presentó  frente  </w:t>
      </w:r>
      <w:r>
        <w:rPr>
          <w:color w:val="231F20"/>
        </w:rPr>
        <w:t>a él y  lo </w:t>
      </w:r>
      <w:r>
        <w:rPr>
          <w:color w:val="231F20"/>
          <w:spacing w:val="-3"/>
        </w:rPr>
        <w:t>intimidó: </w:t>
      </w:r>
      <w:r>
        <w:rPr>
          <w:rFonts w:ascii="Palatino Linotype" w:hAnsi="Palatino Linotype"/>
          <w:color w:val="231F20"/>
        </w:rPr>
        <w:t>‘</w:t>
      </w:r>
      <w:r>
        <w:rPr>
          <w:color w:val="231F20"/>
        </w:rPr>
        <w:t>Yo soy </w:t>
      </w:r>
      <w:r>
        <w:rPr>
          <w:color w:val="231F20"/>
          <w:spacing w:val="-3"/>
        </w:rPr>
        <w:t>alejandro, </w:t>
      </w:r>
      <w:r>
        <w:rPr>
          <w:color w:val="231F20"/>
        </w:rPr>
        <w:t>el </w:t>
      </w:r>
      <w:r>
        <w:rPr>
          <w:color w:val="231F20"/>
          <w:spacing w:val="-3"/>
        </w:rPr>
        <w:t>gran rey</w:t>
      </w:r>
      <w:r>
        <w:rPr>
          <w:rFonts w:ascii="Palatino Linotype" w:hAnsi="Palatino Linotype"/>
          <w:color w:val="231F20"/>
          <w:spacing w:val="-3"/>
        </w:rPr>
        <w:t>’ </w:t>
      </w:r>
      <w:r>
        <w:rPr>
          <w:rFonts w:ascii="Palatino Linotype" w:hAnsi="Palatino Linotype"/>
          <w:color w:val="231F20"/>
        </w:rPr>
        <w:t>‘</w:t>
      </w:r>
      <w:r>
        <w:rPr>
          <w:color w:val="231F20"/>
        </w:rPr>
        <w:t>Y yo, </w:t>
      </w:r>
      <w:r>
        <w:rPr>
          <w:color w:val="231F20"/>
          <w:spacing w:val="-3"/>
        </w:rPr>
        <w:t>contestó aquel diógenes, </w:t>
      </w:r>
      <w:r>
        <w:rPr>
          <w:color w:val="231F20"/>
        </w:rPr>
        <w:t>el </w:t>
      </w:r>
      <w:r>
        <w:rPr>
          <w:color w:val="231F20"/>
          <w:spacing w:val="-3"/>
        </w:rPr>
        <w:t>perro</w:t>
      </w:r>
      <w:r>
        <w:rPr>
          <w:rFonts w:ascii="Palatino Linotype" w:hAnsi="Palatino Linotype"/>
          <w:color w:val="231F20"/>
          <w:spacing w:val="-3"/>
        </w:rPr>
        <w:t>’</w:t>
      </w:r>
      <w:r>
        <w:rPr>
          <w:color w:val="231F20"/>
          <w:spacing w:val="-3"/>
        </w:rPr>
        <w:t>. alejandro </w:t>
      </w:r>
      <w:r>
        <w:rPr>
          <w:color w:val="231F20"/>
        </w:rPr>
        <w:t>le </w:t>
      </w:r>
      <w:r>
        <w:rPr>
          <w:color w:val="231F20"/>
          <w:spacing w:val="-3"/>
        </w:rPr>
        <w:t>preguntó: </w:t>
      </w:r>
      <w:r>
        <w:rPr>
          <w:rFonts w:ascii="Palatino Linotype" w:hAnsi="Palatino Linotype"/>
          <w:color w:val="231F20"/>
        </w:rPr>
        <w:t>‘</w:t>
      </w:r>
      <w:r>
        <w:rPr>
          <w:color w:val="231F20"/>
        </w:rPr>
        <w:t>¿no me </w:t>
      </w:r>
      <w:r>
        <w:rPr>
          <w:color w:val="231F20"/>
          <w:spacing w:val="-3"/>
        </w:rPr>
        <w:t>temes?</w:t>
      </w:r>
      <w:r>
        <w:rPr>
          <w:rFonts w:ascii="Palatino Linotype" w:hAnsi="Palatino Linotype"/>
          <w:color w:val="231F20"/>
          <w:spacing w:val="-3"/>
        </w:rPr>
        <w:t>’</w:t>
      </w:r>
      <w:r>
        <w:rPr>
          <w:color w:val="231F20"/>
          <w:spacing w:val="-3"/>
        </w:rPr>
        <w:t>, le contestó: </w:t>
      </w:r>
      <w:r>
        <w:rPr>
          <w:rFonts w:ascii="Palatino Linotype" w:hAnsi="Palatino Linotype"/>
          <w:color w:val="231F20"/>
          <w:spacing w:val="-3"/>
        </w:rPr>
        <w:t>‘</w:t>
      </w:r>
      <w:r>
        <w:rPr>
          <w:color w:val="231F20"/>
          <w:spacing w:val="-3"/>
        </w:rPr>
        <w:t>¿eres bueno </w:t>
      </w:r>
      <w:r>
        <w:rPr>
          <w:color w:val="231F20"/>
        </w:rPr>
        <w:t>o </w:t>
      </w:r>
      <w:r>
        <w:rPr>
          <w:color w:val="231F20"/>
          <w:spacing w:val="-3"/>
        </w:rPr>
        <w:t>malo?</w:t>
      </w:r>
      <w:r>
        <w:rPr>
          <w:rFonts w:ascii="Palatino Linotype" w:hAnsi="Palatino Linotype"/>
          <w:color w:val="231F20"/>
          <w:spacing w:val="-3"/>
        </w:rPr>
        <w:t>’ ‘</w:t>
      </w:r>
      <w:r>
        <w:rPr>
          <w:color w:val="231F20"/>
          <w:spacing w:val="-3"/>
        </w:rPr>
        <w:t>bueno</w:t>
      </w:r>
      <w:r>
        <w:rPr>
          <w:rFonts w:ascii="Palatino Linotype" w:hAnsi="Palatino Linotype"/>
          <w:color w:val="231F20"/>
          <w:spacing w:val="-3"/>
        </w:rPr>
        <w:t>’</w:t>
      </w:r>
      <w:r>
        <w:rPr>
          <w:color w:val="231F20"/>
          <w:spacing w:val="-3"/>
        </w:rPr>
        <w:t>, repuso aquél. </w:t>
      </w:r>
      <w:r>
        <w:rPr>
          <w:rFonts w:ascii="Palatino Linotype" w:hAnsi="Palatino Linotype"/>
          <w:color w:val="231F20"/>
          <w:spacing w:val="-3"/>
        </w:rPr>
        <w:t>‘</w:t>
      </w:r>
      <w:r>
        <w:rPr>
          <w:color w:val="231F20"/>
          <w:spacing w:val="-3"/>
        </w:rPr>
        <w:t>¿Quién, entonces, teme algo</w:t>
      </w:r>
      <w:r>
        <w:rPr>
          <w:color w:val="231F20"/>
        </w:rPr>
        <w:t> </w:t>
      </w:r>
      <w:r>
        <w:rPr>
          <w:color w:val="231F20"/>
          <w:spacing w:val="-3"/>
        </w:rPr>
        <w:t>bueno?</w:t>
      </w:r>
      <w:r>
        <w:rPr>
          <w:rFonts w:ascii="Palatino Linotype" w:hAnsi="Palatino Linotype"/>
          <w:color w:val="231F20"/>
          <w:spacing w:val="-3"/>
        </w:rPr>
        <w:t>’</w:t>
      </w:r>
      <w:r>
        <w:rPr>
          <w:color w:val="231F20"/>
          <w:spacing w:val="-3"/>
        </w:rPr>
        <w:t>”</w:t>
      </w:r>
      <w:r>
        <w:rPr>
          <w:color w:val="231F20"/>
          <w:spacing w:val="-3"/>
          <w:position w:val="7"/>
          <w:sz w:val="13"/>
        </w:rPr>
        <w:t>41</w:t>
      </w:r>
    </w:p>
    <w:p>
      <w:pPr>
        <w:pStyle w:val="BodyText"/>
        <w:spacing w:line="278" w:lineRule="auto" w:before="19"/>
        <w:ind w:left="120" w:right="119" w:firstLine="359"/>
        <w:jc w:val="both"/>
      </w:pPr>
      <w:r>
        <w:rPr>
          <w:color w:val="231F20"/>
          <w:spacing w:val="-3"/>
        </w:rPr>
        <w:t>Primeramente, </w:t>
      </w:r>
      <w:r>
        <w:rPr>
          <w:color w:val="231F20"/>
        </w:rPr>
        <w:t>las </w:t>
      </w:r>
      <w:r>
        <w:rPr>
          <w:color w:val="231F20"/>
          <w:spacing w:val="-3"/>
        </w:rPr>
        <w:t>formas </w:t>
      </w:r>
      <w:r>
        <w:rPr>
          <w:color w:val="231F20"/>
        </w:rPr>
        <w:t>que  </w:t>
      </w:r>
      <w:r>
        <w:rPr>
          <w:color w:val="231F20"/>
          <w:spacing w:val="-3"/>
        </w:rPr>
        <w:t>acompañan  </w:t>
      </w:r>
      <w:r>
        <w:rPr>
          <w:color w:val="231F20"/>
        </w:rPr>
        <w:t>a  sus  </w:t>
      </w:r>
      <w:r>
        <w:rPr>
          <w:color w:val="231F20"/>
          <w:spacing w:val="-3"/>
        </w:rPr>
        <w:t>nombres;  </w:t>
      </w:r>
      <w:r>
        <w:rPr>
          <w:color w:val="231F20"/>
        </w:rPr>
        <w:t>de un </w:t>
      </w:r>
      <w:r>
        <w:rPr>
          <w:color w:val="231F20"/>
          <w:spacing w:val="-3"/>
        </w:rPr>
        <w:t>lado, </w:t>
      </w:r>
      <w:r>
        <w:rPr>
          <w:color w:val="231F20"/>
        </w:rPr>
        <w:t>el </w:t>
      </w:r>
      <w:r>
        <w:rPr>
          <w:color w:val="231F20"/>
          <w:spacing w:val="-3"/>
        </w:rPr>
        <w:t>gran rey, </w:t>
      </w:r>
      <w:r>
        <w:rPr>
          <w:color w:val="231F20"/>
        </w:rPr>
        <w:t>del </w:t>
      </w:r>
      <w:r>
        <w:rPr>
          <w:color w:val="231F20"/>
          <w:spacing w:val="-3"/>
        </w:rPr>
        <w:t>otro </w:t>
      </w:r>
      <w:r>
        <w:rPr>
          <w:color w:val="231F20"/>
        </w:rPr>
        <w:t>el </w:t>
      </w:r>
      <w:r>
        <w:rPr>
          <w:color w:val="231F20"/>
          <w:spacing w:val="-3"/>
        </w:rPr>
        <w:t>perro. alejandro, </w:t>
      </w:r>
      <w:r>
        <w:rPr>
          <w:color w:val="231F20"/>
        </w:rPr>
        <w:t>el </w:t>
      </w:r>
      <w:r>
        <w:rPr>
          <w:color w:val="231F20"/>
          <w:spacing w:val="-3"/>
        </w:rPr>
        <w:t>gran rey, muestra </w:t>
      </w:r>
      <w:r>
        <w:rPr>
          <w:color w:val="231F20"/>
        </w:rPr>
        <w:t>su </w:t>
      </w:r>
      <w:r>
        <w:rPr>
          <w:color w:val="231F20"/>
          <w:spacing w:val="-3"/>
        </w:rPr>
        <w:t>fidelidad hacia </w:t>
      </w:r>
      <w:r>
        <w:rPr>
          <w:color w:val="231F20"/>
        </w:rPr>
        <w:t>lo </w:t>
      </w:r>
      <w:r>
        <w:rPr>
          <w:color w:val="231F20"/>
          <w:spacing w:val="-3"/>
        </w:rPr>
        <w:t>cultural; </w:t>
      </w:r>
      <w:r>
        <w:rPr>
          <w:color w:val="231F20"/>
        </w:rPr>
        <w:t>no hay </w:t>
      </w:r>
      <w:r>
        <w:rPr>
          <w:color w:val="231F20"/>
          <w:spacing w:val="-3"/>
        </w:rPr>
        <w:t>reyes </w:t>
      </w:r>
      <w:r>
        <w:rPr>
          <w:color w:val="231F20"/>
        </w:rPr>
        <w:t>por </w:t>
      </w:r>
      <w:r>
        <w:rPr>
          <w:color w:val="231F20"/>
          <w:spacing w:val="-3"/>
        </w:rPr>
        <w:t>naturaleza, simplemente hombres </w:t>
      </w:r>
      <w:r>
        <w:rPr>
          <w:color w:val="231F20"/>
        </w:rPr>
        <w:t>con </w:t>
      </w:r>
      <w:r>
        <w:rPr>
          <w:color w:val="231F20"/>
          <w:spacing w:val="-3"/>
        </w:rPr>
        <w:t>igual valor incluso entre </w:t>
      </w:r>
      <w:r>
        <w:rPr>
          <w:color w:val="231F20"/>
        </w:rPr>
        <w:t>los </w:t>
      </w:r>
      <w:r>
        <w:rPr>
          <w:color w:val="231F20"/>
          <w:spacing w:val="-3"/>
        </w:rPr>
        <w:t>animales; Diógenes</w:t>
      </w:r>
      <w:r>
        <w:rPr>
          <w:color w:val="231F20"/>
          <w:spacing w:val="-22"/>
        </w:rPr>
        <w:t> </w:t>
      </w:r>
      <w:r>
        <w:rPr>
          <w:color w:val="231F20"/>
        </w:rPr>
        <w:t>se</w:t>
      </w:r>
      <w:r>
        <w:rPr>
          <w:color w:val="231F20"/>
          <w:spacing w:val="-22"/>
        </w:rPr>
        <w:t> </w:t>
      </w:r>
      <w:r>
        <w:rPr>
          <w:color w:val="231F20"/>
          <w:spacing w:val="-3"/>
        </w:rPr>
        <w:t>afirma</w:t>
      </w:r>
      <w:r>
        <w:rPr>
          <w:color w:val="231F20"/>
          <w:spacing w:val="-22"/>
        </w:rPr>
        <w:t> </w:t>
      </w:r>
      <w:r>
        <w:rPr>
          <w:color w:val="231F20"/>
        </w:rPr>
        <w:t>al</w:t>
      </w:r>
      <w:r>
        <w:rPr>
          <w:color w:val="231F20"/>
          <w:spacing w:val="-22"/>
        </w:rPr>
        <w:t> </w:t>
      </w:r>
      <w:r>
        <w:rPr>
          <w:color w:val="231F20"/>
          <w:spacing w:val="-3"/>
        </w:rPr>
        <w:t>identificarse</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spacing w:val="-3"/>
        </w:rPr>
        <w:t>perro.</w:t>
      </w:r>
      <w:r>
        <w:rPr>
          <w:color w:val="231F20"/>
          <w:spacing w:val="-22"/>
        </w:rPr>
        <w:t> </w:t>
      </w:r>
      <w:r>
        <w:rPr>
          <w:color w:val="231F20"/>
        </w:rPr>
        <w:t>El</w:t>
      </w:r>
      <w:r>
        <w:rPr>
          <w:color w:val="231F20"/>
          <w:spacing w:val="-22"/>
        </w:rPr>
        <w:t> </w:t>
      </w:r>
      <w:r>
        <w:rPr>
          <w:color w:val="231F20"/>
          <w:spacing w:val="-3"/>
        </w:rPr>
        <w:t>perro</w:t>
      </w:r>
      <w:r>
        <w:rPr>
          <w:color w:val="231F20"/>
          <w:spacing w:val="-22"/>
        </w:rPr>
        <w:t> </w:t>
      </w:r>
      <w:r>
        <w:rPr>
          <w:color w:val="231F20"/>
        </w:rPr>
        <w:t>es</w:t>
      </w:r>
      <w:r>
        <w:rPr>
          <w:color w:val="231F20"/>
          <w:spacing w:val="-22"/>
        </w:rPr>
        <w:t> </w:t>
      </w:r>
      <w:r>
        <w:rPr>
          <w:color w:val="231F20"/>
        </w:rPr>
        <w:t>en</w:t>
      </w:r>
      <w:r>
        <w:rPr>
          <w:color w:val="231F20"/>
          <w:spacing w:val="-22"/>
        </w:rPr>
        <w:t> </w:t>
      </w:r>
      <w:r>
        <w:rPr>
          <w:color w:val="231F20"/>
          <w:spacing w:val="-3"/>
        </w:rPr>
        <w:t>Grecia símbolo </w:t>
      </w:r>
      <w:r>
        <w:rPr>
          <w:color w:val="231F20"/>
        </w:rPr>
        <w:t>de la </w:t>
      </w:r>
      <w:r>
        <w:rPr>
          <w:rFonts w:ascii="Palatino Linotype" w:hAnsi="Palatino Linotype"/>
          <w:i/>
          <w:color w:val="231F20"/>
          <w:spacing w:val="-3"/>
        </w:rPr>
        <w:t>anaideia </w:t>
      </w:r>
      <w:r>
        <w:rPr>
          <w:color w:val="231F20"/>
        </w:rPr>
        <w:t>o </w:t>
      </w:r>
      <w:r>
        <w:rPr>
          <w:color w:val="231F20"/>
          <w:spacing w:val="-3"/>
        </w:rPr>
        <w:t>desvergüenza; palabra </w:t>
      </w:r>
      <w:r>
        <w:rPr>
          <w:color w:val="231F20"/>
        </w:rPr>
        <w:t>que </w:t>
      </w:r>
      <w:r>
        <w:rPr>
          <w:color w:val="231F20"/>
          <w:spacing w:val="-3"/>
        </w:rPr>
        <w:t>designa, como </w:t>
      </w:r>
      <w:r>
        <w:rPr>
          <w:color w:val="231F20"/>
        </w:rPr>
        <w:t>su </w:t>
      </w:r>
      <w:r>
        <w:rPr>
          <w:color w:val="231F20"/>
          <w:spacing w:val="-3"/>
        </w:rPr>
        <w:t>etimología </w:t>
      </w:r>
      <w:r>
        <w:rPr>
          <w:color w:val="231F20"/>
        </w:rPr>
        <w:t>lo </w:t>
      </w:r>
      <w:r>
        <w:rPr>
          <w:color w:val="231F20"/>
          <w:spacing w:val="-3"/>
        </w:rPr>
        <w:t>dice, </w:t>
      </w:r>
      <w:r>
        <w:rPr>
          <w:color w:val="231F20"/>
        </w:rPr>
        <w:t>lo </w:t>
      </w:r>
      <w:r>
        <w:rPr>
          <w:color w:val="231F20"/>
          <w:spacing w:val="-3"/>
        </w:rPr>
        <w:t>carente </w:t>
      </w:r>
      <w:r>
        <w:rPr>
          <w:color w:val="231F20"/>
        </w:rPr>
        <w:t>de </w:t>
      </w:r>
      <w:r>
        <w:rPr>
          <w:color w:val="231F20"/>
          <w:spacing w:val="-3"/>
        </w:rPr>
        <w:t>toda vergüenza. </w:t>
      </w:r>
      <w:r>
        <w:rPr>
          <w:color w:val="231F20"/>
        </w:rPr>
        <w:t>La </w:t>
      </w:r>
      <w:r>
        <w:rPr>
          <w:color w:val="231F20"/>
          <w:spacing w:val="-3"/>
        </w:rPr>
        <w:t>vergüenza </w:t>
      </w:r>
      <w:r>
        <w:rPr>
          <w:color w:val="231F20"/>
        </w:rPr>
        <w:t>se </w:t>
      </w:r>
      <w:r>
        <w:rPr>
          <w:color w:val="231F20"/>
          <w:spacing w:val="-3"/>
        </w:rPr>
        <w:t>produce cuando </w:t>
      </w:r>
      <w:r>
        <w:rPr>
          <w:color w:val="231F20"/>
        </w:rPr>
        <w:t>el </w:t>
      </w:r>
      <w:r>
        <w:rPr>
          <w:color w:val="231F20"/>
          <w:spacing w:val="-3"/>
        </w:rPr>
        <w:t>hombre </w:t>
      </w:r>
      <w:r>
        <w:rPr>
          <w:color w:val="231F20"/>
        </w:rPr>
        <w:t>se </w:t>
      </w:r>
      <w:r>
        <w:rPr>
          <w:color w:val="231F20"/>
          <w:spacing w:val="-3"/>
        </w:rPr>
        <w:t>acostumbra </w:t>
      </w:r>
      <w:r>
        <w:rPr>
          <w:color w:val="231F20"/>
        </w:rPr>
        <w:t>a </w:t>
      </w:r>
      <w:r>
        <w:rPr>
          <w:color w:val="231F20"/>
          <w:spacing w:val="-3"/>
        </w:rPr>
        <w:t>vivir como </w:t>
      </w:r>
      <w:r>
        <w:rPr>
          <w:color w:val="231F20"/>
        </w:rPr>
        <w:t>la </w:t>
      </w:r>
      <w:r>
        <w:rPr>
          <w:color w:val="231F20"/>
          <w:spacing w:val="-3"/>
        </w:rPr>
        <w:t>cultura enseña porque </w:t>
      </w:r>
      <w:r>
        <w:rPr>
          <w:color w:val="231F20"/>
        </w:rPr>
        <w:t>en la </w:t>
      </w:r>
      <w:r>
        <w:rPr>
          <w:color w:val="231F20"/>
          <w:spacing w:val="-3"/>
        </w:rPr>
        <w:t>naturaleza  </w:t>
      </w:r>
      <w:r>
        <w:rPr>
          <w:color w:val="231F20"/>
        </w:rPr>
        <w:t>no  hay  </w:t>
      </w:r>
      <w:r>
        <w:rPr>
          <w:color w:val="231F20"/>
          <w:spacing w:val="-3"/>
        </w:rPr>
        <w:t>pudor;  </w:t>
      </w:r>
      <w:r>
        <w:rPr>
          <w:color w:val="231F20"/>
        </w:rPr>
        <w:t>es  </w:t>
      </w:r>
      <w:r>
        <w:rPr>
          <w:color w:val="231F20"/>
          <w:spacing w:val="-3"/>
        </w:rPr>
        <w:t>convención, </w:t>
      </w:r>
      <w:r>
        <w:rPr>
          <w:color w:val="231F20"/>
        </w:rPr>
        <w:t>ley </w:t>
      </w:r>
      <w:r>
        <w:rPr>
          <w:color w:val="231F20"/>
          <w:spacing w:val="-3"/>
        </w:rPr>
        <w:t>cultural </w:t>
      </w:r>
      <w:r>
        <w:rPr>
          <w:color w:val="231F20"/>
        </w:rPr>
        <w:t>que </w:t>
      </w:r>
      <w:r>
        <w:rPr>
          <w:color w:val="231F20"/>
          <w:spacing w:val="-3"/>
        </w:rPr>
        <w:t>niega </w:t>
      </w:r>
      <w:r>
        <w:rPr>
          <w:color w:val="231F20"/>
        </w:rPr>
        <w:t>la </w:t>
      </w:r>
      <w:r>
        <w:rPr>
          <w:color w:val="231F20"/>
          <w:spacing w:val="-3"/>
        </w:rPr>
        <w:t>naturalidad </w:t>
      </w:r>
      <w:r>
        <w:rPr>
          <w:color w:val="231F20"/>
        </w:rPr>
        <w:t>del </w:t>
      </w:r>
      <w:r>
        <w:rPr>
          <w:color w:val="231F20"/>
          <w:spacing w:val="-3"/>
        </w:rPr>
        <w:t>cuerpo </w:t>
      </w:r>
      <w:r>
        <w:rPr>
          <w:color w:val="231F20"/>
        </w:rPr>
        <w:t>al </w:t>
      </w:r>
      <w:r>
        <w:rPr>
          <w:color w:val="231F20"/>
          <w:spacing w:val="-3"/>
        </w:rPr>
        <w:t>tiempo </w:t>
      </w:r>
      <w:r>
        <w:rPr>
          <w:color w:val="231F20"/>
        </w:rPr>
        <w:t>que </w:t>
      </w:r>
      <w:r>
        <w:rPr>
          <w:color w:val="231F20"/>
          <w:spacing w:val="-3"/>
        </w:rPr>
        <w:t>lo debilita para soportar </w:t>
      </w:r>
      <w:r>
        <w:rPr>
          <w:color w:val="231F20"/>
        </w:rPr>
        <w:t>la </w:t>
      </w:r>
      <w:r>
        <w:rPr>
          <w:rFonts w:ascii="Palatino Linotype" w:hAnsi="Palatino Linotype"/>
          <w:i/>
          <w:color w:val="231F20"/>
          <w:spacing w:val="-3"/>
        </w:rPr>
        <w:t>ascesis</w:t>
      </w:r>
      <w:r>
        <w:rPr>
          <w:color w:val="231F20"/>
          <w:spacing w:val="-3"/>
        </w:rPr>
        <w:t>. </w:t>
      </w:r>
      <w:r>
        <w:rPr>
          <w:color w:val="231F20"/>
        </w:rPr>
        <w:t>al </w:t>
      </w:r>
      <w:r>
        <w:rPr>
          <w:color w:val="231F20"/>
          <w:spacing w:val="-3"/>
        </w:rPr>
        <w:t>asumir  </w:t>
      </w:r>
      <w:r>
        <w:rPr>
          <w:color w:val="231F20"/>
        </w:rPr>
        <w:t>el </w:t>
      </w:r>
      <w:r>
        <w:rPr>
          <w:color w:val="231F20"/>
          <w:spacing w:val="-3"/>
        </w:rPr>
        <w:t>apodo  </w:t>
      </w:r>
      <w:r>
        <w:rPr>
          <w:color w:val="231F20"/>
        </w:rPr>
        <w:t>del </w:t>
      </w:r>
      <w:r>
        <w:rPr>
          <w:color w:val="231F20"/>
          <w:spacing w:val="-3"/>
        </w:rPr>
        <w:t>animal  </w:t>
      </w:r>
      <w:r>
        <w:rPr>
          <w:color w:val="231F20"/>
        </w:rPr>
        <w:t>más </w:t>
      </w:r>
      <w:r>
        <w:rPr>
          <w:color w:val="231F20"/>
          <w:spacing w:val="-3"/>
        </w:rPr>
        <w:t>desvergonzado frente </w:t>
      </w:r>
      <w:r>
        <w:rPr>
          <w:color w:val="231F20"/>
        </w:rPr>
        <w:t>al </w:t>
      </w:r>
      <w:r>
        <w:rPr>
          <w:color w:val="231F20"/>
          <w:spacing w:val="-3"/>
        </w:rPr>
        <w:t>máximo símbolo </w:t>
      </w:r>
      <w:r>
        <w:rPr>
          <w:color w:val="231F20"/>
        </w:rPr>
        <w:t>del </w:t>
      </w:r>
      <w:r>
        <w:rPr>
          <w:color w:val="231F20"/>
          <w:spacing w:val="-3"/>
        </w:rPr>
        <w:t>Estado, </w:t>
      </w:r>
      <w:r>
        <w:rPr>
          <w:color w:val="231F20"/>
        </w:rPr>
        <w:t>“el </w:t>
      </w:r>
      <w:r>
        <w:rPr>
          <w:color w:val="231F20"/>
          <w:spacing w:val="-3"/>
        </w:rPr>
        <w:t>gran rey”, Diógenes niega toda posibilidad </w:t>
      </w:r>
      <w:r>
        <w:rPr>
          <w:color w:val="231F20"/>
        </w:rPr>
        <w:t>de </w:t>
      </w:r>
      <w:r>
        <w:rPr>
          <w:color w:val="231F20"/>
          <w:spacing w:val="-3"/>
        </w:rPr>
        <w:t>sabiduría dentro </w:t>
      </w:r>
      <w:r>
        <w:rPr>
          <w:color w:val="231F20"/>
        </w:rPr>
        <w:t>de </w:t>
      </w:r>
      <w:r>
        <w:rPr>
          <w:color w:val="231F20"/>
          <w:spacing w:val="-3"/>
        </w:rPr>
        <w:t>la civilización</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spacing w:val="-3"/>
        </w:rPr>
        <w:t>cultura.</w:t>
      </w:r>
    </w:p>
    <w:p>
      <w:pPr>
        <w:pStyle w:val="BodyText"/>
        <w:spacing w:before="8"/>
        <w:ind w:left="480"/>
        <w:jc w:val="both"/>
      </w:pPr>
      <w:r>
        <w:rPr>
          <w:color w:val="231F20"/>
        </w:rPr>
        <w:t>sigue la anécdota:</w:t>
      </w:r>
    </w:p>
    <w:p>
      <w:pPr>
        <w:pStyle w:val="BodyText"/>
        <w:spacing w:before="8"/>
        <w:rPr>
          <w:sz w:val="31"/>
        </w:rPr>
      </w:pPr>
    </w:p>
    <w:p>
      <w:pPr>
        <w:spacing w:line="300" w:lineRule="auto" w:before="0"/>
        <w:ind w:left="480" w:right="119" w:firstLine="0"/>
        <w:jc w:val="both"/>
        <w:rPr>
          <w:sz w:val="20"/>
        </w:rPr>
      </w:pPr>
      <w:r>
        <w:rPr>
          <w:color w:val="231F20"/>
          <w:sz w:val="20"/>
        </w:rPr>
        <w:t>por ello en cierta ocasión, cuando diógenes tomaba el sol, se presentó</w:t>
      </w:r>
      <w:r>
        <w:rPr>
          <w:color w:val="231F20"/>
          <w:spacing w:val="-5"/>
          <w:sz w:val="20"/>
        </w:rPr>
        <w:t> </w:t>
      </w:r>
      <w:r>
        <w:rPr>
          <w:color w:val="231F20"/>
          <w:sz w:val="20"/>
        </w:rPr>
        <w:t>alejandro</w:t>
      </w:r>
      <w:r>
        <w:rPr>
          <w:color w:val="231F20"/>
          <w:spacing w:val="-5"/>
          <w:sz w:val="20"/>
        </w:rPr>
        <w:t> </w:t>
      </w:r>
      <w:r>
        <w:rPr>
          <w:color w:val="231F20"/>
          <w:sz w:val="20"/>
        </w:rPr>
        <w:t>el</w:t>
      </w:r>
      <w:r>
        <w:rPr>
          <w:color w:val="231F20"/>
          <w:spacing w:val="-5"/>
          <w:sz w:val="20"/>
        </w:rPr>
        <w:t> </w:t>
      </w:r>
      <w:r>
        <w:rPr>
          <w:color w:val="231F20"/>
          <w:sz w:val="20"/>
        </w:rPr>
        <w:t>macedonio,</w:t>
      </w:r>
      <w:r>
        <w:rPr>
          <w:color w:val="231F20"/>
          <w:spacing w:val="-5"/>
          <w:sz w:val="20"/>
        </w:rPr>
        <w:t> </w:t>
      </w:r>
      <w:r>
        <w:rPr>
          <w:color w:val="231F20"/>
          <w:sz w:val="20"/>
        </w:rPr>
        <w:t>que</w:t>
      </w:r>
      <w:r>
        <w:rPr>
          <w:color w:val="231F20"/>
          <w:spacing w:val="-5"/>
          <w:sz w:val="20"/>
        </w:rPr>
        <w:t> </w:t>
      </w:r>
      <w:r>
        <w:rPr>
          <w:color w:val="231F20"/>
          <w:sz w:val="20"/>
        </w:rPr>
        <w:t>por</w:t>
      </w:r>
      <w:r>
        <w:rPr>
          <w:color w:val="231F20"/>
          <w:spacing w:val="-5"/>
          <w:sz w:val="20"/>
        </w:rPr>
        <w:t> </w:t>
      </w:r>
      <w:r>
        <w:rPr>
          <w:color w:val="231F20"/>
          <w:sz w:val="20"/>
        </w:rPr>
        <w:t>hacerle</w:t>
      </w:r>
      <w:r>
        <w:rPr>
          <w:color w:val="231F20"/>
          <w:spacing w:val="-5"/>
          <w:sz w:val="20"/>
        </w:rPr>
        <w:t> </w:t>
      </w:r>
      <w:r>
        <w:rPr>
          <w:color w:val="231F20"/>
          <w:sz w:val="20"/>
        </w:rPr>
        <w:t>sombra</w:t>
      </w:r>
      <w:r>
        <w:rPr>
          <w:color w:val="231F20"/>
          <w:spacing w:val="-5"/>
          <w:sz w:val="20"/>
        </w:rPr>
        <w:t> </w:t>
      </w:r>
      <w:r>
        <w:rPr>
          <w:color w:val="231F20"/>
          <w:sz w:val="20"/>
        </w:rPr>
        <w:t>le</w:t>
      </w:r>
      <w:r>
        <w:rPr>
          <w:color w:val="231F20"/>
          <w:spacing w:val="-5"/>
          <w:sz w:val="20"/>
        </w:rPr>
        <w:t> </w:t>
      </w:r>
      <w:r>
        <w:rPr>
          <w:color w:val="231F20"/>
          <w:sz w:val="20"/>
        </w:rPr>
        <w:t>impedía calentarse. Y cuando le dijo: </w:t>
      </w:r>
      <w:r>
        <w:rPr>
          <w:rFonts w:ascii="Palatino Linotype" w:hAnsi="Palatino Linotype"/>
          <w:i/>
          <w:color w:val="231F20"/>
          <w:sz w:val="20"/>
        </w:rPr>
        <w:t>‘</w:t>
      </w:r>
      <w:r>
        <w:rPr>
          <w:color w:val="231F20"/>
          <w:sz w:val="20"/>
        </w:rPr>
        <w:t>Dime, Diógenes, ¿Qué favor  </w:t>
      </w:r>
      <w:r>
        <w:rPr>
          <w:color w:val="231F20"/>
          <w:spacing w:val="4"/>
          <w:sz w:val="20"/>
        </w:rPr>
        <w:t> </w:t>
      </w:r>
      <w:r>
        <w:rPr>
          <w:color w:val="231F20"/>
          <w:sz w:val="20"/>
        </w:rPr>
        <w:t>quieres</w:t>
      </w:r>
    </w:p>
    <w:p>
      <w:pPr>
        <w:pStyle w:val="BodyText"/>
        <w:rPr>
          <w:sz w:val="20"/>
        </w:rPr>
      </w:pPr>
    </w:p>
    <w:p>
      <w:pPr>
        <w:pStyle w:val="BodyText"/>
        <w:spacing w:before="4"/>
        <w:rPr>
          <w:sz w:val="29"/>
        </w:rPr>
      </w:pPr>
      <w:r>
        <w:rPr/>
        <w:pict>
          <v:line style="position:absolute;mso-position-horizontal-relative:page;mso-position-vertical-relative:paragraph;z-index:3064;mso-wrap-distance-left:0;mso-wrap-distance-right:0" from="54pt,19.111115pt" to="90.85pt,19.111115pt" stroked="true" strokeweight=".5pt" strokecolor="#231f20">
            <w10:wrap type="topAndBottom"/>
          </v:line>
        </w:pict>
      </w:r>
    </w:p>
    <w:p>
      <w:pPr>
        <w:spacing w:before="22"/>
        <w:ind w:left="480" w:right="-20" w:firstLine="0"/>
        <w:jc w:val="left"/>
        <w:rPr>
          <w:sz w:val="18"/>
        </w:rPr>
      </w:pPr>
      <w:r>
        <w:rPr>
          <w:color w:val="231F20"/>
          <w:position w:val="6"/>
          <w:sz w:val="10"/>
        </w:rPr>
        <w:t>41  </w:t>
      </w:r>
      <w:r>
        <w:rPr>
          <w:color w:val="231F20"/>
          <w:sz w:val="18"/>
        </w:rPr>
        <w:t>diógenes Laercio, </w:t>
      </w:r>
      <w:r>
        <w:rPr>
          <w:rFonts w:ascii="Palatino Linotype" w:hAnsi="Palatino Linotype"/>
          <w:i/>
          <w:color w:val="231F20"/>
          <w:sz w:val="18"/>
        </w:rPr>
        <w:t>op. cit.</w:t>
      </w:r>
      <w:r>
        <w:rPr>
          <w:color w:val="231F20"/>
          <w:sz w:val="18"/>
        </w:rPr>
        <w:t>, p.310.</w:t>
      </w:r>
    </w:p>
    <w:p>
      <w:pPr>
        <w:spacing w:after="0"/>
        <w:jc w:val="left"/>
        <w:rPr>
          <w:sz w:val="18"/>
        </w:rPr>
        <w:sectPr>
          <w:pgSz w:w="7940" w:h="12480"/>
          <w:pgMar w:header="571" w:footer="0" w:top="760" w:bottom="280" w:left="960" w:right="960"/>
        </w:sectPr>
      </w:pPr>
    </w:p>
    <w:p>
      <w:pPr>
        <w:pStyle w:val="BodyText"/>
        <w:rPr>
          <w:sz w:val="20"/>
        </w:rPr>
      </w:pPr>
    </w:p>
    <w:p>
      <w:pPr>
        <w:pStyle w:val="BodyText"/>
        <w:spacing w:before="1"/>
        <w:rPr>
          <w:sz w:val="20"/>
        </w:rPr>
      </w:pPr>
    </w:p>
    <w:p>
      <w:pPr>
        <w:spacing w:line="266" w:lineRule="auto" w:before="45"/>
        <w:ind w:left="480" w:right="120" w:firstLine="0"/>
        <w:jc w:val="both"/>
        <w:rPr>
          <w:sz w:val="11"/>
        </w:rPr>
      </w:pPr>
      <w:r>
        <w:rPr>
          <w:color w:val="231F20"/>
          <w:spacing w:val="-2"/>
          <w:w w:val="103"/>
          <w:sz w:val="20"/>
        </w:rPr>
        <w:t>qu</w:t>
      </w:r>
      <w:r>
        <w:rPr>
          <w:color w:val="231F20"/>
          <w:w w:val="103"/>
          <w:sz w:val="20"/>
        </w:rPr>
        <w:t>e</w:t>
      </w:r>
      <w:r>
        <w:rPr>
          <w:color w:val="231F20"/>
          <w:sz w:val="20"/>
        </w:rPr>
        <w:t> </w:t>
      </w:r>
      <w:r>
        <w:rPr>
          <w:color w:val="231F20"/>
          <w:spacing w:val="-6"/>
          <w:sz w:val="20"/>
        </w:rPr>
        <w:t> </w:t>
      </w:r>
      <w:r>
        <w:rPr>
          <w:color w:val="231F20"/>
          <w:spacing w:val="-2"/>
          <w:w w:val="98"/>
          <w:sz w:val="20"/>
        </w:rPr>
        <w:t>t</w:t>
      </w:r>
      <w:r>
        <w:rPr>
          <w:color w:val="231F20"/>
          <w:w w:val="98"/>
          <w:sz w:val="20"/>
        </w:rPr>
        <w:t>e</w:t>
      </w:r>
      <w:r>
        <w:rPr>
          <w:color w:val="231F20"/>
          <w:sz w:val="20"/>
        </w:rPr>
        <w:t> </w:t>
      </w:r>
      <w:r>
        <w:rPr>
          <w:color w:val="231F20"/>
          <w:spacing w:val="-6"/>
          <w:sz w:val="20"/>
        </w:rPr>
        <w:t> </w:t>
      </w:r>
      <w:r>
        <w:rPr>
          <w:color w:val="231F20"/>
          <w:spacing w:val="-2"/>
          <w:w w:val="100"/>
          <w:sz w:val="20"/>
        </w:rPr>
        <w:t>conceda?</w:t>
      </w:r>
      <w:r>
        <w:rPr>
          <w:rFonts w:ascii="Palatino Linotype" w:hAnsi="Palatino Linotype"/>
          <w:color w:val="231F20"/>
          <w:spacing w:val="-2"/>
          <w:w w:val="89"/>
          <w:sz w:val="20"/>
        </w:rPr>
        <w:t>’</w:t>
      </w:r>
      <w:r>
        <w:rPr>
          <w:color w:val="231F20"/>
          <w:w w:val="94"/>
          <w:sz w:val="20"/>
        </w:rPr>
        <w:t>,</w:t>
      </w:r>
      <w:r>
        <w:rPr>
          <w:color w:val="231F20"/>
          <w:sz w:val="20"/>
        </w:rPr>
        <w:t> </w:t>
      </w:r>
      <w:r>
        <w:rPr>
          <w:color w:val="231F20"/>
          <w:spacing w:val="-6"/>
          <w:sz w:val="20"/>
        </w:rPr>
        <w:t> </w:t>
      </w:r>
      <w:r>
        <w:rPr>
          <w:color w:val="231F20"/>
          <w:spacing w:val="-2"/>
          <w:w w:val="96"/>
          <w:sz w:val="20"/>
        </w:rPr>
        <w:t>l</w:t>
      </w:r>
      <w:r>
        <w:rPr>
          <w:color w:val="231F20"/>
          <w:w w:val="96"/>
          <w:sz w:val="20"/>
        </w:rPr>
        <w:t>e</w:t>
      </w:r>
      <w:r>
        <w:rPr>
          <w:color w:val="231F20"/>
          <w:sz w:val="20"/>
        </w:rPr>
        <w:t> </w:t>
      </w:r>
      <w:r>
        <w:rPr>
          <w:color w:val="231F20"/>
          <w:spacing w:val="-6"/>
          <w:sz w:val="20"/>
        </w:rPr>
        <w:t> </w:t>
      </w:r>
      <w:r>
        <w:rPr>
          <w:color w:val="231F20"/>
          <w:spacing w:val="-2"/>
          <w:w w:val="100"/>
          <w:sz w:val="20"/>
        </w:rPr>
        <w:t>respondió</w:t>
      </w:r>
      <w:r>
        <w:rPr>
          <w:color w:val="231F20"/>
          <w:w w:val="100"/>
          <w:sz w:val="20"/>
        </w:rPr>
        <w:t>:</w:t>
      </w:r>
      <w:r>
        <w:rPr>
          <w:color w:val="231F20"/>
          <w:sz w:val="20"/>
        </w:rPr>
        <w:t> </w:t>
      </w:r>
      <w:r>
        <w:rPr>
          <w:color w:val="231F20"/>
          <w:spacing w:val="-6"/>
          <w:sz w:val="20"/>
        </w:rPr>
        <w:t> </w:t>
      </w:r>
      <w:r>
        <w:rPr>
          <w:color w:val="231F20"/>
          <w:spacing w:val="-2"/>
          <w:w w:val="60"/>
          <w:sz w:val="20"/>
        </w:rPr>
        <w:t>‘</w:t>
      </w:r>
      <w:r>
        <w:rPr>
          <w:color w:val="231F20"/>
          <w:spacing w:val="-2"/>
          <w:w w:val="146"/>
          <w:sz w:val="20"/>
        </w:rPr>
        <w:t>d</w:t>
      </w:r>
      <w:r>
        <w:rPr>
          <w:color w:val="231F20"/>
          <w:spacing w:val="-2"/>
          <w:w w:val="99"/>
          <w:sz w:val="20"/>
        </w:rPr>
        <w:t>éjam</w:t>
      </w:r>
      <w:r>
        <w:rPr>
          <w:color w:val="231F20"/>
          <w:w w:val="99"/>
          <w:sz w:val="20"/>
        </w:rPr>
        <w:t>e</w:t>
      </w:r>
      <w:r>
        <w:rPr>
          <w:color w:val="231F20"/>
          <w:sz w:val="20"/>
        </w:rPr>
        <w:t> </w:t>
      </w:r>
      <w:r>
        <w:rPr>
          <w:color w:val="231F20"/>
          <w:spacing w:val="-6"/>
          <w:sz w:val="20"/>
        </w:rPr>
        <w:t> </w:t>
      </w:r>
      <w:r>
        <w:rPr>
          <w:color w:val="231F20"/>
          <w:spacing w:val="-2"/>
          <w:w w:val="99"/>
          <w:sz w:val="20"/>
        </w:rPr>
        <w:t>participa</w:t>
      </w:r>
      <w:r>
        <w:rPr>
          <w:color w:val="231F20"/>
          <w:w w:val="99"/>
          <w:sz w:val="20"/>
        </w:rPr>
        <w:t>r</w:t>
      </w:r>
      <w:r>
        <w:rPr>
          <w:color w:val="231F20"/>
          <w:sz w:val="20"/>
        </w:rPr>
        <w:t> </w:t>
      </w:r>
      <w:r>
        <w:rPr>
          <w:color w:val="231F20"/>
          <w:spacing w:val="-6"/>
          <w:sz w:val="20"/>
        </w:rPr>
        <w:t> </w:t>
      </w:r>
      <w:r>
        <w:rPr>
          <w:color w:val="231F20"/>
          <w:spacing w:val="-2"/>
          <w:w w:val="105"/>
          <w:sz w:val="20"/>
        </w:rPr>
        <w:t>d</w:t>
      </w:r>
      <w:r>
        <w:rPr>
          <w:color w:val="231F20"/>
          <w:w w:val="105"/>
          <w:sz w:val="20"/>
        </w:rPr>
        <w:t>e</w:t>
      </w:r>
      <w:r>
        <w:rPr>
          <w:color w:val="231F20"/>
          <w:sz w:val="20"/>
        </w:rPr>
        <w:t> </w:t>
      </w:r>
      <w:r>
        <w:rPr>
          <w:color w:val="231F20"/>
          <w:spacing w:val="-6"/>
          <w:sz w:val="20"/>
        </w:rPr>
        <w:t> </w:t>
      </w:r>
      <w:r>
        <w:rPr>
          <w:color w:val="231F20"/>
          <w:spacing w:val="-2"/>
          <w:w w:val="96"/>
          <w:sz w:val="20"/>
        </w:rPr>
        <w:t>l</w:t>
      </w:r>
      <w:r>
        <w:rPr>
          <w:color w:val="231F20"/>
          <w:w w:val="96"/>
          <w:sz w:val="20"/>
        </w:rPr>
        <w:t>o</w:t>
      </w:r>
      <w:r>
        <w:rPr>
          <w:color w:val="231F20"/>
          <w:sz w:val="20"/>
        </w:rPr>
        <w:t> </w:t>
      </w:r>
      <w:r>
        <w:rPr>
          <w:color w:val="231F20"/>
          <w:spacing w:val="-6"/>
          <w:sz w:val="20"/>
        </w:rPr>
        <w:t> </w:t>
      </w:r>
      <w:r>
        <w:rPr>
          <w:color w:val="231F20"/>
          <w:spacing w:val="-2"/>
          <w:w w:val="103"/>
          <w:sz w:val="20"/>
        </w:rPr>
        <w:t>qu</w:t>
      </w:r>
      <w:r>
        <w:rPr>
          <w:color w:val="231F20"/>
          <w:w w:val="103"/>
          <w:sz w:val="20"/>
        </w:rPr>
        <w:t>e</w:t>
      </w:r>
      <w:r>
        <w:rPr>
          <w:color w:val="231F20"/>
          <w:sz w:val="20"/>
        </w:rPr>
        <w:t> </w:t>
      </w:r>
      <w:r>
        <w:rPr>
          <w:color w:val="231F20"/>
          <w:spacing w:val="-6"/>
          <w:sz w:val="20"/>
        </w:rPr>
        <w:t> </w:t>
      </w:r>
      <w:r>
        <w:rPr>
          <w:color w:val="231F20"/>
          <w:spacing w:val="-2"/>
          <w:w w:val="103"/>
          <w:sz w:val="20"/>
        </w:rPr>
        <w:t>no </w:t>
      </w:r>
      <w:r>
        <w:rPr>
          <w:color w:val="231F20"/>
          <w:sz w:val="20"/>
        </w:rPr>
        <w:t>puedes conceder</w:t>
      </w:r>
      <w:r>
        <w:rPr>
          <w:rFonts w:ascii="Palatino Linotype" w:hAnsi="Palatino Linotype"/>
          <w:color w:val="231F20"/>
          <w:sz w:val="20"/>
        </w:rPr>
        <w:t>’</w:t>
      </w:r>
      <w:r>
        <w:rPr>
          <w:color w:val="231F20"/>
          <w:sz w:val="20"/>
        </w:rPr>
        <w:t>. Y él le preguntó: </w:t>
      </w:r>
      <w:r>
        <w:rPr>
          <w:rFonts w:ascii="Palatino Linotype" w:hAnsi="Palatino Linotype"/>
          <w:color w:val="231F20"/>
          <w:sz w:val="20"/>
        </w:rPr>
        <w:t>‘</w:t>
      </w:r>
      <w:r>
        <w:rPr>
          <w:color w:val="231F20"/>
          <w:sz w:val="20"/>
        </w:rPr>
        <w:t>¿Y qué es lo que yo no puedo conceder?</w:t>
      </w:r>
      <w:r>
        <w:rPr>
          <w:rFonts w:ascii="Palatino Linotype" w:hAnsi="Palatino Linotype"/>
          <w:color w:val="231F20"/>
          <w:sz w:val="20"/>
        </w:rPr>
        <w:t>’</w:t>
      </w:r>
      <w:r>
        <w:rPr>
          <w:color w:val="231F20"/>
          <w:sz w:val="20"/>
        </w:rPr>
        <w:t>. </w:t>
      </w:r>
      <w:r>
        <w:rPr>
          <w:rFonts w:ascii="Palatino Linotype" w:hAnsi="Palatino Linotype"/>
          <w:color w:val="231F20"/>
          <w:sz w:val="20"/>
        </w:rPr>
        <w:t>‘</w:t>
      </w:r>
      <w:r>
        <w:rPr>
          <w:color w:val="231F20"/>
          <w:sz w:val="20"/>
        </w:rPr>
        <w:t>el calor del sol</w:t>
      </w:r>
      <w:r>
        <w:rPr>
          <w:rFonts w:ascii="Palatino Linotype" w:hAnsi="Palatino Linotype"/>
          <w:color w:val="231F20"/>
          <w:sz w:val="20"/>
        </w:rPr>
        <w:t>’</w:t>
      </w:r>
      <w:r>
        <w:rPr>
          <w:color w:val="231F20"/>
          <w:sz w:val="20"/>
        </w:rPr>
        <w:t>, le</w:t>
      </w:r>
      <w:r>
        <w:rPr>
          <w:color w:val="231F20"/>
          <w:spacing w:val="-35"/>
          <w:sz w:val="20"/>
        </w:rPr>
        <w:t> </w:t>
      </w:r>
      <w:r>
        <w:rPr>
          <w:color w:val="231F20"/>
          <w:spacing w:val="-3"/>
          <w:sz w:val="20"/>
        </w:rPr>
        <w:t>respondió.</w:t>
      </w:r>
      <w:r>
        <w:rPr>
          <w:color w:val="231F20"/>
          <w:spacing w:val="-3"/>
          <w:position w:val="7"/>
          <w:sz w:val="11"/>
        </w:rPr>
        <w:t>42</w:t>
      </w:r>
    </w:p>
    <w:p>
      <w:pPr>
        <w:pStyle w:val="BodyText"/>
        <w:spacing w:before="6"/>
        <w:rPr>
          <w:sz w:val="26"/>
        </w:rPr>
      </w:pPr>
    </w:p>
    <w:p>
      <w:pPr>
        <w:pStyle w:val="BodyText"/>
        <w:spacing w:line="285" w:lineRule="auto"/>
        <w:ind w:left="120" w:right="117"/>
        <w:jc w:val="both"/>
      </w:pPr>
      <w:r>
        <w:rPr>
          <w:color w:val="231F20"/>
          <w:spacing w:val="-3"/>
        </w:rPr>
        <w:t>este parece </w:t>
      </w:r>
      <w:r>
        <w:rPr>
          <w:color w:val="231F20"/>
        </w:rPr>
        <w:t>ser el </w:t>
      </w:r>
      <w:r>
        <w:rPr>
          <w:color w:val="231F20"/>
          <w:spacing w:val="-3"/>
        </w:rPr>
        <w:t>culmen  </w:t>
      </w:r>
      <w:r>
        <w:rPr>
          <w:color w:val="231F20"/>
        </w:rPr>
        <w:t>del </w:t>
      </w:r>
      <w:r>
        <w:rPr>
          <w:color w:val="231F20"/>
          <w:spacing w:val="-3"/>
        </w:rPr>
        <w:t>encuentro.  diógenes  expresa  toda  </w:t>
      </w:r>
      <w:r>
        <w:rPr>
          <w:color w:val="231F20"/>
        </w:rPr>
        <w:t>su </w:t>
      </w:r>
      <w:r>
        <w:rPr>
          <w:color w:val="231F20"/>
          <w:spacing w:val="-3"/>
        </w:rPr>
        <w:t>sabiduría dando </w:t>
      </w:r>
      <w:r>
        <w:rPr>
          <w:color w:val="231F20"/>
        </w:rPr>
        <w:t>una </w:t>
      </w:r>
      <w:r>
        <w:rPr>
          <w:color w:val="231F20"/>
          <w:spacing w:val="-3"/>
        </w:rPr>
        <w:t>lección </w:t>
      </w:r>
      <w:r>
        <w:rPr>
          <w:color w:val="231F20"/>
        </w:rPr>
        <w:t>a </w:t>
      </w:r>
      <w:r>
        <w:rPr>
          <w:color w:val="231F20"/>
          <w:spacing w:val="-3"/>
        </w:rPr>
        <w:t>Alejandro. </w:t>
      </w:r>
      <w:r>
        <w:rPr>
          <w:color w:val="231F20"/>
        </w:rPr>
        <w:t>El </w:t>
      </w:r>
      <w:r>
        <w:rPr>
          <w:color w:val="231F20"/>
          <w:spacing w:val="-3"/>
        </w:rPr>
        <w:t>filósofo golpea la vanidad </w:t>
      </w:r>
      <w:r>
        <w:rPr>
          <w:color w:val="231F20"/>
        </w:rPr>
        <w:t>del rey </w:t>
      </w:r>
      <w:r>
        <w:rPr>
          <w:color w:val="231F20"/>
          <w:spacing w:val="-3"/>
        </w:rPr>
        <w:t>que, </w:t>
      </w:r>
      <w:r>
        <w:rPr>
          <w:color w:val="231F20"/>
        </w:rPr>
        <w:t>por </w:t>
      </w:r>
      <w:r>
        <w:rPr>
          <w:color w:val="231F20"/>
          <w:spacing w:val="-3"/>
        </w:rPr>
        <w:t>poseer </w:t>
      </w:r>
      <w:r>
        <w:rPr>
          <w:color w:val="231F20"/>
        </w:rPr>
        <w:t>un </w:t>
      </w:r>
      <w:r>
        <w:rPr>
          <w:color w:val="231F20"/>
          <w:spacing w:val="-3"/>
        </w:rPr>
        <w:t>gran reino, cree </w:t>
      </w:r>
      <w:r>
        <w:rPr>
          <w:color w:val="231F20"/>
        </w:rPr>
        <w:t>ser </w:t>
      </w:r>
      <w:r>
        <w:rPr>
          <w:color w:val="231F20"/>
          <w:spacing w:val="-3"/>
        </w:rPr>
        <w:t>virtuoso </w:t>
      </w:r>
      <w:r>
        <w:rPr>
          <w:color w:val="231F20"/>
        </w:rPr>
        <w:t>y </w:t>
      </w:r>
      <w:r>
        <w:rPr>
          <w:color w:val="231F20"/>
          <w:spacing w:val="-3"/>
        </w:rPr>
        <w:t>glorioso; </w:t>
      </w:r>
      <w:r>
        <w:rPr>
          <w:color w:val="231F20"/>
        </w:rPr>
        <w:t>sin </w:t>
      </w:r>
      <w:r>
        <w:rPr>
          <w:color w:val="231F20"/>
          <w:spacing w:val="-3"/>
        </w:rPr>
        <w:t>embargo </w:t>
      </w:r>
      <w:r>
        <w:rPr>
          <w:color w:val="231F20"/>
        </w:rPr>
        <w:t>el </w:t>
      </w:r>
      <w:r>
        <w:rPr>
          <w:color w:val="231F20"/>
          <w:spacing w:val="-3"/>
        </w:rPr>
        <w:t>pobre </w:t>
      </w:r>
      <w:r>
        <w:rPr>
          <w:color w:val="231F20"/>
        </w:rPr>
        <w:t>que </w:t>
      </w:r>
      <w:r>
        <w:rPr>
          <w:color w:val="231F20"/>
          <w:spacing w:val="-3"/>
        </w:rPr>
        <w:t>vive </w:t>
      </w:r>
      <w:r>
        <w:rPr>
          <w:color w:val="231F20"/>
        </w:rPr>
        <w:t>en un </w:t>
      </w:r>
      <w:r>
        <w:rPr>
          <w:color w:val="231F20"/>
          <w:spacing w:val="-3"/>
        </w:rPr>
        <w:t>barril </w:t>
      </w:r>
      <w:r>
        <w:rPr>
          <w:color w:val="231F20"/>
        </w:rPr>
        <w:t>lo ha </w:t>
      </w:r>
      <w:r>
        <w:rPr>
          <w:color w:val="231F20"/>
          <w:spacing w:val="-3"/>
        </w:rPr>
        <w:t>superado </w:t>
      </w:r>
      <w:r>
        <w:rPr>
          <w:color w:val="231F20"/>
        </w:rPr>
        <w:t>con su </w:t>
      </w:r>
      <w:r>
        <w:rPr>
          <w:color w:val="231F20"/>
          <w:spacing w:val="-3"/>
        </w:rPr>
        <w:t>sencillez. </w:t>
      </w:r>
      <w:r>
        <w:rPr>
          <w:color w:val="231F20"/>
        </w:rPr>
        <w:t>el </w:t>
      </w:r>
      <w:r>
        <w:rPr>
          <w:color w:val="231F20"/>
          <w:spacing w:val="-3"/>
        </w:rPr>
        <w:t>hecho  </w:t>
      </w:r>
      <w:r>
        <w:rPr>
          <w:color w:val="231F20"/>
        </w:rPr>
        <w:t>de que </w:t>
      </w:r>
      <w:r>
        <w:rPr>
          <w:color w:val="231F20"/>
          <w:spacing w:val="-3"/>
        </w:rPr>
        <w:t>diógenes  </w:t>
      </w:r>
      <w:r>
        <w:rPr>
          <w:color w:val="231F20"/>
        </w:rPr>
        <w:t>se </w:t>
      </w:r>
      <w:r>
        <w:rPr>
          <w:color w:val="231F20"/>
          <w:spacing w:val="-3"/>
        </w:rPr>
        <w:t>niegue  </w:t>
      </w:r>
      <w:r>
        <w:rPr>
          <w:color w:val="231F20"/>
        </w:rPr>
        <w:t>a </w:t>
      </w:r>
      <w:r>
        <w:rPr>
          <w:color w:val="231F20"/>
          <w:spacing w:val="-3"/>
        </w:rPr>
        <w:t>recibir  algo </w:t>
      </w:r>
      <w:r>
        <w:rPr>
          <w:color w:val="231F20"/>
        </w:rPr>
        <w:t>de </w:t>
      </w:r>
      <w:r>
        <w:rPr>
          <w:color w:val="231F20"/>
          <w:spacing w:val="-3"/>
        </w:rPr>
        <w:t>Alejandro </w:t>
      </w:r>
      <w:r>
        <w:rPr>
          <w:color w:val="231F20"/>
        </w:rPr>
        <w:t>es muy </w:t>
      </w:r>
      <w:r>
        <w:rPr>
          <w:color w:val="231F20"/>
          <w:spacing w:val="-3"/>
        </w:rPr>
        <w:t>significativo </w:t>
      </w:r>
      <w:r>
        <w:rPr>
          <w:color w:val="231F20"/>
        </w:rPr>
        <w:t>ya que es </w:t>
      </w:r>
      <w:r>
        <w:rPr>
          <w:color w:val="231F20"/>
          <w:spacing w:val="-3"/>
        </w:rPr>
        <w:t>inútil </w:t>
      </w:r>
      <w:r>
        <w:rPr>
          <w:color w:val="231F20"/>
        </w:rPr>
        <w:t>la </w:t>
      </w:r>
      <w:r>
        <w:rPr>
          <w:color w:val="231F20"/>
          <w:spacing w:val="-3"/>
        </w:rPr>
        <w:t>riqueza  </w:t>
      </w:r>
      <w:r>
        <w:rPr>
          <w:color w:val="231F20"/>
        </w:rPr>
        <w:t>y la </w:t>
      </w:r>
      <w:r>
        <w:rPr>
          <w:color w:val="231F20"/>
          <w:spacing w:val="-3"/>
        </w:rPr>
        <w:t>molicie, características </w:t>
      </w:r>
      <w:r>
        <w:rPr>
          <w:color w:val="231F20"/>
        </w:rPr>
        <w:t>del </w:t>
      </w:r>
      <w:r>
        <w:rPr>
          <w:color w:val="231F20"/>
          <w:spacing w:val="-3"/>
        </w:rPr>
        <w:t>rey, </w:t>
      </w:r>
      <w:r>
        <w:rPr>
          <w:color w:val="231F20"/>
        </w:rPr>
        <w:t>si </w:t>
      </w:r>
      <w:r>
        <w:rPr>
          <w:color w:val="231F20"/>
          <w:spacing w:val="-3"/>
        </w:rPr>
        <w:t>antes </w:t>
      </w:r>
      <w:r>
        <w:rPr>
          <w:color w:val="231F20"/>
        </w:rPr>
        <w:t>no se es </w:t>
      </w:r>
      <w:r>
        <w:rPr>
          <w:color w:val="231F20"/>
          <w:spacing w:val="-3"/>
        </w:rPr>
        <w:t>dueño </w:t>
      </w:r>
      <w:r>
        <w:rPr>
          <w:color w:val="231F20"/>
        </w:rPr>
        <w:t>de </w:t>
      </w:r>
      <w:r>
        <w:rPr>
          <w:color w:val="231F20"/>
          <w:spacing w:val="-3"/>
        </w:rPr>
        <w:t>uno mismo,</w:t>
      </w:r>
      <w:r>
        <w:rPr>
          <w:color w:val="231F20"/>
          <w:spacing w:val="-11"/>
        </w:rPr>
        <w:t> </w:t>
      </w:r>
      <w:r>
        <w:rPr>
          <w:color w:val="231F20"/>
        </w:rPr>
        <w:t>si</w:t>
      </w:r>
      <w:r>
        <w:rPr>
          <w:color w:val="231F20"/>
          <w:spacing w:val="-11"/>
        </w:rPr>
        <w:t> </w:t>
      </w:r>
      <w:r>
        <w:rPr>
          <w:color w:val="231F20"/>
          <w:spacing w:val="-3"/>
        </w:rPr>
        <w:t>antes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conquista</w:t>
      </w:r>
      <w:r>
        <w:rPr>
          <w:color w:val="231F20"/>
          <w:spacing w:val="-11"/>
        </w:rPr>
        <w:t> </w:t>
      </w:r>
      <w:r>
        <w:rPr>
          <w:color w:val="231F20"/>
        </w:rPr>
        <w:t>de</w:t>
      </w:r>
      <w:r>
        <w:rPr>
          <w:color w:val="231F20"/>
          <w:spacing w:val="-11"/>
        </w:rPr>
        <w:t> </w:t>
      </w:r>
      <w:r>
        <w:rPr>
          <w:color w:val="231F20"/>
          <w:spacing w:val="-3"/>
        </w:rPr>
        <w:t>todo</w:t>
      </w:r>
      <w:r>
        <w:rPr>
          <w:color w:val="231F20"/>
          <w:spacing w:val="-11"/>
        </w:rPr>
        <w:t> </w:t>
      </w:r>
      <w:r>
        <w:rPr>
          <w:color w:val="231F20"/>
        </w:rPr>
        <w:t>el</w:t>
      </w:r>
      <w:r>
        <w:rPr>
          <w:color w:val="231F20"/>
          <w:spacing w:val="-11"/>
        </w:rPr>
        <w:t> </w:t>
      </w:r>
      <w:r>
        <w:rPr>
          <w:color w:val="231F20"/>
          <w:spacing w:val="-3"/>
        </w:rPr>
        <w:t>mundo</w:t>
      </w:r>
      <w:r>
        <w:rPr>
          <w:color w:val="231F20"/>
          <w:spacing w:val="-11"/>
        </w:rPr>
        <w:t> </w:t>
      </w:r>
      <w:r>
        <w:rPr>
          <w:color w:val="231F20"/>
        </w:rPr>
        <w:t>no</w:t>
      </w:r>
      <w:r>
        <w:rPr>
          <w:color w:val="231F20"/>
          <w:spacing w:val="-11"/>
        </w:rPr>
        <w:t> </w:t>
      </w:r>
      <w:r>
        <w:rPr>
          <w:color w:val="231F20"/>
        </w:rPr>
        <w:t>ha</w:t>
      </w:r>
      <w:r>
        <w:rPr>
          <w:color w:val="231F20"/>
          <w:spacing w:val="-11"/>
        </w:rPr>
        <w:t> </w:t>
      </w:r>
      <w:r>
        <w:rPr>
          <w:color w:val="231F20"/>
          <w:spacing w:val="-3"/>
        </w:rPr>
        <w:t>conquistado </w:t>
      </w:r>
      <w:r>
        <w:rPr>
          <w:color w:val="231F20"/>
        </w:rPr>
        <w:t>su </w:t>
      </w:r>
      <w:r>
        <w:rPr>
          <w:color w:val="231F20"/>
          <w:spacing w:val="-3"/>
        </w:rPr>
        <w:t>propio ser. diógenes ante alejandro exige </w:t>
      </w:r>
      <w:r>
        <w:rPr>
          <w:color w:val="231F20"/>
        </w:rPr>
        <w:t>el sol que </w:t>
      </w:r>
      <w:r>
        <w:rPr>
          <w:color w:val="231F20"/>
          <w:spacing w:val="-3"/>
        </w:rPr>
        <w:t>simboliza    </w:t>
      </w:r>
      <w:r>
        <w:rPr>
          <w:color w:val="231F20"/>
        </w:rPr>
        <w:t>la </w:t>
      </w:r>
      <w:r>
        <w:rPr>
          <w:color w:val="231F20"/>
          <w:spacing w:val="-3"/>
        </w:rPr>
        <w:t>autosuficiencia, </w:t>
      </w:r>
      <w:r>
        <w:rPr>
          <w:color w:val="231F20"/>
        </w:rPr>
        <w:t>la </w:t>
      </w:r>
      <w:r>
        <w:rPr>
          <w:color w:val="231F20"/>
          <w:spacing w:val="-3"/>
        </w:rPr>
        <w:t>autarquía, bastarse </w:t>
      </w:r>
      <w:r>
        <w:rPr>
          <w:color w:val="231F20"/>
        </w:rPr>
        <w:t>y </w:t>
      </w:r>
      <w:r>
        <w:rPr>
          <w:color w:val="231F20"/>
          <w:spacing w:val="-3"/>
        </w:rPr>
        <w:t>saberse dueño </w:t>
      </w:r>
      <w:r>
        <w:rPr>
          <w:color w:val="231F20"/>
        </w:rPr>
        <w:t>de sí. </w:t>
      </w:r>
      <w:r>
        <w:rPr>
          <w:color w:val="231F20"/>
          <w:spacing w:val="-3"/>
        </w:rPr>
        <w:t>La autarquía </w:t>
      </w:r>
      <w:r>
        <w:rPr>
          <w:color w:val="231F20"/>
        </w:rPr>
        <w:t>es una </w:t>
      </w:r>
      <w:r>
        <w:rPr>
          <w:color w:val="231F20"/>
          <w:spacing w:val="-3"/>
        </w:rPr>
        <w:t>dominación </w:t>
      </w:r>
      <w:r>
        <w:rPr>
          <w:color w:val="231F20"/>
        </w:rPr>
        <w:t>de </w:t>
      </w:r>
      <w:r>
        <w:rPr>
          <w:color w:val="231F20"/>
          <w:spacing w:val="-3"/>
        </w:rPr>
        <w:t>situaciones externas, </w:t>
      </w:r>
      <w:r>
        <w:rPr>
          <w:color w:val="231F20"/>
        </w:rPr>
        <w:t>una </w:t>
      </w:r>
      <w:r>
        <w:rPr>
          <w:color w:val="231F20"/>
          <w:spacing w:val="-3"/>
        </w:rPr>
        <w:t>fuerza interior llena </w:t>
      </w:r>
      <w:r>
        <w:rPr>
          <w:color w:val="231F20"/>
        </w:rPr>
        <w:t>de </w:t>
      </w:r>
      <w:r>
        <w:rPr>
          <w:color w:val="231F20"/>
          <w:spacing w:val="-3"/>
        </w:rPr>
        <w:t>voluntad, </w:t>
      </w:r>
      <w:r>
        <w:rPr>
          <w:color w:val="231F20"/>
        </w:rPr>
        <w:t>la </w:t>
      </w:r>
      <w:r>
        <w:rPr>
          <w:color w:val="231F20"/>
          <w:spacing w:val="-3"/>
        </w:rPr>
        <w:t>cual </w:t>
      </w:r>
      <w:r>
        <w:rPr>
          <w:color w:val="231F20"/>
        </w:rPr>
        <w:t>es </w:t>
      </w:r>
      <w:r>
        <w:rPr>
          <w:color w:val="231F20"/>
          <w:spacing w:val="-3"/>
        </w:rPr>
        <w:t>posible conseguir </w:t>
      </w:r>
      <w:r>
        <w:rPr>
          <w:color w:val="231F20"/>
        </w:rPr>
        <w:t>a </w:t>
      </w:r>
      <w:r>
        <w:rPr>
          <w:color w:val="231F20"/>
          <w:spacing w:val="-3"/>
        </w:rPr>
        <w:t>condición </w:t>
      </w:r>
      <w:r>
        <w:rPr>
          <w:color w:val="231F20"/>
        </w:rPr>
        <w:t>de que el </w:t>
      </w:r>
      <w:r>
        <w:rPr>
          <w:color w:val="231F20"/>
          <w:spacing w:val="-3"/>
        </w:rPr>
        <w:t>hombre </w:t>
      </w:r>
      <w:r>
        <w:rPr>
          <w:color w:val="231F20"/>
        </w:rPr>
        <w:t>se </w:t>
      </w:r>
      <w:r>
        <w:rPr>
          <w:color w:val="231F20"/>
          <w:spacing w:val="-3"/>
        </w:rPr>
        <w:t>circunscriba </w:t>
      </w:r>
      <w:r>
        <w:rPr>
          <w:color w:val="231F20"/>
        </w:rPr>
        <w:t>en sus </w:t>
      </w:r>
      <w:r>
        <w:rPr>
          <w:color w:val="231F20"/>
          <w:spacing w:val="-3"/>
        </w:rPr>
        <w:t>deseos </w:t>
      </w:r>
      <w:r>
        <w:rPr>
          <w:color w:val="231F20"/>
        </w:rPr>
        <w:t>y </w:t>
      </w:r>
      <w:r>
        <w:rPr>
          <w:color w:val="231F20"/>
          <w:spacing w:val="-3"/>
        </w:rPr>
        <w:t>aspiraciones, </w:t>
      </w:r>
      <w:r>
        <w:rPr>
          <w:color w:val="231F20"/>
        </w:rPr>
        <w:t>a   lo que se </w:t>
      </w:r>
      <w:r>
        <w:rPr>
          <w:color w:val="231F20"/>
          <w:spacing w:val="-3"/>
        </w:rPr>
        <w:t>halla realmente </w:t>
      </w:r>
      <w:r>
        <w:rPr>
          <w:color w:val="231F20"/>
        </w:rPr>
        <w:t>en su </w:t>
      </w:r>
      <w:r>
        <w:rPr>
          <w:color w:val="231F20"/>
          <w:spacing w:val="-3"/>
        </w:rPr>
        <w:t>poder; </w:t>
      </w:r>
      <w:r>
        <w:rPr>
          <w:color w:val="231F20"/>
        </w:rPr>
        <w:t>el </w:t>
      </w:r>
      <w:r>
        <w:rPr>
          <w:color w:val="231F20"/>
          <w:spacing w:val="-3"/>
        </w:rPr>
        <w:t>sabio </w:t>
      </w:r>
      <w:r>
        <w:rPr>
          <w:color w:val="231F20"/>
        </w:rPr>
        <w:t>que </w:t>
      </w:r>
      <w:r>
        <w:rPr>
          <w:color w:val="231F20"/>
          <w:spacing w:val="-3"/>
        </w:rPr>
        <w:t>sabe domeñar </w:t>
      </w:r>
      <w:r>
        <w:rPr>
          <w:color w:val="231F20"/>
        </w:rPr>
        <w:t>los </w:t>
      </w:r>
      <w:r>
        <w:rPr>
          <w:color w:val="231F20"/>
          <w:spacing w:val="-3"/>
        </w:rPr>
        <w:t>monstruos salvajes </w:t>
      </w:r>
      <w:r>
        <w:rPr>
          <w:color w:val="231F20"/>
        </w:rPr>
        <w:t>de los </w:t>
      </w:r>
      <w:r>
        <w:rPr>
          <w:color w:val="231F20"/>
          <w:spacing w:val="-3"/>
        </w:rPr>
        <w:t>instintos dentro </w:t>
      </w:r>
      <w:r>
        <w:rPr>
          <w:color w:val="231F20"/>
        </w:rPr>
        <w:t>de su </w:t>
      </w:r>
      <w:r>
        <w:rPr>
          <w:color w:val="231F20"/>
          <w:spacing w:val="-3"/>
        </w:rPr>
        <w:t>propio pecho  </w:t>
      </w:r>
      <w:r>
        <w:rPr>
          <w:color w:val="231F20"/>
        </w:rPr>
        <w:t>es </w:t>
      </w:r>
      <w:r>
        <w:rPr>
          <w:color w:val="231F20"/>
          <w:spacing w:val="-3"/>
        </w:rPr>
        <w:t>realmente autárquico. </w:t>
      </w:r>
      <w:r>
        <w:rPr>
          <w:color w:val="231F20"/>
        </w:rPr>
        <w:t>La </w:t>
      </w:r>
      <w:r>
        <w:rPr>
          <w:color w:val="231F20"/>
          <w:spacing w:val="-3"/>
        </w:rPr>
        <w:t>autarquía </w:t>
      </w:r>
      <w:r>
        <w:rPr>
          <w:color w:val="231F20"/>
        </w:rPr>
        <w:t>es </w:t>
      </w:r>
      <w:r>
        <w:rPr>
          <w:color w:val="231F20"/>
          <w:spacing w:val="-3"/>
        </w:rPr>
        <w:t>rasgo distintivo </w:t>
      </w:r>
      <w:r>
        <w:rPr>
          <w:color w:val="231F20"/>
        </w:rPr>
        <w:t>de </w:t>
      </w:r>
      <w:r>
        <w:rPr>
          <w:color w:val="231F20"/>
          <w:spacing w:val="-3"/>
        </w:rPr>
        <w:t>dioses </w:t>
      </w:r>
      <w:r>
        <w:rPr>
          <w:color w:val="231F20"/>
        </w:rPr>
        <w:t>o de los más </w:t>
      </w:r>
      <w:r>
        <w:rPr>
          <w:color w:val="231F20"/>
          <w:spacing w:val="-3"/>
        </w:rPr>
        <w:t>cercanos; representa </w:t>
      </w:r>
      <w:r>
        <w:rPr>
          <w:color w:val="231F20"/>
        </w:rPr>
        <w:t>un </w:t>
      </w:r>
      <w:r>
        <w:rPr>
          <w:color w:val="231F20"/>
          <w:spacing w:val="-3"/>
        </w:rPr>
        <w:t>esfuerzo </w:t>
      </w:r>
      <w:r>
        <w:rPr>
          <w:color w:val="231F20"/>
        </w:rPr>
        <w:t>y un </w:t>
      </w:r>
      <w:r>
        <w:rPr>
          <w:color w:val="231F20"/>
          <w:spacing w:val="-3"/>
        </w:rPr>
        <w:t>ejercicio de negación </w:t>
      </w:r>
      <w:r>
        <w:rPr>
          <w:color w:val="231F20"/>
        </w:rPr>
        <w:t>y </w:t>
      </w:r>
      <w:r>
        <w:rPr>
          <w:color w:val="231F20"/>
          <w:spacing w:val="-3"/>
        </w:rPr>
        <w:t>ascetismo </w:t>
      </w:r>
      <w:r>
        <w:rPr>
          <w:color w:val="231F20"/>
        </w:rPr>
        <w:t>que no </w:t>
      </w:r>
      <w:r>
        <w:rPr>
          <w:color w:val="231F20"/>
          <w:spacing w:val="-3"/>
        </w:rPr>
        <w:t>mortifica </w:t>
      </w:r>
      <w:r>
        <w:rPr>
          <w:color w:val="231F20"/>
        </w:rPr>
        <w:t>al </w:t>
      </w:r>
      <w:r>
        <w:rPr>
          <w:color w:val="231F20"/>
          <w:spacing w:val="-3"/>
        </w:rPr>
        <w:t>cuerpo </w:t>
      </w:r>
      <w:r>
        <w:rPr>
          <w:color w:val="231F20"/>
        </w:rPr>
        <w:t>ni lo </w:t>
      </w:r>
      <w:r>
        <w:rPr>
          <w:color w:val="231F20"/>
          <w:spacing w:val="-3"/>
        </w:rPr>
        <w:t>esclaviza; al contrario, esculpe </w:t>
      </w:r>
      <w:r>
        <w:rPr>
          <w:color w:val="231F20"/>
        </w:rPr>
        <w:t>en él una </w:t>
      </w:r>
      <w:r>
        <w:rPr>
          <w:color w:val="231F20"/>
          <w:spacing w:val="-3"/>
        </w:rPr>
        <w:t>voluntad </w:t>
      </w:r>
      <w:r>
        <w:rPr>
          <w:color w:val="231F20"/>
        </w:rPr>
        <w:t>que lo </w:t>
      </w:r>
      <w:r>
        <w:rPr>
          <w:color w:val="231F20"/>
          <w:spacing w:val="-3"/>
        </w:rPr>
        <w:t>prepara para </w:t>
      </w:r>
      <w:r>
        <w:rPr>
          <w:color w:val="231F20"/>
        </w:rPr>
        <w:t>la </w:t>
      </w:r>
      <w:r>
        <w:rPr>
          <w:color w:val="231F20"/>
          <w:spacing w:val="-3"/>
        </w:rPr>
        <w:t>total sabiduría </w:t>
      </w:r>
      <w:r>
        <w:rPr>
          <w:color w:val="231F20"/>
        </w:rPr>
        <w:t>e </w:t>
      </w:r>
      <w:r>
        <w:rPr>
          <w:color w:val="231F20"/>
          <w:spacing w:val="-3"/>
        </w:rPr>
        <w:t>independencia social, </w:t>
      </w:r>
      <w:r>
        <w:rPr>
          <w:color w:val="231F20"/>
        </w:rPr>
        <w:t>así </w:t>
      </w:r>
      <w:r>
        <w:rPr>
          <w:color w:val="231F20"/>
          <w:spacing w:val="-3"/>
        </w:rPr>
        <w:t>como para </w:t>
      </w:r>
      <w:r>
        <w:rPr>
          <w:color w:val="231F20"/>
        </w:rPr>
        <w:t>una </w:t>
      </w:r>
      <w:r>
        <w:rPr>
          <w:color w:val="231F20"/>
          <w:spacing w:val="-3"/>
        </w:rPr>
        <w:t>subjetividad soberana.  alejandro  carece  </w:t>
      </w:r>
      <w:r>
        <w:rPr>
          <w:color w:val="231F20"/>
        </w:rPr>
        <w:t>de  </w:t>
      </w:r>
      <w:r>
        <w:rPr>
          <w:color w:val="231F20"/>
          <w:spacing w:val="-3"/>
        </w:rPr>
        <w:t>esto  </w:t>
      </w:r>
      <w:r>
        <w:rPr>
          <w:color w:val="231F20"/>
        </w:rPr>
        <w:t>al  ser  un  </w:t>
      </w:r>
      <w:r>
        <w:rPr>
          <w:color w:val="231F20"/>
          <w:spacing w:val="-3"/>
        </w:rPr>
        <w:t>representante  de  </w:t>
      </w:r>
      <w:r>
        <w:rPr>
          <w:color w:val="231F20"/>
        </w:rPr>
        <w:t>la más </w:t>
      </w:r>
      <w:r>
        <w:rPr>
          <w:color w:val="231F20"/>
          <w:spacing w:val="-3"/>
        </w:rPr>
        <w:t>antigua </w:t>
      </w:r>
      <w:r>
        <w:rPr>
          <w:color w:val="231F20"/>
        </w:rPr>
        <w:t>y </w:t>
      </w:r>
      <w:r>
        <w:rPr>
          <w:color w:val="231F20"/>
          <w:spacing w:val="-3"/>
        </w:rPr>
        <w:t>primitiva monarquía; cuando Diógenes </w:t>
      </w:r>
      <w:r>
        <w:rPr>
          <w:color w:val="231F20"/>
        </w:rPr>
        <w:t>le </w:t>
      </w:r>
      <w:r>
        <w:rPr>
          <w:color w:val="231F20"/>
          <w:spacing w:val="-3"/>
        </w:rPr>
        <w:t>pide quitarse </w:t>
      </w:r>
      <w:r>
        <w:rPr>
          <w:color w:val="231F20"/>
        </w:rPr>
        <w:t>del sol es un </w:t>
      </w:r>
      <w:r>
        <w:rPr>
          <w:color w:val="231F20"/>
          <w:spacing w:val="-3"/>
        </w:rPr>
        <w:t>modo </w:t>
      </w:r>
      <w:r>
        <w:rPr>
          <w:color w:val="231F20"/>
        </w:rPr>
        <w:t>de </w:t>
      </w:r>
      <w:r>
        <w:rPr>
          <w:color w:val="231F20"/>
          <w:spacing w:val="-3"/>
        </w:rPr>
        <w:t>mostrarle </w:t>
      </w:r>
      <w:r>
        <w:rPr>
          <w:color w:val="231F20"/>
        </w:rPr>
        <w:t>su </w:t>
      </w:r>
      <w:r>
        <w:rPr>
          <w:color w:val="231F20"/>
          <w:spacing w:val="-3"/>
        </w:rPr>
        <w:t>falsa gloria construida sobre </w:t>
      </w:r>
      <w:r>
        <w:rPr>
          <w:color w:val="231F20"/>
        </w:rPr>
        <w:t>la </w:t>
      </w:r>
      <w:r>
        <w:rPr>
          <w:color w:val="231F20"/>
          <w:spacing w:val="-3"/>
        </w:rPr>
        <w:t>esclavitud </w:t>
      </w:r>
      <w:r>
        <w:rPr>
          <w:color w:val="231F20"/>
        </w:rPr>
        <w:t>de </w:t>
      </w:r>
      <w:r>
        <w:rPr>
          <w:color w:val="231F20"/>
          <w:spacing w:val="-3"/>
        </w:rPr>
        <w:t>otros; </w:t>
      </w:r>
      <w:r>
        <w:rPr>
          <w:color w:val="231F20"/>
        </w:rPr>
        <w:t>es </w:t>
      </w:r>
      <w:r>
        <w:rPr>
          <w:color w:val="231F20"/>
          <w:spacing w:val="-3"/>
        </w:rPr>
        <w:t>decirle que, </w:t>
      </w:r>
      <w:r>
        <w:rPr>
          <w:color w:val="231F20"/>
        </w:rPr>
        <w:t>por no </w:t>
      </w:r>
      <w:r>
        <w:rPr>
          <w:color w:val="231F20"/>
          <w:spacing w:val="-3"/>
        </w:rPr>
        <w:t>bastarse </w:t>
      </w:r>
      <w:r>
        <w:rPr>
          <w:color w:val="231F20"/>
        </w:rPr>
        <w:t>a </w:t>
      </w:r>
      <w:r>
        <w:rPr>
          <w:color w:val="231F20"/>
          <w:spacing w:val="-3"/>
        </w:rPr>
        <w:t>sí mismo, </w:t>
      </w:r>
      <w:r>
        <w:rPr>
          <w:color w:val="231F20"/>
        </w:rPr>
        <w:t>no ha </w:t>
      </w:r>
      <w:r>
        <w:rPr>
          <w:color w:val="231F20"/>
          <w:spacing w:val="-3"/>
        </w:rPr>
        <w:t>conquistado nada </w:t>
      </w:r>
      <w:r>
        <w:rPr>
          <w:color w:val="231F20"/>
        </w:rPr>
        <w:t>y </w:t>
      </w:r>
      <w:r>
        <w:rPr>
          <w:color w:val="231F20"/>
          <w:spacing w:val="-3"/>
        </w:rPr>
        <w:t>todo </w:t>
      </w:r>
      <w:r>
        <w:rPr>
          <w:color w:val="231F20"/>
        </w:rPr>
        <w:t>el </w:t>
      </w:r>
      <w:r>
        <w:rPr>
          <w:color w:val="231F20"/>
          <w:spacing w:val="-3"/>
        </w:rPr>
        <w:t>territorio dominado   </w:t>
      </w:r>
      <w:r>
        <w:rPr>
          <w:color w:val="231F20"/>
          <w:spacing w:val="7"/>
        </w:rPr>
        <w:t> </w:t>
      </w:r>
      <w:r>
        <w:rPr>
          <w:color w:val="231F20"/>
          <w:spacing w:val="-3"/>
        </w:rPr>
        <w:t>por</w:t>
      </w:r>
    </w:p>
    <w:p>
      <w:pPr>
        <w:pStyle w:val="BodyText"/>
        <w:spacing w:before="9"/>
        <w:rPr>
          <w:sz w:val="21"/>
        </w:rPr>
      </w:pPr>
      <w:r>
        <w:rPr/>
        <w:pict>
          <v:line style="position:absolute;mso-position-horizontal-relative:page;mso-position-vertical-relative:paragraph;z-index:3088;mso-wrap-distance-left:0;mso-wrap-distance-right:0" from="54pt,14.7358pt" to="90.85pt,14.7358pt" stroked="true" strokeweight=".5pt" strokecolor="#231f20">
            <w10:wrap type="topAndBottom"/>
          </v:line>
        </w:pict>
      </w:r>
    </w:p>
    <w:p>
      <w:pPr>
        <w:spacing w:before="22"/>
        <w:ind w:left="480" w:right="-20" w:firstLine="0"/>
        <w:jc w:val="left"/>
        <w:rPr>
          <w:sz w:val="18"/>
        </w:rPr>
      </w:pPr>
      <w:r>
        <w:rPr>
          <w:color w:val="231F20"/>
          <w:position w:val="6"/>
          <w:sz w:val="10"/>
        </w:rPr>
        <w:t>42   </w:t>
      </w:r>
      <w:r>
        <w:rPr>
          <w:color w:val="231F20"/>
          <w:sz w:val="18"/>
        </w:rPr>
        <w:t>j. a. martín, </w:t>
      </w:r>
      <w:r>
        <w:rPr>
          <w:rFonts w:ascii="Palatino Linotype" w:hAnsi="Palatino Linotype"/>
          <w:i/>
          <w:color w:val="231F20"/>
          <w:sz w:val="18"/>
        </w:rPr>
        <w:t>op. cit</w:t>
      </w:r>
      <w:r>
        <w:rPr>
          <w:color w:val="231F20"/>
          <w:sz w:val="18"/>
        </w:rPr>
        <w:t>., p.  228.</w:t>
      </w:r>
    </w:p>
    <w:p>
      <w:pPr>
        <w:spacing w:after="0"/>
        <w:jc w:val="left"/>
        <w:rPr>
          <w:sz w:val="18"/>
        </w:rPr>
        <w:sectPr>
          <w:pgSz w:w="7940" w:h="12480"/>
          <w:pgMar w:header="555" w:footer="0" w:top="740" w:bottom="280" w:left="960" w:right="960"/>
        </w:sectPr>
      </w:pPr>
    </w:p>
    <w:p>
      <w:pPr>
        <w:pStyle w:val="BodyText"/>
        <w:rPr>
          <w:sz w:val="20"/>
        </w:rPr>
      </w:pPr>
    </w:p>
    <w:p>
      <w:pPr>
        <w:pStyle w:val="BodyText"/>
        <w:spacing w:before="6"/>
        <w:rPr>
          <w:sz w:val="18"/>
        </w:rPr>
      </w:pPr>
    </w:p>
    <w:p>
      <w:pPr>
        <w:pStyle w:val="BodyText"/>
        <w:spacing w:line="285" w:lineRule="auto" w:before="53"/>
        <w:ind w:left="120" w:right="99"/>
        <w:jc w:val="both"/>
      </w:pPr>
      <w:r>
        <w:rPr>
          <w:color w:val="231F20"/>
        </w:rPr>
        <w:t>su </w:t>
      </w:r>
      <w:r>
        <w:rPr>
          <w:color w:val="231F20"/>
          <w:spacing w:val="-3"/>
        </w:rPr>
        <w:t>espada </w:t>
      </w:r>
      <w:r>
        <w:rPr>
          <w:color w:val="231F20"/>
        </w:rPr>
        <w:t>no le </w:t>
      </w:r>
      <w:r>
        <w:rPr>
          <w:color w:val="231F20"/>
          <w:spacing w:val="-3"/>
        </w:rPr>
        <w:t>pertenece </w:t>
      </w:r>
      <w:r>
        <w:rPr>
          <w:color w:val="231F20"/>
        </w:rPr>
        <w:t>más que por </w:t>
      </w:r>
      <w:r>
        <w:rPr>
          <w:color w:val="231F20"/>
          <w:spacing w:val="-3"/>
        </w:rPr>
        <w:t>convención. Diógenes le enseñaría, </w:t>
      </w:r>
      <w:r>
        <w:rPr>
          <w:color w:val="231F20"/>
        </w:rPr>
        <w:t>en </w:t>
      </w:r>
      <w:r>
        <w:rPr>
          <w:color w:val="231F20"/>
          <w:spacing w:val="-3"/>
        </w:rPr>
        <w:t>esta anécdota, </w:t>
      </w:r>
      <w:r>
        <w:rPr>
          <w:color w:val="231F20"/>
        </w:rPr>
        <w:t>el </w:t>
      </w:r>
      <w:r>
        <w:rPr>
          <w:color w:val="231F20"/>
          <w:spacing w:val="-3"/>
        </w:rPr>
        <w:t>abastecimiento </w:t>
      </w:r>
      <w:r>
        <w:rPr>
          <w:color w:val="231F20"/>
        </w:rPr>
        <w:t>de uno </w:t>
      </w:r>
      <w:r>
        <w:rPr>
          <w:color w:val="231F20"/>
          <w:spacing w:val="-3"/>
        </w:rPr>
        <w:t>mismo sobre </w:t>
      </w:r>
      <w:r>
        <w:rPr>
          <w:color w:val="231F20"/>
        </w:rPr>
        <w:t>sí </w:t>
      </w:r>
      <w:r>
        <w:rPr>
          <w:color w:val="231F20"/>
          <w:spacing w:val="-3"/>
        </w:rPr>
        <w:t>mismo, </w:t>
      </w:r>
      <w:r>
        <w:rPr>
          <w:color w:val="231F20"/>
        </w:rPr>
        <w:t>así </w:t>
      </w:r>
      <w:r>
        <w:rPr>
          <w:color w:val="231F20"/>
          <w:spacing w:val="-3"/>
        </w:rPr>
        <w:t>como </w:t>
      </w:r>
      <w:r>
        <w:rPr>
          <w:color w:val="231F20"/>
        </w:rPr>
        <w:t>la </w:t>
      </w:r>
      <w:r>
        <w:rPr>
          <w:color w:val="231F20"/>
          <w:spacing w:val="-3"/>
        </w:rPr>
        <w:t>sencillez </w:t>
      </w:r>
      <w:r>
        <w:rPr>
          <w:color w:val="231F20"/>
        </w:rPr>
        <w:t>de la </w:t>
      </w:r>
      <w:r>
        <w:rPr>
          <w:color w:val="231F20"/>
          <w:spacing w:val="-3"/>
        </w:rPr>
        <w:t>gloria. Además, arriesgándose </w:t>
      </w:r>
      <w:r>
        <w:rPr>
          <w:color w:val="231F20"/>
        </w:rPr>
        <w:t>un </w:t>
      </w:r>
      <w:r>
        <w:rPr>
          <w:color w:val="231F20"/>
          <w:spacing w:val="-3"/>
        </w:rPr>
        <w:t>poco, </w:t>
      </w:r>
      <w:r>
        <w:rPr>
          <w:color w:val="231F20"/>
        </w:rPr>
        <w:t>la </w:t>
      </w:r>
      <w:r>
        <w:rPr>
          <w:color w:val="231F20"/>
          <w:spacing w:val="-3"/>
        </w:rPr>
        <w:t>anécdota dice también </w:t>
      </w:r>
      <w:r>
        <w:rPr>
          <w:color w:val="231F20"/>
        </w:rPr>
        <w:t>que el sol es un rey con </w:t>
      </w:r>
      <w:r>
        <w:rPr>
          <w:color w:val="231F20"/>
          <w:spacing w:val="-3"/>
        </w:rPr>
        <w:t>poder natural </w:t>
      </w:r>
      <w:r>
        <w:rPr>
          <w:color w:val="231F20"/>
        </w:rPr>
        <w:t>que el </w:t>
      </w:r>
      <w:r>
        <w:rPr>
          <w:color w:val="231F20"/>
          <w:spacing w:val="-3"/>
        </w:rPr>
        <w:t>gran Alejandro jamás tendrá. Diógenes </w:t>
      </w:r>
      <w:r>
        <w:rPr>
          <w:color w:val="231F20"/>
        </w:rPr>
        <w:t>una vez </w:t>
      </w:r>
      <w:r>
        <w:rPr>
          <w:color w:val="231F20"/>
          <w:spacing w:val="-3"/>
        </w:rPr>
        <w:t>más niega </w:t>
      </w:r>
      <w:r>
        <w:rPr>
          <w:color w:val="231F20"/>
        </w:rPr>
        <w:t>lo </w:t>
      </w:r>
      <w:r>
        <w:rPr>
          <w:color w:val="231F20"/>
          <w:spacing w:val="-3"/>
        </w:rPr>
        <w:t>convencional </w:t>
      </w:r>
      <w:r>
        <w:rPr>
          <w:color w:val="231F20"/>
        </w:rPr>
        <w:t>y se </w:t>
      </w:r>
      <w:r>
        <w:rPr>
          <w:color w:val="231F20"/>
          <w:spacing w:val="-3"/>
        </w:rPr>
        <w:t>inclina </w:t>
      </w:r>
      <w:r>
        <w:rPr>
          <w:color w:val="231F20"/>
        </w:rPr>
        <w:t>por lo </w:t>
      </w:r>
      <w:r>
        <w:rPr>
          <w:color w:val="231F20"/>
          <w:spacing w:val="-3"/>
        </w:rPr>
        <w:t>natural.</w:t>
      </w:r>
    </w:p>
    <w:p>
      <w:pPr>
        <w:pStyle w:val="BodyText"/>
        <w:spacing w:line="266" w:lineRule="auto" w:before="1"/>
        <w:ind w:left="120" w:right="98" w:firstLine="359"/>
        <w:jc w:val="both"/>
      </w:pPr>
      <w:r>
        <w:rPr>
          <w:color w:val="231F20"/>
        </w:rPr>
        <w:t>Las </w:t>
      </w:r>
      <w:r>
        <w:rPr>
          <w:color w:val="231F20"/>
          <w:spacing w:val="-3"/>
        </w:rPr>
        <w:t>relaciones entre ambos </w:t>
      </w:r>
      <w:r>
        <w:rPr>
          <w:color w:val="231F20"/>
        </w:rPr>
        <w:t>no </w:t>
      </w:r>
      <w:r>
        <w:rPr>
          <w:color w:val="231F20"/>
          <w:spacing w:val="-3"/>
        </w:rPr>
        <w:t>quedan ahí; </w:t>
      </w:r>
      <w:r>
        <w:rPr>
          <w:color w:val="231F20"/>
        </w:rPr>
        <w:t>hay </w:t>
      </w:r>
      <w:r>
        <w:rPr>
          <w:color w:val="231F20"/>
          <w:spacing w:val="-3"/>
        </w:rPr>
        <w:t>autores que relatan </w:t>
      </w:r>
      <w:r>
        <w:rPr>
          <w:color w:val="231F20"/>
        </w:rPr>
        <w:t>que los dos </w:t>
      </w:r>
      <w:r>
        <w:rPr>
          <w:color w:val="231F20"/>
          <w:spacing w:val="-3"/>
        </w:rPr>
        <w:t>hombres murieron </w:t>
      </w:r>
      <w:r>
        <w:rPr>
          <w:color w:val="231F20"/>
        </w:rPr>
        <w:t>el </w:t>
      </w:r>
      <w:r>
        <w:rPr>
          <w:color w:val="231F20"/>
          <w:spacing w:val="-3"/>
        </w:rPr>
        <w:t>mismo día; Laercio dice: </w:t>
      </w:r>
      <w:r>
        <w:rPr>
          <w:color w:val="231F20"/>
        </w:rPr>
        <w:t>“Se </w:t>
      </w:r>
      <w:r>
        <w:rPr>
          <w:color w:val="231F20"/>
          <w:spacing w:val="-3"/>
        </w:rPr>
        <w:t>afirma </w:t>
      </w:r>
      <w:r>
        <w:rPr>
          <w:color w:val="231F20"/>
        </w:rPr>
        <w:t>que </w:t>
      </w:r>
      <w:r>
        <w:rPr>
          <w:color w:val="231F20"/>
          <w:spacing w:val="-3"/>
        </w:rPr>
        <w:t>Alejandro había dicho: </w:t>
      </w:r>
      <w:r>
        <w:rPr>
          <w:rFonts w:ascii="Palatino Linotype" w:hAnsi="Palatino Linotype"/>
          <w:color w:val="231F20"/>
        </w:rPr>
        <w:t>‘</w:t>
      </w:r>
      <w:r>
        <w:rPr>
          <w:color w:val="231F20"/>
        </w:rPr>
        <w:t>de no </w:t>
      </w:r>
      <w:r>
        <w:rPr>
          <w:color w:val="231F20"/>
          <w:spacing w:val="-3"/>
        </w:rPr>
        <w:t>haber sido alejandro, </w:t>
      </w:r>
      <w:r>
        <w:rPr>
          <w:color w:val="231F20"/>
        </w:rPr>
        <w:t>me </w:t>
      </w:r>
      <w:r>
        <w:rPr>
          <w:color w:val="231F20"/>
          <w:spacing w:val="-3"/>
        </w:rPr>
        <w:t>hubiera gustado </w:t>
      </w:r>
      <w:r>
        <w:rPr>
          <w:color w:val="231F20"/>
        </w:rPr>
        <w:t>ser </w:t>
      </w:r>
      <w:r>
        <w:rPr>
          <w:color w:val="231F20"/>
          <w:spacing w:val="-3"/>
        </w:rPr>
        <w:t>diógenes</w:t>
      </w:r>
      <w:r>
        <w:rPr>
          <w:rFonts w:ascii="Palatino Linotype" w:hAnsi="Palatino Linotype"/>
          <w:color w:val="231F20"/>
          <w:spacing w:val="-3"/>
        </w:rPr>
        <w:t>’</w:t>
      </w:r>
      <w:r>
        <w:rPr>
          <w:color w:val="231F20"/>
          <w:spacing w:val="-3"/>
        </w:rPr>
        <w:t>”.</w:t>
      </w:r>
      <w:r>
        <w:rPr>
          <w:color w:val="231F20"/>
          <w:spacing w:val="-3"/>
          <w:position w:val="7"/>
          <w:sz w:val="13"/>
        </w:rPr>
        <w:t>43 </w:t>
      </w:r>
      <w:r>
        <w:rPr>
          <w:color w:val="231F20"/>
        </w:rPr>
        <w:t>La </w:t>
      </w:r>
      <w:r>
        <w:rPr>
          <w:color w:val="231F20"/>
          <w:spacing w:val="-3"/>
        </w:rPr>
        <w:t>envidia </w:t>
      </w:r>
      <w:r>
        <w:rPr>
          <w:color w:val="231F20"/>
        </w:rPr>
        <w:t>del rey </w:t>
      </w:r>
      <w:r>
        <w:rPr>
          <w:color w:val="231F20"/>
          <w:spacing w:val="-3"/>
        </w:rPr>
        <w:t>surge porque </w:t>
      </w:r>
      <w:r>
        <w:rPr>
          <w:color w:val="231F20"/>
        </w:rPr>
        <w:t>el </w:t>
      </w:r>
      <w:r>
        <w:rPr>
          <w:color w:val="231F20"/>
          <w:spacing w:val="-3"/>
        </w:rPr>
        <w:t>recuerdo </w:t>
      </w:r>
      <w:r>
        <w:rPr>
          <w:color w:val="231F20"/>
        </w:rPr>
        <w:t>de </w:t>
      </w:r>
      <w:r>
        <w:rPr>
          <w:color w:val="231F20"/>
          <w:spacing w:val="-3"/>
        </w:rPr>
        <w:t>diógenes </w:t>
      </w:r>
      <w:r>
        <w:rPr>
          <w:color w:val="231F20"/>
        </w:rPr>
        <w:t>que hoy se </w:t>
      </w:r>
      <w:r>
        <w:rPr>
          <w:color w:val="231F20"/>
          <w:spacing w:val="-3"/>
        </w:rPr>
        <w:t>tiene </w:t>
      </w:r>
      <w:r>
        <w:rPr>
          <w:color w:val="231F20"/>
        </w:rPr>
        <w:t>es el del </w:t>
      </w:r>
      <w:r>
        <w:rPr>
          <w:color w:val="231F20"/>
          <w:spacing w:val="-3"/>
        </w:rPr>
        <w:t>hombre feliz </w:t>
      </w:r>
      <w:r>
        <w:rPr>
          <w:color w:val="231F20"/>
        </w:rPr>
        <w:t>y </w:t>
      </w:r>
      <w:r>
        <w:rPr>
          <w:color w:val="231F20"/>
          <w:spacing w:val="-3"/>
        </w:rPr>
        <w:t>virtuoso </w:t>
      </w:r>
      <w:r>
        <w:rPr>
          <w:color w:val="231F20"/>
        </w:rPr>
        <w:t>que </w:t>
      </w:r>
      <w:r>
        <w:rPr>
          <w:color w:val="231F20"/>
          <w:spacing w:val="-3"/>
        </w:rPr>
        <w:t>construye </w:t>
      </w:r>
      <w:r>
        <w:rPr>
          <w:color w:val="231F20"/>
        </w:rPr>
        <w:t>su </w:t>
      </w:r>
      <w:r>
        <w:rPr>
          <w:color w:val="231F20"/>
          <w:spacing w:val="-3"/>
        </w:rPr>
        <w:t>gloria mediante </w:t>
      </w:r>
      <w:r>
        <w:rPr>
          <w:color w:val="231F20"/>
        </w:rPr>
        <w:t>su </w:t>
      </w:r>
      <w:r>
        <w:rPr>
          <w:color w:val="231F20"/>
          <w:spacing w:val="-3"/>
        </w:rPr>
        <w:t>pobreza    </w:t>
      </w:r>
      <w:r>
        <w:rPr>
          <w:color w:val="231F20"/>
        </w:rPr>
        <w:t>y </w:t>
      </w:r>
      <w:r>
        <w:rPr>
          <w:color w:val="231F20"/>
          <w:spacing w:val="-3"/>
        </w:rPr>
        <w:t>su</w:t>
      </w:r>
    </w:p>
    <w:p>
      <w:pPr>
        <w:pStyle w:val="BodyText"/>
        <w:spacing w:line="285" w:lineRule="auto" w:before="20"/>
        <w:ind w:left="120" w:right="98"/>
        <w:jc w:val="both"/>
      </w:pPr>
      <w:r>
        <w:rPr>
          <w:color w:val="231F20"/>
          <w:spacing w:val="-3"/>
        </w:rPr>
        <w:t>libertad;</w:t>
      </w:r>
      <w:r>
        <w:rPr>
          <w:color w:val="231F20"/>
          <w:spacing w:val="-13"/>
        </w:rPr>
        <w:t> </w:t>
      </w:r>
      <w:r>
        <w:rPr>
          <w:color w:val="231F20"/>
        </w:rPr>
        <w:t>en</w:t>
      </w:r>
      <w:r>
        <w:rPr>
          <w:color w:val="231F20"/>
          <w:spacing w:val="-13"/>
        </w:rPr>
        <w:t> </w:t>
      </w:r>
      <w:r>
        <w:rPr>
          <w:color w:val="231F20"/>
          <w:spacing w:val="-3"/>
        </w:rPr>
        <w:t>cambio,</w:t>
      </w:r>
      <w:r>
        <w:rPr>
          <w:color w:val="231F20"/>
          <w:spacing w:val="-13"/>
        </w:rPr>
        <w:t> </w:t>
      </w:r>
      <w:r>
        <w:rPr>
          <w:color w:val="231F20"/>
        </w:rPr>
        <w:t>el</w:t>
      </w:r>
      <w:r>
        <w:rPr>
          <w:color w:val="231F20"/>
          <w:spacing w:val="-13"/>
        </w:rPr>
        <w:t> </w:t>
      </w:r>
      <w:r>
        <w:rPr>
          <w:color w:val="231F20"/>
        </w:rPr>
        <w:t>rey</w:t>
      </w:r>
      <w:r>
        <w:rPr>
          <w:color w:val="231F20"/>
          <w:spacing w:val="-13"/>
        </w:rPr>
        <w:t> </w:t>
      </w:r>
      <w:r>
        <w:rPr>
          <w:color w:val="231F20"/>
        </w:rPr>
        <w:t>fue</w:t>
      </w:r>
      <w:r>
        <w:rPr>
          <w:color w:val="231F20"/>
          <w:spacing w:val="-13"/>
        </w:rPr>
        <w:t> </w:t>
      </w:r>
      <w:r>
        <w:rPr>
          <w:color w:val="231F20"/>
          <w:spacing w:val="-3"/>
        </w:rPr>
        <w:t>asesinado</w:t>
      </w:r>
      <w:r>
        <w:rPr>
          <w:color w:val="231F20"/>
          <w:spacing w:val="-13"/>
        </w:rPr>
        <w:t> </w:t>
      </w:r>
      <w:r>
        <w:rPr>
          <w:color w:val="231F20"/>
        </w:rPr>
        <w:t>por</w:t>
      </w:r>
      <w:r>
        <w:rPr>
          <w:color w:val="231F20"/>
          <w:spacing w:val="-13"/>
        </w:rPr>
        <w:t> </w:t>
      </w:r>
      <w:r>
        <w:rPr>
          <w:color w:val="231F20"/>
        </w:rPr>
        <w:t>sus</w:t>
      </w:r>
      <w:r>
        <w:rPr>
          <w:color w:val="231F20"/>
          <w:spacing w:val="-13"/>
        </w:rPr>
        <w:t> </w:t>
      </w:r>
      <w:r>
        <w:rPr>
          <w:color w:val="231F20"/>
          <w:spacing w:val="-3"/>
        </w:rPr>
        <w:t>supuestos</w:t>
      </w:r>
      <w:r>
        <w:rPr>
          <w:color w:val="231F20"/>
          <w:spacing w:val="-13"/>
        </w:rPr>
        <w:t> </w:t>
      </w:r>
      <w:r>
        <w:rPr>
          <w:color w:val="231F20"/>
          <w:spacing w:val="-3"/>
        </w:rPr>
        <w:t>amigos</w:t>
      </w:r>
      <w:r>
        <w:rPr>
          <w:color w:val="231F20"/>
          <w:spacing w:val="-13"/>
        </w:rPr>
        <w:t> </w:t>
      </w:r>
      <w:r>
        <w:rPr>
          <w:color w:val="231F20"/>
        </w:rPr>
        <w:t>y es </w:t>
      </w:r>
      <w:r>
        <w:rPr>
          <w:color w:val="231F20"/>
          <w:spacing w:val="-3"/>
        </w:rPr>
        <w:t>recordado como </w:t>
      </w:r>
      <w:r>
        <w:rPr>
          <w:color w:val="231F20"/>
        </w:rPr>
        <w:t>un </w:t>
      </w:r>
      <w:r>
        <w:rPr>
          <w:color w:val="231F20"/>
          <w:spacing w:val="-3"/>
        </w:rPr>
        <w:t>guerrero </w:t>
      </w:r>
      <w:r>
        <w:rPr>
          <w:color w:val="231F20"/>
        </w:rPr>
        <w:t>con </w:t>
      </w:r>
      <w:r>
        <w:rPr>
          <w:color w:val="231F20"/>
          <w:spacing w:val="-3"/>
        </w:rPr>
        <w:t>insaciable </w:t>
      </w:r>
      <w:r>
        <w:rPr>
          <w:color w:val="231F20"/>
        </w:rPr>
        <w:t>sed de </w:t>
      </w:r>
      <w:r>
        <w:rPr>
          <w:color w:val="231F20"/>
          <w:spacing w:val="-3"/>
        </w:rPr>
        <w:t>poder. como </w:t>
      </w:r>
      <w:r>
        <w:rPr>
          <w:color w:val="231F20"/>
        </w:rPr>
        <w:t>lo </w:t>
      </w:r>
      <w:r>
        <w:rPr>
          <w:color w:val="231F20"/>
          <w:spacing w:val="-3"/>
        </w:rPr>
        <w:t>dice</w:t>
      </w:r>
      <w:r>
        <w:rPr>
          <w:color w:val="231F20"/>
          <w:spacing w:val="-8"/>
        </w:rPr>
        <w:t> </w:t>
      </w:r>
      <w:r>
        <w:rPr>
          <w:color w:val="231F20"/>
          <w:spacing w:val="-3"/>
        </w:rPr>
        <w:t>plutarco:</w:t>
      </w:r>
    </w:p>
    <w:p>
      <w:pPr>
        <w:pStyle w:val="BodyText"/>
        <w:spacing w:line="285" w:lineRule="auto" w:before="1"/>
        <w:ind w:left="120" w:right="99" w:firstLine="359"/>
        <w:jc w:val="both"/>
        <w:rPr>
          <w:sz w:val="13"/>
        </w:rPr>
      </w:pPr>
      <w:r>
        <w:rPr>
          <w:color w:val="231F20"/>
        </w:rPr>
        <w:t>“Si yo no </w:t>
      </w:r>
      <w:r>
        <w:rPr>
          <w:color w:val="231F20"/>
          <w:spacing w:val="-3"/>
        </w:rPr>
        <w:t>fuera Alejandro, sería Diógenes”. </w:t>
      </w:r>
      <w:r>
        <w:rPr>
          <w:color w:val="231F20"/>
        </w:rPr>
        <w:t>No </w:t>
      </w:r>
      <w:r>
        <w:rPr>
          <w:color w:val="231F20"/>
          <w:spacing w:val="-3"/>
        </w:rPr>
        <w:t>estoy lejos de decir </w:t>
      </w:r>
      <w:r>
        <w:rPr>
          <w:color w:val="231F20"/>
        </w:rPr>
        <w:t>que </w:t>
      </w:r>
      <w:r>
        <w:rPr>
          <w:color w:val="231F20"/>
          <w:spacing w:val="-3"/>
        </w:rPr>
        <w:t>estaba entorpecido </w:t>
      </w:r>
      <w:r>
        <w:rPr>
          <w:color w:val="231F20"/>
        </w:rPr>
        <w:t>por la </w:t>
      </w:r>
      <w:r>
        <w:rPr>
          <w:color w:val="231F20"/>
          <w:spacing w:val="-3"/>
        </w:rPr>
        <w:t>fortuna, </w:t>
      </w:r>
      <w:r>
        <w:rPr>
          <w:color w:val="231F20"/>
        </w:rPr>
        <w:t>la </w:t>
      </w:r>
      <w:r>
        <w:rPr>
          <w:color w:val="231F20"/>
          <w:spacing w:val="-3"/>
        </w:rPr>
        <w:t>magnificencia </w:t>
      </w:r>
      <w:r>
        <w:rPr>
          <w:color w:val="231F20"/>
        </w:rPr>
        <w:t>y </w:t>
      </w:r>
      <w:r>
        <w:rPr>
          <w:color w:val="231F20"/>
          <w:spacing w:val="-3"/>
        </w:rPr>
        <w:t>el poder, </w:t>
      </w:r>
      <w:r>
        <w:rPr>
          <w:color w:val="231F20"/>
        </w:rPr>
        <w:t>que lo </w:t>
      </w:r>
      <w:r>
        <w:rPr>
          <w:color w:val="231F20"/>
          <w:spacing w:val="-3"/>
        </w:rPr>
        <w:t>envolvían como </w:t>
      </w:r>
      <w:r>
        <w:rPr>
          <w:color w:val="231F20"/>
        </w:rPr>
        <w:t>un </w:t>
      </w:r>
      <w:r>
        <w:rPr>
          <w:color w:val="231F20"/>
          <w:spacing w:val="-3"/>
        </w:rPr>
        <w:t>obstáculo para </w:t>
      </w:r>
      <w:r>
        <w:rPr>
          <w:color w:val="231F20"/>
        </w:rPr>
        <w:t>la </w:t>
      </w:r>
      <w:r>
        <w:rPr>
          <w:color w:val="231F20"/>
          <w:spacing w:val="-3"/>
        </w:rPr>
        <w:t>virtud, </w:t>
      </w:r>
      <w:r>
        <w:rPr>
          <w:color w:val="231F20"/>
        </w:rPr>
        <w:t>y por </w:t>
      </w:r>
      <w:r>
        <w:rPr>
          <w:color w:val="231F20"/>
          <w:spacing w:val="-3"/>
        </w:rPr>
        <w:t>la falta </w:t>
      </w:r>
      <w:r>
        <w:rPr>
          <w:color w:val="231F20"/>
        </w:rPr>
        <w:t>de </w:t>
      </w:r>
      <w:r>
        <w:rPr>
          <w:color w:val="231F20"/>
          <w:spacing w:val="-3"/>
        </w:rPr>
        <w:t>ocio para </w:t>
      </w:r>
      <w:r>
        <w:rPr>
          <w:color w:val="231F20"/>
        </w:rPr>
        <w:t>el </w:t>
      </w:r>
      <w:r>
        <w:rPr>
          <w:color w:val="231F20"/>
          <w:spacing w:val="-3"/>
        </w:rPr>
        <w:t>estudio, </w:t>
      </w:r>
      <w:r>
        <w:rPr>
          <w:color w:val="231F20"/>
        </w:rPr>
        <w:t>y que </w:t>
      </w:r>
      <w:r>
        <w:rPr>
          <w:color w:val="231F20"/>
          <w:spacing w:val="-3"/>
        </w:rPr>
        <w:t>envidiaba </w:t>
      </w:r>
      <w:r>
        <w:rPr>
          <w:color w:val="231F20"/>
        </w:rPr>
        <w:t>el </w:t>
      </w:r>
      <w:r>
        <w:rPr>
          <w:color w:val="231F20"/>
          <w:spacing w:val="-3"/>
        </w:rPr>
        <w:t>tosco manto </w:t>
      </w:r>
      <w:r>
        <w:rPr>
          <w:color w:val="231F20"/>
        </w:rPr>
        <w:t>y </w:t>
      </w:r>
      <w:r>
        <w:rPr>
          <w:color w:val="231F20"/>
          <w:spacing w:val="-3"/>
        </w:rPr>
        <w:t>el zurrón, porque diógenes </w:t>
      </w:r>
      <w:r>
        <w:rPr>
          <w:color w:val="231F20"/>
        </w:rPr>
        <w:t>era </w:t>
      </w:r>
      <w:r>
        <w:rPr>
          <w:color w:val="231F20"/>
          <w:spacing w:val="-3"/>
        </w:rPr>
        <w:t>invencible </w:t>
      </w:r>
      <w:r>
        <w:rPr>
          <w:color w:val="231F20"/>
        </w:rPr>
        <w:t>e </w:t>
      </w:r>
      <w:r>
        <w:rPr>
          <w:color w:val="231F20"/>
          <w:spacing w:val="-3"/>
        </w:rPr>
        <w:t>inaprensible </w:t>
      </w:r>
      <w:r>
        <w:rPr>
          <w:color w:val="231F20"/>
        </w:rPr>
        <w:t>con </w:t>
      </w:r>
      <w:r>
        <w:rPr>
          <w:color w:val="231F20"/>
          <w:spacing w:val="-3"/>
        </w:rPr>
        <w:t>ellos, no como </w:t>
      </w:r>
      <w:r>
        <w:rPr>
          <w:color w:val="231F20"/>
        </w:rPr>
        <w:t>él con las </w:t>
      </w:r>
      <w:r>
        <w:rPr>
          <w:color w:val="231F20"/>
          <w:spacing w:val="-3"/>
        </w:rPr>
        <w:t>armas, </w:t>
      </w:r>
      <w:r>
        <w:rPr>
          <w:color w:val="231F20"/>
        </w:rPr>
        <w:t>los </w:t>
      </w:r>
      <w:r>
        <w:rPr>
          <w:color w:val="231F20"/>
          <w:spacing w:val="-3"/>
        </w:rPr>
        <w:t>caballos </w:t>
      </w:r>
      <w:r>
        <w:rPr>
          <w:color w:val="231F20"/>
        </w:rPr>
        <w:t>y las </w:t>
      </w:r>
      <w:r>
        <w:rPr>
          <w:color w:val="231F20"/>
          <w:spacing w:val="-3"/>
        </w:rPr>
        <w:t>lanzas sarisas.</w:t>
      </w:r>
      <w:r>
        <w:rPr>
          <w:color w:val="231F20"/>
          <w:spacing w:val="-3"/>
          <w:position w:val="7"/>
          <w:sz w:val="13"/>
        </w:rPr>
        <w:t>44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3112;mso-wrap-distance-left:0;mso-wrap-distance-right:0" from="54pt,11.699182pt" to="90.85pt,11.699182pt" stroked="true" strokeweight=".5pt" strokecolor="#231f20">
            <w10:wrap type="topAndBottom"/>
          </v:line>
        </w:pict>
      </w:r>
    </w:p>
    <w:p>
      <w:pPr>
        <w:spacing w:line="231" w:lineRule="exact" w:before="22"/>
        <w:ind w:left="480" w:right="0" w:firstLine="0"/>
        <w:jc w:val="left"/>
        <w:rPr>
          <w:sz w:val="18"/>
        </w:rPr>
      </w:pPr>
      <w:r>
        <w:rPr>
          <w:color w:val="231F20"/>
          <w:position w:val="6"/>
          <w:sz w:val="10"/>
        </w:rPr>
        <w:t>43  </w:t>
      </w:r>
      <w:r>
        <w:rPr>
          <w:color w:val="231F20"/>
          <w:sz w:val="18"/>
        </w:rPr>
        <w:t>diógenes Laercio, </w:t>
      </w:r>
      <w:r>
        <w:rPr>
          <w:rFonts w:ascii="Palatino Linotype" w:hAnsi="Palatino Linotype"/>
          <w:i/>
          <w:color w:val="231F20"/>
          <w:sz w:val="18"/>
        </w:rPr>
        <w:t>op. cit</w:t>
      </w:r>
      <w:r>
        <w:rPr>
          <w:rFonts w:ascii="Palatino Linotype" w:hAnsi="Palatino Linotype"/>
          <w:color w:val="231F20"/>
          <w:sz w:val="18"/>
        </w:rPr>
        <w:t>., </w:t>
      </w:r>
      <w:r>
        <w:rPr>
          <w:color w:val="231F20"/>
          <w:sz w:val="18"/>
        </w:rPr>
        <w:t>p. 293.</w:t>
      </w:r>
    </w:p>
    <w:p>
      <w:pPr>
        <w:spacing w:line="220" w:lineRule="exact" w:before="1"/>
        <w:ind w:left="119" w:right="0" w:firstLine="360"/>
        <w:jc w:val="left"/>
        <w:rPr>
          <w:sz w:val="18"/>
        </w:rPr>
      </w:pPr>
      <w:r>
        <w:rPr>
          <w:color w:val="231F20"/>
          <w:position w:val="6"/>
          <w:sz w:val="10"/>
        </w:rPr>
        <w:t>44 </w:t>
      </w:r>
      <w:r>
        <w:rPr>
          <w:color w:val="231F20"/>
          <w:sz w:val="18"/>
        </w:rPr>
        <w:t>plutarco, </w:t>
      </w:r>
      <w:r>
        <w:rPr>
          <w:rFonts w:ascii="Palatino Linotype" w:hAnsi="Palatino Linotype"/>
          <w:i/>
          <w:color w:val="231F20"/>
          <w:sz w:val="18"/>
        </w:rPr>
        <w:t>Obras morales y de costumbres</w:t>
      </w:r>
      <w:r>
        <w:rPr>
          <w:rFonts w:ascii="Palatino Linotype" w:hAnsi="Palatino Linotype"/>
          <w:color w:val="231F20"/>
          <w:sz w:val="18"/>
        </w:rPr>
        <w:t>, </w:t>
      </w:r>
      <w:r>
        <w:rPr>
          <w:color w:val="231F20"/>
          <w:sz w:val="18"/>
        </w:rPr>
        <w:t>Madrid, Biblioteca Clásica gredos, 1992, p. 231.</w:t>
      </w:r>
    </w:p>
    <w:p>
      <w:pPr>
        <w:spacing w:after="0" w:line="220" w:lineRule="exact"/>
        <w:jc w:val="left"/>
        <w:rPr>
          <w:sz w:val="18"/>
        </w:rPr>
        <w:sectPr>
          <w:pgSz w:w="7940" w:h="12480"/>
          <w:pgMar w:header="571" w:footer="0" w:top="760" w:bottom="280" w:left="960" w:right="980"/>
        </w:sectPr>
      </w:pPr>
    </w:p>
    <w:p>
      <w:pPr>
        <w:pStyle w:val="BodyText"/>
        <w:spacing w:before="4"/>
        <w:rPr>
          <w:sz w:val="17"/>
        </w:rPr>
      </w:pPr>
    </w:p>
    <w:p>
      <w:pPr>
        <w:spacing w:after="0"/>
        <w:rPr>
          <w:sz w:val="17"/>
        </w:rPr>
        <w:sectPr>
          <w:headerReference w:type="default" r:id="rId28"/>
          <w:pgSz w:w="7940" w:h="12480"/>
          <w:pgMar w:header="0" w:foot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spacing w:before="40"/>
        <w:ind w:left="425" w:right="425" w:firstLine="0"/>
        <w:jc w:val="center"/>
        <w:rPr>
          <w:sz w:val="28"/>
        </w:rPr>
      </w:pPr>
      <w:bookmarkStart w:name="_TOC_250001" w:id="4"/>
      <w:bookmarkEnd w:id="4"/>
      <w:r>
        <w:rPr>
          <w:color w:val="231F20"/>
          <w:w w:val="120"/>
          <w:sz w:val="28"/>
        </w:rPr>
        <w:t>capítULo  3</w:t>
      </w:r>
    </w:p>
    <w:p>
      <w:pPr>
        <w:pStyle w:val="BodyText"/>
        <w:rPr>
          <w:sz w:val="28"/>
        </w:rPr>
      </w:pPr>
    </w:p>
    <w:p>
      <w:pPr>
        <w:pStyle w:val="Heading1"/>
      </w:pPr>
      <w:bookmarkStart w:name="_TOC_250000" w:id="5"/>
      <w:r>
        <w:rPr>
          <w:color w:val="231F20"/>
          <w:spacing w:val="14"/>
          <w:w w:val="145"/>
        </w:rPr>
        <w:t>Heracles </w:t>
      </w:r>
      <w:r>
        <w:rPr>
          <w:color w:val="231F20"/>
          <w:w w:val="145"/>
        </w:rPr>
        <w:t>y</w:t>
      </w:r>
      <w:r>
        <w:rPr>
          <w:color w:val="231F20"/>
          <w:spacing w:val="-62"/>
          <w:w w:val="145"/>
        </w:rPr>
        <w:t> </w:t>
      </w:r>
      <w:bookmarkEnd w:id="5"/>
      <w:r>
        <w:rPr>
          <w:color w:val="231F20"/>
          <w:spacing w:val="14"/>
          <w:w w:val="145"/>
        </w:rPr>
        <w:t>diógenes</w:t>
      </w:r>
    </w:p>
    <w:p>
      <w:pPr>
        <w:spacing w:after="0"/>
        <w:sectPr>
          <w:headerReference w:type="even" r:id="rId29"/>
          <w:pgSz w:w="7940" w:h="12480"/>
          <w:pgMar w:header="0" w:footer="0" w:top="1160" w:bottom="280" w:left="1080" w:right="1080"/>
        </w:sectPr>
      </w:pPr>
    </w:p>
    <w:p>
      <w:pPr>
        <w:pStyle w:val="BodyText"/>
        <w:spacing w:before="4"/>
        <w:rPr>
          <w:sz w:val="17"/>
        </w:rPr>
      </w:pPr>
    </w:p>
    <w:p>
      <w:pPr>
        <w:spacing w:after="0"/>
        <w:rPr>
          <w:sz w:val="17"/>
        </w:rPr>
        <w:sectPr>
          <w:headerReference w:type="default" r:id="rId30"/>
          <w:pgSz w:w="7940" w:h="12480"/>
          <w:pgMar w:header="0" w:foot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pStyle w:val="BodyText"/>
        <w:spacing w:line="285" w:lineRule="auto" w:before="52"/>
        <w:ind w:left="120" w:right="117"/>
        <w:jc w:val="both"/>
      </w:pPr>
      <w:r>
        <w:rPr>
          <w:color w:val="231F20"/>
        </w:rPr>
        <w:t>se ha </w:t>
      </w:r>
      <w:r>
        <w:rPr>
          <w:color w:val="231F20"/>
          <w:spacing w:val="-3"/>
        </w:rPr>
        <w:t>mostrado hasta ahora  </w:t>
      </w:r>
      <w:r>
        <w:rPr>
          <w:color w:val="231F20"/>
        </w:rPr>
        <w:t>que  </w:t>
      </w:r>
      <w:r>
        <w:rPr>
          <w:color w:val="231F20"/>
          <w:spacing w:val="-3"/>
        </w:rPr>
        <w:t>tanto  Heracles  como  diógenes </w:t>
      </w:r>
      <w:r>
        <w:rPr>
          <w:color w:val="231F20"/>
        </w:rPr>
        <w:t>han </w:t>
      </w:r>
      <w:r>
        <w:rPr>
          <w:color w:val="231F20"/>
          <w:spacing w:val="-3"/>
        </w:rPr>
        <w:t>influido </w:t>
      </w:r>
      <w:r>
        <w:rPr>
          <w:color w:val="231F20"/>
        </w:rPr>
        <w:t>en la </w:t>
      </w:r>
      <w:r>
        <w:rPr>
          <w:color w:val="231F20"/>
          <w:spacing w:val="-3"/>
        </w:rPr>
        <w:t>realización </w:t>
      </w:r>
      <w:r>
        <w:rPr>
          <w:color w:val="231F20"/>
        </w:rPr>
        <w:t>y </w:t>
      </w:r>
      <w:r>
        <w:rPr>
          <w:color w:val="231F20"/>
          <w:spacing w:val="-3"/>
        </w:rPr>
        <w:t>práctica </w:t>
      </w:r>
      <w:r>
        <w:rPr>
          <w:color w:val="231F20"/>
        </w:rPr>
        <w:t>del </w:t>
      </w:r>
      <w:r>
        <w:rPr>
          <w:color w:val="231F20"/>
          <w:spacing w:val="-3"/>
        </w:rPr>
        <w:t>cinismo; </w:t>
      </w:r>
      <w:r>
        <w:rPr>
          <w:color w:val="231F20"/>
        </w:rPr>
        <w:t>al </w:t>
      </w:r>
      <w:r>
        <w:rPr>
          <w:color w:val="231F20"/>
          <w:spacing w:val="-3"/>
        </w:rPr>
        <w:t>primero se </w:t>
      </w:r>
      <w:r>
        <w:rPr>
          <w:color w:val="231F20"/>
        </w:rPr>
        <w:t>le </w:t>
      </w:r>
      <w:r>
        <w:rPr>
          <w:color w:val="231F20"/>
          <w:spacing w:val="-3"/>
        </w:rPr>
        <w:t>debería </w:t>
      </w:r>
      <w:r>
        <w:rPr>
          <w:color w:val="231F20"/>
        </w:rPr>
        <w:t>la </w:t>
      </w:r>
      <w:r>
        <w:rPr>
          <w:color w:val="231F20"/>
          <w:spacing w:val="-3"/>
        </w:rPr>
        <w:t>fundación ideológica </w:t>
      </w:r>
      <w:r>
        <w:rPr>
          <w:color w:val="231F20"/>
        </w:rPr>
        <w:t>de la </w:t>
      </w:r>
      <w:r>
        <w:rPr>
          <w:color w:val="231F20"/>
          <w:spacing w:val="-3"/>
        </w:rPr>
        <w:t>filosofía cínica; </w:t>
      </w:r>
      <w:r>
        <w:rPr>
          <w:color w:val="231F20"/>
        </w:rPr>
        <w:t>al </w:t>
      </w:r>
      <w:r>
        <w:rPr>
          <w:color w:val="231F20"/>
          <w:spacing w:val="-3"/>
        </w:rPr>
        <w:t>segundo, </w:t>
      </w:r>
      <w:r>
        <w:rPr>
          <w:color w:val="231F20"/>
        </w:rPr>
        <w:t>la </w:t>
      </w:r>
      <w:r>
        <w:rPr>
          <w:color w:val="231F20"/>
          <w:spacing w:val="-3"/>
        </w:rPr>
        <w:t>figuración </w:t>
      </w:r>
      <w:r>
        <w:rPr>
          <w:color w:val="231F20"/>
        </w:rPr>
        <w:t>más </w:t>
      </w:r>
      <w:r>
        <w:rPr>
          <w:color w:val="231F20"/>
          <w:spacing w:val="-3"/>
        </w:rPr>
        <w:t>radical, </w:t>
      </w:r>
      <w:r>
        <w:rPr>
          <w:color w:val="231F20"/>
        </w:rPr>
        <w:t>así </w:t>
      </w:r>
      <w:r>
        <w:rPr>
          <w:color w:val="231F20"/>
          <w:spacing w:val="-3"/>
        </w:rPr>
        <w:t>como </w:t>
      </w:r>
      <w:r>
        <w:rPr>
          <w:color w:val="231F20"/>
        </w:rPr>
        <w:t>su </w:t>
      </w:r>
      <w:r>
        <w:rPr>
          <w:color w:val="231F20"/>
          <w:spacing w:val="-3"/>
        </w:rPr>
        <w:t>pragmatismo recalcitrante </w:t>
      </w:r>
      <w:r>
        <w:rPr>
          <w:color w:val="231F20"/>
        </w:rPr>
        <w:t>y </w:t>
      </w:r>
      <w:r>
        <w:rPr>
          <w:color w:val="231F20"/>
          <w:spacing w:val="-3"/>
        </w:rPr>
        <w:t>algunas aportaciones más; </w:t>
      </w:r>
      <w:r>
        <w:rPr>
          <w:color w:val="231F20"/>
        </w:rPr>
        <w:t>sin </w:t>
      </w:r>
      <w:r>
        <w:rPr>
          <w:color w:val="231F20"/>
          <w:spacing w:val="-3"/>
        </w:rPr>
        <w:t>embargo, entre </w:t>
      </w:r>
      <w:r>
        <w:rPr>
          <w:color w:val="231F20"/>
        </w:rPr>
        <w:t>los dos </w:t>
      </w:r>
      <w:r>
        <w:rPr>
          <w:color w:val="231F20"/>
          <w:spacing w:val="-3"/>
        </w:rPr>
        <w:t>personajes ninguno </w:t>
      </w:r>
      <w:r>
        <w:rPr>
          <w:color w:val="231F20"/>
        </w:rPr>
        <w:t>se </w:t>
      </w:r>
      <w:r>
        <w:rPr>
          <w:color w:val="231F20"/>
          <w:spacing w:val="-3"/>
        </w:rPr>
        <w:t>sitúa como máximo aportador </w:t>
      </w:r>
      <w:r>
        <w:rPr>
          <w:color w:val="231F20"/>
        </w:rPr>
        <w:t>del </w:t>
      </w:r>
      <w:r>
        <w:rPr>
          <w:color w:val="231F20"/>
          <w:spacing w:val="-3"/>
        </w:rPr>
        <w:t>cinismo. </w:t>
      </w:r>
      <w:r>
        <w:rPr>
          <w:color w:val="231F20"/>
        </w:rPr>
        <w:t>En </w:t>
      </w:r>
      <w:r>
        <w:rPr>
          <w:color w:val="231F20"/>
          <w:spacing w:val="-3"/>
        </w:rPr>
        <w:t>este capítulo, </w:t>
      </w:r>
      <w:r>
        <w:rPr>
          <w:color w:val="231F20"/>
        </w:rPr>
        <w:t>más que en los </w:t>
      </w:r>
      <w:r>
        <w:rPr>
          <w:color w:val="231F20"/>
          <w:spacing w:val="-3"/>
        </w:rPr>
        <w:t>otros, </w:t>
      </w:r>
      <w:r>
        <w:rPr>
          <w:color w:val="231F20"/>
        </w:rPr>
        <w:t>a </w:t>
      </w:r>
      <w:r>
        <w:rPr>
          <w:color w:val="231F20"/>
          <w:spacing w:val="-3"/>
        </w:rPr>
        <w:t>estos </w:t>
      </w:r>
      <w:r>
        <w:rPr>
          <w:color w:val="231F20"/>
        </w:rPr>
        <w:t>dos </w:t>
      </w:r>
      <w:r>
        <w:rPr>
          <w:color w:val="231F20"/>
          <w:spacing w:val="-3"/>
        </w:rPr>
        <w:t>paradigmas </w:t>
      </w:r>
      <w:r>
        <w:rPr>
          <w:color w:val="231F20"/>
        </w:rPr>
        <w:t>del </w:t>
      </w:r>
      <w:r>
        <w:rPr>
          <w:color w:val="231F20"/>
          <w:spacing w:val="-3"/>
        </w:rPr>
        <w:t>cinismo </w:t>
      </w:r>
      <w:r>
        <w:rPr>
          <w:color w:val="231F20"/>
        </w:rPr>
        <w:t>se les </w:t>
      </w:r>
      <w:r>
        <w:rPr>
          <w:color w:val="231F20"/>
          <w:spacing w:val="-3"/>
        </w:rPr>
        <w:t>hace </w:t>
      </w:r>
      <w:r>
        <w:rPr>
          <w:color w:val="231F20"/>
        </w:rPr>
        <w:t>ver </w:t>
      </w:r>
      <w:r>
        <w:rPr>
          <w:color w:val="231F20"/>
          <w:spacing w:val="-3"/>
        </w:rPr>
        <w:t>como </w:t>
      </w:r>
      <w:r>
        <w:rPr>
          <w:color w:val="231F20"/>
        </w:rPr>
        <w:t>una </w:t>
      </w:r>
      <w:r>
        <w:rPr>
          <w:color w:val="231F20"/>
          <w:spacing w:val="-3"/>
        </w:rPr>
        <w:t>unidad tanto práctica como ideológica dando </w:t>
      </w:r>
      <w:r>
        <w:rPr>
          <w:color w:val="231F20"/>
        </w:rPr>
        <w:t>más </w:t>
      </w:r>
      <w:r>
        <w:rPr>
          <w:color w:val="231F20"/>
          <w:spacing w:val="-3"/>
        </w:rPr>
        <w:t>importancia </w:t>
      </w:r>
      <w:r>
        <w:rPr>
          <w:color w:val="231F20"/>
        </w:rPr>
        <w:t>a </w:t>
      </w:r>
      <w:r>
        <w:rPr>
          <w:color w:val="231F20"/>
          <w:spacing w:val="-3"/>
        </w:rPr>
        <w:t>Heracles, </w:t>
      </w:r>
      <w:r>
        <w:rPr>
          <w:color w:val="231F20"/>
        </w:rPr>
        <w:t>ya que al </w:t>
      </w:r>
      <w:r>
        <w:rPr>
          <w:color w:val="231F20"/>
          <w:spacing w:val="-3"/>
        </w:rPr>
        <w:t>remitir </w:t>
      </w:r>
      <w:r>
        <w:rPr>
          <w:color w:val="231F20"/>
        </w:rPr>
        <w:t>a </w:t>
      </w:r>
      <w:r>
        <w:rPr>
          <w:color w:val="231F20"/>
          <w:spacing w:val="-3"/>
        </w:rPr>
        <w:t>tiempos mitológicos</w:t>
      </w:r>
      <w:r>
        <w:rPr>
          <w:color w:val="231F20"/>
          <w:spacing w:val="-21"/>
        </w:rPr>
        <w:t> </w:t>
      </w:r>
      <w:r>
        <w:rPr>
          <w:color w:val="231F20"/>
          <w:spacing w:val="-3"/>
        </w:rPr>
        <w:t>fundacionales</w:t>
      </w:r>
      <w:r>
        <w:rPr>
          <w:color w:val="231F20"/>
          <w:spacing w:val="-21"/>
        </w:rPr>
        <w:t> </w:t>
      </w:r>
      <w:r>
        <w:rPr>
          <w:color w:val="231F20"/>
        </w:rPr>
        <w:t>se</w:t>
      </w:r>
      <w:r>
        <w:rPr>
          <w:color w:val="231F20"/>
          <w:spacing w:val="-21"/>
        </w:rPr>
        <w:t> </w:t>
      </w:r>
      <w:r>
        <w:rPr>
          <w:color w:val="231F20"/>
          <w:spacing w:val="-3"/>
        </w:rPr>
        <w:t>enarbolaría</w:t>
      </w:r>
      <w:r>
        <w:rPr>
          <w:color w:val="231F20"/>
          <w:spacing w:val="-21"/>
        </w:rPr>
        <w:t> </w:t>
      </w:r>
      <w:r>
        <w:rPr>
          <w:color w:val="231F20"/>
          <w:spacing w:val="-3"/>
        </w:rPr>
        <w:t>como</w:t>
      </w:r>
      <w:r>
        <w:rPr>
          <w:color w:val="231F20"/>
          <w:spacing w:val="-21"/>
        </w:rPr>
        <w:t> </w:t>
      </w:r>
      <w:r>
        <w:rPr>
          <w:color w:val="231F20"/>
          <w:spacing w:val="-3"/>
        </w:rPr>
        <w:t>fundador</w:t>
      </w:r>
      <w:r>
        <w:rPr>
          <w:color w:val="231F20"/>
          <w:spacing w:val="-21"/>
        </w:rPr>
        <w:t> </w:t>
      </w:r>
      <w:r>
        <w:rPr>
          <w:color w:val="231F20"/>
        </w:rPr>
        <w:t>y</w:t>
      </w:r>
      <w:r>
        <w:rPr>
          <w:color w:val="231F20"/>
          <w:spacing w:val="-21"/>
        </w:rPr>
        <w:t> </w:t>
      </w:r>
      <w:r>
        <w:rPr>
          <w:color w:val="231F20"/>
          <w:spacing w:val="-3"/>
        </w:rPr>
        <w:t>Diógenes como</w:t>
      </w:r>
      <w:r>
        <w:rPr>
          <w:color w:val="231F20"/>
          <w:spacing w:val="3"/>
        </w:rPr>
        <w:t> </w:t>
      </w:r>
      <w:r>
        <w:rPr>
          <w:color w:val="231F20"/>
          <w:spacing w:val="-3"/>
        </w:rPr>
        <w:t>extensión.</w:t>
      </w:r>
    </w:p>
    <w:p>
      <w:pPr>
        <w:pStyle w:val="BodyText"/>
      </w:pPr>
    </w:p>
    <w:p>
      <w:pPr>
        <w:pStyle w:val="BodyText"/>
        <w:spacing w:before="1"/>
        <w:rPr>
          <w:sz w:val="29"/>
        </w:rPr>
      </w:pPr>
    </w:p>
    <w:p>
      <w:pPr>
        <w:spacing w:before="0"/>
        <w:ind w:left="120" w:right="0" w:firstLine="0"/>
        <w:jc w:val="both"/>
        <w:rPr>
          <w:sz w:val="15"/>
        </w:rPr>
      </w:pPr>
      <w:r>
        <w:rPr>
          <w:color w:val="231F20"/>
          <w:spacing w:val="5"/>
          <w:w w:val="104"/>
          <w:sz w:val="22"/>
        </w:rPr>
        <w:t>H</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211"/>
          <w:sz w:val="15"/>
        </w:rPr>
        <w:t>l</w:t>
      </w:r>
      <w:r>
        <w:rPr>
          <w:color w:val="231F20"/>
          <w:spacing w:val="5"/>
          <w:w w:val="135"/>
          <w:sz w:val="15"/>
        </w:rPr>
        <w:t>e</w:t>
      </w:r>
      <w:r>
        <w:rPr>
          <w:color w:val="231F20"/>
          <w:spacing w:val="5"/>
          <w:w w:val="134"/>
          <w:sz w:val="15"/>
        </w:rPr>
        <w:t>s</w:t>
      </w:r>
      <w:r>
        <w:rPr>
          <w:color w:val="231F20"/>
          <w:w w:val="85"/>
          <w:sz w:val="22"/>
        </w:rPr>
        <w:t>:</w:t>
      </w:r>
      <w:r>
        <w:rPr>
          <w:color w:val="231F20"/>
          <w:spacing w:val="17"/>
          <w:sz w:val="22"/>
        </w:rPr>
        <w:t> </w:t>
      </w:r>
      <w:r>
        <w:rPr>
          <w:color w:val="231F20"/>
          <w:spacing w:val="5"/>
          <w:w w:val="95"/>
          <w:sz w:val="15"/>
        </w:rPr>
        <w:t>F</w:t>
      </w:r>
      <w:r>
        <w:rPr>
          <w:color w:val="231F20"/>
          <w:spacing w:val="5"/>
          <w:w w:val="99"/>
          <w:sz w:val="15"/>
        </w:rPr>
        <w:t>U</w:t>
      </w:r>
      <w:r>
        <w:rPr>
          <w:color w:val="231F20"/>
          <w:spacing w:val="5"/>
          <w:w w:val="148"/>
          <w:sz w:val="15"/>
        </w:rPr>
        <w:t>n</w:t>
      </w:r>
      <w:r>
        <w:rPr>
          <w:color w:val="231F20"/>
          <w:spacing w:val="5"/>
          <w:w w:val="150"/>
          <w:sz w:val="15"/>
        </w:rPr>
        <w:t>d</w:t>
      </w:r>
      <w:r>
        <w:rPr>
          <w:color w:val="231F20"/>
          <w:spacing w:val="5"/>
          <w:w w:val="167"/>
          <w:sz w:val="15"/>
        </w:rPr>
        <w:t>a</w:t>
      </w:r>
      <w:r>
        <w:rPr>
          <w:color w:val="231F20"/>
          <w:spacing w:val="5"/>
          <w:w w:val="150"/>
          <w:sz w:val="15"/>
        </w:rPr>
        <w:t>d</w:t>
      </w:r>
      <w:r>
        <w:rPr>
          <w:color w:val="231F20"/>
          <w:spacing w:val="5"/>
          <w:w w:val="164"/>
          <w:sz w:val="15"/>
        </w:rPr>
        <w:t>o</w:t>
      </w:r>
      <w:r>
        <w:rPr>
          <w:color w:val="231F20"/>
          <w:w w:val="208"/>
          <w:sz w:val="15"/>
        </w:rPr>
        <w:t>r</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w w:val="211"/>
          <w:sz w:val="15"/>
        </w:rPr>
        <w:t>l</w:t>
      </w:r>
      <w:r>
        <w:rPr>
          <w:color w:val="231F20"/>
          <w:sz w:val="15"/>
        </w:rPr>
        <w:t> </w:t>
      </w:r>
      <w:r>
        <w:rPr>
          <w:color w:val="231F20"/>
          <w:spacing w:val="-3"/>
          <w:sz w:val="15"/>
        </w:rPr>
        <w:t> </w:t>
      </w:r>
      <w:r>
        <w:rPr>
          <w:color w:val="231F20"/>
          <w:spacing w:val="5"/>
          <w:w w:val="161"/>
          <w:sz w:val="15"/>
        </w:rPr>
        <w:t>c</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34"/>
          <w:sz w:val="15"/>
        </w:rPr>
        <w:t>s</w:t>
      </w:r>
      <w:r>
        <w:rPr>
          <w:color w:val="231F20"/>
          <w:spacing w:val="5"/>
          <w:w w:val="116"/>
          <w:sz w:val="15"/>
        </w:rPr>
        <w:t>m</w:t>
      </w:r>
      <w:r>
        <w:rPr>
          <w:color w:val="231F20"/>
          <w:w w:val="164"/>
          <w:sz w:val="15"/>
        </w:rPr>
        <w:t>o</w:t>
      </w:r>
    </w:p>
    <w:p>
      <w:pPr>
        <w:pStyle w:val="BodyText"/>
        <w:spacing w:before="2"/>
        <w:rPr>
          <w:sz w:val="30"/>
        </w:rPr>
      </w:pPr>
    </w:p>
    <w:p>
      <w:pPr>
        <w:pStyle w:val="BodyText"/>
        <w:ind w:left="120"/>
        <w:jc w:val="both"/>
      </w:pPr>
      <w:r>
        <w:rPr>
          <w:color w:val="231F20"/>
        </w:rPr>
        <w:t>Luciano describe a Heracles:</w:t>
      </w:r>
    </w:p>
    <w:p>
      <w:pPr>
        <w:pStyle w:val="BodyText"/>
        <w:spacing w:before="9"/>
        <w:rPr>
          <w:sz w:val="31"/>
        </w:rPr>
      </w:pPr>
    </w:p>
    <w:p>
      <w:pPr>
        <w:spacing w:line="312" w:lineRule="auto" w:before="0"/>
        <w:ind w:left="480" w:right="119" w:firstLine="0"/>
        <w:jc w:val="both"/>
        <w:rPr>
          <w:sz w:val="11"/>
        </w:rPr>
      </w:pPr>
      <w:r>
        <w:rPr>
          <w:color w:val="231F20"/>
          <w:w w:val="105"/>
          <w:sz w:val="20"/>
        </w:rPr>
        <w:t>el mejor de todos los hombres, hombre divino y con toda razón considerado</w:t>
      </w:r>
      <w:r>
        <w:rPr>
          <w:color w:val="231F20"/>
          <w:spacing w:val="-16"/>
          <w:w w:val="105"/>
          <w:sz w:val="20"/>
        </w:rPr>
        <w:t> </w:t>
      </w:r>
      <w:r>
        <w:rPr>
          <w:color w:val="231F20"/>
          <w:w w:val="105"/>
          <w:sz w:val="20"/>
        </w:rPr>
        <w:t>como</w:t>
      </w:r>
      <w:r>
        <w:rPr>
          <w:color w:val="231F20"/>
          <w:spacing w:val="-16"/>
          <w:w w:val="105"/>
          <w:sz w:val="20"/>
        </w:rPr>
        <w:t> </w:t>
      </w:r>
      <w:r>
        <w:rPr>
          <w:color w:val="231F20"/>
          <w:w w:val="105"/>
          <w:sz w:val="20"/>
        </w:rPr>
        <w:t>un</w:t>
      </w:r>
      <w:r>
        <w:rPr>
          <w:color w:val="231F20"/>
          <w:spacing w:val="-16"/>
          <w:w w:val="105"/>
          <w:sz w:val="20"/>
        </w:rPr>
        <w:t> </w:t>
      </w:r>
      <w:r>
        <w:rPr>
          <w:color w:val="231F20"/>
          <w:w w:val="105"/>
          <w:sz w:val="20"/>
        </w:rPr>
        <w:t>dios,</w:t>
      </w:r>
      <w:r>
        <w:rPr>
          <w:color w:val="231F20"/>
          <w:spacing w:val="-16"/>
          <w:w w:val="105"/>
          <w:sz w:val="20"/>
        </w:rPr>
        <w:t> </w:t>
      </w:r>
      <w:r>
        <w:rPr>
          <w:color w:val="231F20"/>
          <w:w w:val="105"/>
          <w:sz w:val="20"/>
        </w:rPr>
        <w:t>anduvo</w:t>
      </w:r>
      <w:r>
        <w:rPr>
          <w:color w:val="231F20"/>
          <w:spacing w:val="-16"/>
          <w:w w:val="105"/>
          <w:sz w:val="20"/>
        </w:rPr>
        <w:t> </w:t>
      </w:r>
      <w:r>
        <w:rPr>
          <w:color w:val="231F20"/>
          <w:w w:val="105"/>
          <w:sz w:val="20"/>
        </w:rPr>
        <w:t>dando</w:t>
      </w:r>
      <w:r>
        <w:rPr>
          <w:color w:val="231F20"/>
          <w:spacing w:val="-16"/>
          <w:w w:val="105"/>
          <w:sz w:val="20"/>
        </w:rPr>
        <w:t> </w:t>
      </w:r>
      <w:r>
        <w:rPr>
          <w:color w:val="231F20"/>
          <w:w w:val="105"/>
          <w:sz w:val="20"/>
        </w:rPr>
        <w:t>tumbos</w:t>
      </w:r>
      <w:r>
        <w:rPr>
          <w:color w:val="231F20"/>
          <w:spacing w:val="-16"/>
          <w:w w:val="105"/>
          <w:sz w:val="20"/>
        </w:rPr>
        <w:t> </w:t>
      </w:r>
      <w:r>
        <w:rPr>
          <w:color w:val="231F20"/>
          <w:w w:val="105"/>
          <w:sz w:val="20"/>
        </w:rPr>
        <w:t>por</w:t>
      </w:r>
      <w:r>
        <w:rPr>
          <w:color w:val="231F20"/>
          <w:spacing w:val="-16"/>
          <w:w w:val="105"/>
          <w:sz w:val="20"/>
        </w:rPr>
        <w:t> </w:t>
      </w:r>
      <w:r>
        <w:rPr>
          <w:color w:val="231F20"/>
          <w:w w:val="105"/>
          <w:sz w:val="20"/>
        </w:rPr>
        <w:t>ahí</w:t>
      </w:r>
      <w:r>
        <w:rPr>
          <w:color w:val="231F20"/>
          <w:spacing w:val="-16"/>
          <w:w w:val="105"/>
          <w:sz w:val="20"/>
        </w:rPr>
        <w:t> </w:t>
      </w:r>
      <w:r>
        <w:rPr>
          <w:color w:val="231F20"/>
          <w:w w:val="105"/>
          <w:sz w:val="20"/>
        </w:rPr>
        <w:t>desnudo por</w:t>
      </w:r>
      <w:r>
        <w:rPr>
          <w:color w:val="231F20"/>
          <w:spacing w:val="-3"/>
          <w:w w:val="105"/>
          <w:sz w:val="20"/>
        </w:rPr>
        <w:t> </w:t>
      </w:r>
      <w:r>
        <w:rPr>
          <w:color w:val="231F20"/>
          <w:w w:val="105"/>
          <w:sz w:val="20"/>
        </w:rPr>
        <w:t>su</w:t>
      </w:r>
      <w:r>
        <w:rPr>
          <w:color w:val="231F20"/>
          <w:spacing w:val="-3"/>
          <w:w w:val="105"/>
          <w:sz w:val="20"/>
        </w:rPr>
        <w:t> </w:t>
      </w:r>
      <w:r>
        <w:rPr>
          <w:color w:val="231F20"/>
          <w:w w:val="105"/>
          <w:sz w:val="20"/>
        </w:rPr>
        <w:t>mal</w:t>
      </w:r>
      <w:r>
        <w:rPr>
          <w:color w:val="231F20"/>
          <w:spacing w:val="-3"/>
          <w:w w:val="105"/>
          <w:sz w:val="20"/>
        </w:rPr>
        <w:t> </w:t>
      </w:r>
      <w:r>
        <w:rPr>
          <w:color w:val="231F20"/>
          <w:w w:val="105"/>
          <w:sz w:val="20"/>
        </w:rPr>
        <w:t>fario</w:t>
      </w:r>
      <w:r>
        <w:rPr>
          <w:color w:val="231F20"/>
          <w:spacing w:val="-3"/>
          <w:w w:val="105"/>
          <w:sz w:val="20"/>
        </w:rPr>
        <w:t> </w:t>
      </w:r>
      <w:r>
        <w:rPr>
          <w:color w:val="231F20"/>
          <w:w w:val="105"/>
          <w:sz w:val="20"/>
        </w:rPr>
        <w:t>con</w:t>
      </w:r>
      <w:r>
        <w:rPr>
          <w:color w:val="231F20"/>
          <w:spacing w:val="-3"/>
          <w:w w:val="105"/>
          <w:sz w:val="20"/>
        </w:rPr>
        <w:t> </w:t>
      </w:r>
      <w:r>
        <w:rPr>
          <w:color w:val="231F20"/>
          <w:w w:val="105"/>
          <w:sz w:val="20"/>
        </w:rPr>
        <w:t>una</w:t>
      </w:r>
      <w:r>
        <w:rPr>
          <w:color w:val="231F20"/>
          <w:spacing w:val="-3"/>
          <w:w w:val="105"/>
          <w:sz w:val="20"/>
        </w:rPr>
        <w:t> </w:t>
      </w:r>
      <w:r>
        <w:rPr>
          <w:color w:val="231F20"/>
          <w:w w:val="105"/>
          <w:sz w:val="20"/>
        </w:rPr>
        <w:t>piel</w:t>
      </w:r>
      <w:r>
        <w:rPr>
          <w:color w:val="231F20"/>
          <w:spacing w:val="-3"/>
          <w:w w:val="105"/>
          <w:sz w:val="20"/>
        </w:rPr>
        <w:t> </w:t>
      </w:r>
      <w:r>
        <w:rPr>
          <w:color w:val="231F20"/>
          <w:w w:val="105"/>
          <w:sz w:val="20"/>
        </w:rPr>
        <w:t>de</w:t>
      </w:r>
      <w:r>
        <w:rPr>
          <w:color w:val="231F20"/>
          <w:spacing w:val="-3"/>
          <w:w w:val="105"/>
          <w:sz w:val="20"/>
        </w:rPr>
        <w:t> </w:t>
      </w:r>
      <w:r>
        <w:rPr>
          <w:color w:val="231F20"/>
          <w:w w:val="105"/>
          <w:sz w:val="20"/>
        </w:rPr>
        <w:t>león</w:t>
      </w:r>
      <w:r>
        <w:rPr>
          <w:color w:val="231F20"/>
          <w:spacing w:val="-3"/>
          <w:w w:val="105"/>
          <w:sz w:val="20"/>
        </w:rPr>
        <w:t> </w:t>
      </w:r>
      <w:r>
        <w:rPr>
          <w:color w:val="231F20"/>
          <w:w w:val="105"/>
          <w:sz w:val="20"/>
        </w:rPr>
        <w:t>tan</w:t>
      </w:r>
      <w:r>
        <w:rPr>
          <w:color w:val="231F20"/>
          <w:spacing w:val="-3"/>
          <w:w w:val="105"/>
          <w:sz w:val="20"/>
        </w:rPr>
        <w:t> </w:t>
      </w:r>
      <w:r>
        <w:rPr>
          <w:color w:val="231F20"/>
          <w:w w:val="105"/>
          <w:sz w:val="20"/>
        </w:rPr>
        <w:t>sólo</w:t>
      </w:r>
      <w:r>
        <w:rPr>
          <w:color w:val="231F20"/>
          <w:spacing w:val="-3"/>
          <w:w w:val="105"/>
          <w:sz w:val="20"/>
        </w:rPr>
        <w:t> </w:t>
      </w:r>
      <w:r>
        <w:rPr>
          <w:color w:val="231F20"/>
          <w:w w:val="105"/>
          <w:sz w:val="20"/>
        </w:rPr>
        <w:t>y</w:t>
      </w:r>
      <w:r>
        <w:rPr>
          <w:color w:val="231F20"/>
          <w:spacing w:val="-3"/>
          <w:w w:val="105"/>
          <w:sz w:val="20"/>
        </w:rPr>
        <w:t> </w:t>
      </w:r>
      <w:r>
        <w:rPr>
          <w:color w:val="231F20"/>
          <w:w w:val="105"/>
          <w:sz w:val="20"/>
        </w:rPr>
        <w:t>sin</w:t>
      </w:r>
      <w:r>
        <w:rPr>
          <w:color w:val="231F20"/>
          <w:spacing w:val="-3"/>
          <w:w w:val="105"/>
          <w:sz w:val="20"/>
        </w:rPr>
        <w:t> </w:t>
      </w:r>
      <w:r>
        <w:rPr>
          <w:color w:val="231F20"/>
          <w:w w:val="105"/>
          <w:sz w:val="20"/>
        </w:rPr>
        <w:t>tener</w:t>
      </w:r>
      <w:r>
        <w:rPr>
          <w:color w:val="231F20"/>
          <w:spacing w:val="-3"/>
          <w:w w:val="105"/>
          <w:sz w:val="20"/>
        </w:rPr>
        <w:t> </w:t>
      </w:r>
      <w:r>
        <w:rPr>
          <w:color w:val="231F20"/>
          <w:w w:val="105"/>
          <w:sz w:val="20"/>
        </w:rPr>
        <w:t>ninguna de</w:t>
      </w:r>
      <w:r>
        <w:rPr>
          <w:color w:val="231F20"/>
          <w:spacing w:val="-26"/>
          <w:w w:val="105"/>
          <w:sz w:val="20"/>
        </w:rPr>
        <w:t> </w:t>
      </w:r>
      <w:r>
        <w:rPr>
          <w:color w:val="231F20"/>
          <w:w w:val="105"/>
          <w:sz w:val="20"/>
        </w:rPr>
        <w:t>nuestras</w:t>
      </w:r>
      <w:r>
        <w:rPr>
          <w:color w:val="231F20"/>
          <w:spacing w:val="-26"/>
          <w:w w:val="105"/>
          <w:sz w:val="20"/>
        </w:rPr>
        <w:t> </w:t>
      </w:r>
      <w:r>
        <w:rPr>
          <w:color w:val="231F20"/>
          <w:w w:val="105"/>
          <w:sz w:val="20"/>
        </w:rPr>
        <w:t>necesidades</w:t>
      </w:r>
      <w:r>
        <w:rPr>
          <w:color w:val="231F20"/>
          <w:spacing w:val="-26"/>
          <w:w w:val="105"/>
          <w:sz w:val="20"/>
        </w:rPr>
        <w:t> </w:t>
      </w:r>
      <w:r>
        <w:rPr>
          <w:color w:val="231F20"/>
          <w:sz w:val="20"/>
        </w:rPr>
        <w:t>[…]</w:t>
      </w:r>
      <w:r>
        <w:rPr>
          <w:color w:val="231F20"/>
          <w:spacing w:val="-24"/>
          <w:sz w:val="20"/>
        </w:rPr>
        <w:t> </w:t>
      </w:r>
      <w:r>
        <w:rPr>
          <w:color w:val="231F20"/>
          <w:w w:val="105"/>
          <w:sz w:val="20"/>
        </w:rPr>
        <w:t>apartó</w:t>
      </w:r>
      <w:r>
        <w:rPr>
          <w:color w:val="231F20"/>
          <w:spacing w:val="-26"/>
          <w:w w:val="105"/>
          <w:sz w:val="20"/>
        </w:rPr>
        <w:t> </w:t>
      </w:r>
      <w:r>
        <w:rPr>
          <w:color w:val="231F20"/>
          <w:w w:val="105"/>
          <w:sz w:val="20"/>
        </w:rPr>
        <w:t>los</w:t>
      </w:r>
      <w:r>
        <w:rPr>
          <w:color w:val="231F20"/>
          <w:spacing w:val="-26"/>
          <w:w w:val="105"/>
          <w:sz w:val="20"/>
        </w:rPr>
        <w:t> </w:t>
      </w:r>
      <w:r>
        <w:rPr>
          <w:color w:val="231F20"/>
          <w:w w:val="105"/>
          <w:sz w:val="20"/>
        </w:rPr>
        <w:t>males</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otros</w:t>
      </w:r>
      <w:r>
        <w:rPr>
          <w:color w:val="231F20"/>
          <w:spacing w:val="-26"/>
          <w:w w:val="105"/>
          <w:sz w:val="20"/>
        </w:rPr>
        <w:t> </w:t>
      </w:r>
      <w:r>
        <w:rPr>
          <w:color w:val="231F20"/>
          <w:w w:val="105"/>
          <w:sz w:val="20"/>
        </w:rPr>
        <w:t>hombres</w:t>
      </w:r>
      <w:r>
        <w:rPr>
          <w:color w:val="231F20"/>
          <w:spacing w:val="-26"/>
          <w:w w:val="105"/>
          <w:sz w:val="20"/>
        </w:rPr>
        <w:t> </w:t>
      </w:r>
      <w:r>
        <w:rPr>
          <w:color w:val="231F20"/>
          <w:spacing w:val="-2"/>
          <w:sz w:val="20"/>
        </w:rPr>
        <w:t>[…] </w:t>
      </w:r>
      <w:r>
        <w:rPr>
          <w:color w:val="231F20"/>
          <w:spacing w:val="-2"/>
          <w:w w:val="146"/>
          <w:sz w:val="20"/>
        </w:rPr>
        <w:t>d</w:t>
      </w:r>
      <w:r>
        <w:rPr>
          <w:color w:val="231F20"/>
          <w:spacing w:val="-2"/>
          <w:w w:val="100"/>
          <w:sz w:val="20"/>
        </w:rPr>
        <w:t>omin</w:t>
      </w:r>
      <w:r>
        <w:rPr>
          <w:color w:val="231F20"/>
          <w:w w:val="100"/>
          <w:sz w:val="20"/>
        </w:rPr>
        <w:t>ó</w:t>
      </w:r>
      <w:r>
        <w:rPr>
          <w:color w:val="231F20"/>
          <w:spacing w:val="17"/>
          <w:sz w:val="20"/>
        </w:rPr>
        <w:t> </w:t>
      </w:r>
      <w:r>
        <w:rPr>
          <w:color w:val="231F20"/>
          <w:spacing w:val="-2"/>
          <w:w w:val="99"/>
          <w:sz w:val="20"/>
        </w:rPr>
        <w:t>tierr</w:t>
      </w:r>
      <w:r>
        <w:rPr>
          <w:color w:val="231F20"/>
          <w:w w:val="99"/>
          <w:sz w:val="20"/>
        </w:rPr>
        <w:t>a</w:t>
      </w:r>
      <w:r>
        <w:rPr>
          <w:color w:val="231F20"/>
          <w:spacing w:val="17"/>
          <w:sz w:val="20"/>
        </w:rPr>
        <w:t> </w:t>
      </w:r>
      <w:r>
        <w:rPr>
          <w:color w:val="231F20"/>
          <w:w w:val="93"/>
          <w:sz w:val="20"/>
        </w:rPr>
        <w:t>y</w:t>
      </w:r>
      <w:r>
        <w:rPr>
          <w:color w:val="231F20"/>
          <w:spacing w:val="17"/>
          <w:sz w:val="20"/>
        </w:rPr>
        <w:t> </w:t>
      </w:r>
      <w:r>
        <w:rPr>
          <w:color w:val="231F20"/>
          <w:spacing w:val="-2"/>
          <w:w w:val="101"/>
          <w:sz w:val="20"/>
        </w:rPr>
        <w:t>mar</w:t>
      </w:r>
      <w:r>
        <w:rPr>
          <w:color w:val="231F20"/>
          <w:w w:val="101"/>
          <w:sz w:val="20"/>
        </w:rPr>
        <w:t>.</w:t>
      </w:r>
      <w:r>
        <w:rPr>
          <w:color w:val="231F20"/>
          <w:spacing w:val="17"/>
          <w:sz w:val="20"/>
        </w:rPr>
        <w:t> </w:t>
      </w:r>
      <w:r>
        <w:rPr>
          <w:color w:val="231F20"/>
          <w:spacing w:val="-2"/>
          <w:w w:val="231"/>
          <w:sz w:val="20"/>
        </w:rPr>
        <w:t>t</w:t>
      </w:r>
      <w:r>
        <w:rPr>
          <w:color w:val="231F20"/>
          <w:spacing w:val="-2"/>
          <w:w w:val="100"/>
          <w:sz w:val="20"/>
        </w:rPr>
        <w:t>oda</w:t>
      </w:r>
      <w:r>
        <w:rPr>
          <w:color w:val="231F20"/>
          <w:w w:val="100"/>
          <w:sz w:val="20"/>
        </w:rPr>
        <w:t>s</w:t>
      </w:r>
      <w:r>
        <w:rPr>
          <w:color w:val="231F20"/>
          <w:spacing w:val="17"/>
          <w:sz w:val="20"/>
        </w:rPr>
        <w:t> </w:t>
      </w:r>
      <w:r>
        <w:rPr>
          <w:color w:val="231F20"/>
          <w:spacing w:val="-2"/>
          <w:w w:val="93"/>
          <w:sz w:val="20"/>
        </w:rPr>
        <w:t>la</w:t>
      </w:r>
      <w:r>
        <w:rPr>
          <w:color w:val="231F20"/>
          <w:w w:val="93"/>
          <w:sz w:val="20"/>
        </w:rPr>
        <w:t>s</w:t>
      </w:r>
      <w:r>
        <w:rPr>
          <w:color w:val="231F20"/>
          <w:spacing w:val="17"/>
          <w:sz w:val="20"/>
        </w:rPr>
        <w:t> </w:t>
      </w:r>
      <w:r>
        <w:rPr>
          <w:color w:val="231F20"/>
          <w:spacing w:val="-2"/>
          <w:w w:val="99"/>
          <w:sz w:val="20"/>
        </w:rPr>
        <w:t>empresa</w:t>
      </w:r>
      <w:r>
        <w:rPr>
          <w:color w:val="231F20"/>
          <w:w w:val="99"/>
          <w:sz w:val="20"/>
        </w:rPr>
        <w:t>s</w:t>
      </w:r>
      <w:r>
        <w:rPr>
          <w:color w:val="231F20"/>
          <w:spacing w:val="17"/>
          <w:sz w:val="20"/>
        </w:rPr>
        <w:t> </w:t>
      </w:r>
      <w:r>
        <w:rPr>
          <w:color w:val="231F20"/>
          <w:spacing w:val="-2"/>
          <w:w w:val="103"/>
          <w:sz w:val="20"/>
        </w:rPr>
        <w:t>qu</w:t>
      </w:r>
      <w:r>
        <w:rPr>
          <w:color w:val="231F20"/>
          <w:w w:val="103"/>
          <w:sz w:val="20"/>
        </w:rPr>
        <w:t>e</w:t>
      </w:r>
      <w:r>
        <w:rPr>
          <w:color w:val="231F20"/>
          <w:spacing w:val="17"/>
          <w:sz w:val="20"/>
        </w:rPr>
        <w:t> </w:t>
      </w:r>
      <w:r>
        <w:rPr>
          <w:color w:val="231F20"/>
          <w:spacing w:val="-2"/>
          <w:w w:val="104"/>
          <w:sz w:val="20"/>
        </w:rPr>
        <w:t>abord</w:t>
      </w:r>
      <w:r>
        <w:rPr>
          <w:color w:val="231F20"/>
          <w:w w:val="104"/>
          <w:sz w:val="20"/>
        </w:rPr>
        <w:t>ó</w:t>
      </w:r>
      <w:r>
        <w:rPr>
          <w:color w:val="231F20"/>
          <w:spacing w:val="17"/>
          <w:sz w:val="20"/>
        </w:rPr>
        <w:t> </w:t>
      </w:r>
      <w:r>
        <w:rPr>
          <w:color w:val="231F20"/>
          <w:spacing w:val="-2"/>
          <w:w w:val="93"/>
          <w:sz w:val="20"/>
        </w:rPr>
        <w:t>la</w:t>
      </w:r>
      <w:r>
        <w:rPr>
          <w:color w:val="231F20"/>
          <w:w w:val="93"/>
          <w:sz w:val="20"/>
        </w:rPr>
        <w:t>s</w:t>
      </w:r>
      <w:r>
        <w:rPr>
          <w:color w:val="231F20"/>
          <w:spacing w:val="17"/>
          <w:sz w:val="20"/>
        </w:rPr>
        <w:t> </w:t>
      </w:r>
      <w:r>
        <w:rPr>
          <w:color w:val="231F20"/>
          <w:spacing w:val="-2"/>
          <w:w w:val="102"/>
          <w:sz w:val="20"/>
        </w:rPr>
        <w:t>coronaba </w:t>
      </w:r>
      <w:r>
        <w:rPr>
          <w:color w:val="231F20"/>
          <w:w w:val="105"/>
          <w:sz w:val="20"/>
        </w:rPr>
        <w:t>siempre</w:t>
      </w:r>
      <w:r>
        <w:rPr>
          <w:color w:val="231F20"/>
          <w:spacing w:val="-12"/>
          <w:w w:val="105"/>
          <w:sz w:val="20"/>
        </w:rPr>
        <w:t> </w:t>
      </w:r>
      <w:r>
        <w:rPr>
          <w:color w:val="231F20"/>
          <w:w w:val="105"/>
          <w:sz w:val="20"/>
        </w:rPr>
        <w:t>con</w:t>
      </w:r>
      <w:r>
        <w:rPr>
          <w:color w:val="231F20"/>
          <w:spacing w:val="-12"/>
          <w:w w:val="105"/>
          <w:sz w:val="20"/>
        </w:rPr>
        <w:t> </w:t>
      </w:r>
      <w:r>
        <w:rPr>
          <w:color w:val="231F20"/>
          <w:w w:val="105"/>
          <w:sz w:val="20"/>
        </w:rPr>
        <w:t>éxito</w:t>
      </w:r>
      <w:r>
        <w:rPr>
          <w:color w:val="231F20"/>
          <w:spacing w:val="-12"/>
          <w:w w:val="105"/>
          <w:sz w:val="20"/>
        </w:rPr>
        <w:t> </w:t>
      </w:r>
      <w:r>
        <w:rPr>
          <w:color w:val="231F20"/>
          <w:w w:val="105"/>
          <w:sz w:val="20"/>
        </w:rPr>
        <w:t>y</w:t>
      </w:r>
      <w:r>
        <w:rPr>
          <w:color w:val="231F20"/>
          <w:spacing w:val="-12"/>
          <w:w w:val="105"/>
          <w:sz w:val="20"/>
        </w:rPr>
        <w:t> </w:t>
      </w:r>
      <w:r>
        <w:rPr>
          <w:color w:val="231F20"/>
          <w:w w:val="105"/>
          <w:sz w:val="20"/>
        </w:rPr>
        <w:t>nunca</w:t>
      </w:r>
      <w:r>
        <w:rPr>
          <w:color w:val="231F20"/>
          <w:spacing w:val="-12"/>
          <w:w w:val="105"/>
          <w:sz w:val="20"/>
        </w:rPr>
        <w:t> </w:t>
      </w:r>
      <w:r>
        <w:rPr>
          <w:color w:val="231F20"/>
          <w:w w:val="105"/>
          <w:sz w:val="20"/>
        </w:rPr>
        <w:t>topó</w:t>
      </w:r>
      <w:r>
        <w:rPr>
          <w:color w:val="231F20"/>
          <w:spacing w:val="-12"/>
          <w:w w:val="105"/>
          <w:sz w:val="20"/>
        </w:rPr>
        <w:t> </w:t>
      </w:r>
      <w:r>
        <w:rPr>
          <w:color w:val="231F20"/>
          <w:w w:val="105"/>
          <w:sz w:val="20"/>
        </w:rPr>
        <w:t>con</w:t>
      </w:r>
      <w:r>
        <w:rPr>
          <w:color w:val="231F20"/>
          <w:spacing w:val="-12"/>
          <w:w w:val="105"/>
          <w:sz w:val="20"/>
        </w:rPr>
        <w:t> </w:t>
      </w:r>
      <w:r>
        <w:rPr>
          <w:color w:val="231F20"/>
          <w:w w:val="105"/>
          <w:sz w:val="20"/>
        </w:rPr>
        <w:t>nadie</w:t>
      </w:r>
      <w:r>
        <w:rPr>
          <w:color w:val="231F20"/>
          <w:spacing w:val="-12"/>
          <w:w w:val="105"/>
          <w:sz w:val="20"/>
        </w:rPr>
        <w:t> </w:t>
      </w:r>
      <w:r>
        <w:rPr>
          <w:color w:val="231F20"/>
          <w:w w:val="105"/>
          <w:sz w:val="20"/>
        </w:rPr>
        <w:t>igual</w:t>
      </w:r>
      <w:r>
        <w:rPr>
          <w:color w:val="231F20"/>
          <w:spacing w:val="-12"/>
          <w:w w:val="105"/>
          <w:sz w:val="20"/>
        </w:rPr>
        <w:t> </w:t>
      </w:r>
      <w:r>
        <w:rPr>
          <w:color w:val="231F20"/>
          <w:w w:val="105"/>
          <w:sz w:val="20"/>
        </w:rPr>
        <w:t>o</w:t>
      </w:r>
      <w:r>
        <w:rPr>
          <w:color w:val="231F20"/>
          <w:spacing w:val="-12"/>
          <w:w w:val="105"/>
          <w:sz w:val="20"/>
        </w:rPr>
        <w:t> </w:t>
      </w:r>
      <w:r>
        <w:rPr>
          <w:color w:val="231F20"/>
          <w:w w:val="105"/>
          <w:sz w:val="20"/>
        </w:rPr>
        <w:t>superior</w:t>
      </w:r>
      <w:r>
        <w:rPr>
          <w:color w:val="231F20"/>
          <w:spacing w:val="-12"/>
          <w:w w:val="105"/>
          <w:sz w:val="20"/>
        </w:rPr>
        <w:t> </w:t>
      </w:r>
      <w:r>
        <w:rPr>
          <w:color w:val="231F20"/>
          <w:sz w:val="20"/>
        </w:rPr>
        <w:t>[…]</w:t>
      </w:r>
      <w:r>
        <w:rPr>
          <w:color w:val="231F20"/>
          <w:spacing w:val="-9"/>
          <w:sz w:val="20"/>
        </w:rPr>
        <w:t> </w:t>
      </w:r>
      <w:r>
        <w:rPr>
          <w:color w:val="231F20"/>
          <w:spacing w:val="-2"/>
          <w:w w:val="105"/>
          <w:sz w:val="20"/>
        </w:rPr>
        <w:t>era </w:t>
      </w:r>
      <w:r>
        <w:rPr>
          <w:color w:val="231F20"/>
          <w:w w:val="105"/>
          <w:sz w:val="20"/>
        </w:rPr>
        <w:t>dueño</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sí,</w:t>
      </w:r>
      <w:r>
        <w:rPr>
          <w:color w:val="231F20"/>
          <w:spacing w:val="-24"/>
          <w:w w:val="105"/>
          <w:sz w:val="20"/>
        </w:rPr>
        <w:t> </w:t>
      </w:r>
      <w:r>
        <w:rPr>
          <w:color w:val="231F20"/>
          <w:w w:val="105"/>
          <w:sz w:val="20"/>
        </w:rPr>
        <w:t>y</w:t>
      </w:r>
      <w:r>
        <w:rPr>
          <w:color w:val="231F20"/>
          <w:spacing w:val="-24"/>
          <w:w w:val="105"/>
          <w:sz w:val="20"/>
        </w:rPr>
        <w:t> </w:t>
      </w:r>
      <w:r>
        <w:rPr>
          <w:color w:val="231F20"/>
          <w:w w:val="105"/>
          <w:sz w:val="20"/>
        </w:rPr>
        <w:t>quería</w:t>
      </w:r>
      <w:r>
        <w:rPr>
          <w:color w:val="231F20"/>
          <w:spacing w:val="-24"/>
          <w:w w:val="105"/>
          <w:sz w:val="20"/>
        </w:rPr>
        <w:t> </w:t>
      </w:r>
      <w:r>
        <w:rPr>
          <w:color w:val="231F20"/>
          <w:w w:val="105"/>
          <w:sz w:val="20"/>
        </w:rPr>
        <w:t>dominarse</w:t>
      </w:r>
      <w:r>
        <w:rPr>
          <w:color w:val="231F20"/>
          <w:spacing w:val="-24"/>
          <w:w w:val="105"/>
          <w:sz w:val="20"/>
        </w:rPr>
        <w:t> </w:t>
      </w:r>
      <w:r>
        <w:rPr>
          <w:color w:val="231F20"/>
          <w:w w:val="105"/>
          <w:sz w:val="20"/>
        </w:rPr>
        <w:t>y</w:t>
      </w:r>
      <w:r>
        <w:rPr>
          <w:color w:val="231F20"/>
          <w:spacing w:val="-24"/>
          <w:w w:val="105"/>
          <w:sz w:val="20"/>
        </w:rPr>
        <w:t> </w:t>
      </w:r>
      <w:r>
        <w:rPr>
          <w:color w:val="231F20"/>
          <w:w w:val="105"/>
          <w:sz w:val="20"/>
        </w:rPr>
        <w:t>no</w:t>
      </w:r>
      <w:r>
        <w:rPr>
          <w:color w:val="231F20"/>
          <w:spacing w:val="-24"/>
          <w:w w:val="105"/>
          <w:sz w:val="20"/>
        </w:rPr>
        <w:t> </w:t>
      </w:r>
      <w:r>
        <w:rPr>
          <w:color w:val="231F20"/>
          <w:w w:val="105"/>
          <w:sz w:val="20"/>
        </w:rPr>
        <w:t>quería</w:t>
      </w:r>
      <w:r>
        <w:rPr>
          <w:color w:val="231F20"/>
          <w:spacing w:val="-24"/>
          <w:w w:val="105"/>
          <w:sz w:val="20"/>
        </w:rPr>
        <w:t> </w:t>
      </w:r>
      <w:r>
        <w:rPr>
          <w:color w:val="231F20"/>
          <w:w w:val="105"/>
          <w:sz w:val="20"/>
        </w:rPr>
        <w:t>caer</w:t>
      </w:r>
      <w:r>
        <w:rPr>
          <w:color w:val="231F20"/>
          <w:spacing w:val="-24"/>
          <w:w w:val="105"/>
          <w:sz w:val="20"/>
        </w:rPr>
        <w:t> </w:t>
      </w:r>
      <w:r>
        <w:rPr>
          <w:color w:val="231F20"/>
          <w:w w:val="105"/>
          <w:sz w:val="20"/>
        </w:rPr>
        <w:t>en</w:t>
      </w:r>
      <w:r>
        <w:rPr>
          <w:color w:val="231F20"/>
          <w:spacing w:val="-24"/>
          <w:w w:val="105"/>
          <w:sz w:val="20"/>
        </w:rPr>
        <w:t> </w:t>
      </w:r>
      <w:r>
        <w:rPr>
          <w:color w:val="231F20"/>
          <w:w w:val="105"/>
          <w:sz w:val="20"/>
        </w:rPr>
        <w:t>el</w:t>
      </w:r>
      <w:r>
        <w:rPr>
          <w:color w:val="231F20"/>
          <w:spacing w:val="-24"/>
          <w:w w:val="105"/>
          <w:sz w:val="20"/>
        </w:rPr>
        <w:t> </w:t>
      </w:r>
      <w:r>
        <w:rPr>
          <w:color w:val="231F20"/>
          <w:w w:val="105"/>
          <w:sz w:val="20"/>
        </w:rPr>
        <w:t>lujo.</w:t>
      </w:r>
      <w:r>
        <w:rPr>
          <w:color w:val="231F20"/>
          <w:w w:val="105"/>
          <w:position w:val="7"/>
          <w:sz w:val="11"/>
        </w:rPr>
        <w:t>1</w:t>
      </w:r>
    </w:p>
    <w:p>
      <w:pPr>
        <w:pStyle w:val="BodyText"/>
        <w:spacing w:before="2"/>
        <w:rPr>
          <w:sz w:val="18"/>
        </w:rPr>
      </w:pPr>
      <w:r>
        <w:rPr/>
        <w:pict>
          <v:line style="position:absolute;mso-position-horizontal-relative:page;mso-position-vertical-relative:paragraph;z-index:3136;mso-wrap-distance-left:0;mso-wrap-distance-right:0" from="54pt,12.668641pt" to="90.85pt,12.668641pt" stroked="true" strokeweight=".5pt" strokecolor="#231f20">
            <w10:wrap type="topAndBottom"/>
          </v:line>
        </w:pict>
      </w:r>
    </w:p>
    <w:p>
      <w:pPr>
        <w:spacing w:before="22"/>
        <w:ind w:left="120" w:right="-20" w:firstLine="359"/>
        <w:jc w:val="left"/>
        <w:rPr>
          <w:sz w:val="18"/>
        </w:rPr>
      </w:pPr>
      <w:r>
        <w:rPr>
          <w:color w:val="231F20"/>
          <w:position w:val="6"/>
          <w:sz w:val="10"/>
        </w:rPr>
        <w:t>1 </w:t>
      </w:r>
      <w:r>
        <w:rPr>
          <w:color w:val="231F20"/>
          <w:sz w:val="18"/>
        </w:rPr>
        <w:t>Luciano de samosata, </w:t>
      </w:r>
      <w:r>
        <w:rPr>
          <w:rFonts w:ascii="Palatino Linotype" w:hAnsi="Palatino Linotype"/>
          <w:i/>
          <w:color w:val="231F20"/>
          <w:sz w:val="18"/>
        </w:rPr>
        <w:t>Obras, </w:t>
      </w:r>
      <w:r>
        <w:rPr>
          <w:color w:val="231F20"/>
          <w:sz w:val="18"/>
        </w:rPr>
        <w:t>tomo 4, Madrid, Biblioteca Clásica Gredos, 1996, p. 144.</w:t>
      </w:r>
    </w:p>
    <w:p>
      <w:pPr>
        <w:pStyle w:val="BodyText"/>
        <w:rPr>
          <w:sz w:val="20"/>
        </w:rPr>
      </w:pPr>
    </w:p>
    <w:p>
      <w:pPr>
        <w:pStyle w:val="BodyText"/>
        <w:spacing w:before="6"/>
        <w:rPr>
          <w:sz w:val="28"/>
        </w:rPr>
      </w:pPr>
    </w:p>
    <w:p>
      <w:pPr>
        <w:spacing w:before="61"/>
        <w:ind w:left="139" w:right="139" w:firstLine="0"/>
        <w:jc w:val="center"/>
        <w:rPr>
          <w:sz w:val="18"/>
        </w:rPr>
      </w:pPr>
      <w:r>
        <w:rPr>
          <w:color w:val="231F20"/>
          <w:w w:val="95"/>
          <w:sz w:val="18"/>
        </w:rPr>
        <w:t>[ 123 ]</w:t>
      </w:r>
    </w:p>
    <w:p>
      <w:pPr>
        <w:spacing w:after="0"/>
        <w:jc w:val="center"/>
        <w:rPr>
          <w:sz w:val="18"/>
        </w:rPr>
        <w:sectPr>
          <w:headerReference w:type="even" r:id="rId31"/>
          <w:pgSz w:w="7940" w:h="12480"/>
          <w:pgMar w:header="0" w:footer="0" w:top="1160" w:bottom="280" w:left="960" w:right="960"/>
        </w:sectPr>
      </w:pPr>
    </w:p>
    <w:p>
      <w:pPr>
        <w:pStyle w:val="BodyText"/>
        <w:rPr>
          <w:sz w:val="20"/>
        </w:rPr>
      </w:pPr>
    </w:p>
    <w:p>
      <w:pPr>
        <w:pStyle w:val="BodyText"/>
        <w:spacing w:before="11"/>
        <w:rPr>
          <w:sz w:val="19"/>
        </w:rPr>
      </w:pPr>
    </w:p>
    <w:p>
      <w:pPr>
        <w:pStyle w:val="BodyText"/>
        <w:spacing w:line="283" w:lineRule="auto" w:before="52"/>
        <w:ind w:left="100" w:right="118"/>
        <w:jc w:val="both"/>
      </w:pPr>
      <w:r>
        <w:rPr>
          <w:color w:val="231F20"/>
        </w:rPr>
        <w:t>Lo que </w:t>
      </w:r>
      <w:r>
        <w:rPr>
          <w:color w:val="231F20"/>
          <w:spacing w:val="-3"/>
        </w:rPr>
        <w:t>Luciano, </w:t>
      </w:r>
      <w:r>
        <w:rPr>
          <w:color w:val="231F20"/>
        </w:rPr>
        <w:t>el </w:t>
      </w:r>
      <w:r>
        <w:rPr>
          <w:color w:val="231F20"/>
          <w:spacing w:val="-3"/>
        </w:rPr>
        <w:t>Voltaire </w:t>
      </w:r>
      <w:r>
        <w:rPr>
          <w:color w:val="231F20"/>
        </w:rPr>
        <w:t>de la </w:t>
      </w:r>
      <w:r>
        <w:rPr>
          <w:color w:val="231F20"/>
          <w:spacing w:val="-3"/>
        </w:rPr>
        <w:t>antigüedad, dice deja claro que   </w:t>
      </w:r>
      <w:r>
        <w:rPr>
          <w:color w:val="231F20"/>
        </w:rPr>
        <w:t>el </w:t>
      </w:r>
      <w:r>
        <w:rPr>
          <w:color w:val="231F20"/>
          <w:spacing w:val="-3"/>
        </w:rPr>
        <w:t>hijo </w:t>
      </w:r>
      <w:r>
        <w:rPr>
          <w:color w:val="231F20"/>
        </w:rPr>
        <w:t>de </w:t>
      </w:r>
      <w:r>
        <w:rPr>
          <w:color w:val="231F20"/>
          <w:spacing w:val="-3"/>
        </w:rPr>
        <w:t>Zeus, </w:t>
      </w:r>
      <w:r>
        <w:rPr>
          <w:color w:val="231F20"/>
        </w:rPr>
        <w:t>con su </w:t>
      </w:r>
      <w:r>
        <w:rPr>
          <w:color w:val="231F20"/>
          <w:spacing w:val="-3"/>
        </w:rPr>
        <w:t>vida llena </w:t>
      </w:r>
      <w:r>
        <w:rPr>
          <w:color w:val="231F20"/>
        </w:rPr>
        <w:t>de </w:t>
      </w:r>
      <w:r>
        <w:rPr>
          <w:color w:val="231F20"/>
          <w:spacing w:val="-3"/>
        </w:rPr>
        <w:t>esfuerzo siempre presenta dominación </w:t>
      </w:r>
      <w:r>
        <w:rPr>
          <w:color w:val="231F20"/>
        </w:rPr>
        <w:t>de sí y </w:t>
      </w:r>
      <w:r>
        <w:rPr>
          <w:color w:val="231F20"/>
          <w:spacing w:val="-3"/>
        </w:rPr>
        <w:t>determina </w:t>
      </w:r>
      <w:r>
        <w:rPr>
          <w:color w:val="231F20"/>
        </w:rPr>
        <w:t>el uso de su </w:t>
      </w:r>
      <w:r>
        <w:rPr>
          <w:color w:val="231F20"/>
          <w:spacing w:val="-3"/>
        </w:rPr>
        <w:t>voluntad. </w:t>
      </w:r>
      <w:r>
        <w:rPr>
          <w:color w:val="231F20"/>
        </w:rPr>
        <w:t>Las </w:t>
      </w:r>
      <w:r>
        <w:rPr>
          <w:color w:val="231F20"/>
          <w:spacing w:val="-3"/>
        </w:rPr>
        <w:t>virtudes hacen </w:t>
      </w:r>
      <w:r>
        <w:rPr>
          <w:color w:val="231F20"/>
        </w:rPr>
        <w:t>del </w:t>
      </w:r>
      <w:r>
        <w:rPr>
          <w:color w:val="231F20"/>
          <w:spacing w:val="-3"/>
        </w:rPr>
        <w:t>héroe algo divino; </w:t>
      </w:r>
      <w:r>
        <w:rPr>
          <w:color w:val="231F20"/>
        </w:rPr>
        <w:t>su </w:t>
      </w:r>
      <w:r>
        <w:rPr>
          <w:color w:val="231F20"/>
          <w:spacing w:val="-3"/>
        </w:rPr>
        <w:t>catálogo </w:t>
      </w:r>
      <w:r>
        <w:rPr>
          <w:color w:val="231F20"/>
        </w:rPr>
        <w:t>de </w:t>
      </w:r>
      <w:r>
        <w:rPr>
          <w:color w:val="231F20"/>
          <w:spacing w:val="-3"/>
        </w:rPr>
        <w:t>virtudes fungiría hoy como manual </w:t>
      </w:r>
      <w:r>
        <w:rPr>
          <w:color w:val="231F20"/>
        </w:rPr>
        <w:t>de </w:t>
      </w:r>
      <w:r>
        <w:rPr>
          <w:color w:val="231F20"/>
          <w:spacing w:val="-3"/>
        </w:rPr>
        <w:t>educación cínica. </w:t>
      </w:r>
      <w:r>
        <w:rPr>
          <w:color w:val="231F20"/>
        </w:rPr>
        <w:t>La </w:t>
      </w:r>
      <w:r>
        <w:rPr>
          <w:color w:val="231F20"/>
          <w:spacing w:val="-3"/>
        </w:rPr>
        <w:t>vida esforzada </w:t>
      </w:r>
      <w:r>
        <w:rPr>
          <w:color w:val="231F20"/>
        </w:rPr>
        <w:t>de </w:t>
      </w:r>
      <w:r>
        <w:rPr>
          <w:color w:val="231F20"/>
          <w:spacing w:val="-3"/>
        </w:rPr>
        <w:t>Heracles educó </w:t>
      </w:r>
      <w:r>
        <w:rPr>
          <w:color w:val="231F20"/>
        </w:rPr>
        <w:t>su </w:t>
      </w:r>
      <w:r>
        <w:rPr>
          <w:color w:val="231F20"/>
          <w:spacing w:val="-3"/>
        </w:rPr>
        <w:t>alma </w:t>
      </w:r>
      <w:r>
        <w:rPr>
          <w:color w:val="231F20"/>
        </w:rPr>
        <w:t>y su </w:t>
      </w:r>
      <w:r>
        <w:rPr>
          <w:color w:val="231F20"/>
          <w:spacing w:val="-3"/>
        </w:rPr>
        <w:t>cuerpo, </w:t>
      </w:r>
      <w:r>
        <w:rPr>
          <w:color w:val="231F20"/>
        </w:rPr>
        <w:t>con </w:t>
      </w:r>
      <w:r>
        <w:rPr>
          <w:color w:val="231F20"/>
          <w:spacing w:val="-3"/>
        </w:rPr>
        <w:t>este doble entrenamiento </w:t>
      </w:r>
      <w:r>
        <w:rPr>
          <w:color w:val="231F20"/>
        </w:rPr>
        <w:t>el </w:t>
      </w:r>
      <w:r>
        <w:rPr>
          <w:color w:val="231F20"/>
          <w:spacing w:val="-3"/>
        </w:rPr>
        <w:t>hijo   </w:t>
      </w:r>
      <w:r>
        <w:rPr>
          <w:color w:val="231F20"/>
        </w:rPr>
        <w:t>de </w:t>
      </w:r>
      <w:r>
        <w:rPr>
          <w:color w:val="231F20"/>
          <w:spacing w:val="-3"/>
        </w:rPr>
        <w:t>zeus daría paso </w:t>
      </w:r>
      <w:r>
        <w:rPr>
          <w:color w:val="231F20"/>
        </w:rPr>
        <w:t>a la </w:t>
      </w:r>
      <w:r>
        <w:rPr>
          <w:color w:val="231F20"/>
          <w:spacing w:val="-3"/>
        </w:rPr>
        <w:t>llamada </w:t>
      </w:r>
      <w:r>
        <w:rPr>
          <w:rFonts w:ascii="Palatino Linotype" w:hAnsi="Palatino Linotype"/>
          <w:i/>
          <w:color w:val="231F20"/>
          <w:spacing w:val="-3"/>
        </w:rPr>
        <w:t>askesis </w:t>
      </w:r>
      <w:r>
        <w:rPr>
          <w:color w:val="231F20"/>
        </w:rPr>
        <w:t>que se </w:t>
      </w:r>
      <w:r>
        <w:rPr>
          <w:color w:val="231F20"/>
          <w:spacing w:val="-3"/>
        </w:rPr>
        <w:t>lleva </w:t>
      </w:r>
      <w:r>
        <w:rPr>
          <w:color w:val="231F20"/>
        </w:rPr>
        <w:t>a </w:t>
      </w:r>
      <w:r>
        <w:rPr>
          <w:color w:val="231F20"/>
          <w:spacing w:val="-3"/>
        </w:rPr>
        <w:t>cabo para conseguir </w:t>
      </w:r>
      <w:r>
        <w:rPr>
          <w:color w:val="231F20"/>
        </w:rPr>
        <w:t>la </w:t>
      </w:r>
      <w:r>
        <w:rPr>
          <w:color w:val="231F20"/>
          <w:spacing w:val="-3"/>
        </w:rPr>
        <w:t>virtud. </w:t>
      </w:r>
      <w:r>
        <w:rPr>
          <w:color w:val="231F20"/>
        </w:rPr>
        <w:t>El </w:t>
      </w:r>
      <w:r>
        <w:rPr>
          <w:color w:val="231F20"/>
          <w:spacing w:val="-3"/>
        </w:rPr>
        <w:t>hecho </w:t>
      </w:r>
      <w:r>
        <w:rPr>
          <w:color w:val="231F20"/>
        </w:rPr>
        <w:t>de que no </w:t>
      </w:r>
      <w:r>
        <w:rPr>
          <w:color w:val="231F20"/>
          <w:spacing w:val="-3"/>
        </w:rPr>
        <w:t>pretendiera </w:t>
      </w:r>
      <w:r>
        <w:rPr>
          <w:color w:val="231F20"/>
        </w:rPr>
        <w:t>más de </w:t>
      </w:r>
      <w:r>
        <w:rPr>
          <w:color w:val="231F20"/>
          <w:spacing w:val="-3"/>
        </w:rPr>
        <w:t>lo necesario también </w:t>
      </w:r>
      <w:r>
        <w:rPr>
          <w:color w:val="231F20"/>
        </w:rPr>
        <w:t>da </w:t>
      </w:r>
      <w:r>
        <w:rPr>
          <w:color w:val="231F20"/>
          <w:spacing w:val="-3"/>
        </w:rPr>
        <w:t>pauta para afirmar </w:t>
      </w:r>
      <w:r>
        <w:rPr>
          <w:color w:val="231F20"/>
        </w:rPr>
        <w:t>que </w:t>
      </w:r>
      <w:r>
        <w:rPr>
          <w:color w:val="231F20"/>
          <w:spacing w:val="-3"/>
        </w:rPr>
        <w:t>estaría inventando la proclamada autarquía; </w:t>
      </w:r>
      <w:r>
        <w:rPr>
          <w:color w:val="231F20"/>
        </w:rPr>
        <w:t>más </w:t>
      </w:r>
      <w:r>
        <w:rPr>
          <w:color w:val="231F20"/>
          <w:spacing w:val="-3"/>
        </w:rPr>
        <w:t>claro resulta </w:t>
      </w:r>
      <w:r>
        <w:rPr>
          <w:color w:val="231F20"/>
        </w:rPr>
        <w:t>la </w:t>
      </w:r>
      <w:r>
        <w:rPr>
          <w:color w:val="231F20"/>
          <w:spacing w:val="-3"/>
        </w:rPr>
        <w:t>siempre usada metáfora de </w:t>
      </w:r>
      <w:r>
        <w:rPr>
          <w:color w:val="231F20"/>
          <w:spacing w:val="-5"/>
        </w:rPr>
        <w:t>médico </w:t>
      </w:r>
      <w:r>
        <w:rPr>
          <w:color w:val="231F20"/>
          <w:spacing w:val="-3"/>
        </w:rPr>
        <w:t>de </w:t>
      </w:r>
      <w:r>
        <w:rPr>
          <w:color w:val="231F20"/>
          <w:spacing w:val="-4"/>
        </w:rPr>
        <w:t>los </w:t>
      </w:r>
      <w:r>
        <w:rPr>
          <w:color w:val="231F20"/>
          <w:spacing w:val="-6"/>
        </w:rPr>
        <w:t>hombres </w:t>
      </w:r>
      <w:r>
        <w:rPr>
          <w:color w:val="231F20"/>
          <w:spacing w:val="-4"/>
        </w:rPr>
        <w:t>que </w:t>
      </w:r>
      <w:r>
        <w:rPr>
          <w:color w:val="231F20"/>
          <w:spacing w:val="-3"/>
        </w:rPr>
        <w:t>el </w:t>
      </w:r>
      <w:r>
        <w:rPr>
          <w:color w:val="231F20"/>
          <w:spacing w:val="-5"/>
        </w:rPr>
        <w:t>cínico adopta como </w:t>
      </w:r>
      <w:r>
        <w:rPr>
          <w:color w:val="231F20"/>
          <w:spacing w:val="-6"/>
        </w:rPr>
        <w:t>herencia de </w:t>
      </w:r>
      <w:r>
        <w:rPr>
          <w:color w:val="231F20"/>
          <w:spacing w:val="-3"/>
        </w:rPr>
        <w:t>Heracles, liberador </w:t>
      </w:r>
      <w:r>
        <w:rPr>
          <w:color w:val="231F20"/>
        </w:rPr>
        <w:t>del </w:t>
      </w:r>
      <w:r>
        <w:rPr>
          <w:color w:val="231F20"/>
          <w:spacing w:val="-3"/>
        </w:rPr>
        <w:t>mal. otra característica acusadamente cínica </w:t>
      </w:r>
      <w:r>
        <w:rPr>
          <w:color w:val="231F20"/>
        </w:rPr>
        <w:t>es la que </w:t>
      </w:r>
      <w:r>
        <w:rPr>
          <w:color w:val="231F20"/>
          <w:spacing w:val="-3"/>
        </w:rPr>
        <w:t>muestra </w:t>
      </w:r>
      <w:r>
        <w:rPr>
          <w:color w:val="231F20"/>
        </w:rPr>
        <w:t>un </w:t>
      </w:r>
      <w:r>
        <w:rPr>
          <w:color w:val="231F20"/>
          <w:spacing w:val="-3"/>
        </w:rPr>
        <w:t>hombre dominador </w:t>
      </w:r>
      <w:r>
        <w:rPr>
          <w:color w:val="231F20"/>
        </w:rPr>
        <w:t>del </w:t>
      </w:r>
      <w:r>
        <w:rPr>
          <w:color w:val="231F20"/>
          <w:spacing w:val="-3"/>
        </w:rPr>
        <w:t>cosmos (tierra </w:t>
      </w:r>
      <w:r>
        <w:rPr>
          <w:color w:val="231F20"/>
        </w:rPr>
        <w:t>y </w:t>
      </w:r>
      <w:r>
        <w:rPr>
          <w:color w:val="231F20"/>
          <w:spacing w:val="-3"/>
        </w:rPr>
        <w:t>mar) </w:t>
      </w:r>
      <w:r>
        <w:rPr>
          <w:color w:val="231F20"/>
        </w:rPr>
        <w:t>que </w:t>
      </w:r>
      <w:r>
        <w:rPr>
          <w:color w:val="231F20"/>
          <w:spacing w:val="-3"/>
        </w:rPr>
        <w:t>siempre resulta vencedor. </w:t>
      </w:r>
      <w:r>
        <w:rPr>
          <w:color w:val="231F20"/>
        </w:rPr>
        <w:t>el </w:t>
      </w:r>
      <w:r>
        <w:rPr>
          <w:color w:val="231F20"/>
          <w:spacing w:val="-3"/>
        </w:rPr>
        <w:t>cinismo adopta </w:t>
      </w:r>
      <w:r>
        <w:rPr>
          <w:color w:val="231F20"/>
        </w:rPr>
        <w:t>la </w:t>
      </w:r>
      <w:r>
        <w:rPr>
          <w:color w:val="231F20"/>
          <w:spacing w:val="-3"/>
        </w:rPr>
        <w:t>ciudadanía universal </w:t>
      </w:r>
      <w:r>
        <w:rPr>
          <w:color w:val="231F20"/>
        </w:rPr>
        <w:t>o </w:t>
      </w:r>
      <w:r>
        <w:rPr>
          <w:color w:val="231F20"/>
          <w:spacing w:val="-3"/>
        </w:rPr>
        <w:t>cosmopolitismo </w:t>
      </w:r>
      <w:r>
        <w:rPr>
          <w:color w:val="231F20"/>
        </w:rPr>
        <w:t>y </w:t>
      </w:r>
      <w:r>
        <w:rPr>
          <w:color w:val="231F20"/>
          <w:spacing w:val="-3"/>
        </w:rPr>
        <w:t>admira </w:t>
      </w:r>
      <w:r>
        <w:rPr>
          <w:color w:val="231F20"/>
        </w:rPr>
        <w:t>e </w:t>
      </w:r>
      <w:r>
        <w:rPr>
          <w:color w:val="231F20"/>
          <w:spacing w:val="-3"/>
        </w:rPr>
        <w:t>imita </w:t>
      </w:r>
      <w:r>
        <w:rPr>
          <w:color w:val="231F20"/>
        </w:rPr>
        <w:t>la </w:t>
      </w:r>
      <w:r>
        <w:rPr>
          <w:color w:val="231F20"/>
          <w:spacing w:val="-3"/>
        </w:rPr>
        <w:t>fortaleza de conquistar</w:t>
      </w:r>
      <w:r>
        <w:rPr>
          <w:color w:val="231F20"/>
          <w:spacing w:val="-12"/>
        </w:rPr>
        <w:t> </w:t>
      </w:r>
      <w:r>
        <w:rPr>
          <w:color w:val="231F20"/>
        </w:rPr>
        <w:t>y</w:t>
      </w:r>
      <w:r>
        <w:rPr>
          <w:color w:val="231F20"/>
          <w:spacing w:val="-12"/>
        </w:rPr>
        <w:t> </w:t>
      </w:r>
      <w:r>
        <w:rPr>
          <w:color w:val="231F20"/>
          <w:spacing w:val="-3"/>
        </w:rPr>
        <w:t>siempre</w:t>
      </w:r>
      <w:r>
        <w:rPr>
          <w:color w:val="231F20"/>
          <w:spacing w:val="-12"/>
        </w:rPr>
        <w:t> </w:t>
      </w:r>
      <w:r>
        <w:rPr>
          <w:color w:val="231F20"/>
          <w:spacing w:val="-3"/>
        </w:rPr>
        <w:t>vencer</w:t>
      </w:r>
      <w:r>
        <w:rPr>
          <w:color w:val="231F20"/>
          <w:spacing w:val="-12"/>
        </w:rPr>
        <w:t> </w:t>
      </w:r>
      <w:r>
        <w:rPr>
          <w:color w:val="231F20"/>
        </w:rPr>
        <w:t>la</w:t>
      </w:r>
      <w:r>
        <w:rPr>
          <w:color w:val="231F20"/>
          <w:spacing w:val="-12"/>
        </w:rPr>
        <w:t> </w:t>
      </w:r>
      <w:r>
        <w:rPr>
          <w:color w:val="231F20"/>
          <w:spacing w:val="-3"/>
        </w:rPr>
        <w:t>opinión</w:t>
      </w:r>
      <w:r>
        <w:rPr>
          <w:color w:val="231F20"/>
          <w:spacing w:val="-12"/>
        </w:rPr>
        <w:t> </w:t>
      </w:r>
      <w:r>
        <w:rPr>
          <w:color w:val="231F20"/>
          <w:spacing w:val="-3"/>
        </w:rPr>
        <w:t>común</w:t>
      </w:r>
      <w:r>
        <w:rPr>
          <w:color w:val="231F20"/>
          <w:spacing w:val="-12"/>
        </w:rPr>
        <w:t> </w:t>
      </w:r>
      <w:r>
        <w:rPr>
          <w:color w:val="231F20"/>
          <w:spacing w:val="-3"/>
        </w:rPr>
        <w:t>respecto</w:t>
      </w:r>
      <w:r>
        <w:rPr>
          <w:color w:val="231F20"/>
          <w:spacing w:val="-12"/>
        </w:rPr>
        <w:t> </w:t>
      </w:r>
      <w:r>
        <w:rPr>
          <w:color w:val="231F20"/>
        </w:rPr>
        <w:t>de</w:t>
      </w:r>
      <w:r>
        <w:rPr>
          <w:color w:val="231F20"/>
          <w:spacing w:val="-12"/>
        </w:rPr>
        <w:t> </w:t>
      </w:r>
      <w:r>
        <w:rPr>
          <w:color w:val="231F20"/>
          <w:spacing w:val="-3"/>
        </w:rPr>
        <w:t>cualquier cosa. Proclama </w:t>
      </w:r>
      <w:r>
        <w:rPr>
          <w:color w:val="231F20"/>
        </w:rPr>
        <w:t>el </w:t>
      </w:r>
      <w:r>
        <w:rPr>
          <w:color w:val="231F20"/>
          <w:spacing w:val="-3"/>
        </w:rPr>
        <w:t>vencer </w:t>
      </w:r>
      <w:r>
        <w:rPr>
          <w:color w:val="231F20"/>
        </w:rPr>
        <w:t>la </w:t>
      </w:r>
      <w:r>
        <w:rPr>
          <w:color w:val="231F20"/>
          <w:spacing w:val="-3"/>
        </w:rPr>
        <w:t>falsedad </w:t>
      </w:r>
      <w:r>
        <w:rPr>
          <w:color w:val="231F20"/>
        </w:rPr>
        <w:t>y la </w:t>
      </w:r>
      <w:r>
        <w:rPr>
          <w:color w:val="231F20"/>
          <w:spacing w:val="-3"/>
        </w:rPr>
        <w:t>mentira, </w:t>
      </w:r>
      <w:r>
        <w:rPr>
          <w:color w:val="231F20"/>
        </w:rPr>
        <w:t>así </w:t>
      </w:r>
      <w:r>
        <w:rPr>
          <w:color w:val="231F20"/>
          <w:spacing w:val="-3"/>
        </w:rPr>
        <w:t>como </w:t>
      </w:r>
      <w:r>
        <w:rPr>
          <w:color w:val="231F20"/>
        </w:rPr>
        <w:t>a </w:t>
      </w:r>
      <w:r>
        <w:rPr>
          <w:color w:val="231F20"/>
          <w:spacing w:val="-3"/>
        </w:rPr>
        <w:t>los hombres </w:t>
      </w:r>
      <w:r>
        <w:rPr>
          <w:color w:val="231F20"/>
        </w:rPr>
        <w:t>que la </w:t>
      </w:r>
      <w:r>
        <w:rPr>
          <w:color w:val="231F20"/>
          <w:spacing w:val="-3"/>
        </w:rPr>
        <w:t>practican. </w:t>
      </w:r>
      <w:r>
        <w:rPr>
          <w:color w:val="231F20"/>
        </w:rPr>
        <w:t>Más </w:t>
      </w:r>
      <w:r>
        <w:rPr>
          <w:color w:val="231F20"/>
          <w:spacing w:val="-3"/>
        </w:rPr>
        <w:t>clara </w:t>
      </w:r>
      <w:r>
        <w:rPr>
          <w:color w:val="231F20"/>
        </w:rPr>
        <w:t>y </w:t>
      </w:r>
      <w:r>
        <w:rPr>
          <w:color w:val="231F20"/>
          <w:spacing w:val="-3"/>
        </w:rPr>
        <w:t>evidente </w:t>
      </w:r>
      <w:r>
        <w:rPr>
          <w:color w:val="231F20"/>
        </w:rPr>
        <w:t>es la </w:t>
      </w:r>
      <w:r>
        <w:rPr>
          <w:color w:val="231F20"/>
          <w:spacing w:val="-3"/>
        </w:rPr>
        <w:t>admiración </w:t>
      </w:r>
      <w:r>
        <w:rPr>
          <w:color w:val="231F20"/>
        </w:rPr>
        <w:t>del </w:t>
      </w:r>
      <w:r>
        <w:rPr>
          <w:color w:val="231F20"/>
          <w:spacing w:val="-3"/>
        </w:rPr>
        <w:t>cínico </w:t>
      </w:r>
      <w:r>
        <w:rPr>
          <w:color w:val="231F20"/>
        </w:rPr>
        <w:t>por </w:t>
      </w:r>
      <w:r>
        <w:rPr>
          <w:color w:val="231F20"/>
          <w:spacing w:val="-3"/>
        </w:rPr>
        <w:t>vencer </w:t>
      </w:r>
      <w:r>
        <w:rPr>
          <w:color w:val="231F20"/>
        </w:rPr>
        <w:t>las </w:t>
      </w:r>
      <w:r>
        <w:rPr>
          <w:color w:val="231F20"/>
          <w:spacing w:val="-3"/>
        </w:rPr>
        <w:t>propias pasiones liberándolas; </w:t>
      </w:r>
      <w:r>
        <w:rPr>
          <w:color w:val="231F20"/>
        </w:rPr>
        <w:t>en </w:t>
      </w:r>
      <w:r>
        <w:rPr>
          <w:color w:val="231F20"/>
          <w:spacing w:val="-3"/>
        </w:rPr>
        <w:t>esto Heracles también </w:t>
      </w:r>
      <w:r>
        <w:rPr>
          <w:color w:val="231F20"/>
        </w:rPr>
        <w:t>es </w:t>
      </w:r>
      <w:r>
        <w:rPr>
          <w:color w:val="231F20"/>
          <w:spacing w:val="-3"/>
        </w:rPr>
        <w:t>ejemplo </w:t>
      </w:r>
      <w:r>
        <w:rPr>
          <w:color w:val="231F20"/>
        </w:rPr>
        <w:t>y </w:t>
      </w:r>
      <w:r>
        <w:rPr>
          <w:color w:val="231F20"/>
          <w:spacing w:val="-3"/>
        </w:rPr>
        <w:t>fundamento </w:t>
      </w:r>
      <w:r>
        <w:rPr>
          <w:color w:val="231F20"/>
        </w:rPr>
        <w:t>que </w:t>
      </w:r>
      <w:r>
        <w:rPr>
          <w:color w:val="231F20"/>
          <w:spacing w:val="-3"/>
        </w:rPr>
        <w:t>procura vencerse </w:t>
      </w:r>
      <w:r>
        <w:rPr>
          <w:color w:val="231F20"/>
        </w:rPr>
        <w:t>a sí </w:t>
      </w:r>
      <w:r>
        <w:rPr>
          <w:color w:val="231F20"/>
          <w:spacing w:val="-3"/>
        </w:rPr>
        <w:t>mismo. otro punto </w:t>
      </w:r>
      <w:r>
        <w:rPr>
          <w:color w:val="231F20"/>
        </w:rPr>
        <w:t>que </w:t>
      </w:r>
      <w:r>
        <w:rPr>
          <w:color w:val="231F20"/>
          <w:spacing w:val="-3"/>
        </w:rPr>
        <w:t>Heracles hereda </w:t>
      </w:r>
      <w:r>
        <w:rPr>
          <w:color w:val="231F20"/>
        </w:rPr>
        <w:t>al </w:t>
      </w:r>
      <w:r>
        <w:rPr>
          <w:color w:val="231F20"/>
          <w:spacing w:val="-3"/>
        </w:rPr>
        <w:t>cinismo </w:t>
      </w:r>
      <w:r>
        <w:rPr>
          <w:color w:val="231F20"/>
        </w:rPr>
        <w:t>es el </w:t>
      </w:r>
      <w:r>
        <w:rPr>
          <w:color w:val="231F20"/>
          <w:spacing w:val="-3"/>
        </w:rPr>
        <w:t>repudio </w:t>
      </w:r>
      <w:r>
        <w:rPr>
          <w:color w:val="231F20"/>
        </w:rPr>
        <w:t>de la </w:t>
      </w:r>
      <w:r>
        <w:rPr>
          <w:color w:val="231F20"/>
          <w:spacing w:val="-3"/>
        </w:rPr>
        <w:t>molicie, blanco </w:t>
      </w:r>
      <w:r>
        <w:rPr>
          <w:color w:val="231F20"/>
        </w:rPr>
        <w:t>de la </w:t>
      </w:r>
      <w:r>
        <w:rPr>
          <w:color w:val="231F20"/>
          <w:spacing w:val="-3"/>
        </w:rPr>
        <w:t>crítica </w:t>
      </w:r>
      <w:r>
        <w:rPr>
          <w:color w:val="231F20"/>
        </w:rPr>
        <w:t>más </w:t>
      </w:r>
      <w:r>
        <w:rPr>
          <w:color w:val="231F20"/>
          <w:spacing w:val="-3"/>
        </w:rPr>
        <w:t>exacerbada </w:t>
      </w:r>
      <w:r>
        <w:rPr>
          <w:color w:val="231F20"/>
        </w:rPr>
        <w:t>del</w:t>
      </w:r>
      <w:r>
        <w:rPr>
          <w:color w:val="231F20"/>
          <w:spacing w:val="-1"/>
        </w:rPr>
        <w:t> </w:t>
      </w:r>
      <w:r>
        <w:rPr>
          <w:color w:val="231F20"/>
          <w:spacing w:val="-3"/>
        </w:rPr>
        <w:t>cínico.</w:t>
      </w:r>
    </w:p>
    <w:p>
      <w:pPr>
        <w:pStyle w:val="BodyText"/>
        <w:spacing w:line="285" w:lineRule="auto" w:before="3"/>
        <w:ind w:left="100" w:firstLine="359"/>
      </w:pPr>
      <w:r>
        <w:rPr>
          <w:color w:val="231F20"/>
        </w:rPr>
        <w:t>observemos este retrato de Heracles que relata Luciano. fue elaborado por los celtas:</w:t>
      </w:r>
    </w:p>
    <w:p>
      <w:pPr>
        <w:pStyle w:val="BodyText"/>
        <w:spacing w:before="6"/>
        <w:rPr>
          <w:sz w:val="26"/>
        </w:rPr>
      </w:pPr>
    </w:p>
    <w:p>
      <w:pPr>
        <w:spacing w:line="312" w:lineRule="auto" w:before="0"/>
        <w:ind w:left="460" w:right="117" w:firstLine="0"/>
        <w:jc w:val="both"/>
        <w:rPr>
          <w:sz w:val="20"/>
        </w:rPr>
      </w:pPr>
      <w:r>
        <w:rPr>
          <w:color w:val="231F20"/>
          <w:w w:val="135"/>
          <w:sz w:val="20"/>
        </w:rPr>
        <w:t>a </w:t>
      </w:r>
      <w:r>
        <w:rPr>
          <w:color w:val="231F20"/>
          <w:sz w:val="20"/>
        </w:rPr>
        <w:t>Heracles los celtas lo llaman ogmio, usando una voz del país, y  la imagen del dios la pintan muy rara. para ellos es un viejo en </w:t>
      </w:r>
      <w:r>
        <w:rPr>
          <w:color w:val="231F20"/>
          <w:spacing w:val="-2"/>
          <w:sz w:val="20"/>
        </w:rPr>
        <w:t>las </w:t>
      </w:r>
      <w:r>
        <w:rPr>
          <w:color w:val="231F20"/>
          <w:sz w:val="20"/>
        </w:rPr>
        <w:t>últimas, calvo por delante, enteramente canoso en los pelos que le quedan, llena su piel de arrugas y tostada hasta la completa</w:t>
      </w:r>
      <w:r>
        <w:rPr>
          <w:color w:val="231F20"/>
          <w:spacing w:val="-28"/>
          <w:sz w:val="20"/>
        </w:rPr>
        <w:t> </w:t>
      </w:r>
      <w:r>
        <w:rPr>
          <w:color w:val="231F20"/>
          <w:sz w:val="20"/>
        </w:rPr>
        <w:t>negrura, como los viejos lobos de mar. antes lo tomarías por un caronte o   un Japeto del Tártaro que por Heracles. Pero, a pesar de sus </w:t>
      </w:r>
      <w:r>
        <w:rPr>
          <w:color w:val="231F20"/>
          <w:spacing w:val="26"/>
          <w:sz w:val="20"/>
        </w:rPr>
        <w:t> </w:t>
      </w:r>
      <w:r>
        <w:rPr>
          <w:color w:val="231F20"/>
          <w:sz w:val="20"/>
        </w:rPr>
        <w:t>trazas,</w:t>
      </w:r>
    </w:p>
    <w:p>
      <w:pPr>
        <w:spacing w:after="0" w:line="312" w:lineRule="auto"/>
        <w:jc w:val="both"/>
        <w:rPr>
          <w:sz w:val="20"/>
        </w:rPr>
        <w:sectPr>
          <w:headerReference w:type="even" r:id="rId32"/>
          <w:headerReference w:type="default" r:id="rId33"/>
          <w:pgSz w:w="7940" w:h="12480"/>
          <w:pgMar w:header="555" w:footer="0" w:top="740" w:bottom="280" w:left="980" w:right="960"/>
          <w:pgNumType w:start="124"/>
        </w:sectPr>
      </w:pPr>
    </w:p>
    <w:p>
      <w:pPr>
        <w:pStyle w:val="BodyText"/>
        <w:rPr>
          <w:sz w:val="20"/>
        </w:rPr>
      </w:pPr>
    </w:p>
    <w:p>
      <w:pPr>
        <w:pStyle w:val="BodyText"/>
        <w:rPr>
          <w:sz w:val="17"/>
        </w:rPr>
      </w:pPr>
    </w:p>
    <w:p>
      <w:pPr>
        <w:spacing w:line="312" w:lineRule="auto" w:before="57"/>
        <w:ind w:left="460" w:right="118" w:firstLine="0"/>
        <w:jc w:val="both"/>
        <w:rPr>
          <w:sz w:val="11"/>
        </w:rPr>
      </w:pPr>
      <w:r>
        <w:rPr>
          <w:color w:val="231F20"/>
          <w:sz w:val="20"/>
        </w:rPr>
        <w:t>tiene</w:t>
      </w:r>
      <w:r>
        <w:rPr>
          <w:color w:val="231F20"/>
          <w:spacing w:val="-16"/>
          <w:sz w:val="20"/>
        </w:rPr>
        <w:t> </w:t>
      </w:r>
      <w:r>
        <w:rPr>
          <w:color w:val="231F20"/>
          <w:sz w:val="20"/>
        </w:rPr>
        <w:t>la</w:t>
      </w:r>
      <w:r>
        <w:rPr>
          <w:color w:val="231F20"/>
          <w:spacing w:val="-16"/>
          <w:sz w:val="20"/>
        </w:rPr>
        <w:t> </w:t>
      </w:r>
      <w:r>
        <w:rPr>
          <w:color w:val="231F20"/>
          <w:sz w:val="20"/>
        </w:rPr>
        <w:t>indumentaria</w:t>
      </w:r>
      <w:r>
        <w:rPr>
          <w:color w:val="231F20"/>
          <w:spacing w:val="-16"/>
          <w:sz w:val="20"/>
        </w:rPr>
        <w:t> </w:t>
      </w:r>
      <w:r>
        <w:rPr>
          <w:color w:val="231F20"/>
          <w:sz w:val="20"/>
        </w:rPr>
        <w:t>de</w:t>
      </w:r>
      <w:r>
        <w:rPr>
          <w:color w:val="231F20"/>
          <w:spacing w:val="-16"/>
          <w:sz w:val="20"/>
        </w:rPr>
        <w:t> </w:t>
      </w:r>
      <w:r>
        <w:rPr>
          <w:color w:val="231F20"/>
          <w:sz w:val="20"/>
        </w:rPr>
        <w:t>Heracles:</w:t>
      </w:r>
      <w:r>
        <w:rPr>
          <w:color w:val="231F20"/>
          <w:spacing w:val="-16"/>
          <w:sz w:val="20"/>
        </w:rPr>
        <w:t> </w:t>
      </w:r>
      <w:r>
        <w:rPr>
          <w:color w:val="231F20"/>
          <w:sz w:val="20"/>
        </w:rPr>
        <w:t>lleva</w:t>
      </w:r>
      <w:r>
        <w:rPr>
          <w:color w:val="231F20"/>
          <w:spacing w:val="-16"/>
          <w:sz w:val="20"/>
        </w:rPr>
        <w:t> </w:t>
      </w:r>
      <w:r>
        <w:rPr>
          <w:color w:val="231F20"/>
          <w:sz w:val="20"/>
        </w:rPr>
        <w:t>ceñida</w:t>
      </w:r>
      <w:r>
        <w:rPr>
          <w:color w:val="231F20"/>
          <w:spacing w:val="-16"/>
          <w:sz w:val="20"/>
        </w:rPr>
        <w:t> </w:t>
      </w:r>
      <w:r>
        <w:rPr>
          <w:color w:val="231F20"/>
          <w:sz w:val="20"/>
        </w:rPr>
        <w:t>la</w:t>
      </w:r>
      <w:r>
        <w:rPr>
          <w:color w:val="231F20"/>
          <w:spacing w:val="-16"/>
          <w:sz w:val="20"/>
        </w:rPr>
        <w:t> </w:t>
      </w:r>
      <w:r>
        <w:rPr>
          <w:color w:val="231F20"/>
          <w:sz w:val="20"/>
        </w:rPr>
        <w:t>piel</w:t>
      </w:r>
      <w:r>
        <w:rPr>
          <w:color w:val="231F20"/>
          <w:spacing w:val="-16"/>
          <w:sz w:val="20"/>
        </w:rPr>
        <w:t> </w:t>
      </w:r>
      <w:r>
        <w:rPr>
          <w:color w:val="231F20"/>
          <w:sz w:val="20"/>
        </w:rPr>
        <w:t>de</w:t>
      </w:r>
      <w:r>
        <w:rPr>
          <w:color w:val="231F20"/>
          <w:spacing w:val="-16"/>
          <w:sz w:val="20"/>
        </w:rPr>
        <w:t> </w:t>
      </w:r>
      <w:r>
        <w:rPr>
          <w:color w:val="231F20"/>
          <w:sz w:val="20"/>
        </w:rPr>
        <w:t>león,</w:t>
      </w:r>
      <w:r>
        <w:rPr>
          <w:color w:val="231F20"/>
          <w:spacing w:val="-16"/>
          <w:sz w:val="20"/>
        </w:rPr>
        <w:t> </w:t>
      </w:r>
      <w:r>
        <w:rPr>
          <w:color w:val="231F20"/>
          <w:sz w:val="20"/>
        </w:rPr>
        <w:t>tiene</w:t>
      </w:r>
      <w:r>
        <w:rPr>
          <w:color w:val="231F20"/>
          <w:spacing w:val="-16"/>
          <w:sz w:val="20"/>
        </w:rPr>
        <w:t> </w:t>
      </w:r>
      <w:r>
        <w:rPr>
          <w:color w:val="231F20"/>
          <w:sz w:val="20"/>
        </w:rPr>
        <w:t>la maza en la diestra, porta el carcaj en bandolera y su mano izquierda muestra</w:t>
      </w:r>
      <w:r>
        <w:rPr>
          <w:color w:val="231F20"/>
          <w:spacing w:val="-16"/>
          <w:sz w:val="20"/>
        </w:rPr>
        <w:t> </w:t>
      </w:r>
      <w:r>
        <w:rPr>
          <w:color w:val="231F20"/>
          <w:sz w:val="20"/>
        </w:rPr>
        <w:t>el</w:t>
      </w:r>
      <w:r>
        <w:rPr>
          <w:color w:val="231F20"/>
          <w:spacing w:val="-16"/>
          <w:sz w:val="20"/>
        </w:rPr>
        <w:t> </w:t>
      </w:r>
      <w:r>
        <w:rPr>
          <w:color w:val="231F20"/>
          <w:sz w:val="20"/>
        </w:rPr>
        <w:t>arco</w:t>
      </w:r>
      <w:r>
        <w:rPr>
          <w:color w:val="231F20"/>
          <w:spacing w:val="-16"/>
          <w:sz w:val="20"/>
        </w:rPr>
        <w:t> </w:t>
      </w:r>
      <w:r>
        <w:rPr>
          <w:color w:val="231F20"/>
          <w:sz w:val="20"/>
        </w:rPr>
        <w:t>tenso.</w:t>
      </w:r>
      <w:r>
        <w:rPr>
          <w:color w:val="231F20"/>
          <w:spacing w:val="-16"/>
          <w:sz w:val="20"/>
        </w:rPr>
        <w:t> </w:t>
      </w:r>
      <w:r>
        <w:rPr>
          <w:color w:val="231F20"/>
          <w:sz w:val="20"/>
        </w:rPr>
        <w:t>en</w:t>
      </w:r>
      <w:r>
        <w:rPr>
          <w:color w:val="231F20"/>
          <w:spacing w:val="-16"/>
          <w:sz w:val="20"/>
        </w:rPr>
        <w:t> </w:t>
      </w:r>
      <w:r>
        <w:rPr>
          <w:color w:val="231F20"/>
          <w:sz w:val="20"/>
        </w:rPr>
        <w:t>todos</w:t>
      </w:r>
      <w:r>
        <w:rPr>
          <w:color w:val="231F20"/>
          <w:spacing w:val="-16"/>
          <w:sz w:val="20"/>
        </w:rPr>
        <w:t> </w:t>
      </w:r>
      <w:r>
        <w:rPr>
          <w:color w:val="231F20"/>
          <w:sz w:val="20"/>
        </w:rPr>
        <w:t>estos</w:t>
      </w:r>
      <w:r>
        <w:rPr>
          <w:color w:val="231F20"/>
          <w:spacing w:val="-16"/>
          <w:sz w:val="20"/>
        </w:rPr>
        <w:t> </w:t>
      </w:r>
      <w:r>
        <w:rPr>
          <w:color w:val="231F20"/>
          <w:sz w:val="20"/>
        </w:rPr>
        <w:t>detalles</w:t>
      </w:r>
      <w:r>
        <w:rPr>
          <w:color w:val="231F20"/>
          <w:spacing w:val="-16"/>
          <w:sz w:val="20"/>
        </w:rPr>
        <w:t> </w:t>
      </w:r>
      <w:r>
        <w:rPr>
          <w:color w:val="231F20"/>
          <w:sz w:val="20"/>
        </w:rPr>
        <w:t>es</w:t>
      </w:r>
      <w:r>
        <w:rPr>
          <w:color w:val="231F20"/>
          <w:spacing w:val="-16"/>
          <w:sz w:val="20"/>
        </w:rPr>
        <w:t> </w:t>
      </w:r>
      <w:r>
        <w:rPr>
          <w:color w:val="231F20"/>
          <w:sz w:val="20"/>
        </w:rPr>
        <w:t>plenamente</w:t>
      </w:r>
      <w:r>
        <w:rPr>
          <w:color w:val="231F20"/>
          <w:spacing w:val="-16"/>
          <w:sz w:val="20"/>
        </w:rPr>
        <w:t> </w:t>
      </w:r>
      <w:r>
        <w:rPr>
          <w:color w:val="231F20"/>
          <w:sz w:val="20"/>
        </w:rPr>
        <w:t>Heracles, sin</w:t>
      </w:r>
      <w:r>
        <w:rPr>
          <w:color w:val="231F20"/>
          <w:spacing w:val="-16"/>
          <w:sz w:val="20"/>
        </w:rPr>
        <w:t> </w:t>
      </w:r>
      <w:r>
        <w:rPr>
          <w:color w:val="231F20"/>
          <w:sz w:val="20"/>
        </w:rPr>
        <w:t>duda</w:t>
      </w:r>
      <w:r>
        <w:rPr>
          <w:color w:val="231F20"/>
          <w:spacing w:val="-16"/>
          <w:sz w:val="20"/>
        </w:rPr>
        <w:t> </w:t>
      </w:r>
      <w:r>
        <w:rPr>
          <w:color w:val="231F20"/>
          <w:sz w:val="20"/>
        </w:rPr>
        <w:t>[…]</w:t>
      </w:r>
      <w:r>
        <w:rPr>
          <w:color w:val="231F20"/>
          <w:spacing w:val="-16"/>
          <w:sz w:val="20"/>
        </w:rPr>
        <w:t> </w:t>
      </w:r>
      <w:r>
        <w:rPr>
          <w:color w:val="231F20"/>
          <w:sz w:val="20"/>
        </w:rPr>
        <w:t>Pero</w:t>
      </w:r>
      <w:r>
        <w:rPr>
          <w:color w:val="231F20"/>
          <w:spacing w:val="-16"/>
          <w:sz w:val="20"/>
        </w:rPr>
        <w:t> </w:t>
      </w:r>
      <w:r>
        <w:rPr>
          <w:color w:val="231F20"/>
          <w:sz w:val="20"/>
        </w:rPr>
        <w:t>aún</w:t>
      </w:r>
      <w:r>
        <w:rPr>
          <w:color w:val="231F20"/>
          <w:spacing w:val="-16"/>
          <w:sz w:val="20"/>
        </w:rPr>
        <w:t> </w:t>
      </w:r>
      <w:r>
        <w:rPr>
          <w:color w:val="231F20"/>
          <w:sz w:val="20"/>
        </w:rPr>
        <w:t>no</w:t>
      </w:r>
      <w:r>
        <w:rPr>
          <w:color w:val="231F20"/>
          <w:spacing w:val="-16"/>
          <w:sz w:val="20"/>
        </w:rPr>
        <w:t> </w:t>
      </w:r>
      <w:r>
        <w:rPr>
          <w:color w:val="231F20"/>
          <w:sz w:val="20"/>
        </w:rPr>
        <w:t>he</w:t>
      </w:r>
      <w:r>
        <w:rPr>
          <w:color w:val="231F20"/>
          <w:spacing w:val="-16"/>
          <w:sz w:val="20"/>
        </w:rPr>
        <w:t> </w:t>
      </w:r>
      <w:r>
        <w:rPr>
          <w:color w:val="231F20"/>
          <w:sz w:val="20"/>
        </w:rPr>
        <w:t>dicho</w:t>
      </w:r>
      <w:r>
        <w:rPr>
          <w:color w:val="231F20"/>
          <w:spacing w:val="-16"/>
          <w:sz w:val="20"/>
        </w:rPr>
        <w:t> </w:t>
      </w:r>
      <w:r>
        <w:rPr>
          <w:color w:val="231F20"/>
          <w:sz w:val="20"/>
        </w:rPr>
        <w:t>lo</w:t>
      </w:r>
      <w:r>
        <w:rPr>
          <w:color w:val="231F20"/>
          <w:spacing w:val="-16"/>
          <w:sz w:val="20"/>
        </w:rPr>
        <w:t> </w:t>
      </w:r>
      <w:r>
        <w:rPr>
          <w:color w:val="231F20"/>
          <w:sz w:val="20"/>
        </w:rPr>
        <w:t>más</w:t>
      </w:r>
      <w:r>
        <w:rPr>
          <w:color w:val="231F20"/>
          <w:spacing w:val="-16"/>
          <w:sz w:val="20"/>
        </w:rPr>
        <w:t> </w:t>
      </w:r>
      <w:r>
        <w:rPr>
          <w:color w:val="231F20"/>
          <w:sz w:val="20"/>
        </w:rPr>
        <w:t>sorprendente</w:t>
      </w:r>
      <w:r>
        <w:rPr>
          <w:color w:val="231F20"/>
          <w:spacing w:val="-16"/>
          <w:sz w:val="20"/>
        </w:rPr>
        <w:t> </w:t>
      </w:r>
      <w:r>
        <w:rPr>
          <w:color w:val="231F20"/>
          <w:sz w:val="20"/>
        </w:rPr>
        <w:t>de</w:t>
      </w:r>
      <w:r>
        <w:rPr>
          <w:color w:val="231F20"/>
          <w:spacing w:val="-16"/>
          <w:sz w:val="20"/>
        </w:rPr>
        <w:t> </w:t>
      </w:r>
      <w:r>
        <w:rPr>
          <w:color w:val="231F20"/>
          <w:sz w:val="20"/>
        </w:rPr>
        <w:t>su</w:t>
      </w:r>
      <w:r>
        <w:rPr>
          <w:color w:val="231F20"/>
          <w:spacing w:val="-16"/>
          <w:sz w:val="20"/>
        </w:rPr>
        <w:t> </w:t>
      </w:r>
      <w:r>
        <w:rPr>
          <w:color w:val="231F20"/>
          <w:sz w:val="20"/>
        </w:rPr>
        <w:t>imagen. ese Heracles viejo arrastra una enorme masa de hombres, </w:t>
      </w:r>
      <w:r>
        <w:rPr>
          <w:color w:val="231F20"/>
          <w:spacing w:val="-2"/>
          <w:sz w:val="20"/>
        </w:rPr>
        <w:t>atados </w:t>
      </w:r>
      <w:r>
        <w:rPr>
          <w:color w:val="231F20"/>
          <w:sz w:val="20"/>
        </w:rPr>
        <w:t>todos de las orejas. Sus lazos son finas cadenas de oro y </w:t>
      </w:r>
      <w:r>
        <w:rPr>
          <w:color w:val="231F20"/>
          <w:spacing w:val="-2"/>
          <w:sz w:val="20"/>
        </w:rPr>
        <w:t>ámbar, </w:t>
      </w:r>
      <w:r>
        <w:rPr>
          <w:color w:val="231F20"/>
          <w:sz w:val="20"/>
        </w:rPr>
        <w:t>artísticas,</w:t>
      </w:r>
      <w:r>
        <w:rPr>
          <w:color w:val="231F20"/>
          <w:spacing w:val="-22"/>
          <w:sz w:val="20"/>
        </w:rPr>
        <w:t> </w:t>
      </w:r>
      <w:r>
        <w:rPr>
          <w:color w:val="231F20"/>
          <w:sz w:val="20"/>
        </w:rPr>
        <w:t>semejantes</w:t>
      </w:r>
      <w:r>
        <w:rPr>
          <w:color w:val="231F20"/>
          <w:spacing w:val="-22"/>
          <w:sz w:val="20"/>
        </w:rPr>
        <w:t> </w:t>
      </w:r>
      <w:r>
        <w:rPr>
          <w:color w:val="231F20"/>
          <w:sz w:val="20"/>
        </w:rPr>
        <w:t>a</w:t>
      </w:r>
      <w:r>
        <w:rPr>
          <w:color w:val="231F20"/>
          <w:spacing w:val="-22"/>
          <w:sz w:val="20"/>
        </w:rPr>
        <w:t> </w:t>
      </w:r>
      <w:r>
        <w:rPr>
          <w:color w:val="231F20"/>
          <w:sz w:val="20"/>
        </w:rPr>
        <w:t>los</w:t>
      </w:r>
      <w:r>
        <w:rPr>
          <w:color w:val="231F20"/>
          <w:spacing w:val="-22"/>
          <w:sz w:val="20"/>
        </w:rPr>
        <w:t> </w:t>
      </w:r>
      <w:r>
        <w:rPr>
          <w:color w:val="231F20"/>
          <w:sz w:val="20"/>
        </w:rPr>
        <w:t>más</w:t>
      </w:r>
      <w:r>
        <w:rPr>
          <w:color w:val="231F20"/>
          <w:spacing w:val="-22"/>
          <w:sz w:val="20"/>
        </w:rPr>
        <w:t> </w:t>
      </w:r>
      <w:r>
        <w:rPr>
          <w:color w:val="231F20"/>
          <w:sz w:val="20"/>
        </w:rPr>
        <w:t>bellos</w:t>
      </w:r>
      <w:r>
        <w:rPr>
          <w:color w:val="231F20"/>
          <w:spacing w:val="-22"/>
          <w:sz w:val="20"/>
        </w:rPr>
        <w:t> </w:t>
      </w:r>
      <w:r>
        <w:rPr>
          <w:color w:val="231F20"/>
          <w:sz w:val="20"/>
        </w:rPr>
        <w:t>collares.</w:t>
      </w:r>
      <w:r>
        <w:rPr>
          <w:color w:val="231F20"/>
          <w:spacing w:val="-22"/>
          <w:sz w:val="20"/>
        </w:rPr>
        <w:t> </w:t>
      </w:r>
      <w:r>
        <w:rPr>
          <w:color w:val="231F20"/>
          <w:sz w:val="20"/>
        </w:rPr>
        <w:t>Y,</w:t>
      </w:r>
      <w:r>
        <w:rPr>
          <w:color w:val="231F20"/>
          <w:spacing w:val="-22"/>
          <w:sz w:val="20"/>
        </w:rPr>
        <w:t> </w:t>
      </w:r>
      <w:r>
        <w:rPr>
          <w:color w:val="231F20"/>
          <w:sz w:val="20"/>
        </w:rPr>
        <w:t>pese</w:t>
      </w:r>
      <w:r>
        <w:rPr>
          <w:color w:val="231F20"/>
          <w:spacing w:val="-22"/>
          <w:sz w:val="20"/>
        </w:rPr>
        <w:t> </w:t>
      </w:r>
      <w:r>
        <w:rPr>
          <w:color w:val="231F20"/>
          <w:sz w:val="20"/>
        </w:rPr>
        <w:t>a</w:t>
      </w:r>
      <w:r>
        <w:rPr>
          <w:color w:val="231F20"/>
          <w:spacing w:val="-22"/>
          <w:sz w:val="20"/>
        </w:rPr>
        <w:t> </w:t>
      </w:r>
      <w:r>
        <w:rPr>
          <w:color w:val="231F20"/>
          <w:sz w:val="20"/>
        </w:rPr>
        <w:t>ir</w:t>
      </w:r>
      <w:r>
        <w:rPr>
          <w:color w:val="231F20"/>
          <w:spacing w:val="-22"/>
          <w:sz w:val="20"/>
        </w:rPr>
        <w:t> </w:t>
      </w:r>
      <w:r>
        <w:rPr>
          <w:color w:val="231F20"/>
          <w:sz w:val="20"/>
        </w:rPr>
        <w:t>conducidos por</w:t>
      </w:r>
      <w:r>
        <w:rPr>
          <w:color w:val="231F20"/>
          <w:spacing w:val="-6"/>
          <w:sz w:val="20"/>
        </w:rPr>
        <w:t> </w:t>
      </w:r>
      <w:r>
        <w:rPr>
          <w:color w:val="231F20"/>
          <w:sz w:val="20"/>
        </w:rPr>
        <w:t>elementos</w:t>
      </w:r>
      <w:r>
        <w:rPr>
          <w:color w:val="231F20"/>
          <w:spacing w:val="-6"/>
          <w:sz w:val="20"/>
        </w:rPr>
        <w:t> </w:t>
      </w:r>
      <w:r>
        <w:rPr>
          <w:color w:val="231F20"/>
          <w:sz w:val="20"/>
        </w:rPr>
        <w:t>tan</w:t>
      </w:r>
      <w:r>
        <w:rPr>
          <w:color w:val="231F20"/>
          <w:spacing w:val="-6"/>
          <w:sz w:val="20"/>
        </w:rPr>
        <w:t> </w:t>
      </w:r>
      <w:r>
        <w:rPr>
          <w:color w:val="231F20"/>
          <w:sz w:val="20"/>
        </w:rPr>
        <w:t>débiles,</w:t>
      </w:r>
      <w:r>
        <w:rPr>
          <w:color w:val="231F20"/>
          <w:spacing w:val="-6"/>
          <w:sz w:val="20"/>
        </w:rPr>
        <w:t> </w:t>
      </w:r>
      <w:r>
        <w:rPr>
          <w:color w:val="231F20"/>
          <w:sz w:val="20"/>
        </w:rPr>
        <w:t>no</w:t>
      </w:r>
      <w:r>
        <w:rPr>
          <w:color w:val="231F20"/>
          <w:spacing w:val="-6"/>
          <w:sz w:val="20"/>
        </w:rPr>
        <w:t> </w:t>
      </w:r>
      <w:r>
        <w:rPr>
          <w:color w:val="231F20"/>
          <w:sz w:val="20"/>
        </w:rPr>
        <w:t>intentan</w:t>
      </w:r>
      <w:r>
        <w:rPr>
          <w:color w:val="231F20"/>
          <w:spacing w:val="-6"/>
          <w:sz w:val="20"/>
        </w:rPr>
        <w:t> </w:t>
      </w:r>
      <w:r>
        <w:rPr>
          <w:color w:val="231F20"/>
          <w:sz w:val="20"/>
        </w:rPr>
        <w:t>la</w:t>
      </w:r>
      <w:r>
        <w:rPr>
          <w:color w:val="231F20"/>
          <w:spacing w:val="-6"/>
          <w:sz w:val="20"/>
        </w:rPr>
        <w:t> </w:t>
      </w:r>
      <w:r>
        <w:rPr>
          <w:color w:val="231F20"/>
          <w:sz w:val="20"/>
        </w:rPr>
        <w:t>huida,</w:t>
      </w:r>
      <w:r>
        <w:rPr>
          <w:color w:val="231F20"/>
          <w:spacing w:val="-6"/>
          <w:sz w:val="20"/>
        </w:rPr>
        <w:t> </w:t>
      </w:r>
      <w:r>
        <w:rPr>
          <w:color w:val="231F20"/>
          <w:sz w:val="20"/>
        </w:rPr>
        <w:t>ni</w:t>
      </w:r>
      <w:r>
        <w:rPr>
          <w:color w:val="231F20"/>
          <w:spacing w:val="-6"/>
          <w:sz w:val="20"/>
        </w:rPr>
        <w:t> </w:t>
      </w:r>
      <w:r>
        <w:rPr>
          <w:color w:val="231F20"/>
          <w:sz w:val="20"/>
        </w:rPr>
        <w:t>siquiera</w:t>
      </w:r>
      <w:r>
        <w:rPr>
          <w:color w:val="231F20"/>
          <w:spacing w:val="-6"/>
          <w:sz w:val="20"/>
        </w:rPr>
        <w:t> </w:t>
      </w:r>
      <w:r>
        <w:rPr>
          <w:color w:val="231F20"/>
          <w:sz w:val="20"/>
        </w:rPr>
        <w:t>resisten</w:t>
      </w:r>
      <w:r>
        <w:rPr>
          <w:color w:val="231F20"/>
          <w:spacing w:val="-6"/>
          <w:sz w:val="20"/>
        </w:rPr>
        <w:t> </w:t>
      </w:r>
      <w:r>
        <w:rPr>
          <w:color w:val="231F20"/>
          <w:sz w:val="20"/>
        </w:rPr>
        <w:t>o hacen fuerza con los pies, revolviéndose en sentido contrario al de la marcha, sino que prosiguen serenos y contentos, vitoreando a su guía,</w:t>
      </w:r>
      <w:r>
        <w:rPr>
          <w:color w:val="231F20"/>
          <w:spacing w:val="-5"/>
          <w:sz w:val="20"/>
        </w:rPr>
        <w:t> </w:t>
      </w:r>
      <w:r>
        <w:rPr>
          <w:color w:val="231F20"/>
          <w:sz w:val="20"/>
        </w:rPr>
        <w:t>apresurándose</w:t>
      </w:r>
      <w:r>
        <w:rPr>
          <w:color w:val="231F20"/>
          <w:spacing w:val="-5"/>
          <w:sz w:val="20"/>
        </w:rPr>
        <w:t> </w:t>
      </w:r>
      <w:r>
        <w:rPr>
          <w:color w:val="231F20"/>
          <w:sz w:val="20"/>
        </w:rPr>
        <w:t>todos</w:t>
      </w:r>
      <w:r>
        <w:rPr>
          <w:color w:val="231F20"/>
          <w:spacing w:val="-5"/>
          <w:sz w:val="20"/>
        </w:rPr>
        <w:t> </w:t>
      </w:r>
      <w:r>
        <w:rPr>
          <w:color w:val="231F20"/>
          <w:sz w:val="20"/>
        </w:rPr>
        <w:t>con</w:t>
      </w:r>
      <w:r>
        <w:rPr>
          <w:color w:val="231F20"/>
          <w:spacing w:val="-5"/>
          <w:sz w:val="20"/>
        </w:rPr>
        <w:t> </w:t>
      </w:r>
      <w:r>
        <w:rPr>
          <w:color w:val="231F20"/>
          <w:sz w:val="20"/>
        </w:rPr>
        <w:t>la</w:t>
      </w:r>
      <w:r>
        <w:rPr>
          <w:color w:val="231F20"/>
          <w:spacing w:val="-5"/>
          <w:sz w:val="20"/>
        </w:rPr>
        <w:t> </w:t>
      </w:r>
      <w:r>
        <w:rPr>
          <w:color w:val="231F20"/>
          <w:sz w:val="20"/>
        </w:rPr>
        <w:t>cadena</w:t>
      </w:r>
      <w:r>
        <w:rPr>
          <w:color w:val="231F20"/>
          <w:spacing w:val="-5"/>
          <w:sz w:val="20"/>
        </w:rPr>
        <w:t> </w:t>
      </w:r>
      <w:r>
        <w:rPr>
          <w:color w:val="231F20"/>
          <w:sz w:val="20"/>
        </w:rPr>
        <w:t>tensa,</w:t>
      </w:r>
      <w:r>
        <w:rPr>
          <w:color w:val="231F20"/>
          <w:spacing w:val="-5"/>
          <w:sz w:val="20"/>
        </w:rPr>
        <w:t> </w:t>
      </w:r>
      <w:r>
        <w:rPr>
          <w:color w:val="231F20"/>
          <w:sz w:val="20"/>
        </w:rPr>
        <w:t>al</w:t>
      </w:r>
      <w:r>
        <w:rPr>
          <w:color w:val="231F20"/>
          <w:spacing w:val="-5"/>
          <w:sz w:val="20"/>
        </w:rPr>
        <w:t> </w:t>
      </w:r>
      <w:r>
        <w:rPr>
          <w:color w:val="231F20"/>
          <w:sz w:val="20"/>
        </w:rPr>
        <w:t>querer</w:t>
      </w:r>
      <w:r>
        <w:rPr>
          <w:color w:val="231F20"/>
          <w:spacing w:val="-5"/>
          <w:sz w:val="20"/>
        </w:rPr>
        <w:t> </w:t>
      </w:r>
      <w:r>
        <w:rPr>
          <w:color w:val="231F20"/>
          <w:spacing w:val="-2"/>
          <w:sz w:val="20"/>
        </w:rPr>
        <w:t>adelantarse; </w:t>
      </w:r>
      <w:r>
        <w:rPr>
          <w:color w:val="231F20"/>
          <w:sz w:val="20"/>
        </w:rPr>
        <w:t>al</w:t>
      </w:r>
      <w:r>
        <w:rPr>
          <w:color w:val="231F20"/>
          <w:spacing w:val="-6"/>
          <w:sz w:val="20"/>
        </w:rPr>
        <w:t> </w:t>
      </w:r>
      <w:r>
        <w:rPr>
          <w:color w:val="231F20"/>
          <w:sz w:val="20"/>
        </w:rPr>
        <w:t>parecer,</w:t>
      </w:r>
      <w:r>
        <w:rPr>
          <w:color w:val="231F20"/>
          <w:spacing w:val="-6"/>
          <w:sz w:val="20"/>
        </w:rPr>
        <w:t> </w:t>
      </w:r>
      <w:r>
        <w:rPr>
          <w:color w:val="231F20"/>
          <w:sz w:val="20"/>
        </w:rPr>
        <w:t>se</w:t>
      </w:r>
      <w:r>
        <w:rPr>
          <w:color w:val="231F20"/>
          <w:spacing w:val="-6"/>
          <w:sz w:val="20"/>
        </w:rPr>
        <w:t> </w:t>
      </w:r>
      <w:r>
        <w:rPr>
          <w:color w:val="231F20"/>
          <w:sz w:val="20"/>
        </w:rPr>
        <w:t>ofenderían</w:t>
      </w:r>
      <w:r>
        <w:rPr>
          <w:color w:val="231F20"/>
          <w:spacing w:val="-6"/>
          <w:sz w:val="20"/>
        </w:rPr>
        <w:t> </w:t>
      </w:r>
      <w:r>
        <w:rPr>
          <w:color w:val="231F20"/>
          <w:sz w:val="20"/>
        </w:rPr>
        <w:t>si</w:t>
      </w:r>
      <w:r>
        <w:rPr>
          <w:color w:val="231F20"/>
          <w:spacing w:val="-6"/>
          <w:sz w:val="20"/>
        </w:rPr>
        <w:t> </w:t>
      </w:r>
      <w:r>
        <w:rPr>
          <w:color w:val="231F20"/>
          <w:sz w:val="20"/>
        </w:rPr>
        <w:t>se</w:t>
      </w:r>
      <w:r>
        <w:rPr>
          <w:color w:val="231F20"/>
          <w:spacing w:val="-6"/>
          <w:sz w:val="20"/>
        </w:rPr>
        <w:t> </w:t>
      </w:r>
      <w:r>
        <w:rPr>
          <w:color w:val="231F20"/>
          <w:sz w:val="20"/>
        </w:rPr>
        <w:t>les</w:t>
      </w:r>
      <w:r>
        <w:rPr>
          <w:color w:val="231F20"/>
          <w:spacing w:val="-6"/>
          <w:sz w:val="20"/>
        </w:rPr>
        <w:t> </w:t>
      </w:r>
      <w:r>
        <w:rPr>
          <w:color w:val="231F20"/>
          <w:sz w:val="20"/>
        </w:rPr>
        <w:t>soltara.</w:t>
      </w:r>
      <w:r>
        <w:rPr>
          <w:color w:val="231F20"/>
          <w:spacing w:val="-6"/>
          <w:sz w:val="20"/>
        </w:rPr>
        <w:t> </w:t>
      </w:r>
      <w:r>
        <w:rPr>
          <w:color w:val="231F20"/>
          <w:sz w:val="20"/>
        </w:rPr>
        <w:t>Pero</w:t>
      </w:r>
      <w:r>
        <w:rPr>
          <w:color w:val="231F20"/>
          <w:spacing w:val="-6"/>
          <w:sz w:val="20"/>
        </w:rPr>
        <w:t> </w:t>
      </w:r>
      <w:r>
        <w:rPr>
          <w:color w:val="231F20"/>
          <w:sz w:val="20"/>
        </w:rPr>
        <w:t>lo</w:t>
      </w:r>
      <w:r>
        <w:rPr>
          <w:color w:val="231F20"/>
          <w:spacing w:val="-6"/>
          <w:sz w:val="20"/>
        </w:rPr>
        <w:t> </w:t>
      </w:r>
      <w:r>
        <w:rPr>
          <w:color w:val="231F20"/>
          <w:sz w:val="20"/>
        </w:rPr>
        <w:t>que</w:t>
      </w:r>
      <w:r>
        <w:rPr>
          <w:color w:val="231F20"/>
          <w:spacing w:val="-6"/>
          <w:sz w:val="20"/>
        </w:rPr>
        <w:t> </w:t>
      </w:r>
      <w:r>
        <w:rPr>
          <w:color w:val="231F20"/>
          <w:sz w:val="20"/>
        </w:rPr>
        <w:t>me</w:t>
      </w:r>
      <w:r>
        <w:rPr>
          <w:color w:val="231F20"/>
          <w:spacing w:val="-6"/>
          <w:sz w:val="20"/>
        </w:rPr>
        <w:t> </w:t>
      </w:r>
      <w:r>
        <w:rPr>
          <w:color w:val="231F20"/>
          <w:sz w:val="20"/>
        </w:rPr>
        <w:t>resultó</w:t>
      </w:r>
      <w:r>
        <w:rPr>
          <w:color w:val="231F20"/>
          <w:spacing w:val="-6"/>
          <w:sz w:val="20"/>
        </w:rPr>
        <w:t> </w:t>
      </w:r>
      <w:r>
        <w:rPr>
          <w:color w:val="231F20"/>
          <w:spacing w:val="-2"/>
          <w:sz w:val="20"/>
        </w:rPr>
        <w:t>más </w:t>
      </w:r>
      <w:r>
        <w:rPr>
          <w:color w:val="231F20"/>
          <w:sz w:val="20"/>
        </w:rPr>
        <w:t>extraño de todo no vacilaré en relatarlo: no teniendo el pintor punto al</w:t>
      </w:r>
      <w:r>
        <w:rPr>
          <w:color w:val="231F20"/>
          <w:spacing w:val="-8"/>
          <w:sz w:val="20"/>
        </w:rPr>
        <w:t> </w:t>
      </w:r>
      <w:r>
        <w:rPr>
          <w:color w:val="231F20"/>
          <w:sz w:val="20"/>
        </w:rPr>
        <w:t>que</w:t>
      </w:r>
      <w:r>
        <w:rPr>
          <w:color w:val="231F20"/>
          <w:spacing w:val="-8"/>
          <w:sz w:val="20"/>
        </w:rPr>
        <w:t> </w:t>
      </w:r>
      <w:r>
        <w:rPr>
          <w:color w:val="231F20"/>
          <w:sz w:val="20"/>
        </w:rPr>
        <w:t>ligar</w:t>
      </w:r>
      <w:r>
        <w:rPr>
          <w:color w:val="231F20"/>
          <w:spacing w:val="-8"/>
          <w:sz w:val="20"/>
        </w:rPr>
        <w:t> </w:t>
      </w:r>
      <w:r>
        <w:rPr>
          <w:color w:val="231F20"/>
          <w:sz w:val="20"/>
        </w:rPr>
        <w:t>los</w:t>
      </w:r>
      <w:r>
        <w:rPr>
          <w:color w:val="231F20"/>
          <w:spacing w:val="-8"/>
          <w:sz w:val="20"/>
        </w:rPr>
        <w:t> </w:t>
      </w:r>
      <w:r>
        <w:rPr>
          <w:color w:val="231F20"/>
          <w:sz w:val="20"/>
        </w:rPr>
        <w:t>extremos</w:t>
      </w:r>
      <w:r>
        <w:rPr>
          <w:color w:val="231F20"/>
          <w:spacing w:val="-8"/>
          <w:sz w:val="20"/>
        </w:rPr>
        <w:t> </w:t>
      </w:r>
      <w:r>
        <w:rPr>
          <w:color w:val="231F20"/>
          <w:sz w:val="20"/>
        </w:rPr>
        <w:t>de</w:t>
      </w:r>
      <w:r>
        <w:rPr>
          <w:color w:val="231F20"/>
          <w:spacing w:val="-8"/>
          <w:sz w:val="20"/>
        </w:rPr>
        <w:t> </w:t>
      </w:r>
      <w:r>
        <w:rPr>
          <w:color w:val="231F20"/>
          <w:sz w:val="20"/>
        </w:rPr>
        <w:t>las</w:t>
      </w:r>
      <w:r>
        <w:rPr>
          <w:color w:val="231F20"/>
          <w:spacing w:val="-8"/>
          <w:sz w:val="20"/>
        </w:rPr>
        <w:t> </w:t>
      </w:r>
      <w:r>
        <w:rPr>
          <w:color w:val="231F20"/>
          <w:sz w:val="20"/>
        </w:rPr>
        <w:t>cadenas,</w:t>
      </w:r>
      <w:r>
        <w:rPr>
          <w:color w:val="231F20"/>
          <w:spacing w:val="-8"/>
          <w:sz w:val="20"/>
        </w:rPr>
        <w:t> </w:t>
      </w:r>
      <w:r>
        <w:rPr>
          <w:color w:val="231F20"/>
          <w:sz w:val="20"/>
        </w:rPr>
        <w:t>pues</w:t>
      </w:r>
      <w:r>
        <w:rPr>
          <w:color w:val="231F20"/>
          <w:spacing w:val="-8"/>
          <w:sz w:val="20"/>
        </w:rPr>
        <w:t> </w:t>
      </w:r>
      <w:r>
        <w:rPr>
          <w:color w:val="231F20"/>
          <w:sz w:val="20"/>
        </w:rPr>
        <w:t>en</w:t>
      </w:r>
      <w:r>
        <w:rPr>
          <w:color w:val="231F20"/>
          <w:spacing w:val="-8"/>
          <w:sz w:val="20"/>
        </w:rPr>
        <w:t> </w:t>
      </w:r>
      <w:r>
        <w:rPr>
          <w:color w:val="231F20"/>
          <w:sz w:val="20"/>
        </w:rPr>
        <w:t>la</w:t>
      </w:r>
      <w:r>
        <w:rPr>
          <w:color w:val="231F20"/>
          <w:spacing w:val="-8"/>
          <w:sz w:val="20"/>
        </w:rPr>
        <w:t> </w:t>
      </w:r>
      <w:r>
        <w:rPr>
          <w:color w:val="231F20"/>
          <w:sz w:val="20"/>
        </w:rPr>
        <w:t>diestra</w:t>
      </w:r>
      <w:r>
        <w:rPr>
          <w:color w:val="231F20"/>
          <w:spacing w:val="-8"/>
          <w:sz w:val="20"/>
        </w:rPr>
        <w:t> </w:t>
      </w:r>
      <w:r>
        <w:rPr>
          <w:color w:val="231F20"/>
          <w:sz w:val="20"/>
        </w:rPr>
        <w:t>llevaba</w:t>
      </w:r>
      <w:r>
        <w:rPr>
          <w:color w:val="231F20"/>
          <w:spacing w:val="-8"/>
          <w:sz w:val="20"/>
        </w:rPr>
        <w:t> </w:t>
      </w:r>
      <w:r>
        <w:rPr>
          <w:color w:val="231F20"/>
          <w:sz w:val="20"/>
        </w:rPr>
        <w:t>ya la maza y en la izquierda tenía el arco, perforó la punta de la </w:t>
      </w:r>
      <w:r>
        <w:rPr>
          <w:color w:val="231F20"/>
          <w:spacing w:val="-2"/>
          <w:sz w:val="20"/>
        </w:rPr>
        <w:t>lengua </w:t>
      </w:r>
      <w:r>
        <w:rPr>
          <w:color w:val="231F20"/>
          <w:sz w:val="20"/>
        </w:rPr>
        <w:t>del</w:t>
      </w:r>
      <w:r>
        <w:rPr>
          <w:color w:val="231F20"/>
          <w:spacing w:val="-5"/>
          <w:sz w:val="20"/>
        </w:rPr>
        <w:t> </w:t>
      </w:r>
      <w:r>
        <w:rPr>
          <w:color w:val="231F20"/>
          <w:sz w:val="20"/>
        </w:rPr>
        <w:t>dios</w:t>
      </w:r>
      <w:r>
        <w:rPr>
          <w:color w:val="231F20"/>
          <w:spacing w:val="-5"/>
          <w:sz w:val="20"/>
        </w:rPr>
        <w:t> </w:t>
      </w:r>
      <w:r>
        <w:rPr>
          <w:color w:val="231F20"/>
          <w:sz w:val="20"/>
        </w:rPr>
        <w:t>y</w:t>
      </w:r>
      <w:r>
        <w:rPr>
          <w:color w:val="231F20"/>
          <w:spacing w:val="-5"/>
          <w:sz w:val="20"/>
        </w:rPr>
        <w:t> </w:t>
      </w:r>
      <w:r>
        <w:rPr>
          <w:color w:val="231F20"/>
          <w:sz w:val="20"/>
        </w:rPr>
        <w:t>representó</w:t>
      </w:r>
      <w:r>
        <w:rPr>
          <w:color w:val="231F20"/>
          <w:spacing w:val="-5"/>
          <w:sz w:val="20"/>
        </w:rPr>
        <w:t> </w:t>
      </w:r>
      <w:r>
        <w:rPr>
          <w:color w:val="231F20"/>
          <w:sz w:val="20"/>
        </w:rPr>
        <w:t>a</w:t>
      </w:r>
      <w:r>
        <w:rPr>
          <w:color w:val="231F20"/>
          <w:spacing w:val="-5"/>
          <w:sz w:val="20"/>
        </w:rPr>
        <w:t> </w:t>
      </w:r>
      <w:r>
        <w:rPr>
          <w:color w:val="231F20"/>
          <w:sz w:val="20"/>
        </w:rPr>
        <w:t>todos</w:t>
      </w:r>
      <w:r>
        <w:rPr>
          <w:color w:val="231F20"/>
          <w:spacing w:val="-5"/>
          <w:sz w:val="20"/>
        </w:rPr>
        <w:t> </w:t>
      </w:r>
      <w:r>
        <w:rPr>
          <w:color w:val="231F20"/>
          <w:sz w:val="20"/>
        </w:rPr>
        <w:t>arrastrados</w:t>
      </w:r>
      <w:r>
        <w:rPr>
          <w:color w:val="231F20"/>
          <w:spacing w:val="-5"/>
          <w:sz w:val="20"/>
        </w:rPr>
        <w:t> </w:t>
      </w:r>
      <w:r>
        <w:rPr>
          <w:color w:val="231F20"/>
          <w:sz w:val="20"/>
        </w:rPr>
        <w:t>desde</w:t>
      </w:r>
      <w:r>
        <w:rPr>
          <w:color w:val="231F20"/>
          <w:spacing w:val="-5"/>
          <w:sz w:val="20"/>
        </w:rPr>
        <w:t> </w:t>
      </w:r>
      <w:r>
        <w:rPr>
          <w:color w:val="231F20"/>
          <w:sz w:val="20"/>
        </w:rPr>
        <w:t>ella,</w:t>
      </w:r>
      <w:r>
        <w:rPr>
          <w:color w:val="231F20"/>
          <w:spacing w:val="-5"/>
          <w:sz w:val="20"/>
        </w:rPr>
        <w:t> </w:t>
      </w:r>
      <w:r>
        <w:rPr>
          <w:color w:val="231F20"/>
          <w:sz w:val="20"/>
        </w:rPr>
        <w:t>ya</w:t>
      </w:r>
      <w:r>
        <w:rPr>
          <w:color w:val="231F20"/>
          <w:spacing w:val="-5"/>
          <w:sz w:val="20"/>
        </w:rPr>
        <w:t> </w:t>
      </w:r>
      <w:r>
        <w:rPr>
          <w:color w:val="231F20"/>
          <w:sz w:val="20"/>
        </w:rPr>
        <w:t>que</w:t>
      </w:r>
      <w:r>
        <w:rPr>
          <w:color w:val="231F20"/>
          <w:spacing w:val="-5"/>
          <w:sz w:val="20"/>
        </w:rPr>
        <w:t> </w:t>
      </w:r>
      <w:r>
        <w:rPr>
          <w:color w:val="231F20"/>
          <w:sz w:val="20"/>
        </w:rPr>
        <w:t>se</w:t>
      </w:r>
      <w:r>
        <w:rPr>
          <w:color w:val="231F20"/>
          <w:spacing w:val="-5"/>
          <w:sz w:val="20"/>
        </w:rPr>
        <w:t> </w:t>
      </w:r>
      <w:r>
        <w:rPr>
          <w:color w:val="231F20"/>
          <w:spacing w:val="-2"/>
          <w:sz w:val="20"/>
        </w:rPr>
        <w:t>vuelve </w:t>
      </w:r>
      <w:r>
        <w:rPr>
          <w:color w:val="231F20"/>
          <w:sz w:val="20"/>
        </w:rPr>
        <w:t>sonriendo</w:t>
      </w:r>
      <w:r>
        <w:rPr>
          <w:color w:val="231F20"/>
          <w:spacing w:val="-21"/>
          <w:sz w:val="20"/>
        </w:rPr>
        <w:t> </w:t>
      </w:r>
      <w:r>
        <w:rPr>
          <w:color w:val="231F20"/>
          <w:sz w:val="20"/>
        </w:rPr>
        <w:t>a</w:t>
      </w:r>
      <w:r>
        <w:rPr>
          <w:color w:val="231F20"/>
          <w:spacing w:val="-21"/>
          <w:sz w:val="20"/>
        </w:rPr>
        <w:t> </w:t>
      </w:r>
      <w:r>
        <w:rPr>
          <w:color w:val="231F20"/>
          <w:sz w:val="20"/>
        </w:rPr>
        <w:t>sus</w:t>
      </w:r>
      <w:r>
        <w:rPr>
          <w:color w:val="231F20"/>
          <w:spacing w:val="-21"/>
          <w:sz w:val="20"/>
        </w:rPr>
        <w:t> </w:t>
      </w:r>
      <w:r>
        <w:rPr>
          <w:color w:val="231F20"/>
          <w:sz w:val="20"/>
        </w:rPr>
        <w:t>prisioneros.</w:t>
      </w:r>
      <w:r>
        <w:rPr>
          <w:color w:val="231F20"/>
          <w:position w:val="7"/>
          <w:sz w:val="11"/>
        </w:rPr>
        <w:t>2</w:t>
      </w: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3160;mso-wrap-distance-left:0;mso-wrap-distance-right:0" from="54.450401pt,9.328513pt" to="90.850401pt,9.328513pt" stroked="true" strokeweight=".5pt" strokecolor="#231f20">
            <w10:wrap type="topAndBottom"/>
          </v:line>
        </w:pict>
      </w:r>
    </w:p>
    <w:p>
      <w:pPr>
        <w:spacing w:line="220" w:lineRule="exact" w:before="35"/>
        <w:ind w:left="109" w:right="117" w:firstLine="359"/>
        <w:jc w:val="both"/>
        <w:rPr>
          <w:sz w:val="18"/>
        </w:rPr>
      </w:pPr>
      <w:r>
        <w:rPr>
          <w:color w:val="231F20"/>
          <w:position w:val="6"/>
          <w:sz w:val="10"/>
        </w:rPr>
        <w:t>2 </w:t>
      </w:r>
      <w:r>
        <w:rPr>
          <w:color w:val="231F20"/>
          <w:sz w:val="18"/>
        </w:rPr>
        <w:t>Luciano, </w:t>
      </w:r>
      <w:r>
        <w:rPr>
          <w:rFonts w:ascii="Palatino Linotype" w:hAnsi="Palatino Linotype"/>
          <w:i/>
          <w:color w:val="231F20"/>
          <w:sz w:val="18"/>
        </w:rPr>
        <w:t>op. cit., </w:t>
      </w:r>
      <w:r>
        <w:rPr>
          <w:color w:val="231F20"/>
          <w:sz w:val="18"/>
        </w:rPr>
        <w:t>tomo 1, p. 96. Luciano de samosata, modernamente conocido como el Voltaire de la antigüedad, pertenece al siglo II d. C. Estudió retórica</w:t>
      </w:r>
      <w:r>
        <w:rPr>
          <w:color w:val="231F20"/>
          <w:spacing w:val="-10"/>
          <w:sz w:val="18"/>
        </w:rPr>
        <w:t> </w:t>
      </w:r>
      <w:r>
        <w:rPr>
          <w:color w:val="231F20"/>
          <w:sz w:val="18"/>
        </w:rPr>
        <w:t>y</w:t>
      </w:r>
      <w:r>
        <w:rPr>
          <w:color w:val="231F20"/>
          <w:spacing w:val="-10"/>
          <w:sz w:val="18"/>
        </w:rPr>
        <w:t> </w:t>
      </w:r>
      <w:r>
        <w:rPr>
          <w:color w:val="231F20"/>
          <w:sz w:val="18"/>
        </w:rPr>
        <w:t>fue</w:t>
      </w:r>
      <w:r>
        <w:rPr>
          <w:color w:val="231F20"/>
          <w:spacing w:val="-10"/>
          <w:sz w:val="18"/>
        </w:rPr>
        <w:t> </w:t>
      </w:r>
      <w:r>
        <w:rPr>
          <w:color w:val="231F20"/>
          <w:sz w:val="18"/>
        </w:rPr>
        <w:t>abogado,</w:t>
      </w:r>
      <w:r>
        <w:rPr>
          <w:color w:val="231F20"/>
          <w:spacing w:val="-10"/>
          <w:sz w:val="18"/>
        </w:rPr>
        <w:t> </w:t>
      </w:r>
      <w:r>
        <w:rPr>
          <w:color w:val="231F20"/>
          <w:sz w:val="18"/>
        </w:rPr>
        <w:t>papel</w:t>
      </w:r>
      <w:r>
        <w:rPr>
          <w:color w:val="231F20"/>
          <w:spacing w:val="-10"/>
          <w:sz w:val="18"/>
        </w:rPr>
        <w:t> </w:t>
      </w:r>
      <w:r>
        <w:rPr>
          <w:color w:val="231F20"/>
          <w:sz w:val="18"/>
        </w:rPr>
        <w:t>en</w:t>
      </w:r>
      <w:r>
        <w:rPr>
          <w:color w:val="231F20"/>
          <w:spacing w:val="-10"/>
          <w:sz w:val="18"/>
        </w:rPr>
        <w:t> </w:t>
      </w:r>
      <w:r>
        <w:rPr>
          <w:color w:val="231F20"/>
          <w:sz w:val="18"/>
        </w:rPr>
        <w:t>el</w:t>
      </w:r>
      <w:r>
        <w:rPr>
          <w:color w:val="231F20"/>
          <w:spacing w:val="-10"/>
          <w:sz w:val="18"/>
        </w:rPr>
        <w:t> </w:t>
      </w:r>
      <w:r>
        <w:rPr>
          <w:color w:val="231F20"/>
          <w:sz w:val="18"/>
        </w:rPr>
        <w:t>cual</w:t>
      </w:r>
      <w:r>
        <w:rPr>
          <w:color w:val="231F20"/>
          <w:spacing w:val="-10"/>
          <w:sz w:val="18"/>
        </w:rPr>
        <w:t> </w:t>
      </w:r>
      <w:r>
        <w:rPr>
          <w:color w:val="231F20"/>
          <w:sz w:val="18"/>
        </w:rPr>
        <w:t>fracasa,</w:t>
      </w:r>
      <w:r>
        <w:rPr>
          <w:color w:val="231F20"/>
          <w:spacing w:val="-10"/>
          <w:sz w:val="18"/>
        </w:rPr>
        <w:t> </w:t>
      </w:r>
      <w:r>
        <w:rPr>
          <w:color w:val="231F20"/>
          <w:sz w:val="18"/>
        </w:rPr>
        <w:t>motivo</w:t>
      </w:r>
      <w:r>
        <w:rPr>
          <w:color w:val="231F20"/>
          <w:spacing w:val="-10"/>
          <w:sz w:val="18"/>
        </w:rPr>
        <w:t> </w:t>
      </w:r>
      <w:r>
        <w:rPr>
          <w:color w:val="231F20"/>
          <w:sz w:val="18"/>
        </w:rPr>
        <w:t>que</w:t>
      </w:r>
      <w:r>
        <w:rPr>
          <w:color w:val="231F20"/>
          <w:spacing w:val="-10"/>
          <w:sz w:val="18"/>
        </w:rPr>
        <w:t> </w:t>
      </w:r>
      <w:r>
        <w:rPr>
          <w:color w:val="231F20"/>
          <w:sz w:val="18"/>
        </w:rPr>
        <w:t>lo</w:t>
      </w:r>
      <w:r>
        <w:rPr>
          <w:color w:val="231F20"/>
          <w:spacing w:val="-10"/>
          <w:sz w:val="18"/>
        </w:rPr>
        <w:t> </w:t>
      </w:r>
      <w:r>
        <w:rPr>
          <w:color w:val="231F20"/>
          <w:sz w:val="18"/>
        </w:rPr>
        <w:t>empuja</w:t>
      </w:r>
      <w:r>
        <w:rPr>
          <w:color w:val="231F20"/>
          <w:spacing w:val="-10"/>
          <w:sz w:val="18"/>
        </w:rPr>
        <w:t> </w:t>
      </w:r>
      <w:r>
        <w:rPr>
          <w:color w:val="231F20"/>
          <w:sz w:val="18"/>
        </w:rPr>
        <w:t>a</w:t>
      </w:r>
      <w:r>
        <w:rPr>
          <w:color w:val="231F20"/>
          <w:spacing w:val="-10"/>
          <w:sz w:val="18"/>
        </w:rPr>
        <w:t> </w:t>
      </w:r>
      <w:r>
        <w:rPr>
          <w:color w:val="231F20"/>
          <w:sz w:val="18"/>
        </w:rPr>
        <w:t>dedicarse a la sofística. Su obra es prolífica y un tanto extensa. Clasificarla y achacarle una temática única es una tarea de suma complejidad, y aducir que en su obra prolifera</w:t>
      </w:r>
      <w:r>
        <w:rPr>
          <w:color w:val="231F20"/>
          <w:spacing w:val="-12"/>
          <w:sz w:val="18"/>
        </w:rPr>
        <w:t> </w:t>
      </w:r>
      <w:r>
        <w:rPr>
          <w:color w:val="231F20"/>
          <w:sz w:val="18"/>
        </w:rPr>
        <w:t>la</w:t>
      </w:r>
      <w:r>
        <w:rPr>
          <w:color w:val="231F20"/>
          <w:spacing w:val="-12"/>
          <w:sz w:val="18"/>
        </w:rPr>
        <w:t> </w:t>
      </w:r>
      <w:r>
        <w:rPr>
          <w:color w:val="231F20"/>
          <w:sz w:val="18"/>
        </w:rPr>
        <w:t>filosofía</w:t>
      </w:r>
      <w:r>
        <w:rPr>
          <w:color w:val="231F20"/>
          <w:spacing w:val="-12"/>
          <w:sz w:val="18"/>
        </w:rPr>
        <w:t> </w:t>
      </w:r>
      <w:r>
        <w:rPr>
          <w:color w:val="231F20"/>
          <w:sz w:val="18"/>
        </w:rPr>
        <w:t>cínica</w:t>
      </w:r>
      <w:r>
        <w:rPr>
          <w:color w:val="231F20"/>
          <w:spacing w:val="-12"/>
          <w:sz w:val="18"/>
        </w:rPr>
        <w:t> </w:t>
      </w:r>
      <w:r>
        <w:rPr>
          <w:color w:val="231F20"/>
          <w:sz w:val="18"/>
        </w:rPr>
        <w:t>es</w:t>
      </w:r>
      <w:r>
        <w:rPr>
          <w:color w:val="231F20"/>
          <w:spacing w:val="-12"/>
          <w:sz w:val="18"/>
        </w:rPr>
        <w:t> </w:t>
      </w:r>
      <w:r>
        <w:rPr>
          <w:color w:val="231F20"/>
          <w:sz w:val="18"/>
        </w:rPr>
        <w:t>demasiado</w:t>
      </w:r>
      <w:r>
        <w:rPr>
          <w:color w:val="231F20"/>
          <w:spacing w:val="-12"/>
          <w:sz w:val="18"/>
        </w:rPr>
        <w:t> </w:t>
      </w:r>
      <w:r>
        <w:rPr>
          <w:color w:val="231F20"/>
          <w:sz w:val="18"/>
        </w:rPr>
        <w:t>arriesgado;</w:t>
      </w:r>
      <w:r>
        <w:rPr>
          <w:color w:val="231F20"/>
          <w:spacing w:val="-12"/>
          <w:sz w:val="18"/>
        </w:rPr>
        <w:t> </w:t>
      </w:r>
      <w:r>
        <w:rPr>
          <w:color w:val="231F20"/>
          <w:sz w:val="18"/>
        </w:rPr>
        <w:t>sin</w:t>
      </w:r>
      <w:r>
        <w:rPr>
          <w:color w:val="231F20"/>
          <w:spacing w:val="-12"/>
          <w:sz w:val="18"/>
        </w:rPr>
        <w:t> </w:t>
      </w:r>
      <w:r>
        <w:rPr>
          <w:color w:val="231F20"/>
          <w:sz w:val="18"/>
        </w:rPr>
        <w:t>embargo,</w:t>
      </w:r>
      <w:r>
        <w:rPr>
          <w:color w:val="231F20"/>
          <w:spacing w:val="-12"/>
          <w:sz w:val="18"/>
        </w:rPr>
        <w:t> </w:t>
      </w:r>
      <w:r>
        <w:rPr>
          <w:color w:val="231F20"/>
          <w:sz w:val="18"/>
        </w:rPr>
        <w:t>podemos</w:t>
      </w:r>
      <w:r>
        <w:rPr>
          <w:color w:val="231F20"/>
          <w:spacing w:val="-12"/>
          <w:sz w:val="18"/>
        </w:rPr>
        <w:t> </w:t>
      </w:r>
      <w:r>
        <w:rPr>
          <w:color w:val="231F20"/>
          <w:sz w:val="18"/>
        </w:rPr>
        <w:t>aven- turarnos a decir que Luciano, como sembrador de la satírica, así como crítico irónico</w:t>
      </w:r>
      <w:r>
        <w:rPr>
          <w:color w:val="231F20"/>
          <w:spacing w:val="-12"/>
          <w:sz w:val="18"/>
        </w:rPr>
        <w:t> </w:t>
      </w:r>
      <w:r>
        <w:rPr>
          <w:color w:val="231F20"/>
          <w:sz w:val="18"/>
        </w:rPr>
        <w:t>y</w:t>
      </w:r>
      <w:r>
        <w:rPr>
          <w:color w:val="231F20"/>
          <w:spacing w:val="-12"/>
          <w:sz w:val="18"/>
        </w:rPr>
        <w:t> </w:t>
      </w:r>
      <w:r>
        <w:rPr>
          <w:color w:val="231F20"/>
          <w:sz w:val="18"/>
        </w:rPr>
        <w:t>cáustico</w:t>
      </w:r>
      <w:r>
        <w:rPr>
          <w:color w:val="231F20"/>
          <w:spacing w:val="-12"/>
          <w:sz w:val="18"/>
        </w:rPr>
        <w:t> </w:t>
      </w:r>
      <w:r>
        <w:rPr>
          <w:color w:val="231F20"/>
          <w:sz w:val="18"/>
        </w:rPr>
        <w:t>de</w:t>
      </w:r>
      <w:r>
        <w:rPr>
          <w:color w:val="231F20"/>
          <w:spacing w:val="-12"/>
          <w:sz w:val="18"/>
        </w:rPr>
        <w:t> </w:t>
      </w:r>
      <w:r>
        <w:rPr>
          <w:color w:val="231F20"/>
          <w:sz w:val="18"/>
        </w:rPr>
        <w:t>todo</w:t>
      </w:r>
      <w:r>
        <w:rPr>
          <w:color w:val="231F20"/>
          <w:spacing w:val="-12"/>
          <w:sz w:val="18"/>
        </w:rPr>
        <w:t> </w:t>
      </w:r>
      <w:r>
        <w:rPr>
          <w:color w:val="231F20"/>
          <w:sz w:val="18"/>
        </w:rPr>
        <w:t>su</w:t>
      </w:r>
      <w:r>
        <w:rPr>
          <w:color w:val="231F20"/>
          <w:spacing w:val="-12"/>
          <w:sz w:val="18"/>
        </w:rPr>
        <w:t> </w:t>
      </w:r>
      <w:r>
        <w:rPr>
          <w:color w:val="231F20"/>
          <w:sz w:val="18"/>
        </w:rPr>
        <w:t>entorno,</w:t>
      </w:r>
      <w:r>
        <w:rPr>
          <w:color w:val="231F20"/>
          <w:spacing w:val="-12"/>
          <w:sz w:val="18"/>
        </w:rPr>
        <w:t> </w:t>
      </w:r>
      <w:r>
        <w:rPr>
          <w:color w:val="231F20"/>
          <w:sz w:val="18"/>
        </w:rPr>
        <w:t>adopta</w:t>
      </w:r>
      <w:r>
        <w:rPr>
          <w:color w:val="231F20"/>
          <w:spacing w:val="-12"/>
          <w:sz w:val="18"/>
        </w:rPr>
        <w:t> </w:t>
      </w:r>
      <w:r>
        <w:rPr>
          <w:color w:val="231F20"/>
          <w:sz w:val="18"/>
        </w:rPr>
        <w:t>la</w:t>
      </w:r>
      <w:r>
        <w:rPr>
          <w:color w:val="231F20"/>
          <w:spacing w:val="-12"/>
          <w:sz w:val="18"/>
        </w:rPr>
        <w:t> </w:t>
      </w:r>
      <w:r>
        <w:rPr>
          <w:color w:val="231F20"/>
          <w:sz w:val="18"/>
        </w:rPr>
        <w:t>filosofía</w:t>
      </w:r>
      <w:r>
        <w:rPr>
          <w:color w:val="231F20"/>
          <w:spacing w:val="-12"/>
          <w:sz w:val="18"/>
        </w:rPr>
        <w:t> </w:t>
      </w:r>
      <w:r>
        <w:rPr>
          <w:color w:val="231F20"/>
          <w:sz w:val="18"/>
        </w:rPr>
        <w:t>cínica;</w:t>
      </w:r>
      <w:r>
        <w:rPr>
          <w:color w:val="231F20"/>
          <w:spacing w:val="-12"/>
          <w:sz w:val="18"/>
        </w:rPr>
        <w:t> </w:t>
      </w:r>
      <w:r>
        <w:rPr>
          <w:color w:val="231F20"/>
          <w:sz w:val="18"/>
        </w:rPr>
        <w:t>en</w:t>
      </w:r>
      <w:r>
        <w:rPr>
          <w:color w:val="231F20"/>
          <w:spacing w:val="-11"/>
          <w:sz w:val="18"/>
        </w:rPr>
        <w:t> </w:t>
      </w:r>
      <w:r>
        <w:rPr>
          <w:rFonts w:ascii="Palatino Linotype" w:hAnsi="Palatino Linotype"/>
          <w:i/>
          <w:color w:val="231F20"/>
          <w:sz w:val="18"/>
        </w:rPr>
        <w:t>Diálogos</w:t>
      </w:r>
      <w:r>
        <w:rPr>
          <w:rFonts w:ascii="Palatino Linotype" w:hAnsi="Palatino Linotype"/>
          <w:i/>
          <w:color w:val="231F20"/>
          <w:spacing w:val="-13"/>
          <w:sz w:val="18"/>
        </w:rPr>
        <w:t> </w:t>
      </w:r>
      <w:r>
        <w:rPr>
          <w:rFonts w:ascii="Palatino Linotype" w:hAnsi="Palatino Linotype"/>
          <w:i/>
          <w:color w:val="231F20"/>
          <w:sz w:val="18"/>
        </w:rPr>
        <w:t>de</w:t>
      </w:r>
      <w:r>
        <w:rPr>
          <w:rFonts w:ascii="Palatino Linotype" w:hAnsi="Palatino Linotype"/>
          <w:i/>
          <w:color w:val="231F20"/>
          <w:spacing w:val="-13"/>
          <w:sz w:val="18"/>
        </w:rPr>
        <w:t> </w:t>
      </w:r>
      <w:r>
        <w:rPr>
          <w:rFonts w:ascii="Palatino Linotype" w:hAnsi="Palatino Linotype"/>
          <w:i/>
          <w:color w:val="231F20"/>
          <w:sz w:val="18"/>
        </w:rPr>
        <w:t>los </w:t>
      </w:r>
      <w:r>
        <w:rPr>
          <w:rFonts w:ascii="Palatino Linotype" w:hAnsi="Palatino Linotype"/>
          <w:i/>
          <w:color w:val="231F20"/>
          <w:sz w:val="18"/>
        </w:rPr>
        <w:t>muertos</w:t>
      </w:r>
      <w:r>
        <w:rPr>
          <w:rFonts w:ascii="Palatino Linotype" w:hAnsi="Palatino Linotype"/>
          <w:i/>
          <w:color w:val="231F20"/>
          <w:spacing w:val="-4"/>
          <w:sz w:val="18"/>
        </w:rPr>
        <w:t> </w:t>
      </w:r>
      <w:r>
        <w:rPr>
          <w:color w:val="231F20"/>
          <w:sz w:val="18"/>
        </w:rPr>
        <w:t>presenta</w:t>
      </w:r>
      <w:r>
        <w:rPr>
          <w:color w:val="231F20"/>
          <w:spacing w:val="-4"/>
          <w:sz w:val="18"/>
        </w:rPr>
        <w:t> </w:t>
      </w:r>
      <w:r>
        <w:rPr>
          <w:color w:val="231F20"/>
          <w:sz w:val="18"/>
        </w:rPr>
        <w:t>a</w:t>
      </w:r>
      <w:r>
        <w:rPr>
          <w:color w:val="231F20"/>
          <w:spacing w:val="-4"/>
          <w:sz w:val="18"/>
        </w:rPr>
        <w:t> </w:t>
      </w:r>
      <w:r>
        <w:rPr>
          <w:color w:val="231F20"/>
          <w:sz w:val="18"/>
        </w:rPr>
        <w:t>dos</w:t>
      </w:r>
      <w:r>
        <w:rPr>
          <w:color w:val="231F20"/>
          <w:spacing w:val="-4"/>
          <w:sz w:val="18"/>
        </w:rPr>
        <w:t> </w:t>
      </w:r>
      <w:r>
        <w:rPr>
          <w:color w:val="231F20"/>
          <w:sz w:val="18"/>
        </w:rPr>
        <w:t>excepcionales</w:t>
      </w:r>
      <w:r>
        <w:rPr>
          <w:color w:val="231F20"/>
          <w:spacing w:val="-4"/>
          <w:sz w:val="18"/>
        </w:rPr>
        <w:t> </w:t>
      </w:r>
      <w:r>
        <w:rPr>
          <w:color w:val="231F20"/>
          <w:sz w:val="18"/>
        </w:rPr>
        <w:t>representantes</w:t>
      </w:r>
      <w:r>
        <w:rPr>
          <w:color w:val="231F20"/>
          <w:spacing w:val="-4"/>
          <w:sz w:val="18"/>
        </w:rPr>
        <w:t> </w:t>
      </w:r>
      <w:r>
        <w:rPr>
          <w:color w:val="231F20"/>
          <w:sz w:val="18"/>
        </w:rPr>
        <w:t>del</w:t>
      </w:r>
      <w:r>
        <w:rPr>
          <w:color w:val="231F20"/>
          <w:spacing w:val="-4"/>
          <w:sz w:val="18"/>
        </w:rPr>
        <w:t> </w:t>
      </w:r>
      <w:r>
        <w:rPr>
          <w:color w:val="231F20"/>
          <w:sz w:val="18"/>
        </w:rPr>
        <w:t>cinismo</w:t>
      </w:r>
      <w:r>
        <w:rPr>
          <w:color w:val="231F20"/>
          <w:spacing w:val="-4"/>
          <w:sz w:val="18"/>
        </w:rPr>
        <w:t> </w:t>
      </w:r>
      <w:r>
        <w:rPr>
          <w:color w:val="231F20"/>
          <w:sz w:val="18"/>
        </w:rPr>
        <w:t>más</w:t>
      </w:r>
      <w:r>
        <w:rPr>
          <w:color w:val="231F20"/>
          <w:spacing w:val="-4"/>
          <w:sz w:val="18"/>
        </w:rPr>
        <w:t> </w:t>
      </w:r>
      <w:r>
        <w:rPr>
          <w:color w:val="231F20"/>
          <w:sz w:val="18"/>
        </w:rPr>
        <w:t>puro:</w:t>
      </w:r>
      <w:r>
        <w:rPr>
          <w:color w:val="231F20"/>
          <w:spacing w:val="-4"/>
          <w:sz w:val="18"/>
        </w:rPr>
        <w:t> </w:t>
      </w:r>
      <w:r>
        <w:rPr>
          <w:color w:val="231F20"/>
          <w:sz w:val="18"/>
        </w:rPr>
        <w:t>Dió- genes y menipo. Usualmente opta por el segundo, ya que de ambos, luce menos moralista y más satírico. En </w:t>
      </w:r>
      <w:r>
        <w:rPr>
          <w:rFonts w:ascii="Palatino Linotype" w:hAnsi="Palatino Linotype"/>
          <w:i/>
          <w:color w:val="231F20"/>
          <w:sz w:val="18"/>
        </w:rPr>
        <w:t>Menipo o la necromancia </w:t>
      </w:r>
      <w:r>
        <w:rPr>
          <w:color w:val="231F20"/>
          <w:sz w:val="18"/>
        </w:rPr>
        <w:t>el filósofo satiriza la vida humana llamándola el gran teatro del mundo; también en </w:t>
      </w:r>
      <w:r>
        <w:rPr>
          <w:rFonts w:ascii="Palatino Linotype" w:hAnsi="Palatino Linotype"/>
          <w:i/>
          <w:color w:val="231F20"/>
          <w:sz w:val="18"/>
        </w:rPr>
        <w:t>Icaromenipo </w:t>
      </w:r>
      <w:r>
        <w:rPr>
          <w:color w:val="231F20"/>
          <w:sz w:val="18"/>
        </w:rPr>
        <w:t>cínico es el personaje central que crítica y vitupera la filosofía como vana ciencia. Otras obras de tendencia cínica son </w:t>
      </w:r>
      <w:r>
        <w:rPr>
          <w:rFonts w:ascii="Palatino Linotype" w:hAnsi="Palatino Linotype"/>
          <w:i/>
          <w:color w:val="231F20"/>
          <w:spacing w:val="4"/>
          <w:sz w:val="18"/>
        </w:rPr>
        <w:t>La </w:t>
      </w:r>
      <w:r>
        <w:rPr>
          <w:rFonts w:ascii="Palatino Linotype" w:hAnsi="Palatino Linotype"/>
          <w:i/>
          <w:color w:val="231F20"/>
          <w:sz w:val="18"/>
        </w:rPr>
        <w:t>travesía o el tirano </w:t>
      </w:r>
      <w:r>
        <w:rPr>
          <w:color w:val="231F20"/>
          <w:sz w:val="18"/>
        </w:rPr>
        <w:t>donde Luciano nombra     al personaje principal Cinisco, diminutivo de cínico; la </w:t>
      </w:r>
      <w:r>
        <w:rPr>
          <w:rFonts w:ascii="Palatino Linotype" w:hAnsi="Palatino Linotype"/>
          <w:i/>
          <w:color w:val="231F20"/>
          <w:sz w:val="18"/>
        </w:rPr>
        <w:t>Subasta de vidas </w:t>
      </w:r>
      <w:r>
        <w:rPr>
          <w:rFonts w:ascii="Palatino Linotype" w:hAnsi="Palatino Linotype"/>
          <w:i/>
          <w:color w:val="231F20"/>
          <w:spacing w:val="28"/>
          <w:sz w:val="18"/>
        </w:rPr>
        <w:t> </w:t>
      </w:r>
      <w:r>
        <w:rPr>
          <w:color w:val="231F20"/>
          <w:sz w:val="18"/>
        </w:rPr>
        <w:t>donde</w:t>
      </w:r>
    </w:p>
    <w:p>
      <w:pPr>
        <w:spacing w:after="0" w:line="220" w:lineRule="exact"/>
        <w:jc w:val="both"/>
        <w:rPr>
          <w:sz w:val="18"/>
        </w:rPr>
        <w:sectPr>
          <w:pgSz w:w="7940" w:h="12480"/>
          <w:pgMar w:header="589" w:footer="0" w:top="780" w:bottom="280" w:left="980" w:right="960"/>
        </w:sectPr>
      </w:pPr>
    </w:p>
    <w:p>
      <w:pPr>
        <w:pStyle w:val="BodyText"/>
        <w:rPr>
          <w:sz w:val="20"/>
        </w:rPr>
      </w:pPr>
    </w:p>
    <w:p>
      <w:pPr>
        <w:pStyle w:val="BodyText"/>
        <w:spacing w:before="11"/>
        <w:rPr>
          <w:sz w:val="19"/>
        </w:rPr>
      </w:pPr>
    </w:p>
    <w:p>
      <w:pPr>
        <w:pStyle w:val="BodyText"/>
        <w:spacing w:line="285" w:lineRule="auto" w:before="52"/>
        <w:ind w:left="120" w:right="119"/>
        <w:jc w:val="both"/>
      </w:pPr>
      <w:r>
        <w:rPr>
          <w:color w:val="231F20"/>
          <w:w w:val="105"/>
        </w:rPr>
        <w:t>En</w:t>
      </w:r>
      <w:r>
        <w:rPr>
          <w:color w:val="231F20"/>
          <w:spacing w:val="-7"/>
          <w:w w:val="105"/>
        </w:rPr>
        <w:t> </w:t>
      </w:r>
      <w:r>
        <w:rPr>
          <w:color w:val="231F20"/>
          <w:spacing w:val="-3"/>
          <w:w w:val="105"/>
        </w:rPr>
        <w:t>esta</w:t>
      </w:r>
      <w:r>
        <w:rPr>
          <w:color w:val="231F20"/>
          <w:spacing w:val="-7"/>
          <w:w w:val="105"/>
        </w:rPr>
        <w:t> </w:t>
      </w:r>
      <w:r>
        <w:rPr>
          <w:color w:val="231F20"/>
          <w:spacing w:val="-3"/>
          <w:w w:val="105"/>
        </w:rPr>
        <w:t>ocasión</w:t>
      </w:r>
      <w:r>
        <w:rPr>
          <w:color w:val="231F20"/>
          <w:spacing w:val="-7"/>
          <w:w w:val="105"/>
        </w:rPr>
        <w:t> </w:t>
      </w:r>
      <w:r>
        <w:rPr>
          <w:color w:val="231F20"/>
          <w:spacing w:val="-3"/>
          <w:w w:val="105"/>
        </w:rPr>
        <w:t>Heracles</w:t>
      </w:r>
      <w:r>
        <w:rPr>
          <w:color w:val="231F20"/>
          <w:spacing w:val="-7"/>
          <w:w w:val="105"/>
        </w:rPr>
        <w:t> </w:t>
      </w:r>
      <w:r>
        <w:rPr>
          <w:color w:val="231F20"/>
          <w:spacing w:val="-3"/>
          <w:w w:val="105"/>
        </w:rPr>
        <w:t>luce</w:t>
      </w:r>
      <w:r>
        <w:rPr>
          <w:color w:val="231F20"/>
          <w:spacing w:val="-7"/>
          <w:w w:val="105"/>
        </w:rPr>
        <w:t> </w:t>
      </w:r>
      <w:r>
        <w:rPr>
          <w:color w:val="231F20"/>
          <w:w w:val="105"/>
        </w:rPr>
        <w:t>de</w:t>
      </w:r>
      <w:r>
        <w:rPr>
          <w:color w:val="231F20"/>
          <w:spacing w:val="-7"/>
          <w:w w:val="105"/>
        </w:rPr>
        <w:t> </w:t>
      </w:r>
      <w:r>
        <w:rPr>
          <w:color w:val="231F20"/>
          <w:spacing w:val="-3"/>
          <w:w w:val="105"/>
        </w:rPr>
        <w:t>forma</w:t>
      </w:r>
      <w:r>
        <w:rPr>
          <w:color w:val="231F20"/>
          <w:spacing w:val="-7"/>
          <w:w w:val="105"/>
        </w:rPr>
        <w:t> </w:t>
      </w:r>
      <w:r>
        <w:rPr>
          <w:color w:val="231F20"/>
          <w:spacing w:val="-3"/>
          <w:w w:val="105"/>
        </w:rPr>
        <w:t>extraña,</w:t>
      </w:r>
      <w:r>
        <w:rPr>
          <w:color w:val="231F20"/>
          <w:spacing w:val="-7"/>
          <w:w w:val="105"/>
        </w:rPr>
        <w:t> </w:t>
      </w:r>
      <w:r>
        <w:rPr>
          <w:color w:val="231F20"/>
          <w:spacing w:val="-3"/>
          <w:w w:val="105"/>
        </w:rPr>
        <w:t>pero</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spacing w:val="-3"/>
          <w:w w:val="105"/>
        </w:rPr>
        <w:t>más llama</w:t>
      </w:r>
      <w:r>
        <w:rPr>
          <w:color w:val="231F20"/>
          <w:spacing w:val="-30"/>
          <w:w w:val="105"/>
        </w:rPr>
        <w:t> </w:t>
      </w:r>
      <w:r>
        <w:rPr>
          <w:color w:val="231F20"/>
          <w:w w:val="105"/>
        </w:rPr>
        <w:t>la</w:t>
      </w:r>
      <w:r>
        <w:rPr>
          <w:color w:val="231F20"/>
          <w:spacing w:val="-30"/>
          <w:w w:val="105"/>
        </w:rPr>
        <w:t> </w:t>
      </w:r>
      <w:r>
        <w:rPr>
          <w:color w:val="231F20"/>
          <w:spacing w:val="-3"/>
          <w:w w:val="105"/>
        </w:rPr>
        <w:t>atención,</w:t>
      </w:r>
      <w:r>
        <w:rPr>
          <w:color w:val="231F20"/>
          <w:spacing w:val="-30"/>
          <w:w w:val="105"/>
        </w:rPr>
        <w:t> </w:t>
      </w:r>
      <w:r>
        <w:rPr>
          <w:color w:val="231F20"/>
          <w:spacing w:val="-3"/>
          <w:w w:val="105"/>
        </w:rPr>
        <w:t>como</w:t>
      </w:r>
      <w:r>
        <w:rPr>
          <w:color w:val="231F20"/>
          <w:spacing w:val="-30"/>
          <w:w w:val="105"/>
        </w:rPr>
        <w:t> </w:t>
      </w:r>
      <w:r>
        <w:rPr>
          <w:color w:val="231F20"/>
          <w:spacing w:val="-3"/>
          <w:w w:val="105"/>
        </w:rPr>
        <w:t>señala</w:t>
      </w:r>
      <w:r>
        <w:rPr>
          <w:color w:val="231F20"/>
          <w:spacing w:val="-30"/>
          <w:w w:val="105"/>
        </w:rPr>
        <w:t> </w:t>
      </w:r>
      <w:r>
        <w:rPr>
          <w:color w:val="231F20"/>
          <w:w w:val="105"/>
        </w:rPr>
        <w:t>el</w:t>
      </w:r>
      <w:r>
        <w:rPr>
          <w:color w:val="231F20"/>
          <w:spacing w:val="-30"/>
          <w:w w:val="105"/>
        </w:rPr>
        <w:t> </w:t>
      </w:r>
      <w:r>
        <w:rPr>
          <w:color w:val="231F20"/>
          <w:spacing w:val="-3"/>
          <w:w w:val="105"/>
        </w:rPr>
        <w:t>propio</w:t>
      </w:r>
      <w:r>
        <w:rPr>
          <w:color w:val="231F20"/>
          <w:spacing w:val="-30"/>
          <w:w w:val="105"/>
        </w:rPr>
        <w:t> </w:t>
      </w:r>
      <w:r>
        <w:rPr>
          <w:color w:val="231F20"/>
          <w:spacing w:val="-3"/>
          <w:w w:val="105"/>
        </w:rPr>
        <w:t>Luciano,</w:t>
      </w:r>
      <w:r>
        <w:rPr>
          <w:color w:val="231F20"/>
          <w:spacing w:val="-30"/>
          <w:w w:val="105"/>
        </w:rPr>
        <w:t> </w:t>
      </w:r>
      <w:r>
        <w:rPr>
          <w:color w:val="231F20"/>
          <w:w w:val="105"/>
        </w:rPr>
        <w:t>es</w:t>
      </w:r>
      <w:r>
        <w:rPr>
          <w:color w:val="231F20"/>
          <w:spacing w:val="-30"/>
          <w:w w:val="105"/>
        </w:rPr>
        <w:t> </w:t>
      </w:r>
      <w:r>
        <w:rPr>
          <w:color w:val="231F20"/>
          <w:w w:val="105"/>
        </w:rPr>
        <w:t>la</w:t>
      </w:r>
      <w:r>
        <w:rPr>
          <w:color w:val="231F20"/>
          <w:spacing w:val="-30"/>
          <w:w w:val="105"/>
        </w:rPr>
        <w:t> </w:t>
      </w:r>
      <w:r>
        <w:rPr>
          <w:color w:val="231F20"/>
          <w:spacing w:val="-3"/>
          <w:w w:val="105"/>
        </w:rPr>
        <w:t>perforación </w:t>
      </w:r>
      <w:r>
        <w:rPr>
          <w:color w:val="231F20"/>
          <w:w w:val="105"/>
        </w:rPr>
        <w:t>de</w:t>
      </w:r>
      <w:r>
        <w:rPr>
          <w:color w:val="231F20"/>
          <w:spacing w:val="-40"/>
          <w:w w:val="105"/>
        </w:rPr>
        <w:t> </w:t>
      </w:r>
      <w:r>
        <w:rPr>
          <w:color w:val="231F20"/>
          <w:w w:val="105"/>
        </w:rPr>
        <w:t>la</w:t>
      </w:r>
      <w:r>
        <w:rPr>
          <w:color w:val="231F20"/>
          <w:spacing w:val="-40"/>
          <w:w w:val="105"/>
        </w:rPr>
        <w:t> </w:t>
      </w:r>
      <w:r>
        <w:rPr>
          <w:color w:val="231F20"/>
          <w:spacing w:val="-3"/>
          <w:w w:val="105"/>
        </w:rPr>
        <w:t>lengua</w:t>
      </w:r>
      <w:r>
        <w:rPr>
          <w:color w:val="231F20"/>
          <w:spacing w:val="-40"/>
          <w:w w:val="105"/>
        </w:rPr>
        <w:t> </w:t>
      </w:r>
      <w:r>
        <w:rPr>
          <w:color w:val="231F20"/>
          <w:w w:val="105"/>
        </w:rPr>
        <w:t>que</w:t>
      </w:r>
      <w:r>
        <w:rPr>
          <w:color w:val="231F20"/>
          <w:spacing w:val="-40"/>
          <w:w w:val="105"/>
        </w:rPr>
        <w:t> </w:t>
      </w:r>
      <w:r>
        <w:rPr>
          <w:color w:val="231F20"/>
          <w:w w:val="105"/>
        </w:rPr>
        <w:t>ata</w:t>
      </w:r>
      <w:r>
        <w:rPr>
          <w:color w:val="231F20"/>
          <w:spacing w:val="-40"/>
          <w:w w:val="105"/>
        </w:rPr>
        <w:t> </w:t>
      </w:r>
      <w:r>
        <w:rPr>
          <w:color w:val="231F20"/>
          <w:w w:val="105"/>
        </w:rPr>
        <w:t>a</w:t>
      </w:r>
      <w:r>
        <w:rPr>
          <w:color w:val="231F20"/>
          <w:spacing w:val="-40"/>
          <w:w w:val="105"/>
        </w:rPr>
        <w:t> </w:t>
      </w:r>
      <w:r>
        <w:rPr>
          <w:color w:val="231F20"/>
          <w:spacing w:val="-3"/>
          <w:w w:val="105"/>
        </w:rPr>
        <w:t>todos</w:t>
      </w:r>
      <w:r>
        <w:rPr>
          <w:color w:val="231F20"/>
          <w:spacing w:val="-40"/>
          <w:w w:val="105"/>
        </w:rPr>
        <w:t> </w:t>
      </w:r>
      <w:r>
        <w:rPr>
          <w:color w:val="231F20"/>
          <w:w w:val="105"/>
        </w:rPr>
        <w:t>los</w:t>
      </w:r>
      <w:r>
        <w:rPr>
          <w:color w:val="231F20"/>
          <w:spacing w:val="-40"/>
          <w:w w:val="105"/>
        </w:rPr>
        <w:t> </w:t>
      </w:r>
      <w:r>
        <w:rPr>
          <w:color w:val="231F20"/>
          <w:spacing w:val="-3"/>
          <w:w w:val="105"/>
        </w:rPr>
        <w:t>hombres</w:t>
      </w:r>
      <w:r>
        <w:rPr>
          <w:color w:val="231F20"/>
          <w:spacing w:val="-40"/>
          <w:w w:val="105"/>
        </w:rPr>
        <w:t> </w:t>
      </w:r>
      <w:r>
        <w:rPr>
          <w:color w:val="231F20"/>
          <w:w w:val="105"/>
        </w:rPr>
        <w:t>al</w:t>
      </w:r>
      <w:r>
        <w:rPr>
          <w:color w:val="231F20"/>
          <w:spacing w:val="-40"/>
          <w:w w:val="105"/>
        </w:rPr>
        <w:t> </w:t>
      </w:r>
      <w:r>
        <w:rPr>
          <w:color w:val="231F20"/>
          <w:spacing w:val="-3"/>
          <w:w w:val="105"/>
        </w:rPr>
        <w:t>hijo</w:t>
      </w:r>
      <w:r>
        <w:rPr>
          <w:color w:val="231F20"/>
          <w:spacing w:val="-40"/>
          <w:w w:val="105"/>
        </w:rPr>
        <w:t> </w:t>
      </w:r>
      <w:r>
        <w:rPr>
          <w:color w:val="231F20"/>
          <w:w w:val="105"/>
        </w:rPr>
        <w:t>de</w:t>
      </w:r>
      <w:r>
        <w:rPr>
          <w:color w:val="231F20"/>
          <w:spacing w:val="-40"/>
          <w:w w:val="105"/>
        </w:rPr>
        <w:t> </w:t>
      </w:r>
      <w:r>
        <w:rPr>
          <w:color w:val="231F20"/>
          <w:spacing w:val="-3"/>
          <w:w w:val="105"/>
        </w:rPr>
        <w:t>Zeus.</w:t>
      </w:r>
      <w:r>
        <w:rPr>
          <w:color w:val="231F20"/>
          <w:spacing w:val="-40"/>
          <w:w w:val="105"/>
        </w:rPr>
        <w:t> </w:t>
      </w:r>
      <w:r>
        <w:rPr>
          <w:color w:val="231F20"/>
          <w:w w:val="105"/>
        </w:rPr>
        <w:t>Más</w:t>
      </w:r>
      <w:r>
        <w:rPr>
          <w:color w:val="231F20"/>
          <w:spacing w:val="-40"/>
          <w:w w:val="105"/>
        </w:rPr>
        <w:t> </w:t>
      </w:r>
      <w:r>
        <w:rPr>
          <w:color w:val="231F20"/>
          <w:spacing w:val="-3"/>
          <w:w w:val="105"/>
        </w:rPr>
        <w:t>extraño resulta</w:t>
      </w:r>
      <w:r>
        <w:rPr>
          <w:color w:val="231F20"/>
          <w:spacing w:val="-24"/>
          <w:w w:val="105"/>
        </w:rPr>
        <w:t> </w:t>
      </w:r>
      <w:r>
        <w:rPr>
          <w:color w:val="231F20"/>
          <w:w w:val="105"/>
        </w:rPr>
        <w:t>que</w:t>
      </w:r>
      <w:r>
        <w:rPr>
          <w:color w:val="231F20"/>
          <w:spacing w:val="-24"/>
          <w:w w:val="105"/>
        </w:rPr>
        <w:t> </w:t>
      </w:r>
      <w:r>
        <w:rPr>
          <w:color w:val="231F20"/>
          <w:spacing w:val="-3"/>
          <w:w w:val="105"/>
        </w:rPr>
        <w:t>estén</w:t>
      </w:r>
      <w:r>
        <w:rPr>
          <w:color w:val="231F20"/>
          <w:spacing w:val="-24"/>
          <w:w w:val="105"/>
        </w:rPr>
        <w:t> </w:t>
      </w:r>
      <w:r>
        <w:rPr>
          <w:color w:val="231F20"/>
          <w:spacing w:val="-3"/>
          <w:w w:val="105"/>
        </w:rPr>
        <w:t>atados</w:t>
      </w:r>
      <w:r>
        <w:rPr>
          <w:color w:val="231F20"/>
          <w:spacing w:val="-24"/>
          <w:w w:val="105"/>
        </w:rPr>
        <w:t> </w:t>
      </w:r>
      <w:r>
        <w:rPr>
          <w:color w:val="231F20"/>
          <w:w w:val="105"/>
        </w:rPr>
        <w:t>a</w:t>
      </w:r>
      <w:r>
        <w:rPr>
          <w:color w:val="231F20"/>
          <w:spacing w:val="-24"/>
          <w:w w:val="105"/>
        </w:rPr>
        <w:t> </w:t>
      </w:r>
      <w:r>
        <w:rPr>
          <w:color w:val="231F20"/>
          <w:w w:val="105"/>
        </w:rPr>
        <w:t>las</w:t>
      </w:r>
      <w:r>
        <w:rPr>
          <w:color w:val="231F20"/>
          <w:spacing w:val="-24"/>
          <w:w w:val="105"/>
        </w:rPr>
        <w:t> </w:t>
      </w:r>
      <w:r>
        <w:rPr>
          <w:color w:val="231F20"/>
          <w:spacing w:val="-3"/>
          <w:w w:val="105"/>
        </w:rPr>
        <w:t>orejas.</w:t>
      </w:r>
      <w:r>
        <w:rPr>
          <w:color w:val="231F20"/>
          <w:spacing w:val="-24"/>
          <w:w w:val="105"/>
        </w:rPr>
        <w:t> </w:t>
      </w:r>
      <w:r>
        <w:rPr>
          <w:color w:val="231F20"/>
          <w:w w:val="105"/>
        </w:rPr>
        <w:t>el</w:t>
      </w:r>
      <w:r>
        <w:rPr>
          <w:color w:val="231F20"/>
          <w:spacing w:val="-24"/>
          <w:w w:val="105"/>
        </w:rPr>
        <w:t> </w:t>
      </w:r>
      <w:r>
        <w:rPr>
          <w:color w:val="231F20"/>
          <w:spacing w:val="-3"/>
          <w:w w:val="105"/>
        </w:rPr>
        <w:t>mismo</w:t>
      </w:r>
      <w:r>
        <w:rPr>
          <w:color w:val="231F20"/>
          <w:spacing w:val="-24"/>
          <w:w w:val="105"/>
        </w:rPr>
        <w:t> </w:t>
      </w:r>
      <w:r>
        <w:rPr>
          <w:color w:val="231F20"/>
          <w:spacing w:val="-3"/>
          <w:w w:val="105"/>
        </w:rPr>
        <w:t>Luciano</w:t>
      </w:r>
      <w:r>
        <w:rPr>
          <w:color w:val="231F20"/>
          <w:spacing w:val="-24"/>
          <w:w w:val="105"/>
        </w:rPr>
        <w:t> </w:t>
      </w:r>
      <w:r>
        <w:rPr>
          <w:color w:val="231F20"/>
          <w:spacing w:val="-3"/>
          <w:w w:val="105"/>
        </w:rPr>
        <w:t>aclara</w:t>
      </w:r>
      <w:r>
        <w:rPr>
          <w:color w:val="231F20"/>
          <w:spacing w:val="-24"/>
          <w:w w:val="105"/>
        </w:rPr>
        <w:t> </w:t>
      </w:r>
      <w:r>
        <w:rPr>
          <w:color w:val="231F20"/>
          <w:spacing w:val="-3"/>
          <w:w w:val="105"/>
        </w:rPr>
        <w:t>esto: “creemos</w:t>
      </w:r>
      <w:r>
        <w:rPr>
          <w:color w:val="231F20"/>
          <w:spacing w:val="-11"/>
          <w:w w:val="105"/>
        </w:rPr>
        <w:t> </w:t>
      </w:r>
      <w:r>
        <w:rPr>
          <w:color w:val="231F20"/>
          <w:w w:val="105"/>
        </w:rPr>
        <w:t>que</w:t>
      </w:r>
      <w:r>
        <w:rPr>
          <w:color w:val="231F20"/>
          <w:spacing w:val="-11"/>
          <w:w w:val="105"/>
        </w:rPr>
        <w:t> </w:t>
      </w:r>
      <w:r>
        <w:rPr>
          <w:color w:val="231F20"/>
          <w:spacing w:val="-3"/>
          <w:w w:val="105"/>
        </w:rPr>
        <w:t>Heracles</w:t>
      </w:r>
      <w:r>
        <w:rPr>
          <w:color w:val="231F20"/>
          <w:spacing w:val="-11"/>
          <w:w w:val="105"/>
        </w:rPr>
        <w:t> </w:t>
      </w:r>
      <w:r>
        <w:rPr>
          <w:color w:val="231F20"/>
          <w:w w:val="105"/>
        </w:rPr>
        <w:t>lo</w:t>
      </w:r>
      <w:r>
        <w:rPr>
          <w:color w:val="231F20"/>
          <w:spacing w:val="-11"/>
          <w:w w:val="105"/>
        </w:rPr>
        <w:t> </w:t>
      </w:r>
      <w:r>
        <w:rPr>
          <w:color w:val="231F20"/>
          <w:spacing w:val="-3"/>
          <w:w w:val="105"/>
        </w:rPr>
        <w:t>consiguió</w:t>
      </w:r>
      <w:r>
        <w:rPr>
          <w:color w:val="231F20"/>
          <w:spacing w:val="-11"/>
          <w:w w:val="105"/>
        </w:rPr>
        <w:t> </w:t>
      </w:r>
      <w:r>
        <w:rPr>
          <w:color w:val="231F20"/>
          <w:spacing w:val="-3"/>
          <w:w w:val="105"/>
        </w:rPr>
        <w:t>todo</w:t>
      </w:r>
      <w:r>
        <w:rPr>
          <w:color w:val="231F20"/>
          <w:spacing w:val="-11"/>
          <w:w w:val="105"/>
        </w:rPr>
        <w:t> </w:t>
      </w:r>
      <w:r>
        <w:rPr>
          <w:color w:val="231F20"/>
          <w:spacing w:val="-3"/>
          <w:w w:val="105"/>
        </w:rPr>
        <w:t>gracias</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spacing w:val="-3"/>
          <w:w w:val="105"/>
        </w:rPr>
        <w:t>palabra</w:t>
      </w:r>
      <w:r>
        <w:rPr>
          <w:color w:val="231F20"/>
          <w:spacing w:val="-11"/>
          <w:w w:val="105"/>
        </w:rPr>
        <w:t> </w:t>
      </w:r>
      <w:r>
        <w:rPr>
          <w:color w:val="231F20"/>
          <w:spacing w:val="-3"/>
          <w:w w:val="105"/>
        </w:rPr>
        <w:t>por </w:t>
      </w:r>
      <w:r>
        <w:rPr>
          <w:color w:val="231F20"/>
          <w:w w:val="105"/>
        </w:rPr>
        <w:t>ser </w:t>
      </w:r>
      <w:r>
        <w:rPr>
          <w:color w:val="231F20"/>
          <w:spacing w:val="-3"/>
          <w:w w:val="105"/>
        </w:rPr>
        <w:t>sabio, </w:t>
      </w:r>
      <w:r>
        <w:rPr>
          <w:color w:val="231F20"/>
          <w:w w:val="105"/>
        </w:rPr>
        <w:t>y </w:t>
      </w:r>
      <w:r>
        <w:rPr>
          <w:color w:val="231F20"/>
          <w:spacing w:val="-3"/>
          <w:w w:val="105"/>
        </w:rPr>
        <w:t>mediante </w:t>
      </w:r>
      <w:r>
        <w:rPr>
          <w:color w:val="231F20"/>
          <w:w w:val="105"/>
        </w:rPr>
        <w:t>la </w:t>
      </w:r>
      <w:r>
        <w:rPr>
          <w:color w:val="231F20"/>
          <w:spacing w:val="-3"/>
          <w:w w:val="105"/>
        </w:rPr>
        <w:t>persuasión dominó casi siempre. </w:t>
      </w:r>
      <w:r>
        <w:rPr>
          <w:color w:val="231F20"/>
          <w:w w:val="105"/>
        </w:rPr>
        <w:t>Y </w:t>
      </w:r>
      <w:r>
        <w:rPr>
          <w:color w:val="231F20"/>
          <w:spacing w:val="-3"/>
          <w:w w:val="105"/>
        </w:rPr>
        <w:t>sus flechas</w:t>
      </w:r>
      <w:r>
        <w:rPr>
          <w:color w:val="231F20"/>
          <w:spacing w:val="-12"/>
          <w:w w:val="105"/>
        </w:rPr>
        <w:t> </w:t>
      </w:r>
      <w:r>
        <w:rPr>
          <w:color w:val="231F20"/>
          <w:w w:val="105"/>
        </w:rPr>
        <w:t>son</w:t>
      </w:r>
      <w:r>
        <w:rPr>
          <w:color w:val="231F20"/>
          <w:spacing w:val="-12"/>
          <w:w w:val="105"/>
        </w:rPr>
        <w:t> </w:t>
      </w:r>
      <w:r>
        <w:rPr>
          <w:color w:val="231F20"/>
          <w:w w:val="105"/>
        </w:rPr>
        <w:t>las</w:t>
      </w:r>
      <w:r>
        <w:rPr>
          <w:color w:val="231F20"/>
          <w:spacing w:val="-12"/>
          <w:w w:val="105"/>
        </w:rPr>
        <w:t> </w:t>
      </w:r>
      <w:r>
        <w:rPr>
          <w:color w:val="231F20"/>
          <w:spacing w:val="-3"/>
          <w:w w:val="105"/>
        </w:rPr>
        <w:t>palabras</w:t>
      </w:r>
      <w:r>
        <w:rPr>
          <w:color w:val="231F20"/>
          <w:spacing w:val="-12"/>
          <w:w w:val="105"/>
        </w:rPr>
        <w:t> </w:t>
      </w:r>
      <w:r>
        <w:rPr>
          <w:color w:val="231F20"/>
        </w:rPr>
        <w:t>[…]</w:t>
      </w:r>
      <w:r>
        <w:rPr>
          <w:color w:val="231F20"/>
          <w:spacing w:val="-10"/>
        </w:rPr>
        <w:t> </w:t>
      </w:r>
      <w:r>
        <w:rPr>
          <w:color w:val="231F20"/>
          <w:spacing w:val="-3"/>
          <w:w w:val="105"/>
        </w:rPr>
        <w:t>agudas,</w:t>
      </w:r>
      <w:r>
        <w:rPr>
          <w:color w:val="231F20"/>
          <w:spacing w:val="-12"/>
          <w:w w:val="105"/>
        </w:rPr>
        <w:t> </w:t>
      </w:r>
      <w:r>
        <w:rPr>
          <w:color w:val="231F20"/>
          <w:spacing w:val="-3"/>
          <w:w w:val="105"/>
        </w:rPr>
        <w:t>certeras,</w:t>
      </w:r>
      <w:r>
        <w:rPr>
          <w:color w:val="231F20"/>
          <w:spacing w:val="-12"/>
          <w:w w:val="105"/>
        </w:rPr>
        <w:t> </w:t>
      </w:r>
      <w:r>
        <w:rPr>
          <w:color w:val="231F20"/>
          <w:spacing w:val="-3"/>
          <w:w w:val="105"/>
        </w:rPr>
        <w:t>rápidas,</w:t>
      </w:r>
      <w:r>
        <w:rPr>
          <w:color w:val="231F20"/>
          <w:spacing w:val="-12"/>
          <w:w w:val="105"/>
        </w:rPr>
        <w:t> </w:t>
      </w:r>
      <w:r>
        <w:rPr>
          <w:color w:val="231F20"/>
          <w:w w:val="105"/>
        </w:rPr>
        <w:t>que</w:t>
      </w:r>
      <w:r>
        <w:rPr>
          <w:color w:val="231F20"/>
          <w:spacing w:val="-12"/>
          <w:w w:val="105"/>
        </w:rPr>
        <w:t> </w:t>
      </w:r>
      <w:r>
        <w:rPr>
          <w:color w:val="231F20"/>
          <w:spacing w:val="-3"/>
          <w:w w:val="105"/>
        </w:rPr>
        <w:t>hieren </w:t>
      </w:r>
      <w:r>
        <w:rPr>
          <w:color w:val="231F20"/>
          <w:w w:val="105"/>
        </w:rPr>
        <w:t>las</w:t>
      </w:r>
      <w:r>
        <w:rPr>
          <w:color w:val="231F20"/>
          <w:spacing w:val="-17"/>
          <w:w w:val="105"/>
        </w:rPr>
        <w:t> </w:t>
      </w:r>
      <w:r>
        <w:rPr>
          <w:color w:val="231F20"/>
          <w:spacing w:val="-3"/>
          <w:w w:val="105"/>
        </w:rPr>
        <w:t>almas”.</w:t>
      </w:r>
      <w:r>
        <w:rPr>
          <w:color w:val="231F20"/>
          <w:spacing w:val="-3"/>
          <w:w w:val="105"/>
          <w:position w:val="7"/>
          <w:sz w:val="13"/>
        </w:rPr>
        <w:t>3</w:t>
      </w:r>
      <w:r>
        <w:rPr>
          <w:color w:val="231F20"/>
          <w:spacing w:val="8"/>
          <w:w w:val="105"/>
          <w:position w:val="7"/>
          <w:sz w:val="13"/>
        </w:rPr>
        <w:t> </w:t>
      </w:r>
      <w:r>
        <w:rPr>
          <w:color w:val="231F20"/>
          <w:w w:val="105"/>
        </w:rPr>
        <w:t>el</w:t>
      </w:r>
      <w:r>
        <w:rPr>
          <w:color w:val="231F20"/>
          <w:spacing w:val="-17"/>
          <w:w w:val="105"/>
        </w:rPr>
        <w:t> </w:t>
      </w:r>
      <w:r>
        <w:rPr>
          <w:color w:val="231F20"/>
          <w:spacing w:val="-3"/>
          <w:w w:val="105"/>
        </w:rPr>
        <w:t>semidios,</w:t>
      </w:r>
      <w:r>
        <w:rPr>
          <w:color w:val="231F20"/>
          <w:spacing w:val="-17"/>
          <w:w w:val="105"/>
        </w:rPr>
        <w:t> </w:t>
      </w:r>
      <w:r>
        <w:rPr>
          <w:color w:val="231F20"/>
          <w:spacing w:val="-3"/>
          <w:w w:val="105"/>
        </w:rPr>
        <w:t>usando</w:t>
      </w:r>
      <w:r>
        <w:rPr>
          <w:color w:val="231F20"/>
          <w:spacing w:val="-17"/>
          <w:w w:val="105"/>
        </w:rPr>
        <w:t> </w:t>
      </w:r>
      <w:r>
        <w:rPr>
          <w:color w:val="231F20"/>
          <w:w w:val="105"/>
        </w:rPr>
        <w:t>su</w:t>
      </w:r>
      <w:r>
        <w:rPr>
          <w:color w:val="231F20"/>
          <w:spacing w:val="-17"/>
          <w:w w:val="105"/>
        </w:rPr>
        <w:t> </w:t>
      </w:r>
      <w:r>
        <w:rPr>
          <w:color w:val="231F20"/>
          <w:spacing w:val="-3"/>
          <w:w w:val="105"/>
        </w:rPr>
        <w:t>hiriente</w:t>
      </w:r>
      <w:r>
        <w:rPr>
          <w:color w:val="231F20"/>
          <w:spacing w:val="-17"/>
          <w:w w:val="105"/>
        </w:rPr>
        <w:t> </w:t>
      </w:r>
      <w:r>
        <w:rPr>
          <w:color w:val="231F20"/>
          <w:spacing w:val="-3"/>
          <w:w w:val="105"/>
        </w:rPr>
        <w:t>palabra</w:t>
      </w:r>
      <w:r>
        <w:rPr>
          <w:color w:val="231F20"/>
          <w:spacing w:val="-17"/>
          <w:w w:val="105"/>
        </w:rPr>
        <w:t> </w:t>
      </w:r>
      <w:r>
        <w:rPr>
          <w:color w:val="231F20"/>
          <w:w w:val="105"/>
        </w:rPr>
        <w:t>da</w:t>
      </w:r>
      <w:r>
        <w:rPr>
          <w:color w:val="231F20"/>
          <w:spacing w:val="-17"/>
          <w:w w:val="105"/>
        </w:rPr>
        <w:t> </w:t>
      </w:r>
      <w:r>
        <w:rPr>
          <w:color w:val="231F20"/>
          <w:spacing w:val="-3"/>
          <w:w w:val="105"/>
        </w:rPr>
        <w:t>paso</w:t>
      </w:r>
      <w:r>
        <w:rPr>
          <w:color w:val="231F20"/>
          <w:spacing w:val="-17"/>
          <w:w w:val="105"/>
        </w:rPr>
        <w:t> </w:t>
      </w:r>
      <w:r>
        <w:rPr>
          <w:color w:val="231F20"/>
          <w:w w:val="105"/>
        </w:rPr>
        <w:t>a</w:t>
      </w:r>
      <w:r>
        <w:rPr>
          <w:color w:val="231F20"/>
          <w:spacing w:val="-17"/>
          <w:w w:val="105"/>
        </w:rPr>
        <w:t> </w:t>
      </w:r>
      <w:r>
        <w:rPr>
          <w:color w:val="231F20"/>
          <w:spacing w:val="-3"/>
          <w:w w:val="105"/>
        </w:rPr>
        <w:t>otro pilar</w:t>
      </w:r>
      <w:r>
        <w:rPr>
          <w:color w:val="231F20"/>
          <w:spacing w:val="-23"/>
          <w:w w:val="105"/>
        </w:rPr>
        <w:t> </w:t>
      </w:r>
      <w:r>
        <w:rPr>
          <w:color w:val="231F20"/>
          <w:spacing w:val="-3"/>
          <w:w w:val="105"/>
        </w:rPr>
        <w:t>cínico,</w:t>
      </w:r>
      <w:r>
        <w:rPr>
          <w:color w:val="231F20"/>
          <w:spacing w:val="-23"/>
          <w:w w:val="105"/>
        </w:rPr>
        <w:t> </w:t>
      </w:r>
      <w:r>
        <w:rPr>
          <w:color w:val="231F20"/>
          <w:w w:val="105"/>
        </w:rPr>
        <w:t>la</w:t>
      </w:r>
      <w:r>
        <w:rPr>
          <w:color w:val="231F20"/>
          <w:spacing w:val="-23"/>
          <w:w w:val="105"/>
        </w:rPr>
        <w:t> </w:t>
      </w:r>
      <w:r>
        <w:rPr>
          <w:color w:val="231F20"/>
          <w:spacing w:val="-3"/>
          <w:w w:val="105"/>
        </w:rPr>
        <w:t>parresía.</w:t>
      </w:r>
      <w:r>
        <w:rPr>
          <w:color w:val="231F20"/>
          <w:spacing w:val="-23"/>
          <w:w w:val="105"/>
        </w:rPr>
        <w:t> </w:t>
      </w:r>
      <w:r>
        <w:rPr>
          <w:color w:val="231F20"/>
          <w:w w:val="105"/>
        </w:rPr>
        <w:t>el</w:t>
      </w:r>
      <w:r>
        <w:rPr>
          <w:color w:val="231F20"/>
          <w:spacing w:val="-23"/>
          <w:w w:val="105"/>
        </w:rPr>
        <w:t> </w:t>
      </w:r>
      <w:r>
        <w:rPr>
          <w:color w:val="231F20"/>
          <w:spacing w:val="-3"/>
          <w:w w:val="105"/>
        </w:rPr>
        <w:t>Heracles</w:t>
      </w:r>
      <w:r>
        <w:rPr>
          <w:color w:val="231F20"/>
          <w:spacing w:val="-23"/>
          <w:w w:val="105"/>
        </w:rPr>
        <w:t> </w:t>
      </w:r>
      <w:r>
        <w:rPr>
          <w:color w:val="231F20"/>
          <w:spacing w:val="-3"/>
          <w:w w:val="105"/>
        </w:rPr>
        <w:t>celta</w:t>
      </w:r>
      <w:r>
        <w:rPr>
          <w:color w:val="231F20"/>
          <w:spacing w:val="-23"/>
          <w:w w:val="105"/>
        </w:rPr>
        <w:t> </w:t>
      </w:r>
      <w:r>
        <w:rPr>
          <w:color w:val="231F20"/>
          <w:spacing w:val="-3"/>
          <w:w w:val="105"/>
        </w:rPr>
        <w:t>sería</w:t>
      </w:r>
      <w:r>
        <w:rPr>
          <w:color w:val="231F20"/>
          <w:spacing w:val="-23"/>
          <w:w w:val="105"/>
        </w:rPr>
        <w:t> </w:t>
      </w:r>
      <w:r>
        <w:rPr>
          <w:color w:val="231F20"/>
          <w:w w:val="105"/>
        </w:rPr>
        <w:t>la</w:t>
      </w:r>
      <w:r>
        <w:rPr>
          <w:color w:val="231F20"/>
          <w:spacing w:val="-23"/>
          <w:w w:val="105"/>
        </w:rPr>
        <w:t> </w:t>
      </w:r>
      <w:r>
        <w:rPr>
          <w:color w:val="231F20"/>
          <w:spacing w:val="-3"/>
          <w:w w:val="105"/>
        </w:rPr>
        <w:t>encarnación</w:t>
      </w:r>
      <w:r>
        <w:rPr>
          <w:color w:val="231F20"/>
          <w:spacing w:val="-23"/>
          <w:w w:val="105"/>
        </w:rPr>
        <w:t> </w:t>
      </w:r>
      <w:r>
        <w:rPr>
          <w:color w:val="231F20"/>
          <w:w w:val="105"/>
        </w:rPr>
        <w:t>de</w:t>
      </w:r>
      <w:r>
        <w:rPr>
          <w:color w:val="231F20"/>
          <w:spacing w:val="-23"/>
          <w:w w:val="105"/>
        </w:rPr>
        <w:t> </w:t>
      </w:r>
      <w:r>
        <w:rPr>
          <w:color w:val="231F20"/>
          <w:spacing w:val="-3"/>
          <w:w w:val="105"/>
        </w:rPr>
        <w:t>la total</w:t>
      </w:r>
      <w:r>
        <w:rPr>
          <w:color w:val="231F20"/>
          <w:spacing w:val="-13"/>
          <w:w w:val="105"/>
        </w:rPr>
        <w:t> </w:t>
      </w:r>
      <w:r>
        <w:rPr>
          <w:color w:val="231F20"/>
          <w:spacing w:val="-3"/>
          <w:w w:val="105"/>
        </w:rPr>
        <w:t>franqueza</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spacing w:val="-3"/>
          <w:w w:val="105"/>
        </w:rPr>
        <w:t>cínico</w:t>
      </w:r>
      <w:r>
        <w:rPr>
          <w:color w:val="231F20"/>
          <w:spacing w:val="-13"/>
          <w:w w:val="105"/>
        </w:rPr>
        <w:t> </w:t>
      </w:r>
      <w:r>
        <w:rPr>
          <w:color w:val="231F20"/>
          <w:spacing w:val="-3"/>
          <w:w w:val="105"/>
        </w:rPr>
        <w:t>promueve</w:t>
      </w:r>
      <w:r>
        <w:rPr>
          <w:color w:val="231F20"/>
          <w:spacing w:val="-13"/>
          <w:w w:val="105"/>
        </w:rPr>
        <w:t> </w:t>
      </w:r>
      <w:r>
        <w:rPr>
          <w:color w:val="231F20"/>
          <w:spacing w:val="-3"/>
          <w:w w:val="105"/>
        </w:rPr>
        <w:t>como</w:t>
      </w:r>
      <w:r>
        <w:rPr>
          <w:color w:val="231F20"/>
          <w:spacing w:val="-13"/>
          <w:w w:val="105"/>
        </w:rPr>
        <w:t> </w:t>
      </w:r>
      <w:r>
        <w:rPr>
          <w:color w:val="231F20"/>
          <w:spacing w:val="-3"/>
          <w:w w:val="105"/>
        </w:rPr>
        <w:t>parte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spacing w:val="-3"/>
          <w:w w:val="105"/>
        </w:rPr>
        <w:t>virtud</w:t>
      </w:r>
      <w:r>
        <w:rPr>
          <w:color w:val="231F20"/>
          <w:spacing w:val="-13"/>
          <w:w w:val="105"/>
        </w:rPr>
        <w:t> </w:t>
      </w:r>
      <w:r>
        <w:rPr>
          <w:color w:val="231F20"/>
          <w:spacing w:val="-3"/>
          <w:w w:val="105"/>
        </w:rPr>
        <w:t>al aparecer como </w:t>
      </w:r>
      <w:r>
        <w:rPr>
          <w:color w:val="231F20"/>
          <w:w w:val="105"/>
        </w:rPr>
        <w:t>un </w:t>
      </w:r>
      <w:r>
        <w:rPr>
          <w:color w:val="231F20"/>
          <w:spacing w:val="-3"/>
          <w:w w:val="105"/>
        </w:rPr>
        <w:t>viejo que, tanto </w:t>
      </w:r>
      <w:r>
        <w:rPr>
          <w:color w:val="231F20"/>
          <w:w w:val="105"/>
        </w:rPr>
        <w:t>en </w:t>
      </w:r>
      <w:r>
        <w:rPr>
          <w:color w:val="231F20"/>
          <w:spacing w:val="-3"/>
          <w:w w:val="105"/>
        </w:rPr>
        <w:t>roma como </w:t>
      </w:r>
      <w:r>
        <w:rPr>
          <w:color w:val="231F20"/>
          <w:w w:val="105"/>
        </w:rPr>
        <w:t>en </w:t>
      </w:r>
      <w:r>
        <w:rPr>
          <w:color w:val="231F20"/>
          <w:spacing w:val="-3"/>
          <w:w w:val="105"/>
        </w:rPr>
        <w:t>grecia, es considerado</w:t>
      </w:r>
      <w:r>
        <w:rPr>
          <w:color w:val="231F20"/>
          <w:spacing w:val="-39"/>
          <w:w w:val="105"/>
        </w:rPr>
        <w:t> </w:t>
      </w:r>
      <w:r>
        <w:rPr>
          <w:color w:val="231F20"/>
          <w:w w:val="105"/>
        </w:rPr>
        <w:t>más</w:t>
      </w:r>
      <w:r>
        <w:rPr>
          <w:color w:val="231F20"/>
          <w:spacing w:val="-39"/>
          <w:w w:val="105"/>
        </w:rPr>
        <w:t> </w:t>
      </w:r>
      <w:r>
        <w:rPr>
          <w:color w:val="231F20"/>
          <w:spacing w:val="-3"/>
          <w:w w:val="105"/>
        </w:rPr>
        <w:t>sabio</w:t>
      </w:r>
      <w:r>
        <w:rPr>
          <w:color w:val="231F20"/>
          <w:spacing w:val="-39"/>
          <w:w w:val="105"/>
        </w:rPr>
        <w:t> </w:t>
      </w:r>
      <w:r>
        <w:rPr>
          <w:color w:val="231F20"/>
          <w:w w:val="105"/>
        </w:rPr>
        <w:t>que</w:t>
      </w:r>
      <w:r>
        <w:rPr>
          <w:color w:val="231F20"/>
          <w:spacing w:val="-39"/>
          <w:w w:val="105"/>
        </w:rPr>
        <w:t> </w:t>
      </w:r>
      <w:r>
        <w:rPr>
          <w:color w:val="231F20"/>
          <w:spacing w:val="-3"/>
          <w:w w:val="105"/>
        </w:rPr>
        <w:t>otros</w:t>
      </w:r>
      <w:r>
        <w:rPr>
          <w:color w:val="231F20"/>
          <w:spacing w:val="-39"/>
          <w:w w:val="105"/>
        </w:rPr>
        <w:t> </w:t>
      </w:r>
      <w:r>
        <w:rPr>
          <w:color w:val="231F20"/>
          <w:spacing w:val="-3"/>
          <w:w w:val="105"/>
        </w:rPr>
        <w:t>hombres.</w:t>
      </w:r>
      <w:r>
        <w:rPr>
          <w:color w:val="231F20"/>
          <w:spacing w:val="-39"/>
          <w:w w:val="105"/>
        </w:rPr>
        <w:t> </w:t>
      </w:r>
      <w:r>
        <w:rPr>
          <w:color w:val="231F20"/>
          <w:spacing w:val="-3"/>
          <w:w w:val="105"/>
        </w:rPr>
        <w:t>Esta</w:t>
      </w:r>
      <w:r>
        <w:rPr>
          <w:color w:val="231F20"/>
          <w:spacing w:val="-39"/>
          <w:w w:val="105"/>
        </w:rPr>
        <w:t> </w:t>
      </w:r>
      <w:r>
        <w:rPr>
          <w:color w:val="231F20"/>
          <w:spacing w:val="-3"/>
          <w:w w:val="105"/>
        </w:rPr>
        <w:t>imagen</w:t>
      </w:r>
      <w:r>
        <w:rPr>
          <w:color w:val="231F20"/>
          <w:spacing w:val="-39"/>
          <w:w w:val="105"/>
        </w:rPr>
        <w:t> </w:t>
      </w:r>
      <w:r>
        <w:rPr>
          <w:color w:val="231F20"/>
          <w:w w:val="105"/>
        </w:rPr>
        <w:t>de</w:t>
      </w:r>
      <w:r>
        <w:rPr>
          <w:color w:val="231F20"/>
          <w:spacing w:val="-39"/>
          <w:w w:val="105"/>
        </w:rPr>
        <w:t> </w:t>
      </w:r>
      <w:r>
        <w:rPr>
          <w:color w:val="231F20"/>
          <w:spacing w:val="-3"/>
          <w:w w:val="105"/>
        </w:rPr>
        <w:t>Heracles indica</w:t>
      </w:r>
      <w:r>
        <w:rPr>
          <w:color w:val="231F20"/>
          <w:spacing w:val="-36"/>
          <w:w w:val="105"/>
        </w:rPr>
        <w:t> </w:t>
      </w:r>
      <w:r>
        <w:rPr>
          <w:color w:val="231F20"/>
          <w:spacing w:val="-3"/>
          <w:w w:val="105"/>
        </w:rPr>
        <w:t>pautas</w:t>
      </w:r>
      <w:r>
        <w:rPr>
          <w:color w:val="231F20"/>
          <w:spacing w:val="-36"/>
          <w:w w:val="105"/>
        </w:rPr>
        <w:t> </w:t>
      </w:r>
      <w:r>
        <w:rPr>
          <w:color w:val="231F20"/>
          <w:spacing w:val="-3"/>
          <w:w w:val="105"/>
        </w:rPr>
        <w:t>para</w:t>
      </w:r>
      <w:r>
        <w:rPr>
          <w:color w:val="231F20"/>
          <w:spacing w:val="-36"/>
          <w:w w:val="105"/>
        </w:rPr>
        <w:t> </w:t>
      </w:r>
      <w:r>
        <w:rPr>
          <w:color w:val="231F20"/>
          <w:spacing w:val="-3"/>
          <w:w w:val="105"/>
        </w:rPr>
        <w:t>fundamentar</w:t>
      </w:r>
      <w:r>
        <w:rPr>
          <w:color w:val="231F20"/>
          <w:spacing w:val="-36"/>
          <w:w w:val="105"/>
        </w:rPr>
        <w:t> </w:t>
      </w:r>
      <w:r>
        <w:rPr>
          <w:color w:val="231F20"/>
          <w:w w:val="105"/>
        </w:rPr>
        <w:t>el</w:t>
      </w:r>
      <w:r>
        <w:rPr>
          <w:color w:val="231F20"/>
          <w:spacing w:val="-36"/>
          <w:w w:val="105"/>
        </w:rPr>
        <w:t> </w:t>
      </w:r>
      <w:r>
        <w:rPr>
          <w:color w:val="231F20"/>
          <w:spacing w:val="-3"/>
          <w:w w:val="105"/>
        </w:rPr>
        <w:t>cinismo.</w:t>
      </w:r>
    </w:p>
    <w:p>
      <w:pPr>
        <w:pStyle w:val="BodyText"/>
        <w:spacing w:before="1"/>
        <w:ind w:left="480"/>
        <w:jc w:val="both"/>
      </w:pPr>
      <w:r>
        <w:rPr>
          <w:color w:val="231F20"/>
          <w:w w:val="105"/>
        </w:rPr>
        <w:t>ahora atendamos a juliano:</w:t>
      </w:r>
    </w:p>
    <w:p>
      <w:pPr>
        <w:pStyle w:val="BodyText"/>
        <w:spacing w:before="8"/>
        <w:rPr>
          <w:sz w:val="31"/>
        </w:rPr>
      </w:pPr>
    </w:p>
    <w:p>
      <w:pPr>
        <w:spacing w:line="312" w:lineRule="auto" w:before="0"/>
        <w:ind w:left="480" w:right="115" w:firstLine="0"/>
        <w:jc w:val="both"/>
        <w:rPr>
          <w:sz w:val="20"/>
        </w:rPr>
      </w:pPr>
      <w:r>
        <w:rPr>
          <w:color w:val="231F20"/>
          <w:spacing w:val="-3"/>
          <w:sz w:val="20"/>
        </w:rPr>
        <w:t>Se</w:t>
      </w:r>
      <w:r>
        <w:rPr>
          <w:color w:val="231F20"/>
          <w:spacing w:val="-8"/>
          <w:sz w:val="20"/>
        </w:rPr>
        <w:t> </w:t>
      </w:r>
      <w:r>
        <w:rPr>
          <w:color w:val="231F20"/>
          <w:spacing w:val="-4"/>
          <w:sz w:val="20"/>
        </w:rPr>
        <w:t>dice</w:t>
      </w:r>
      <w:r>
        <w:rPr>
          <w:color w:val="231F20"/>
          <w:spacing w:val="-8"/>
          <w:sz w:val="20"/>
        </w:rPr>
        <w:t> </w:t>
      </w:r>
      <w:r>
        <w:rPr>
          <w:color w:val="231F20"/>
          <w:spacing w:val="-4"/>
          <w:sz w:val="20"/>
        </w:rPr>
        <w:t>que</w:t>
      </w:r>
      <w:r>
        <w:rPr>
          <w:color w:val="231F20"/>
          <w:spacing w:val="-8"/>
          <w:sz w:val="20"/>
        </w:rPr>
        <w:t> </w:t>
      </w:r>
      <w:r>
        <w:rPr>
          <w:color w:val="231F20"/>
          <w:spacing w:val="-5"/>
          <w:sz w:val="20"/>
        </w:rPr>
        <w:t>Heracles</w:t>
      </w:r>
      <w:r>
        <w:rPr>
          <w:color w:val="231F20"/>
          <w:spacing w:val="-8"/>
          <w:sz w:val="20"/>
        </w:rPr>
        <w:t> </w:t>
      </w:r>
      <w:r>
        <w:rPr>
          <w:color w:val="231F20"/>
          <w:spacing w:val="-4"/>
          <w:sz w:val="20"/>
        </w:rPr>
        <w:t>fue</w:t>
      </w:r>
      <w:r>
        <w:rPr>
          <w:color w:val="231F20"/>
          <w:spacing w:val="-8"/>
          <w:sz w:val="20"/>
        </w:rPr>
        <w:t> </w:t>
      </w:r>
      <w:r>
        <w:rPr>
          <w:color w:val="231F20"/>
          <w:spacing w:val="-4"/>
          <w:sz w:val="20"/>
        </w:rPr>
        <w:t>niño</w:t>
      </w:r>
      <w:r>
        <w:rPr>
          <w:color w:val="231F20"/>
          <w:spacing w:val="-8"/>
          <w:sz w:val="20"/>
        </w:rPr>
        <w:t> </w:t>
      </w:r>
      <w:r>
        <w:rPr>
          <w:color w:val="231F20"/>
          <w:sz w:val="20"/>
        </w:rPr>
        <w:t>y</w:t>
      </w:r>
      <w:r>
        <w:rPr>
          <w:color w:val="231F20"/>
          <w:spacing w:val="-8"/>
          <w:sz w:val="20"/>
        </w:rPr>
        <w:t> </w:t>
      </w:r>
      <w:r>
        <w:rPr>
          <w:color w:val="231F20"/>
          <w:spacing w:val="-4"/>
          <w:sz w:val="20"/>
        </w:rPr>
        <w:t>que</w:t>
      </w:r>
      <w:r>
        <w:rPr>
          <w:color w:val="231F20"/>
          <w:spacing w:val="-8"/>
          <w:sz w:val="20"/>
        </w:rPr>
        <w:t> </w:t>
      </w:r>
      <w:r>
        <w:rPr>
          <w:color w:val="231F20"/>
          <w:spacing w:val="-3"/>
          <w:sz w:val="20"/>
        </w:rPr>
        <w:t>su</w:t>
      </w:r>
      <w:r>
        <w:rPr>
          <w:color w:val="231F20"/>
          <w:spacing w:val="-8"/>
          <w:sz w:val="20"/>
        </w:rPr>
        <w:t> </w:t>
      </w:r>
      <w:r>
        <w:rPr>
          <w:color w:val="231F20"/>
          <w:spacing w:val="-5"/>
          <w:sz w:val="20"/>
        </w:rPr>
        <w:t>divino</w:t>
      </w:r>
      <w:r>
        <w:rPr>
          <w:color w:val="231F20"/>
          <w:spacing w:val="-8"/>
          <w:sz w:val="20"/>
        </w:rPr>
        <w:t> </w:t>
      </w:r>
      <w:r>
        <w:rPr>
          <w:color w:val="231F20"/>
          <w:spacing w:val="-5"/>
          <w:sz w:val="20"/>
        </w:rPr>
        <w:t>cuerpo</w:t>
      </w:r>
      <w:r>
        <w:rPr>
          <w:color w:val="231F20"/>
          <w:spacing w:val="-8"/>
          <w:sz w:val="20"/>
        </w:rPr>
        <w:t> </w:t>
      </w:r>
      <w:r>
        <w:rPr>
          <w:color w:val="231F20"/>
          <w:spacing w:val="-3"/>
          <w:sz w:val="20"/>
        </w:rPr>
        <w:t>se</w:t>
      </w:r>
      <w:r>
        <w:rPr>
          <w:color w:val="231F20"/>
          <w:spacing w:val="-8"/>
          <w:sz w:val="20"/>
        </w:rPr>
        <w:t> </w:t>
      </w:r>
      <w:r>
        <w:rPr>
          <w:color w:val="231F20"/>
          <w:spacing w:val="-5"/>
          <w:sz w:val="20"/>
        </w:rPr>
        <w:t>desarrolló</w:t>
      </w:r>
      <w:r>
        <w:rPr>
          <w:color w:val="231F20"/>
          <w:spacing w:val="-8"/>
          <w:sz w:val="20"/>
        </w:rPr>
        <w:t> </w:t>
      </w:r>
      <w:r>
        <w:rPr>
          <w:color w:val="231F20"/>
          <w:spacing w:val="-5"/>
          <w:sz w:val="20"/>
        </w:rPr>
        <w:t>poco </w:t>
      </w:r>
      <w:r>
        <w:rPr>
          <w:color w:val="231F20"/>
          <w:sz w:val="20"/>
        </w:rPr>
        <w:t>a poco, se cuenta que frecuentó maestros y se dice que hizo </w:t>
      </w:r>
      <w:r>
        <w:rPr>
          <w:color w:val="231F20"/>
          <w:spacing w:val="2"/>
          <w:sz w:val="20"/>
        </w:rPr>
        <w:t>ex-  </w:t>
      </w:r>
      <w:r>
        <w:rPr>
          <w:color w:val="231F20"/>
          <w:sz w:val="20"/>
        </w:rPr>
        <w:t>pediciones militares y que se impuso a todos, pero que su </w:t>
      </w:r>
      <w:r>
        <w:rPr>
          <w:color w:val="231F20"/>
          <w:spacing w:val="2"/>
          <w:sz w:val="20"/>
        </w:rPr>
        <w:t>cuerpo </w:t>
      </w:r>
      <w:r>
        <w:rPr>
          <w:color w:val="231F20"/>
          <w:sz w:val="20"/>
        </w:rPr>
        <w:t>también se fatigó. Y sin duda le sucedió esto, pero en mayor grado que a un hombre, pues en pañales estranguló a las serpientes y después combatió a los propios elementos de la naturaleza, calor y frío, y a continuación luchó contra los más difíciles e  </w:t>
      </w:r>
      <w:r>
        <w:rPr>
          <w:color w:val="231F20"/>
          <w:spacing w:val="40"/>
          <w:sz w:val="20"/>
        </w:rPr>
        <w:t> </w:t>
      </w:r>
      <w:r>
        <w:rPr>
          <w:color w:val="231F20"/>
          <w:spacing w:val="2"/>
          <w:sz w:val="20"/>
        </w:rPr>
        <w:t>invencibles,</w:t>
      </w:r>
    </w:p>
    <w:p>
      <w:pPr>
        <w:pStyle w:val="BodyText"/>
        <w:rPr>
          <w:sz w:val="20"/>
        </w:rPr>
      </w:pPr>
    </w:p>
    <w:p>
      <w:pPr>
        <w:pStyle w:val="BodyText"/>
        <w:spacing w:before="6"/>
        <w:rPr>
          <w:sz w:val="14"/>
        </w:rPr>
      </w:pPr>
      <w:r>
        <w:rPr/>
        <w:pict>
          <v:line style="position:absolute;mso-position-horizontal-relative:page;mso-position-vertical-relative:paragraph;z-index:3184;mso-wrap-distance-left:0;mso-wrap-distance-right:0" from="54pt,10.59173pt" to="90.85pt,10.59173pt" stroked="true" strokeweight=".5pt" strokecolor="#231f20">
            <w10:wrap type="topAndBottom"/>
          </v:line>
        </w:pict>
      </w:r>
    </w:p>
    <w:p>
      <w:pPr>
        <w:spacing w:line="220" w:lineRule="exact" w:before="35"/>
        <w:ind w:left="120" w:right="117" w:firstLine="0"/>
        <w:jc w:val="both"/>
        <w:rPr>
          <w:sz w:val="18"/>
        </w:rPr>
      </w:pPr>
      <w:r>
        <w:rPr>
          <w:color w:val="231F20"/>
          <w:sz w:val="18"/>
        </w:rPr>
        <w:t>se rememora la escena del Diógenes vendido; la </w:t>
      </w:r>
      <w:r>
        <w:rPr>
          <w:rFonts w:ascii="Palatino Linotype" w:hAnsi="Palatino Linotype"/>
          <w:i/>
          <w:color w:val="231F20"/>
          <w:sz w:val="18"/>
        </w:rPr>
        <w:t>Vida de Demonancte </w:t>
      </w:r>
      <w:r>
        <w:rPr>
          <w:color w:val="231F20"/>
          <w:sz w:val="18"/>
        </w:rPr>
        <w:t>narra la vida de un filósofo cínico con ese nombre; en </w:t>
      </w:r>
      <w:r>
        <w:rPr>
          <w:rFonts w:ascii="Palatino Linotype" w:hAnsi="Palatino Linotype"/>
          <w:i/>
          <w:color w:val="231F20"/>
          <w:sz w:val="18"/>
        </w:rPr>
        <w:t>Sobre la muerte de </w:t>
      </w:r>
      <w:r>
        <w:rPr>
          <w:rFonts w:ascii="Palatino Linotype" w:hAnsi="Palatino Linotype"/>
          <w:i/>
          <w:color w:val="231F20"/>
          <w:spacing w:val="-3"/>
          <w:sz w:val="18"/>
        </w:rPr>
        <w:t>Peregrino </w:t>
      </w:r>
      <w:r>
        <w:rPr>
          <w:color w:val="231F20"/>
          <w:sz w:val="18"/>
        </w:rPr>
        <w:t>se describe el suicidio de un cínico que adopta el cristianismo; un texto de dudosa procedencia ha sido endosado a Luciano, se trata de </w:t>
      </w:r>
      <w:r>
        <w:rPr>
          <w:rFonts w:ascii="Palatino Linotype" w:hAnsi="Palatino Linotype"/>
          <w:i/>
          <w:color w:val="231F20"/>
          <w:sz w:val="18"/>
        </w:rPr>
        <w:t>El cínico </w:t>
      </w:r>
      <w:r>
        <w:rPr>
          <w:color w:val="231F20"/>
          <w:sz w:val="18"/>
        </w:rPr>
        <w:t>que satiriza a       la sociedad de consumo. otros textos medianamente relevantes al estudio del cinismo son </w:t>
      </w:r>
      <w:r>
        <w:rPr>
          <w:rFonts w:ascii="Palatino Linotype" w:hAnsi="Palatino Linotype"/>
          <w:i/>
          <w:color w:val="231F20"/>
          <w:sz w:val="18"/>
        </w:rPr>
        <w:t>El pescador y los resucitados </w:t>
      </w:r>
      <w:r>
        <w:rPr>
          <w:color w:val="231F20"/>
          <w:sz w:val="18"/>
        </w:rPr>
        <w:t>donde se incluye un personaje con el nombre de parresíades aludiendo claramente la parresía cínica. en el </w:t>
      </w:r>
      <w:r>
        <w:rPr>
          <w:rFonts w:ascii="Palatino Linotype" w:hAnsi="Palatino Linotype"/>
          <w:i/>
          <w:color w:val="231F20"/>
          <w:sz w:val="18"/>
        </w:rPr>
        <w:t>Heracles </w:t>
      </w:r>
      <w:r>
        <w:rPr>
          <w:color w:val="231F20"/>
          <w:sz w:val="18"/>
        </w:rPr>
        <w:t>Luciano ensalza y diviniza al héroe cínico (</w:t>
      </w:r>
      <w:r>
        <w:rPr>
          <w:rFonts w:ascii="Palatino Linotype" w:hAnsi="Palatino Linotype"/>
          <w:i/>
          <w:color w:val="231F20"/>
          <w:sz w:val="18"/>
        </w:rPr>
        <w:t>Cfr</w:t>
      </w:r>
      <w:r>
        <w:rPr>
          <w:rFonts w:ascii="Palatino Linotype" w:hAnsi="Palatino Linotype"/>
          <w:color w:val="231F20"/>
          <w:sz w:val="18"/>
        </w:rPr>
        <w:t>. </w:t>
      </w:r>
      <w:r>
        <w:rPr>
          <w:color w:val="231F20"/>
          <w:sz w:val="18"/>
        </w:rPr>
        <w:t>Luciano, </w:t>
      </w:r>
      <w:r>
        <w:rPr>
          <w:rFonts w:ascii="Palatino Linotype" w:hAnsi="Palatino Linotype"/>
          <w:i/>
          <w:color w:val="231F20"/>
          <w:sz w:val="18"/>
        </w:rPr>
        <w:t>Obras</w:t>
      </w:r>
      <w:r>
        <w:rPr>
          <w:rFonts w:ascii="Palatino Linotype" w:hAnsi="Palatino Linotype"/>
          <w:color w:val="231F20"/>
          <w:sz w:val="18"/>
        </w:rPr>
        <w:t>, </w:t>
      </w:r>
      <w:r>
        <w:rPr>
          <w:color w:val="231F20"/>
          <w:sz w:val="18"/>
        </w:rPr>
        <w:t>madrid, Biblioteca</w:t>
      </w:r>
      <w:r>
        <w:rPr>
          <w:color w:val="231F20"/>
          <w:spacing w:val="-17"/>
          <w:sz w:val="18"/>
        </w:rPr>
        <w:t> </w:t>
      </w:r>
      <w:r>
        <w:rPr>
          <w:color w:val="231F20"/>
          <w:sz w:val="18"/>
        </w:rPr>
        <w:t>Clásica</w:t>
      </w:r>
      <w:r>
        <w:rPr>
          <w:color w:val="231F20"/>
          <w:spacing w:val="-17"/>
          <w:sz w:val="18"/>
        </w:rPr>
        <w:t> </w:t>
      </w:r>
      <w:r>
        <w:rPr>
          <w:color w:val="231F20"/>
          <w:sz w:val="18"/>
        </w:rPr>
        <w:t>Gredos,</w:t>
      </w:r>
      <w:r>
        <w:rPr>
          <w:color w:val="231F20"/>
          <w:spacing w:val="-17"/>
          <w:sz w:val="18"/>
        </w:rPr>
        <w:t> </w:t>
      </w:r>
      <w:r>
        <w:rPr>
          <w:color w:val="231F20"/>
          <w:sz w:val="18"/>
        </w:rPr>
        <w:t>1996).</w:t>
      </w:r>
    </w:p>
    <w:p>
      <w:pPr>
        <w:spacing w:line="230" w:lineRule="exact" w:before="0"/>
        <w:ind w:left="480" w:right="-20" w:firstLine="0"/>
        <w:jc w:val="left"/>
        <w:rPr>
          <w:rFonts w:ascii="Palatino Linotype"/>
          <w:i/>
          <w:sz w:val="18"/>
        </w:rPr>
      </w:pPr>
      <w:r>
        <w:rPr>
          <w:color w:val="231F20"/>
          <w:position w:val="6"/>
          <w:sz w:val="10"/>
        </w:rPr>
        <w:t>3 </w:t>
      </w:r>
      <w:r>
        <w:rPr>
          <w:rFonts w:ascii="Palatino Linotype"/>
          <w:i/>
          <w:color w:val="231F20"/>
          <w:sz w:val="18"/>
        </w:rPr>
        <w:t>Idem.</w:t>
      </w:r>
    </w:p>
    <w:p>
      <w:pPr>
        <w:spacing w:after="0" w:line="230" w:lineRule="exact"/>
        <w:jc w:val="left"/>
        <w:rPr>
          <w:rFonts w:ascii="Palatino Linotype"/>
          <w:sz w:val="18"/>
        </w:rPr>
        <w:sectPr>
          <w:pgSz w:w="7940" w:h="12480"/>
          <w:pgMar w:header="555" w:footer="0" w:top="740" w:bottom="280" w:left="960" w:right="960"/>
        </w:sectPr>
      </w:pPr>
    </w:p>
    <w:p>
      <w:pPr>
        <w:pStyle w:val="BodyText"/>
        <w:rPr>
          <w:rFonts w:ascii="Palatino Linotype"/>
          <w:i/>
          <w:sz w:val="20"/>
        </w:rPr>
      </w:pPr>
    </w:p>
    <w:p>
      <w:pPr>
        <w:pStyle w:val="BodyText"/>
        <w:spacing w:before="10"/>
        <w:rPr>
          <w:rFonts w:ascii="Palatino Linotype"/>
          <w:i/>
          <w:sz w:val="15"/>
        </w:rPr>
      </w:pPr>
    </w:p>
    <w:p>
      <w:pPr>
        <w:spacing w:line="312" w:lineRule="auto" w:before="0"/>
        <w:ind w:left="480" w:right="119" w:firstLine="0"/>
        <w:jc w:val="both"/>
        <w:rPr>
          <w:sz w:val="11"/>
        </w:rPr>
      </w:pPr>
      <w:r>
        <w:rPr>
          <w:color w:val="231F20"/>
          <w:sz w:val="20"/>
        </w:rPr>
        <w:t>me</w:t>
      </w:r>
      <w:r>
        <w:rPr>
          <w:color w:val="231F20"/>
          <w:spacing w:val="-16"/>
          <w:sz w:val="20"/>
        </w:rPr>
        <w:t> </w:t>
      </w:r>
      <w:r>
        <w:rPr>
          <w:color w:val="231F20"/>
          <w:sz w:val="20"/>
        </w:rPr>
        <w:t>refiero</w:t>
      </w:r>
      <w:r>
        <w:rPr>
          <w:color w:val="231F20"/>
          <w:spacing w:val="-21"/>
          <w:sz w:val="20"/>
        </w:rPr>
        <w:t> </w:t>
      </w:r>
      <w:r>
        <w:rPr>
          <w:color w:val="231F20"/>
          <w:sz w:val="20"/>
        </w:rPr>
        <w:t>al</w:t>
      </w:r>
      <w:r>
        <w:rPr>
          <w:color w:val="231F20"/>
          <w:spacing w:val="-21"/>
          <w:sz w:val="20"/>
        </w:rPr>
        <w:t> </w:t>
      </w:r>
      <w:r>
        <w:rPr>
          <w:color w:val="231F20"/>
          <w:sz w:val="20"/>
        </w:rPr>
        <w:t>hambre</w:t>
      </w:r>
      <w:r>
        <w:rPr>
          <w:color w:val="231F20"/>
          <w:spacing w:val="-21"/>
          <w:sz w:val="20"/>
        </w:rPr>
        <w:t> </w:t>
      </w:r>
      <w:r>
        <w:rPr>
          <w:color w:val="231F20"/>
          <w:sz w:val="20"/>
        </w:rPr>
        <w:t>y</w:t>
      </w:r>
      <w:r>
        <w:rPr>
          <w:color w:val="231F20"/>
          <w:spacing w:val="-21"/>
          <w:sz w:val="20"/>
        </w:rPr>
        <w:t> </w:t>
      </w:r>
      <w:r>
        <w:rPr>
          <w:color w:val="231F20"/>
          <w:sz w:val="20"/>
        </w:rPr>
        <w:t>a</w:t>
      </w:r>
      <w:r>
        <w:rPr>
          <w:color w:val="231F20"/>
          <w:spacing w:val="-21"/>
          <w:sz w:val="20"/>
        </w:rPr>
        <w:t> </w:t>
      </w:r>
      <w:r>
        <w:rPr>
          <w:color w:val="231F20"/>
          <w:sz w:val="20"/>
        </w:rPr>
        <w:t>la</w:t>
      </w:r>
      <w:r>
        <w:rPr>
          <w:color w:val="231F20"/>
          <w:spacing w:val="-21"/>
          <w:sz w:val="20"/>
        </w:rPr>
        <w:t> </w:t>
      </w:r>
      <w:r>
        <w:rPr>
          <w:color w:val="231F20"/>
          <w:sz w:val="20"/>
        </w:rPr>
        <w:t>soledad</w:t>
      </w:r>
      <w:r>
        <w:rPr>
          <w:color w:val="231F20"/>
          <w:spacing w:val="-21"/>
          <w:sz w:val="20"/>
        </w:rPr>
        <w:t> </w:t>
      </w:r>
      <w:r>
        <w:rPr>
          <w:color w:val="231F20"/>
          <w:sz w:val="20"/>
        </w:rPr>
        <w:t>[…]</w:t>
      </w:r>
      <w:r>
        <w:rPr>
          <w:color w:val="231F20"/>
          <w:spacing w:val="-21"/>
          <w:sz w:val="20"/>
        </w:rPr>
        <w:t> </w:t>
      </w:r>
      <w:r>
        <w:rPr>
          <w:color w:val="231F20"/>
          <w:sz w:val="20"/>
        </w:rPr>
        <w:t>¿Qué</w:t>
      </w:r>
      <w:r>
        <w:rPr>
          <w:color w:val="231F20"/>
          <w:spacing w:val="-21"/>
          <w:sz w:val="20"/>
        </w:rPr>
        <w:t> </w:t>
      </w:r>
      <w:r>
        <w:rPr>
          <w:color w:val="231F20"/>
          <w:sz w:val="20"/>
        </w:rPr>
        <w:t>dificultad</w:t>
      </w:r>
      <w:r>
        <w:rPr>
          <w:color w:val="231F20"/>
          <w:spacing w:val="-21"/>
          <w:sz w:val="20"/>
        </w:rPr>
        <w:t> </w:t>
      </w:r>
      <w:r>
        <w:rPr>
          <w:color w:val="231F20"/>
          <w:sz w:val="20"/>
        </w:rPr>
        <w:t>era</w:t>
      </w:r>
      <w:r>
        <w:rPr>
          <w:color w:val="231F20"/>
          <w:spacing w:val="-21"/>
          <w:sz w:val="20"/>
        </w:rPr>
        <w:t> </w:t>
      </w:r>
      <w:r>
        <w:rPr>
          <w:color w:val="231F20"/>
          <w:sz w:val="20"/>
        </w:rPr>
        <w:t>invencible para Heracles? ¿Qué fue lo que no se sometió a su cuerpo divino y purísimo cuando los elementos mencionados quedaron </w:t>
      </w:r>
      <w:r>
        <w:rPr>
          <w:color w:val="231F20"/>
          <w:spacing w:val="-2"/>
          <w:sz w:val="20"/>
        </w:rPr>
        <w:t>esclavizados </w:t>
      </w:r>
      <w:r>
        <w:rPr>
          <w:color w:val="231F20"/>
          <w:sz w:val="20"/>
        </w:rPr>
        <w:t>al</w:t>
      </w:r>
      <w:r>
        <w:rPr>
          <w:color w:val="231F20"/>
          <w:spacing w:val="-18"/>
          <w:sz w:val="20"/>
        </w:rPr>
        <w:t> </w:t>
      </w:r>
      <w:r>
        <w:rPr>
          <w:color w:val="231F20"/>
          <w:sz w:val="20"/>
        </w:rPr>
        <w:t>poder</w:t>
      </w:r>
      <w:r>
        <w:rPr>
          <w:color w:val="231F20"/>
          <w:spacing w:val="-18"/>
          <w:sz w:val="20"/>
        </w:rPr>
        <w:t> </w:t>
      </w:r>
      <w:r>
        <w:rPr>
          <w:color w:val="231F20"/>
          <w:sz w:val="20"/>
        </w:rPr>
        <w:t>demiúrgico</w:t>
      </w:r>
      <w:r>
        <w:rPr>
          <w:color w:val="231F20"/>
          <w:spacing w:val="-18"/>
          <w:sz w:val="20"/>
        </w:rPr>
        <w:t> </w:t>
      </w:r>
      <w:r>
        <w:rPr>
          <w:color w:val="231F20"/>
          <w:sz w:val="20"/>
        </w:rPr>
        <w:t>y</w:t>
      </w:r>
      <w:r>
        <w:rPr>
          <w:color w:val="231F20"/>
          <w:spacing w:val="-18"/>
          <w:sz w:val="20"/>
        </w:rPr>
        <w:t> </w:t>
      </w:r>
      <w:r>
        <w:rPr>
          <w:color w:val="231F20"/>
          <w:sz w:val="20"/>
        </w:rPr>
        <w:t>perfecto</w:t>
      </w:r>
      <w:r>
        <w:rPr>
          <w:color w:val="231F20"/>
          <w:spacing w:val="-18"/>
          <w:sz w:val="20"/>
        </w:rPr>
        <w:t> </w:t>
      </w:r>
      <w:r>
        <w:rPr>
          <w:color w:val="231F20"/>
          <w:sz w:val="20"/>
        </w:rPr>
        <w:t>de</w:t>
      </w:r>
      <w:r>
        <w:rPr>
          <w:color w:val="231F20"/>
          <w:spacing w:val="-18"/>
          <w:sz w:val="20"/>
        </w:rPr>
        <w:t> </w:t>
      </w:r>
      <w:r>
        <w:rPr>
          <w:color w:val="231F20"/>
          <w:sz w:val="20"/>
        </w:rPr>
        <w:t>su</w:t>
      </w:r>
      <w:r>
        <w:rPr>
          <w:color w:val="231F20"/>
          <w:spacing w:val="-18"/>
          <w:sz w:val="20"/>
        </w:rPr>
        <w:t> </w:t>
      </w:r>
      <w:r>
        <w:rPr>
          <w:color w:val="231F20"/>
          <w:sz w:val="20"/>
        </w:rPr>
        <w:t>inteligencia</w:t>
      </w:r>
      <w:r>
        <w:rPr>
          <w:color w:val="231F20"/>
          <w:spacing w:val="-18"/>
          <w:sz w:val="20"/>
        </w:rPr>
        <w:t> </w:t>
      </w:r>
      <w:r>
        <w:rPr>
          <w:color w:val="231F20"/>
          <w:sz w:val="20"/>
        </w:rPr>
        <w:t>inmaculada</w:t>
      </w:r>
      <w:r>
        <w:rPr>
          <w:color w:val="231F20"/>
          <w:spacing w:val="-18"/>
          <w:sz w:val="20"/>
        </w:rPr>
        <w:t> </w:t>
      </w:r>
      <w:r>
        <w:rPr>
          <w:color w:val="231F20"/>
          <w:sz w:val="20"/>
        </w:rPr>
        <w:t>y</w:t>
      </w:r>
      <w:r>
        <w:rPr>
          <w:color w:val="231F20"/>
          <w:spacing w:val="-18"/>
          <w:sz w:val="20"/>
        </w:rPr>
        <w:t> </w:t>
      </w:r>
      <w:r>
        <w:rPr>
          <w:color w:val="231F20"/>
          <w:sz w:val="20"/>
        </w:rPr>
        <w:t>pura?</w:t>
      </w:r>
      <w:r>
        <w:rPr>
          <w:color w:val="231F20"/>
          <w:position w:val="7"/>
          <w:sz w:val="11"/>
        </w:rPr>
        <w:t>4</w:t>
      </w:r>
    </w:p>
    <w:p>
      <w:pPr>
        <w:pStyle w:val="BodyText"/>
        <w:spacing w:before="8"/>
        <w:rPr>
          <w:sz w:val="24"/>
        </w:rPr>
      </w:pPr>
    </w:p>
    <w:p>
      <w:pPr>
        <w:pStyle w:val="BodyText"/>
        <w:spacing w:line="283" w:lineRule="auto" w:before="1"/>
        <w:ind w:left="120" w:right="119"/>
        <w:jc w:val="both"/>
      </w:pPr>
      <w:r>
        <w:rPr>
          <w:color w:val="231F20"/>
        </w:rPr>
        <w:t>De lo </w:t>
      </w:r>
      <w:r>
        <w:rPr>
          <w:color w:val="231F20"/>
          <w:spacing w:val="-3"/>
        </w:rPr>
        <w:t>dicho </w:t>
      </w:r>
      <w:r>
        <w:rPr>
          <w:color w:val="231F20"/>
        </w:rPr>
        <w:t>por </w:t>
      </w:r>
      <w:r>
        <w:rPr>
          <w:color w:val="231F20"/>
          <w:spacing w:val="-3"/>
        </w:rPr>
        <w:t>Juliano </w:t>
      </w:r>
      <w:r>
        <w:rPr>
          <w:color w:val="231F20"/>
        </w:rPr>
        <w:t>se </w:t>
      </w:r>
      <w:r>
        <w:rPr>
          <w:color w:val="231F20"/>
          <w:spacing w:val="-3"/>
        </w:rPr>
        <w:t>rescata </w:t>
      </w:r>
      <w:r>
        <w:rPr>
          <w:color w:val="231F20"/>
        </w:rPr>
        <w:t>la </w:t>
      </w:r>
      <w:r>
        <w:rPr>
          <w:color w:val="231F20"/>
          <w:spacing w:val="-3"/>
        </w:rPr>
        <w:t>fatiga. </w:t>
      </w:r>
      <w:r>
        <w:rPr>
          <w:color w:val="231F20"/>
        </w:rPr>
        <w:t>El </w:t>
      </w:r>
      <w:r>
        <w:rPr>
          <w:color w:val="231F20"/>
          <w:spacing w:val="-3"/>
        </w:rPr>
        <w:t>cínico debe entrenar </w:t>
      </w:r>
      <w:r>
        <w:rPr>
          <w:color w:val="231F20"/>
        </w:rPr>
        <w:t>su </w:t>
      </w:r>
      <w:r>
        <w:rPr>
          <w:color w:val="231F20"/>
          <w:spacing w:val="-3"/>
        </w:rPr>
        <w:t>cuerpo para invertir </w:t>
      </w:r>
      <w:r>
        <w:rPr>
          <w:color w:val="231F20"/>
        </w:rPr>
        <w:t>su </w:t>
      </w:r>
      <w:r>
        <w:rPr>
          <w:color w:val="231F20"/>
          <w:spacing w:val="-3"/>
        </w:rPr>
        <w:t>valor. Heracles </w:t>
      </w:r>
      <w:r>
        <w:rPr>
          <w:color w:val="231F20"/>
        </w:rPr>
        <w:t>se </w:t>
      </w:r>
      <w:r>
        <w:rPr>
          <w:color w:val="231F20"/>
          <w:spacing w:val="-3"/>
        </w:rPr>
        <w:t>fatigó pero </w:t>
      </w:r>
      <w:r>
        <w:rPr>
          <w:color w:val="231F20"/>
        </w:rPr>
        <w:t>en </w:t>
      </w:r>
      <w:r>
        <w:rPr>
          <w:color w:val="231F20"/>
          <w:spacing w:val="-3"/>
        </w:rPr>
        <w:t>exceso  </w:t>
      </w:r>
      <w:r>
        <w:rPr>
          <w:color w:val="231F20"/>
        </w:rPr>
        <w:t>a la </w:t>
      </w:r>
      <w:r>
        <w:rPr>
          <w:color w:val="231F20"/>
          <w:spacing w:val="-3"/>
        </w:rPr>
        <w:t>común </w:t>
      </w:r>
      <w:r>
        <w:rPr>
          <w:color w:val="231F20"/>
        </w:rPr>
        <w:t>de un </w:t>
      </w:r>
      <w:r>
        <w:rPr>
          <w:color w:val="231F20"/>
          <w:spacing w:val="-3"/>
        </w:rPr>
        <w:t>hombre </w:t>
      </w:r>
      <w:r>
        <w:rPr>
          <w:color w:val="231F20"/>
        </w:rPr>
        <w:t>y, aún </w:t>
      </w:r>
      <w:r>
        <w:rPr>
          <w:color w:val="231F20"/>
          <w:spacing w:val="-3"/>
        </w:rPr>
        <w:t>así, resultó vencedor </w:t>
      </w:r>
      <w:r>
        <w:rPr>
          <w:color w:val="231F20"/>
        </w:rPr>
        <w:t>ya </w:t>
      </w:r>
      <w:r>
        <w:rPr>
          <w:color w:val="231F20"/>
          <w:spacing w:val="-3"/>
        </w:rPr>
        <w:t>que continuó </w:t>
      </w:r>
      <w:r>
        <w:rPr>
          <w:color w:val="231F20"/>
        </w:rPr>
        <w:t>con su </w:t>
      </w:r>
      <w:r>
        <w:rPr>
          <w:color w:val="231F20"/>
          <w:spacing w:val="-3"/>
        </w:rPr>
        <w:t>esforzada vida para enfrentarse </w:t>
      </w:r>
      <w:r>
        <w:rPr>
          <w:color w:val="231F20"/>
        </w:rPr>
        <w:t>al </w:t>
      </w:r>
      <w:r>
        <w:rPr>
          <w:color w:val="231F20"/>
          <w:spacing w:val="-3"/>
        </w:rPr>
        <w:t>calor </w:t>
      </w:r>
      <w:r>
        <w:rPr>
          <w:color w:val="231F20"/>
        </w:rPr>
        <w:t>y al </w:t>
      </w:r>
      <w:r>
        <w:rPr>
          <w:color w:val="231F20"/>
          <w:spacing w:val="-3"/>
        </w:rPr>
        <w:t>frío consiguiendo </w:t>
      </w:r>
      <w:r>
        <w:rPr>
          <w:color w:val="231F20"/>
        </w:rPr>
        <w:t>una </w:t>
      </w:r>
      <w:r>
        <w:rPr>
          <w:color w:val="231F20"/>
          <w:spacing w:val="-3"/>
        </w:rPr>
        <w:t>comunión </w:t>
      </w:r>
      <w:r>
        <w:rPr>
          <w:color w:val="231F20"/>
        </w:rPr>
        <w:t>y </w:t>
      </w:r>
      <w:r>
        <w:rPr>
          <w:color w:val="231F20"/>
          <w:spacing w:val="-3"/>
        </w:rPr>
        <w:t>erigiendo  </w:t>
      </w:r>
      <w:r>
        <w:rPr>
          <w:color w:val="231F20"/>
        </w:rPr>
        <w:t>el </w:t>
      </w:r>
      <w:r>
        <w:rPr>
          <w:color w:val="231F20"/>
          <w:spacing w:val="-3"/>
        </w:rPr>
        <w:t>entrenamiento  contra </w:t>
      </w:r>
      <w:r>
        <w:rPr>
          <w:color w:val="231F20"/>
        </w:rPr>
        <w:t>la </w:t>
      </w:r>
      <w:r>
        <w:rPr>
          <w:color w:val="231F20"/>
          <w:spacing w:val="-3"/>
        </w:rPr>
        <w:t>fortuna satisfaciéndose </w:t>
      </w:r>
      <w:r>
        <w:rPr>
          <w:color w:val="231F20"/>
        </w:rPr>
        <w:t>en la </w:t>
      </w:r>
      <w:r>
        <w:rPr>
          <w:color w:val="231F20"/>
          <w:spacing w:val="-3"/>
        </w:rPr>
        <w:t>naturaleza. </w:t>
      </w:r>
      <w:r>
        <w:rPr>
          <w:color w:val="231F20"/>
        </w:rPr>
        <w:t>La </w:t>
      </w:r>
      <w:r>
        <w:rPr>
          <w:color w:val="231F20"/>
          <w:spacing w:val="-3"/>
        </w:rPr>
        <w:t>lucha </w:t>
      </w:r>
      <w:r>
        <w:rPr>
          <w:color w:val="231F20"/>
        </w:rPr>
        <w:t>de </w:t>
      </w:r>
      <w:r>
        <w:rPr>
          <w:color w:val="231F20"/>
          <w:spacing w:val="-3"/>
        </w:rPr>
        <w:t>Heracles también </w:t>
      </w:r>
      <w:r>
        <w:rPr>
          <w:color w:val="231F20"/>
        </w:rPr>
        <w:t>es </w:t>
      </w:r>
      <w:r>
        <w:rPr>
          <w:color w:val="231F20"/>
          <w:spacing w:val="-3"/>
        </w:rPr>
        <w:t>contra </w:t>
      </w:r>
      <w:r>
        <w:rPr>
          <w:color w:val="231F20"/>
        </w:rPr>
        <w:t>el </w:t>
      </w:r>
      <w:r>
        <w:rPr>
          <w:color w:val="231F20"/>
          <w:spacing w:val="-3"/>
        </w:rPr>
        <w:t>hambre </w:t>
      </w:r>
      <w:r>
        <w:rPr>
          <w:color w:val="231F20"/>
        </w:rPr>
        <w:t>y la </w:t>
      </w:r>
      <w:r>
        <w:rPr>
          <w:color w:val="231F20"/>
          <w:spacing w:val="-3"/>
        </w:rPr>
        <w:t>soledad;  </w:t>
      </w:r>
      <w:r>
        <w:rPr>
          <w:color w:val="231F20"/>
        </w:rPr>
        <w:t>de un </w:t>
      </w:r>
      <w:r>
        <w:rPr>
          <w:color w:val="231F20"/>
          <w:spacing w:val="-3"/>
        </w:rPr>
        <w:t>lado  </w:t>
      </w:r>
      <w:r>
        <w:rPr>
          <w:color w:val="231F20"/>
        </w:rPr>
        <w:t>el </w:t>
      </w:r>
      <w:r>
        <w:rPr>
          <w:color w:val="231F20"/>
          <w:spacing w:val="-3"/>
        </w:rPr>
        <w:t>héroe  hace </w:t>
      </w:r>
      <w:r>
        <w:rPr>
          <w:color w:val="231F20"/>
        </w:rPr>
        <w:t>a un </w:t>
      </w:r>
      <w:r>
        <w:rPr>
          <w:color w:val="231F20"/>
          <w:spacing w:val="-3"/>
        </w:rPr>
        <w:t>costado </w:t>
      </w:r>
      <w:r>
        <w:rPr>
          <w:color w:val="231F20"/>
        </w:rPr>
        <w:t>la </w:t>
      </w:r>
      <w:r>
        <w:rPr>
          <w:color w:val="231F20"/>
          <w:spacing w:val="-3"/>
        </w:rPr>
        <w:t>exquisitez </w:t>
      </w:r>
      <w:r>
        <w:rPr>
          <w:color w:val="231F20"/>
        </w:rPr>
        <w:t>de los </w:t>
      </w:r>
      <w:r>
        <w:rPr>
          <w:color w:val="231F20"/>
          <w:spacing w:val="-3"/>
        </w:rPr>
        <w:t>alimentos </w:t>
      </w:r>
      <w:r>
        <w:rPr>
          <w:color w:val="231F20"/>
        </w:rPr>
        <w:t>y se </w:t>
      </w:r>
      <w:r>
        <w:rPr>
          <w:color w:val="231F20"/>
          <w:spacing w:val="-3"/>
        </w:rPr>
        <w:t>contenta con </w:t>
      </w:r>
      <w:r>
        <w:rPr>
          <w:color w:val="231F20"/>
        </w:rPr>
        <w:t>lo </w:t>
      </w:r>
      <w:r>
        <w:rPr>
          <w:color w:val="231F20"/>
          <w:spacing w:val="-3"/>
        </w:rPr>
        <w:t>sencillo </w:t>
      </w:r>
      <w:r>
        <w:rPr>
          <w:color w:val="231F20"/>
        </w:rPr>
        <w:t>y del </w:t>
      </w:r>
      <w:r>
        <w:rPr>
          <w:color w:val="231F20"/>
          <w:spacing w:val="-3"/>
        </w:rPr>
        <w:t>otro </w:t>
      </w:r>
      <w:r>
        <w:rPr>
          <w:color w:val="231F20"/>
        </w:rPr>
        <w:t>se </w:t>
      </w:r>
      <w:r>
        <w:rPr>
          <w:color w:val="231F20"/>
          <w:spacing w:val="-3"/>
        </w:rPr>
        <w:t>disfruta </w:t>
      </w:r>
      <w:r>
        <w:rPr>
          <w:color w:val="231F20"/>
        </w:rPr>
        <w:t>a sí </w:t>
      </w:r>
      <w:r>
        <w:rPr>
          <w:color w:val="231F20"/>
          <w:spacing w:val="-3"/>
        </w:rPr>
        <w:t>mismo </w:t>
      </w:r>
      <w:r>
        <w:rPr>
          <w:color w:val="231F20"/>
        </w:rPr>
        <w:t>en su </w:t>
      </w:r>
      <w:r>
        <w:rPr>
          <w:color w:val="231F20"/>
          <w:spacing w:val="-3"/>
        </w:rPr>
        <w:t>soledad. </w:t>
      </w:r>
      <w:r>
        <w:rPr>
          <w:color w:val="231F20"/>
        </w:rPr>
        <w:t>Más </w:t>
      </w:r>
      <w:r>
        <w:rPr>
          <w:color w:val="231F20"/>
          <w:spacing w:val="-3"/>
        </w:rPr>
        <w:t>que luchar, Heracles estaría enfrentándose </w:t>
      </w:r>
      <w:r>
        <w:rPr>
          <w:color w:val="231F20"/>
        </w:rPr>
        <w:t>y </w:t>
      </w:r>
      <w:r>
        <w:rPr>
          <w:color w:val="231F20"/>
          <w:spacing w:val="-3"/>
        </w:rPr>
        <w:t>asimilando </w:t>
      </w:r>
      <w:r>
        <w:rPr>
          <w:color w:val="231F20"/>
        </w:rPr>
        <w:t>el </w:t>
      </w:r>
      <w:r>
        <w:rPr>
          <w:color w:val="231F20"/>
          <w:spacing w:val="-3"/>
        </w:rPr>
        <w:t>verdadero valor </w:t>
      </w:r>
      <w:r>
        <w:rPr>
          <w:color w:val="231F20"/>
        </w:rPr>
        <w:t>del </w:t>
      </w:r>
      <w:r>
        <w:rPr>
          <w:color w:val="231F20"/>
          <w:spacing w:val="-3"/>
        </w:rPr>
        <w:t>hambre, </w:t>
      </w:r>
      <w:r>
        <w:rPr>
          <w:color w:val="231F20"/>
        </w:rPr>
        <w:t>el </w:t>
      </w:r>
      <w:r>
        <w:rPr>
          <w:color w:val="231F20"/>
          <w:spacing w:val="-3"/>
        </w:rPr>
        <w:t>frío </w:t>
      </w:r>
      <w:r>
        <w:rPr>
          <w:color w:val="231F20"/>
        </w:rPr>
        <w:t>y la </w:t>
      </w:r>
      <w:r>
        <w:rPr>
          <w:color w:val="231F20"/>
          <w:spacing w:val="-3"/>
        </w:rPr>
        <w:t>soledad. </w:t>
      </w:r>
      <w:r>
        <w:rPr>
          <w:color w:val="231F20"/>
        </w:rPr>
        <w:t>El </w:t>
      </w:r>
      <w:r>
        <w:rPr>
          <w:color w:val="231F20"/>
          <w:spacing w:val="-3"/>
        </w:rPr>
        <w:t>cinismo fundamentaría toda </w:t>
      </w:r>
      <w:r>
        <w:rPr>
          <w:color w:val="231F20"/>
        </w:rPr>
        <w:t>su </w:t>
      </w:r>
      <w:r>
        <w:rPr>
          <w:color w:val="231F20"/>
          <w:spacing w:val="-3"/>
        </w:rPr>
        <w:t>vida </w:t>
      </w:r>
      <w:r>
        <w:rPr>
          <w:rFonts w:ascii="Palatino Linotype" w:hAnsi="Palatino Linotype"/>
          <w:i/>
          <w:color w:val="231F20"/>
          <w:spacing w:val="-3"/>
        </w:rPr>
        <w:t>ponos </w:t>
      </w:r>
      <w:r>
        <w:rPr>
          <w:color w:val="231F20"/>
        </w:rPr>
        <w:t>(de </w:t>
      </w:r>
      <w:r>
        <w:rPr>
          <w:color w:val="231F20"/>
          <w:spacing w:val="-3"/>
        </w:rPr>
        <w:t>esfuerzo) </w:t>
      </w:r>
      <w:r>
        <w:rPr>
          <w:color w:val="231F20"/>
        </w:rPr>
        <w:t>en </w:t>
      </w:r>
      <w:r>
        <w:rPr>
          <w:color w:val="231F20"/>
          <w:spacing w:val="-3"/>
        </w:rPr>
        <w:t>este</w:t>
      </w:r>
      <w:r>
        <w:rPr>
          <w:color w:val="231F20"/>
          <w:spacing w:val="-35"/>
        </w:rPr>
        <w:t> </w:t>
      </w:r>
      <w:r>
        <w:rPr>
          <w:color w:val="231F20"/>
          <w:spacing w:val="-3"/>
        </w:rPr>
        <w:t>Heracles.</w:t>
      </w:r>
    </w:p>
    <w:p>
      <w:pPr>
        <w:pStyle w:val="BodyText"/>
        <w:spacing w:line="228" w:lineRule="exact"/>
        <w:ind w:left="479"/>
        <w:jc w:val="both"/>
      </w:pPr>
      <w:r>
        <w:rPr>
          <w:color w:val="231F20"/>
          <w:w w:val="105"/>
        </w:rPr>
        <w:t>analicemos al Heracles que presenta dión:</w:t>
      </w:r>
    </w:p>
    <w:p>
      <w:pPr>
        <w:pStyle w:val="BodyText"/>
        <w:spacing w:before="8"/>
        <w:rPr>
          <w:sz w:val="31"/>
        </w:rPr>
      </w:pPr>
    </w:p>
    <w:p>
      <w:pPr>
        <w:spacing w:line="312" w:lineRule="auto" w:before="0"/>
        <w:ind w:left="480" w:right="119" w:firstLine="0"/>
        <w:jc w:val="both"/>
        <w:rPr>
          <w:sz w:val="20"/>
        </w:rPr>
      </w:pPr>
      <w:r>
        <w:rPr/>
        <w:pict>
          <v:line style="position:absolute;mso-position-horizontal-relative:page;mso-position-vertical-relative:paragraph;z-index:3208;mso-wrap-distance-left:0;mso-wrap-distance-right:0" from="54pt,65.850128pt" to="90.85pt,65.850128pt" stroked="true" strokeweight=".5pt" strokecolor="#231f20">
            <w10:wrap type="topAndBottom"/>
          </v:line>
        </w:pict>
      </w:r>
      <w:r>
        <w:rPr>
          <w:color w:val="231F20"/>
          <w:spacing w:val="-2"/>
          <w:w w:val="231"/>
          <w:sz w:val="20"/>
        </w:rPr>
        <w:t>t</w:t>
      </w:r>
      <w:r>
        <w:rPr>
          <w:color w:val="231F20"/>
          <w:spacing w:val="-2"/>
          <w:w w:val="102"/>
          <w:sz w:val="20"/>
        </w:rPr>
        <w:t>ambié</w:t>
      </w:r>
      <w:r>
        <w:rPr>
          <w:color w:val="231F20"/>
          <w:w w:val="102"/>
          <w:sz w:val="20"/>
        </w:rPr>
        <w:t>n</w:t>
      </w:r>
      <w:r>
        <w:rPr>
          <w:color w:val="231F20"/>
          <w:sz w:val="20"/>
        </w:rPr>
        <w:t> </w:t>
      </w:r>
      <w:r>
        <w:rPr>
          <w:color w:val="231F20"/>
          <w:spacing w:val="-3"/>
          <w:sz w:val="20"/>
        </w:rPr>
        <w:t> </w:t>
      </w:r>
      <w:r>
        <w:rPr>
          <w:color w:val="231F20"/>
          <w:spacing w:val="-2"/>
          <w:w w:val="101"/>
          <w:sz w:val="20"/>
        </w:rPr>
        <w:t>cuenta</w:t>
      </w:r>
      <w:r>
        <w:rPr>
          <w:color w:val="231F20"/>
          <w:w w:val="101"/>
          <w:sz w:val="20"/>
        </w:rPr>
        <w:t>n</w:t>
      </w:r>
      <w:r>
        <w:rPr>
          <w:color w:val="231F20"/>
          <w:sz w:val="20"/>
        </w:rPr>
        <w:t> </w:t>
      </w:r>
      <w:r>
        <w:rPr>
          <w:color w:val="231F20"/>
          <w:spacing w:val="-3"/>
          <w:sz w:val="20"/>
        </w:rPr>
        <w:t> </w:t>
      </w:r>
      <w:r>
        <w:rPr>
          <w:color w:val="231F20"/>
          <w:spacing w:val="-2"/>
          <w:w w:val="105"/>
          <w:sz w:val="20"/>
        </w:rPr>
        <w:t>d</w:t>
      </w:r>
      <w:r>
        <w:rPr>
          <w:color w:val="231F20"/>
          <w:w w:val="105"/>
          <w:sz w:val="20"/>
        </w:rPr>
        <w:t>e</w:t>
      </w:r>
      <w:r>
        <w:rPr>
          <w:color w:val="231F20"/>
          <w:sz w:val="20"/>
        </w:rPr>
        <w:t> </w:t>
      </w:r>
      <w:r>
        <w:rPr>
          <w:color w:val="231F20"/>
          <w:spacing w:val="-3"/>
          <w:sz w:val="20"/>
        </w:rPr>
        <w:t> </w:t>
      </w:r>
      <w:r>
        <w:rPr>
          <w:color w:val="231F20"/>
          <w:spacing w:val="-2"/>
          <w:w w:val="99"/>
          <w:sz w:val="20"/>
        </w:rPr>
        <w:t>Heracle</w:t>
      </w:r>
      <w:r>
        <w:rPr>
          <w:color w:val="231F20"/>
          <w:w w:val="99"/>
          <w:sz w:val="20"/>
        </w:rPr>
        <w:t>s</w:t>
      </w:r>
      <w:r>
        <w:rPr>
          <w:color w:val="231F20"/>
          <w:sz w:val="20"/>
        </w:rPr>
        <w:t> </w:t>
      </w:r>
      <w:r>
        <w:rPr>
          <w:color w:val="231F20"/>
          <w:spacing w:val="-3"/>
          <w:sz w:val="20"/>
        </w:rPr>
        <w:t> </w:t>
      </w:r>
      <w:r>
        <w:rPr>
          <w:color w:val="231F20"/>
          <w:spacing w:val="-2"/>
          <w:w w:val="96"/>
          <w:sz w:val="20"/>
        </w:rPr>
        <w:t>l</w:t>
      </w:r>
      <w:r>
        <w:rPr>
          <w:color w:val="231F20"/>
          <w:w w:val="96"/>
          <w:sz w:val="20"/>
        </w:rPr>
        <w:t>o</w:t>
      </w:r>
      <w:r>
        <w:rPr>
          <w:color w:val="231F20"/>
          <w:sz w:val="20"/>
        </w:rPr>
        <w:t> </w:t>
      </w:r>
      <w:r>
        <w:rPr>
          <w:color w:val="231F20"/>
          <w:spacing w:val="-3"/>
          <w:sz w:val="20"/>
        </w:rPr>
        <w:t> </w:t>
      </w:r>
      <w:r>
        <w:rPr>
          <w:color w:val="231F20"/>
          <w:spacing w:val="-2"/>
          <w:w w:val="96"/>
          <w:sz w:val="20"/>
        </w:rPr>
        <w:t>siguiente</w:t>
      </w:r>
      <w:r>
        <w:rPr>
          <w:color w:val="231F20"/>
          <w:w w:val="96"/>
          <w:sz w:val="20"/>
        </w:rPr>
        <w:t>:</w:t>
      </w:r>
      <w:r>
        <w:rPr>
          <w:color w:val="231F20"/>
          <w:sz w:val="20"/>
        </w:rPr>
        <w:t> </w:t>
      </w:r>
      <w:r>
        <w:rPr>
          <w:color w:val="231F20"/>
          <w:spacing w:val="-3"/>
          <w:sz w:val="20"/>
        </w:rPr>
        <w:t> </w:t>
      </w:r>
      <w:r>
        <w:rPr>
          <w:color w:val="231F20"/>
          <w:spacing w:val="-2"/>
          <w:w w:val="104"/>
          <w:sz w:val="20"/>
        </w:rPr>
        <w:t>andab</w:t>
      </w:r>
      <w:r>
        <w:rPr>
          <w:color w:val="231F20"/>
          <w:w w:val="104"/>
          <w:sz w:val="20"/>
        </w:rPr>
        <w:t>a</w:t>
      </w:r>
      <w:r>
        <w:rPr>
          <w:color w:val="231F20"/>
          <w:sz w:val="20"/>
        </w:rPr>
        <w:t> </w:t>
      </w:r>
      <w:r>
        <w:rPr>
          <w:color w:val="231F20"/>
          <w:spacing w:val="-3"/>
          <w:sz w:val="20"/>
        </w:rPr>
        <w:t> </w:t>
      </w:r>
      <w:r>
        <w:rPr>
          <w:color w:val="231F20"/>
          <w:spacing w:val="-2"/>
          <w:w w:val="102"/>
          <w:sz w:val="20"/>
        </w:rPr>
        <w:t>desnud</w:t>
      </w:r>
      <w:r>
        <w:rPr>
          <w:color w:val="231F20"/>
          <w:w w:val="102"/>
          <w:sz w:val="20"/>
        </w:rPr>
        <w:t>o</w:t>
      </w:r>
      <w:r>
        <w:rPr>
          <w:color w:val="231F20"/>
          <w:sz w:val="20"/>
        </w:rPr>
        <w:t> </w:t>
      </w:r>
      <w:r>
        <w:rPr>
          <w:color w:val="231F20"/>
          <w:spacing w:val="-3"/>
          <w:sz w:val="20"/>
        </w:rPr>
        <w:t> </w:t>
      </w:r>
      <w:r>
        <w:rPr>
          <w:color w:val="231F20"/>
          <w:spacing w:val="-2"/>
          <w:w w:val="101"/>
          <w:sz w:val="20"/>
        </w:rPr>
        <w:t>con </w:t>
      </w:r>
      <w:r>
        <w:rPr>
          <w:color w:val="231F20"/>
          <w:sz w:val="20"/>
        </w:rPr>
        <w:t>sólo una piel de león y una maza. Y explican esto de la siguiente forma: aquél no tenía apego ni al oro ni a la plata, ni a vestidos finos;</w:t>
      </w:r>
      <w:r>
        <w:rPr>
          <w:color w:val="231F20"/>
          <w:spacing w:val="-5"/>
          <w:sz w:val="20"/>
        </w:rPr>
        <w:t> </w:t>
      </w:r>
      <w:r>
        <w:rPr>
          <w:color w:val="231F20"/>
          <w:sz w:val="20"/>
        </w:rPr>
        <w:t>al</w:t>
      </w:r>
      <w:r>
        <w:rPr>
          <w:color w:val="231F20"/>
          <w:spacing w:val="-5"/>
          <w:sz w:val="20"/>
        </w:rPr>
        <w:t> </w:t>
      </w:r>
      <w:r>
        <w:rPr>
          <w:color w:val="231F20"/>
          <w:sz w:val="20"/>
        </w:rPr>
        <w:t>contrario,</w:t>
      </w:r>
      <w:r>
        <w:rPr>
          <w:color w:val="231F20"/>
          <w:spacing w:val="-5"/>
          <w:sz w:val="20"/>
        </w:rPr>
        <w:t> </w:t>
      </w:r>
      <w:r>
        <w:rPr>
          <w:color w:val="231F20"/>
          <w:sz w:val="20"/>
        </w:rPr>
        <w:t>todo</w:t>
      </w:r>
      <w:r>
        <w:rPr>
          <w:color w:val="231F20"/>
          <w:spacing w:val="-5"/>
          <w:sz w:val="20"/>
        </w:rPr>
        <w:t> </w:t>
      </w:r>
      <w:r>
        <w:rPr>
          <w:color w:val="231F20"/>
          <w:sz w:val="20"/>
        </w:rPr>
        <w:t>esto</w:t>
      </w:r>
      <w:r>
        <w:rPr>
          <w:color w:val="231F20"/>
          <w:spacing w:val="-5"/>
          <w:sz w:val="20"/>
        </w:rPr>
        <w:t> </w:t>
      </w:r>
      <w:r>
        <w:rPr>
          <w:color w:val="231F20"/>
          <w:sz w:val="20"/>
        </w:rPr>
        <w:t>lo</w:t>
      </w:r>
      <w:r>
        <w:rPr>
          <w:color w:val="231F20"/>
          <w:spacing w:val="-5"/>
          <w:sz w:val="20"/>
        </w:rPr>
        <w:t> </w:t>
      </w:r>
      <w:r>
        <w:rPr>
          <w:color w:val="231F20"/>
          <w:sz w:val="20"/>
        </w:rPr>
        <w:t>consideraba</w:t>
      </w:r>
      <w:r>
        <w:rPr>
          <w:color w:val="231F20"/>
          <w:spacing w:val="-5"/>
          <w:sz w:val="20"/>
        </w:rPr>
        <w:t> </w:t>
      </w:r>
      <w:r>
        <w:rPr>
          <w:color w:val="231F20"/>
          <w:sz w:val="20"/>
        </w:rPr>
        <w:t>carente</w:t>
      </w:r>
      <w:r>
        <w:rPr>
          <w:color w:val="231F20"/>
          <w:spacing w:val="-5"/>
          <w:sz w:val="20"/>
        </w:rPr>
        <w:t> </w:t>
      </w:r>
      <w:r>
        <w:rPr>
          <w:color w:val="231F20"/>
          <w:sz w:val="20"/>
        </w:rPr>
        <w:t>de</w:t>
      </w:r>
      <w:r>
        <w:rPr>
          <w:color w:val="231F20"/>
          <w:spacing w:val="-5"/>
          <w:sz w:val="20"/>
        </w:rPr>
        <w:t> </w:t>
      </w:r>
      <w:r>
        <w:rPr>
          <w:color w:val="231F20"/>
          <w:sz w:val="20"/>
        </w:rPr>
        <w:t>valor</w:t>
      </w:r>
      <w:r>
        <w:rPr>
          <w:color w:val="231F20"/>
          <w:spacing w:val="-5"/>
          <w:sz w:val="20"/>
        </w:rPr>
        <w:t> </w:t>
      </w:r>
      <w:r>
        <w:rPr>
          <w:color w:val="231F20"/>
          <w:sz w:val="20"/>
        </w:rPr>
        <w:t>[…]</w:t>
      </w:r>
      <w:r>
        <w:rPr>
          <w:color w:val="231F20"/>
          <w:spacing w:val="-5"/>
          <w:sz w:val="20"/>
        </w:rPr>
        <w:t> </w:t>
      </w:r>
      <w:r>
        <w:rPr>
          <w:color w:val="231F20"/>
          <w:spacing w:val="-2"/>
          <w:sz w:val="20"/>
        </w:rPr>
        <w:t>era</w:t>
      </w:r>
    </w:p>
    <w:p>
      <w:pPr>
        <w:spacing w:line="220" w:lineRule="exact" w:before="35"/>
        <w:ind w:left="120" w:right="116" w:firstLine="359"/>
        <w:jc w:val="both"/>
        <w:rPr>
          <w:sz w:val="18"/>
        </w:rPr>
      </w:pPr>
      <w:r>
        <w:rPr>
          <w:color w:val="231F20"/>
          <w:position w:val="6"/>
          <w:sz w:val="10"/>
        </w:rPr>
        <w:t>4 </w:t>
      </w:r>
      <w:r>
        <w:rPr>
          <w:color w:val="231F20"/>
          <w:sz w:val="18"/>
        </w:rPr>
        <w:t>juliano,</w:t>
      </w:r>
      <w:r>
        <w:rPr>
          <w:color w:val="231F20"/>
          <w:spacing w:val="-8"/>
          <w:sz w:val="18"/>
        </w:rPr>
        <w:t> </w:t>
      </w:r>
      <w:r>
        <w:rPr>
          <w:rFonts w:ascii="Palatino Linotype" w:hAnsi="Palatino Linotype"/>
          <w:i/>
          <w:color w:val="231F20"/>
          <w:sz w:val="18"/>
        </w:rPr>
        <w:t>Discursos,</w:t>
      </w:r>
      <w:r>
        <w:rPr>
          <w:rFonts w:ascii="Palatino Linotype" w:hAnsi="Palatino Linotype"/>
          <w:i/>
          <w:color w:val="231F20"/>
          <w:spacing w:val="-8"/>
          <w:sz w:val="18"/>
        </w:rPr>
        <w:t> </w:t>
      </w:r>
      <w:r>
        <w:rPr>
          <w:color w:val="231F20"/>
          <w:sz w:val="18"/>
        </w:rPr>
        <w:t>Madrid,</w:t>
      </w:r>
      <w:r>
        <w:rPr>
          <w:color w:val="231F20"/>
          <w:spacing w:val="-8"/>
          <w:sz w:val="18"/>
        </w:rPr>
        <w:t> </w:t>
      </w:r>
      <w:r>
        <w:rPr>
          <w:color w:val="231F20"/>
          <w:sz w:val="18"/>
        </w:rPr>
        <w:t>Biblioteca</w:t>
      </w:r>
      <w:r>
        <w:rPr>
          <w:color w:val="231F20"/>
          <w:spacing w:val="-8"/>
          <w:sz w:val="18"/>
        </w:rPr>
        <w:t> </w:t>
      </w:r>
      <w:r>
        <w:rPr>
          <w:color w:val="231F20"/>
          <w:sz w:val="18"/>
        </w:rPr>
        <w:t>Clásica</w:t>
      </w:r>
      <w:r>
        <w:rPr>
          <w:color w:val="231F20"/>
          <w:spacing w:val="-8"/>
          <w:sz w:val="18"/>
        </w:rPr>
        <w:t> </w:t>
      </w:r>
      <w:r>
        <w:rPr>
          <w:color w:val="231F20"/>
          <w:sz w:val="18"/>
        </w:rPr>
        <w:t>Gredos,</w:t>
      </w:r>
      <w:r>
        <w:rPr>
          <w:color w:val="231F20"/>
          <w:spacing w:val="-8"/>
          <w:sz w:val="18"/>
        </w:rPr>
        <w:t> </w:t>
      </w:r>
      <w:r>
        <w:rPr>
          <w:color w:val="231F20"/>
          <w:sz w:val="18"/>
        </w:rPr>
        <w:t>1982,</w:t>
      </w:r>
      <w:r>
        <w:rPr>
          <w:color w:val="231F20"/>
          <w:spacing w:val="-8"/>
          <w:sz w:val="18"/>
        </w:rPr>
        <w:t> </w:t>
      </w:r>
      <w:r>
        <w:rPr>
          <w:color w:val="231F20"/>
          <w:sz w:val="18"/>
        </w:rPr>
        <w:t>p.</w:t>
      </w:r>
      <w:r>
        <w:rPr>
          <w:color w:val="231F20"/>
          <w:spacing w:val="-8"/>
          <w:sz w:val="18"/>
        </w:rPr>
        <w:t> </w:t>
      </w:r>
      <w:r>
        <w:rPr>
          <w:color w:val="231F20"/>
          <w:sz w:val="18"/>
        </w:rPr>
        <w:t>56.</w:t>
      </w:r>
      <w:r>
        <w:rPr>
          <w:color w:val="231F20"/>
          <w:spacing w:val="-8"/>
          <w:sz w:val="18"/>
        </w:rPr>
        <w:t> </w:t>
      </w:r>
      <w:r>
        <w:rPr>
          <w:color w:val="231F20"/>
          <w:sz w:val="18"/>
        </w:rPr>
        <w:t>Flavio Claudio Juliano vive del 331 al 363 d. C. Fue emperador romano; recibió una educación</w:t>
      </w:r>
      <w:r>
        <w:rPr>
          <w:color w:val="231F20"/>
          <w:spacing w:val="-6"/>
          <w:sz w:val="18"/>
        </w:rPr>
        <w:t> </w:t>
      </w:r>
      <w:r>
        <w:rPr>
          <w:color w:val="231F20"/>
          <w:sz w:val="18"/>
        </w:rPr>
        <w:t>ascética</w:t>
      </w:r>
      <w:r>
        <w:rPr>
          <w:color w:val="231F20"/>
          <w:spacing w:val="-6"/>
          <w:sz w:val="18"/>
        </w:rPr>
        <w:t> </w:t>
      </w:r>
      <w:r>
        <w:rPr>
          <w:color w:val="231F20"/>
          <w:sz w:val="18"/>
        </w:rPr>
        <w:t>muy</w:t>
      </w:r>
      <w:r>
        <w:rPr>
          <w:color w:val="231F20"/>
          <w:spacing w:val="-6"/>
          <w:sz w:val="18"/>
        </w:rPr>
        <w:t> </w:t>
      </w:r>
      <w:r>
        <w:rPr>
          <w:color w:val="231F20"/>
          <w:sz w:val="18"/>
        </w:rPr>
        <w:t>parecida</w:t>
      </w:r>
      <w:r>
        <w:rPr>
          <w:color w:val="231F20"/>
          <w:spacing w:val="-6"/>
          <w:sz w:val="18"/>
        </w:rPr>
        <w:t> </w:t>
      </w:r>
      <w:r>
        <w:rPr>
          <w:color w:val="231F20"/>
          <w:sz w:val="18"/>
        </w:rPr>
        <w:t>al</w:t>
      </w:r>
      <w:r>
        <w:rPr>
          <w:color w:val="231F20"/>
          <w:spacing w:val="-6"/>
          <w:sz w:val="18"/>
        </w:rPr>
        <w:t> </w:t>
      </w:r>
      <w:r>
        <w:rPr>
          <w:color w:val="231F20"/>
          <w:sz w:val="18"/>
        </w:rPr>
        <w:t>cinismo.</w:t>
      </w:r>
      <w:r>
        <w:rPr>
          <w:color w:val="231F20"/>
          <w:spacing w:val="-6"/>
          <w:sz w:val="18"/>
        </w:rPr>
        <w:t> </w:t>
      </w:r>
      <w:r>
        <w:rPr>
          <w:color w:val="231F20"/>
          <w:sz w:val="18"/>
        </w:rPr>
        <w:t>Filosóficamente</w:t>
      </w:r>
      <w:r>
        <w:rPr>
          <w:color w:val="231F20"/>
          <w:spacing w:val="-6"/>
          <w:sz w:val="18"/>
        </w:rPr>
        <w:t> </w:t>
      </w:r>
      <w:r>
        <w:rPr>
          <w:color w:val="231F20"/>
          <w:sz w:val="18"/>
        </w:rPr>
        <w:t>se</w:t>
      </w:r>
      <w:r>
        <w:rPr>
          <w:color w:val="231F20"/>
          <w:spacing w:val="-5"/>
          <w:sz w:val="18"/>
        </w:rPr>
        <w:t> </w:t>
      </w:r>
      <w:r>
        <w:rPr>
          <w:color w:val="231F20"/>
          <w:sz w:val="18"/>
        </w:rPr>
        <w:t>muestra,</w:t>
      </w:r>
      <w:r>
        <w:rPr>
          <w:color w:val="231F20"/>
          <w:spacing w:val="-5"/>
          <w:sz w:val="18"/>
        </w:rPr>
        <w:t> </w:t>
      </w:r>
      <w:r>
        <w:rPr>
          <w:color w:val="231F20"/>
          <w:sz w:val="18"/>
        </w:rPr>
        <w:t>y</w:t>
      </w:r>
      <w:r>
        <w:rPr>
          <w:color w:val="231F20"/>
          <w:spacing w:val="-5"/>
          <w:sz w:val="18"/>
        </w:rPr>
        <w:t> </w:t>
      </w:r>
      <w:r>
        <w:rPr>
          <w:color w:val="231F20"/>
          <w:sz w:val="18"/>
        </w:rPr>
        <w:t>es</w:t>
      </w:r>
      <w:r>
        <w:rPr>
          <w:color w:val="231F20"/>
          <w:spacing w:val="-6"/>
          <w:sz w:val="18"/>
        </w:rPr>
        <w:t> </w:t>
      </w:r>
      <w:r>
        <w:rPr>
          <w:color w:val="231F20"/>
          <w:sz w:val="18"/>
        </w:rPr>
        <w:t>así clasificado por los historiadores como neoplatónico; su interés por el cinismo, por consecuencia, es meramente ético. En su discurso VII “Contra el cínico He- raclio</w:t>
      </w:r>
      <w:r>
        <w:rPr>
          <w:color w:val="231F20"/>
          <w:spacing w:val="-3"/>
          <w:sz w:val="18"/>
        </w:rPr>
        <w:t> </w:t>
      </w:r>
      <w:r>
        <w:rPr>
          <w:color w:val="231F20"/>
          <w:sz w:val="18"/>
        </w:rPr>
        <w:t>o</w:t>
      </w:r>
      <w:r>
        <w:rPr>
          <w:color w:val="231F20"/>
          <w:spacing w:val="-3"/>
          <w:sz w:val="18"/>
        </w:rPr>
        <w:t> </w:t>
      </w:r>
      <w:r>
        <w:rPr>
          <w:color w:val="231F20"/>
          <w:sz w:val="18"/>
        </w:rPr>
        <w:t>cómo</w:t>
      </w:r>
      <w:r>
        <w:rPr>
          <w:color w:val="231F20"/>
          <w:spacing w:val="-3"/>
          <w:sz w:val="18"/>
        </w:rPr>
        <w:t> </w:t>
      </w:r>
      <w:r>
        <w:rPr>
          <w:color w:val="231F20"/>
          <w:sz w:val="18"/>
        </w:rPr>
        <w:t>practicar</w:t>
      </w:r>
      <w:r>
        <w:rPr>
          <w:color w:val="231F20"/>
          <w:spacing w:val="-3"/>
          <w:sz w:val="18"/>
        </w:rPr>
        <w:t> </w:t>
      </w:r>
      <w:r>
        <w:rPr>
          <w:color w:val="231F20"/>
          <w:sz w:val="18"/>
        </w:rPr>
        <w:t>el</w:t>
      </w:r>
      <w:r>
        <w:rPr>
          <w:color w:val="231F20"/>
          <w:spacing w:val="-3"/>
          <w:sz w:val="18"/>
        </w:rPr>
        <w:t> </w:t>
      </w:r>
      <w:r>
        <w:rPr>
          <w:color w:val="231F20"/>
          <w:sz w:val="18"/>
        </w:rPr>
        <w:t>cinismo”</w:t>
      </w:r>
      <w:r>
        <w:rPr>
          <w:color w:val="231F20"/>
          <w:spacing w:val="-3"/>
          <w:sz w:val="18"/>
        </w:rPr>
        <w:t> </w:t>
      </w:r>
      <w:r>
        <w:rPr>
          <w:color w:val="231F20"/>
          <w:sz w:val="18"/>
        </w:rPr>
        <w:t>y</w:t>
      </w:r>
      <w:r>
        <w:rPr>
          <w:color w:val="231F20"/>
          <w:spacing w:val="-3"/>
          <w:sz w:val="18"/>
        </w:rPr>
        <w:t> </w:t>
      </w:r>
      <w:r>
        <w:rPr>
          <w:color w:val="231F20"/>
          <w:sz w:val="18"/>
        </w:rPr>
        <w:t>en</w:t>
      </w:r>
      <w:r>
        <w:rPr>
          <w:color w:val="231F20"/>
          <w:spacing w:val="-3"/>
          <w:sz w:val="18"/>
        </w:rPr>
        <w:t> </w:t>
      </w:r>
      <w:r>
        <w:rPr>
          <w:color w:val="231F20"/>
          <w:sz w:val="18"/>
        </w:rPr>
        <w:t>el</w:t>
      </w:r>
      <w:r>
        <w:rPr>
          <w:color w:val="231F20"/>
          <w:spacing w:val="-3"/>
          <w:sz w:val="18"/>
        </w:rPr>
        <w:t> </w:t>
      </w:r>
      <w:r>
        <w:rPr>
          <w:color w:val="231F20"/>
          <w:sz w:val="18"/>
        </w:rPr>
        <w:t>IX</w:t>
      </w:r>
      <w:r>
        <w:rPr>
          <w:color w:val="231F20"/>
          <w:spacing w:val="-3"/>
          <w:sz w:val="18"/>
        </w:rPr>
        <w:t> </w:t>
      </w:r>
      <w:r>
        <w:rPr>
          <w:color w:val="231F20"/>
          <w:sz w:val="18"/>
        </w:rPr>
        <w:t>“Contra</w:t>
      </w:r>
      <w:r>
        <w:rPr>
          <w:color w:val="231F20"/>
          <w:spacing w:val="-3"/>
          <w:sz w:val="18"/>
        </w:rPr>
        <w:t> </w:t>
      </w:r>
      <w:r>
        <w:rPr>
          <w:color w:val="231F20"/>
          <w:sz w:val="18"/>
        </w:rPr>
        <w:t>los</w:t>
      </w:r>
      <w:r>
        <w:rPr>
          <w:color w:val="231F20"/>
          <w:spacing w:val="-3"/>
          <w:sz w:val="18"/>
        </w:rPr>
        <w:t> </w:t>
      </w:r>
      <w:r>
        <w:rPr>
          <w:color w:val="231F20"/>
          <w:sz w:val="18"/>
        </w:rPr>
        <w:t>cínicos</w:t>
      </w:r>
      <w:r>
        <w:rPr>
          <w:color w:val="231F20"/>
          <w:spacing w:val="-3"/>
          <w:sz w:val="18"/>
        </w:rPr>
        <w:t> </w:t>
      </w:r>
      <w:r>
        <w:rPr>
          <w:color w:val="231F20"/>
          <w:sz w:val="18"/>
        </w:rPr>
        <w:t>incultos”</w:t>
      </w:r>
      <w:r>
        <w:rPr>
          <w:color w:val="231F20"/>
          <w:spacing w:val="-3"/>
          <w:sz w:val="18"/>
        </w:rPr>
        <w:t> </w:t>
      </w:r>
      <w:r>
        <w:rPr>
          <w:color w:val="231F20"/>
          <w:sz w:val="18"/>
        </w:rPr>
        <w:t>pone de</w:t>
      </w:r>
      <w:r>
        <w:rPr>
          <w:color w:val="231F20"/>
          <w:spacing w:val="-3"/>
          <w:sz w:val="18"/>
        </w:rPr>
        <w:t> </w:t>
      </w:r>
      <w:r>
        <w:rPr>
          <w:color w:val="231F20"/>
          <w:sz w:val="18"/>
        </w:rPr>
        <w:t>manifiesto</w:t>
      </w:r>
      <w:r>
        <w:rPr>
          <w:color w:val="231F20"/>
          <w:spacing w:val="-3"/>
          <w:sz w:val="18"/>
        </w:rPr>
        <w:t> </w:t>
      </w:r>
      <w:r>
        <w:rPr>
          <w:color w:val="231F20"/>
          <w:sz w:val="18"/>
        </w:rPr>
        <w:t>el</w:t>
      </w:r>
      <w:r>
        <w:rPr>
          <w:color w:val="231F20"/>
          <w:spacing w:val="-3"/>
          <w:sz w:val="18"/>
        </w:rPr>
        <w:t> </w:t>
      </w:r>
      <w:r>
        <w:rPr>
          <w:color w:val="231F20"/>
          <w:sz w:val="18"/>
        </w:rPr>
        <w:t>contraste</w:t>
      </w:r>
      <w:r>
        <w:rPr>
          <w:color w:val="231F20"/>
          <w:spacing w:val="-3"/>
          <w:sz w:val="18"/>
        </w:rPr>
        <w:t> </w:t>
      </w:r>
      <w:r>
        <w:rPr>
          <w:color w:val="231F20"/>
          <w:sz w:val="18"/>
        </w:rPr>
        <w:t>desfavorable</w:t>
      </w:r>
      <w:r>
        <w:rPr>
          <w:color w:val="231F20"/>
          <w:spacing w:val="-3"/>
          <w:sz w:val="18"/>
        </w:rPr>
        <w:t> </w:t>
      </w:r>
      <w:r>
        <w:rPr>
          <w:color w:val="231F20"/>
          <w:sz w:val="18"/>
        </w:rPr>
        <w:t>del</w:t>
      </w:r>
      <w:r>
        <w:rPr>
          <w:color w:val="231F20"/>
          <w:spacing w:val="-3"/>
          <w:sz w:val="18"/>
        </w:rPr>
        <w:t> </w:t>
      </w:r>
      <w:r>
        <w:rPr>
          <w:color w:val="231F20"/>
          <w:sz w:val="18"/>
        </w:rPr>
        <w:t>cinismo</w:t>
      </w:r>
      <w:r>
        <w:rPr>
          <w:color w:val="231F20"/>
          <w:spacing w:val="-3"/>
          <w:sz w:val="18"/>
        </w:rPr>
        <w:t> </w:t>
      </w:r>
      <w:r>
        <w:rPr>
          <w:color w:val="231F20"/>
          <w:sz w:val="18"/>
        </w:rPr>
        <w:t>de</w:t>
      </w:r>
      <w:r>
        <w:rPr>
          <w:color w:val="231F20"/>
          <w:spacing w:val="-3"/>
          <w:sz w:val="18"/>
        </w:rPr>
        <w:t> </w:t>
      </w:r>
      <w:r>
        <w:rPr>
          <w:color w:val="231F20"/>
          <w:sz w:val="18"/>
        </w:rPr>
        <w:t>sus</w:t>
      </w:r>
      <w:r>
        <w:rPr>
          <w:color w:val="231F20"/>
          <w:spacing w:val="-3"/>
          <w:sz w:val="18"/>
        </w:rPr>
        <w:t> </w:t>
      </w:r>
      <w:r>
        <w:rPr>
          <w:color w:val="231F20"/>
          <w:sz w:val="18"/>
        </w:rPr>
        <w:t>días,</w:t>
      </w:r>
      <w:r>
        <w:rPr>
          <w:color w:val="231F20"/>
          <w:spacing w:val="-3"/>
          <w:sz w:val="18"/>
        </w:rPr>
        <w:t> </w:t>
      </w:r>
      <w:r>
        <w:rPr>
          <w:color w:val="231F20"/>
          <w:sz w:val="18"/>
        </w:rPr>
        <w:t>y</w:t>
      </w:r>
      <w:r>
        <w:rPr>
          <w:color w:val="231F20"/>
          <w:spacing w:val="-3"/>
          <w:sz w:val="18"/>
        </w:rPr>
        <w:t> </w:t>
      </w:r>
      <w:r>
        <w:rPr>
          <w:color w:val="231F20"/>
          <w:sz w:val="18"/>
        </w:rPr>
        <w:t>el</w:t>
      </w:r>
      <w:r>
        <w:rPr>
          <w:color w:val="231F20"/>
          <w:spacing w:val="-3"/>
          <w:sz w:val="18"/>
        </w:rPr>
        <w:t> </w:t>
      </w:r>
      <w:r>
        <w:rPr>
          <w:color w:val="231F20"/>
          <w:sz w:val="18"/>
        </w:rPr>
        <w:t>de</w:t>
      </w:r>
      <w:r>
        <w:rPr>
          <w:color w:val="231F20"/>
          <w:spacing w:val="-3"/>
          <w:sz w:val="18"/>
        </w:rPr>
        <w:t> </w:t>
      </w:r>
      <w:r>
        <w:rPr>
          <w:color w:val="231F20"/>
          <w:sz w:val="18"/>
        </w:rPr>
        <w:t>Diógenes y Antístenes que representan el ideal de vida ascética y filosófica; sin embargo, Juliano ve en el cinismo un modo de vida ideal ya no práctico </w:t>
      </w:r>
      <w:r>
        <w:rPr>
          <w:color w:val="231F20"/>
          <w:spacing w:val="-5"/>
          <w:sz w:val="18"/>
        </w:rPr>
        <w:t>(</w:t>
      </w:r>
      <w:r>
        <w:rPr>
          <w:rFonts w:ascii="Palatino Linotype" w:hAnsi="Palatino Linotype"/>
          <w:i/>
          <w:color w:val="231F20"/>
          <w:spacing w:val="-5"/>
          <w:sz w:val="18"/>
        </w:rPr>
        <w:t>Cfr. </w:t>
      </w:r>
      <w:r>
        <w:rPr>
          <w:color w:val="231F20"/>
          <w:sz w:val="18"/>
        </w:rPr>
        <w:t>juliano, </w:t>
      </w:r>
      <w:r>
        <w:rPr>
          <w:rFonts w:ascii="Palatino Linotype" w:hAnsi="Palatino Linotype"/>
          <w:i/>
          <w:color w:val="231F20"/>
          <w:sz w:val="18"/>
        </w:rPr>
        <w:t>Discursos,</w:t>
      </w:r>
      <w:r>
        <w:rPr>
          <w:rFonts w:ascii="Palatino Linotype" w:hAnsi="Palatino Linotype"/>
          <w:i/>
          <w:color w:val="231F20"/>
          <w:spacing w:val="-12"/>
          <w:sz w:val="18"/>
        </w:rPr>
        <w:t> </w:t>
      </w:r>
      <w:r>
        <w:rPr>
          <w:color w:val="231F20"/>
          <w:sz w:val="18"/>
        </w:rPr>
        <w:t>Madrid,</w:t>
      </w:r>
      <w:r>
        <w:rPr>
          <w:color w:val="231F20"/>
          <w:spacing w:val="-14"/>
          <w:sz w:val="18"/>
        </w:rPr>
        <w:t> </w:t>
      </w:r>
      <w:r>
        <w:rPr>
          <w:color w:val="231F20"/>
          <w:sz w:val="18"/>
        </w:rPr>
        <w:t>Biblioteca</w:t>
      </w:r>
      <w:r>
        <w:rPr>
          <w:color w:val="231F20"/>
          <w:spacing w:val="-14"/>
          <w:sz w:val="18"/>
        </w:rPr>
        <w:t> </w:t>
      </w:r>
      <w:r>
        <w:rPr>
          <w:color w:val="231F20"/>
          <w:sz w:val="18"/>
        </w:rPr>
        <w:t>Clásica</w:t>
      </w:r>
      <w:r>
        <w:rPr>
          <w:color w:val="231F20"/>
          <w:spacing w:val="-14"/>
          <w:sz w:val="18"/>
        </w:rPr>
        <w:t> </w:t>
      </w:r>
      <w:r>
        <w:rPr>
          <w:color w:val="231F20"/>
          <w:sz w:val="18"/>
        </w:rPr>
        <w:t>Gredos,</w:t>
      </w:r>
      <w:r>
        <w:rPr>
          <w:color w:val="231F20"/>
          <w:spacing w:val="-14"/>
          <w:sz w:val="18"/>
        </w:rPr>
        <w:t> </w:t>
      </w:r>
      <w:r>
        <w:rPr>
          <w:color w:val="231F20"/>
          <w:sz w:val="18"/>
        </w:rPr>
        <w:t>1982).</w:t>
      </w:r>
    </w:p>
    <w:p>
      <w:pPr>
        <w:spacing w:after="0" w:line="220" w:lineRule="exact"/>
        <w:jc w:val="both"/>
        <w:rPr>
          <w:sz w:val="18"/>
        </w:rPr>
        <w:sectPr>
          <w:pgSz w:w="7940" w:h="12480"/>
          <w:pgMar w:header="589" w:footer="0" w:top="780" w:bottom="280" w:left="960" w:right="960"/>
        </w:sectPr>
      </w:pPr>
    </w:p>
    <w:p>
      <w:pPr>
        <w:pStyle w:val="BodyText"/>
        <w:rPr>
          <w:sz w:val="20"/>
        </w:rPr>
      </w:pPr>
    </w:p>
    <w:p>
      <w:pPr>
        <w:pStyle w:val="BodyText"/>
        <w:rPr>
          <w:sz w:val="20"/>
        </w:rPr>
      </w:pPr>
    </w:p>
    <w:p>
      <w:pPr>
        <w:spacing w:line="312" w:lineRule="auto" w:before="57"/>
        <w:ind w:left="480" w:right="119" w:firstLine="0"/>
        <w:jc w:val="both"/>
        <w:rPr>
          <w:sz w:val="11"/>
        </w:rPr>
      </w:pPr>
      <w:r>
        <w:rPr>
          <w:color w:val="231F20"/>
          <w:sz w:val="20"/>
        </w:rPr>
        <w:t>independiente, esforzado de ánimo, capaz en su fuerza física, y en ella a todos sobrepasaba extraordinariamente; cuentan que andaba en solitario y hacía todo lo que quería.</w:t>
      </w:r>
      <w:r>
        <w:rPr>
          <w:color w:val="231F20"/>
          <w:position w:val="7"/>
          <w:sz w:val="11"/>
        </w:rPr>
        <w:t>5</w:t>
      </w:r>
    </w:p>
    <w:p>
      <w:pPr>
        <w:pStyle w:val="BodyText"/>
        <w:spacing w:before="8"/>
        <w:rPr>
          <w:sz w:val="24"/>
        </w:rPr>
      </w:pPr>
    </w:p>
    <w:p>
      <w:pPr>
        <w:pStyle w:val="BodyText"/>
        <w:spacing w:line="273" w:lineRule="auto" w:before="1"/>
        <w:ind w:left="120" w:right="117"/>
        <w:jc w:val="both"/>
      </w:pPr>
      <w:r>
        <w:rPr>
          <w:color w:val="231F20"/>
          <w:spacing w:val="-3"/>
        </w:rPr>
        <w:t>Aquí </w:t>
      </w:r>
      <w:r>
        <w:rPr>
          <w:color w:val="231F20"/>
        </w:rPr>
        <w:t>el </w:t>
      </w:r>
      <w:r>
        <w:rPr>
          <w:color w:val="231F20"/>
          <w:spacing w:val="-3"/>
        </w:rPr>
        <w:t>hijo bastardo </w:t>
      </w:r>
      <w:r>
        <w:rPr>
          <w:color w:val="231F20"/>
        </w:rPr>
        <w:t>de </w:t>
      </w:r>
      <w:r>
        <w:rPr>
          <w:color w:val="231F20"/>
          <w:spacing w:val="-3"/>
        </w:rPr>
        <w:t>Zeus acusa evidencia como fundador del cinismo; </w:t>
      </w:r>
      <w:r>
        <w:rPr>
          <w:color w:val="231F20"/>
        </w:rPr>
        <w:t>ha </w:t>
      </w:r>
      <w:r>
        <w:rPr>
          <w:color w:val="231F20"/>
          <w:spacing w:val="-3"/>
        </w:rPr>
        <w:t>sido educado sencillamente. </w:t>
      </w:r>
      <w:r>
        <w:rPr>
          <w:color w:val="231F20"/>
        </w:rPr>
        <w:t>El </w:t>
      </w:r>
      <w:r>
        <w:rPr>
          <w:color w:val="231F20"/>
          <w:spacing w:val="-3"/>
        </w:rPr>
        <w:t>héroe desde niño ha aprendido </w:t>
      </w:r>
      <w:r>
        <w:rPr>
          <w:color w:val="231F20"/>
        </w:rPr>
        <w:t>a </w:t>
      </w:r>
      <w:r>
        <w:rPr>
          <w:color w:val="231F20"/>
          <w:spacing w:val="-3"/>
        </w:rPr>
        <w:t>bastarse </w:t>
      </w:r>
      <w:r>
        <w:rPr>
          <w:color w:val="231F20"/>
        </w:rPr>
        <w:t>a sí </w:t>
      </w:r>
      <w:r>
        <w:rPr>
          <w:color w:val="231F20"/>
          <w:spacing w:val="-3"/>
        </w:rPr>
        <w:t>mismo, </w:t>
      </w:r>
      <w:r>
        <w:rPr>
          <w:color w:val="231F20"/>
        </w:rPr>
        <w:t>a </w:t>
      </w:r>
      <w:r>
        <w:rPr>
          <w:color w:val="231F20"/>
          <w:spacing w:val="-3"/>
        </w:rPr>
        <w:t>vivir </w:t>
      </w:r>
      <w:r>
        <w:rPr>
          <w:color w:val="231F20"/>
        </w:rPr>
        <w:t>con </w:t>
      </w:r>
      <w:r>
        <w:rPr>
          <w:color w:val="231F20"/>
          <w:spacing w:val="-3"/>
        </w:rPr>
        <w:t>poco, pero </w:t>
      </w:r>
      <w:r>
        <w:rPr>
          <w:color w:val="231F20"/>
        </w:rPr>
        <w:t>ha </w:t>
      </w:r>
      <w:r>
        <w:rPr>
          <w:color w:val="231F20"/>
          <w:spacing w:val="-3"/>
        </w:rPr>
        <w:t>forjado </w:t>
      </w:r>
      <w:r>
        <w:rPr>
          <w:color w:val="231F20"/>
        </w:rPr>
        <w:t>en él la </w:t>
      </w:r>
      <w:r>
        <w:rPr>
          <w:color w:val="231F20"/>
          <w:spacing w:val="-3"/>
        </w:rPr>
        <w:t>noción </w:t>
      </w:r>
      <w:r>
        <w:rPr>
          <w:color w:val="231F20"/>
        </w:rPr>
        <w:t>de </w:t>
      </w:r>
      <w:r>
        <w:rPr>
          <w:rFonts w:ascii="Palatino Linotype" w:hAnsi="Palatino Linotype"/>
          <w:i/>
          <w:color w:val="231F20"/>
          <w:spacing w:val="-3"/>
        </w:rPr>
        <w:t>homonoia, </w:t>
      </w:r>
      <w:r>
        <w:rPr>
          <w:color w:val="231F20"/>
          <w:spacing w:val="-3"/>
        </w:rPr>
        <w:t>donde </w:t>
      </w:r>
      <w:r>
        <w:rPr>
          <w:color w:val="231F20"/>
        </w:rPr>
        <w:t>la </w:t>
      </w:r>
      <w:r>
        <w:rPr>
          <w:color w:val="231F20"/>
          <w:spacing w:val="-3"/>
        </w:rPr>
        <w:t>armonía </w:t>
      </w:r>
      <w:r>
        <w:rPr>
          <w:color w:val="231F20"/>
        </w:rPr>
        <w:t>es el </w:t>
      </w:r>
      <w:r>
        <w:rPr>
          <w:color w:val="231F20"/>
          <w:spacing w:val="-3"/>
        </w:rPr>
        <w:t>todo. Heracles considera todo como suyo porque, como </w:t>
      </w:r>
      <w:r>
        <w:rPr>
          <w:color w:val="231F20"/>
        </w:rPr>
        <w:t>se ha </w:t>
      </w:r>
      <w:r>
        <w:rPr>
          <w:color w:val="231F20"/>
          <w:spacing w:val="-3"/>
        </w:rPr>
        <w:t>visto, </w:t>
      </w:r>
      <w:r>
        <w:rPr>
          <w:color w:val="231F20"/>
        </w:rPr>
        <w:t>el </w:t>
      </w:r>
      <w:r>
        <w:rPr>
          <w:color w:val="231F20"/>
          <w:spacing w:val="-3"/>
        </w:rPr>
        <w:t>todo está impregnado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naturaleza</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dioses,</w:t>
      </w:r>
      <w:r>
        <w:rPr>
          <w:color w:val="231F20"/>
          <w:spacing w:val="-13"/>
        </w:rPr>
        <w:t> </w:t>
      </w:r>
      <w:r>
        <w:rPr>
          <w:color w:val="231F20"/>
        </w:rPr>
        <w:t>lo</w:t>
      </w:r>
      <w:r>
        <w:rPr>
          <w:color w:val="231F20"/>
          <w:spacing w:val="-13"/>
        </w:rPr>
        <w:t> </w:t>
      </w:r>
      <w:r>
        <w:rPr>
          <w:color w:val="231F20"/>
          <w:spacing w:val="-3"/>
        </w:rPr>
        <w:t>mismo</w:t>
      </w:r>
      <w:r>
        <w:rPr>
          <w:color w:val="231F20"/>
          <w:spacing w:val="-13"/>
        </w:rPr>
        <w:t> </w:t>
      </w:r>
      <w:r>
        <w:rPr>
          <w:color w:val="231F20"/>
        </w:rPr>
        <w:t>da</w:t>
      </w:r>
      <w:r>
        <w:rPr>
          <w:color w:val="231F20"/>
          <w:spacing w:val="-13"/>
        </w:rPr>
        <w:t> </w:t>
      </w:r>
      <w:r>
        <w:rPr>
          <w:color w:val="231F20"/>
        </w:rPr>
        <w:t>que</w:t>
      </w:r>
      <w:r>
        <w:rPr>
          <w:color w:val="231F20"/>
          <w:spacing w:val="-13"/>
        </w:rPr>
        <w:t> </w:t>
      </w:r>
      <w:r>
        <w:rPr>
          <w:color w:val="231F20"/>
        </w:rPr>
        <w:t>sea</w:t>
      </w:r>
      <w:r>
        <w:rPr>
          <w:color w:val="231F20"/>
          <w:spacing w:val="-13"/>
        </w:rPr>
        <w:t> </w:t>
      </w:r>
      <w:r>
        <w:rPr>
          <w:color w:val="231F20"/>
          <w:spacing w:val="-3"/>
        </w:rPr>
        <w:t>de </w:t>
      </w:r>
      <w:r>
        <w:rPr>
          <w:color w:val="231F20"/>
        </w:rPr>
        <w:t>él</w:t>
      </w:r>
      <w:r>
        <w:rPr>
          <w:color w:val="231F20"/>
          <w:spacing w:val="-8"/>
        </w:rPr>
        <w:t> </w:t>
      </w:r>
      <w:r>
        <w:rPr>
          <w:color w:val="231F20"/>
        </w:rPr>
        <w:t>o</w:t>
      </w:r>
      <w:r>
        <w:rPr>
          <w:color w:val="231F20"/>
          <w:spacing w:val="-8"/>
        </w:rPr>
        <w:t> </w:t>
      </w:r>
      <w:r>
        <w:rPr>
          <w:color w:val="231F20"/>
        </w:rPr>
        <w:t>de</w:t>
      </w:r>
      <w:r>
        <w:rPr>
          <w:color w:val="231F20"/>
          <w:spacing w:val="-8"/>
        </w:rPr>
        <w:t> </w:t>
      </w:r>
      <w:r>
        <w:rPr>
          <w:color w:val="231F20"/>
          <w:spacing w:val="-3"/>
        </w:rPr>
        <w:t>otro,</w:t>
      </w:r>
      <w:r>
        <w:rPr>
          <w:color w:val="231F20"/>
          <w:spacing w:val="-8"/>
        </w:rPr>
        <w:t> </w:t>
      </w:r>
      <w:r>
        <w:rPr>
          <w:color w:val="231F20"/>
        </w:rPr>
        <w:t>lo</w:t>
      </w:r>
      <w:r>
        <w:rPr>
          <w:color w:val="231F20"/>
          <w:spacing w:val="-8"/>
        </w:rPr>
        <w:t> </w:t>
      </w:r>
      <w:r>
        <w:rPr>
          <w:color w:val="231F20"/>
          <w:spacing w:val="-3"/>
        </w:rPr>
        <w:t>importante</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spacing w:val="-3"/>
        </w:rPr>
        <w:t>armonía</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spacing w:val="-3"/>
        </w:rPr>
        <w:t>universo</w:t>
      </w:r>
      <w:r>
        <w:rPr>
          <w:color w:val="231F20"/>
          <w:spacing w:val="-8"/>
        </w:rPr>
        <w:t> </w:t>
      </w:r>
      <w:r>
        <w:rPr>
          <w:color w:val="231F20"/>
          <w:spacing w:val="-3"/>
        </w:rPr>
        <w:t>donde</w:t>
      </w:r>
      <w:r>
        <w:rPr>
          <w:color w:val="231F20"/>
          <w:spacing w:val="-8"/>
        </w:rPr>
        <w:t> </w:t>
      </w:r>
      <w:r>
        <w:rPr>
          <w:color w:val="231F20"/>
          <w:spacing w:val="-3"/>
        </w:rPr>
        <w:t>todo </w:t>
      </w:r>
      <w:r>
        <w:rPr>
          <w:color w:val="231F20"/>
        </w:rPr>
        <w:t>es </w:t>
      </w:r>
      <w:r>
        <w:rPr>
          <w:color w:val="231F20"/>
          <w:spacing w:val="-3"/>
        </w:rPr>
        <w:t>uno. </w:t>
      </w:r>
      <w:r>
        <w:rPr>
          <w:color w:val="231F20"/>
        </w:rPr>
        <w:t>no hay que </w:t>
      </w:r>
      <w:r>
        <w:rPr>
          <w:color w:val="231F20"/>
          <w:spacing w:val="-3"/>
        </w:rPr>
        <w:t>olvidar </w:t>
      </w:r>
      <w:r>
        <w:rPr>
          <w:color w:val="231F20"/>
        </w:rPr>
        <w:t>que los </w:t>
      </w:r>
      <w:r>
        <w:rPr>
          <w:color w:val="231F20"/>
          <w:spacing w:val="-3"/>
        </w:rPr>
        <w:t>cincos adoptan esta </w:t>
      </w:r>
      <w:r>
        <w:rPr>
          <w:rFonts w:ascii="Palatino Linotype" w:hAnsi="Palatino Linotype"/>
          <w:i/>
          <w:color w:val="231F20"/>
          <w:spacing w:val="-3"/>
        </w:rPr>
        <w:t>homonoia </w:t>
      </w:r>
      <w:r>
        <w:rPr>
          <w:color w:val="231F20"/>
        </w:rPr>
        <w:t>o </w:t>
      </w:r>
      <w:r>
        <w:rPr>
          <w:color w:val="231F20"/>
          <w:spacing w:val="-3"/>
        </w:rPr>
        <w:t>concordia universal </w:t>
      </w:r>
      <w:r>
        <w:rPr>
          <w:color w:val="231F20"/>
        </w:rPr>
        <w:t>de la </w:t>
      </w:r>
      <w:r>
        <w:rPr>
          <w:color w:val="231F20"/>
          <w:spacing w:val="-3"/>
        </w:rPr>
        <w:t>cual Heracles </w:t>
      </w:r>
      <w:r>
        <w:rPr>
          <w:color w:val="231F20"/>
        </w:rPr>
        <w:t>es </w:t>
      </w:r>
      <w:r>
        <w:rPr>
          <w:color w:val="231F20"/>
          <w:spacing w:val="-3"/>
        </w:rPr>
        <w:t>aquí</w:t>
      </w:r>
      <w:r>
        <w:rPr>
          <w:color w:val="231F20"/>
          <w:spacing w:val="5"/>
        </w:rPr>
        <w:t> </w:t>
      </w:r>
      <w:r>
        <w:rPr>
          <w:color w:val="231F20"/>
          <w:spacing w:val="-3"/>
        </w:rPr>
        <w:t>ejemplo.</w:t>
      </w: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3232;mso-wrap-distance-left:0;mso-wrap-distance-right:0" from="54pt,13.509537pt" to="90.85pt,13.509537pt" stroked="true" strokeweight=".5pt" strokecolor="#231f20">
            <w10:wrap type="topAndBottom"/>
          </v:line>
        </w:pict>
      </w:r>
    </w:p>
    <w:p>
      <w:pPr>
        <w:spacing w:line="242" w:lineRule="exact" w:before="22"/>
        <w:ind w:left="480" w:right="-20" w:firstLine="0"/>
        <w:jc w:val="left"/>
        <w:rPr>
          <w:sz w:val="18"/>
        </w:rPr>
      </w:pPr>
      <w:r>
        <w:rPr>
          <w:color w:val="231F20"/>
          <w:position w:val="6"/>
          <w:sz w:val="10"/>
        </w:rPr>
        <w:t>5 </w:t>
      </w:r>
      <w:r>
        <w:rPr>
          <w:color w:val="231F20"/>
          <w:sz w:val="18"/>
        </w:rPr>
        <w:t>dión de prusa, </w:t>
      </w:r>
      <w:r>
        <w:rPr>
          <w:rFonts w:ascii="Palatino Linotype" w:hAnsi="Palatino Linotype"/>
          <w:i/>
          <w:color w:val="231F20"/>
          <w:sz w:val="18"/>
        </w:rPr>
        <w:t>Discursos </w:t>
      </w:r>
      <w:r>
        <w:rPr>
          <w:color w:val="231F20"/>
          <w:sz w:val="18"/>
        </w:rPr>
        <w:t>I-IX, Madrid, Biblioteca Clásica Gredos,   2002,</w:t>
      </w:r>
    </w:p>
    <w:p>
      <w:pPr>
        <w:spacing w:line="252" w:lineRule="auto" w:before="0"/>
        <w:ind w:left="120" w:right="117" w:firstLine="0"/>
        <w:jc w:val="both"/>
        <w:rPr>
          <w:sz w:val="18"/>
        </w:rPr>
      </w:pPr>
      <w:r>
        <w:rPr>
          <w:color w:val="231F20"/>
          <w:sz w:val="18"/>
        </w:rPr>
        <w:t>p. 154. Dión de Prusa, apodado pico de oro (Crisóstomo), vive cerca del 41 al 115/120 d. C. Fue retor y filósofo, autor de alrededor de 80 obras que se nos</w:t>
      </w:r>
      <w:r>
        <w:rPr>
          <w:color w:val="231F20"/>
          <w:spacing w:val="-22"/>
          <w:sz w:val="18"/>
        </w:rPr>
        <w:t> </w:t>
      </w:r>
      <w:r>
        <w:rPr>
          <w:color w:val="231F20"/>
          <w:sz w:val="18"/>
        </w:rPr>
        <w:t>han transmitido, donde encontramos diatribas y discursos. fue desterrado de prusa por</w:t>
      </w:r>
      <w:r>
        <w:rPr>
          <w:color w:val="231F20"/>
          <w:spacing w:val="-4"/>
          <w:sz w:val="18"/>
        </w:rPr>
        <w:t> </w:t>
      </w:r>
      <w:r>
        <w:rPr>
          <w:color w:val="231F20"/>
          <w:sz w:val="18"/>
        </w:rPr>
        <w:t>Domiciano</w:t>
      </w:r>
      <w:r>
        <w:rPr>
          <w:color w:val="231F20"/>
          <w:spacing w:val="-4"/>
          <w:sz w:val="18"/>
        </w:rPr>
        <w:t> </w:t>
      </w:r>
      <w:r>
        <w:rPr>
          <w:color w:val="231F20"/>
          <w:sz w:val="18"/>
        </w:rPr>
        <w:t>en</w:t>
      </w:r>
      <w:r>
        <w:rPr>
          <w:color w:val="231F20"/>
          <w:spacing w:val="-4"/>
          <w:sz w:val="18"/>
        </w:rPr>
        <w:t> </w:t>
      </w:r>
      <w:r>
        <w:rPr>
          <w:color w:val="231F20"/>
          <w:sz w:val="18"/>
        </w:rPr>
        <w:t>el</w:t>
      </w:r>
      <w:r>
        <w:rPr>
          <w:color w:val="231F20"/>
          <w:spacing w:val="-4"/>
          <w:sz w:val="18"/>
        </w:rPr>
        <w:t> </w:t>
      </w:r>
      <w:r>
        <w:rPr>
          <w:color w:val="231F20"/>
          <w:sz w:val="18"/>
        </w:rPr>
        <w:t>año</w:t>
      </w:r>
      <w:r>
        <w:rPr>
          <w:color w:val="231F20"/>
          <w:spacing w:val="-4"/>
          <w:sz w:val="18"/>
        </w:rPr>
        <w:t> </w:t>
      </w:r>
      <w:r>
        <w:rPr>
          <w:color w:val="231F20"/>
          <w:sz w:val="18"/>
        </w:rPr>
        <w:t>82</w:t>
      </w:r>
      <w:r>
        <w:rPr>
          <w:color w:val="231F20"/>
          <w:spacing w:val="-4"/>
          <w:sz w:val="18"/>
        </w:rPr>
        <w:t> </w:t>
      </w:r>
      <w:r>
        <w:rPr>
          <w:color w:val="231F20"/>
          <w:sz w:val="18"/>
        </w:rPr>
        <w:t>d.</w:t>
      </w:r>
      <w:r>
        <w:rPr>
          <w:color w:val="231F20"/>
          <w:spacing w:val="-4"/>
          <w:sz w:val="18"/>
        </w:rPr>
        <w:t> </w:t>
      </w:r>
      <w:r>
        <w:rPr>
          <w:color w:val="231F20"/>
          <w:sz w:val="18"/>
        </w:rPr>
        <w:t>C.,</w:t>
      </w:r>
      <w:r>
        <w:rPr>
          <w:color w:val="231F20"/>
          <w:spacing w:val="-4"/>
          <w:sz w:val="18"/>
        </w:rPr>
        <w:t> </w:t>
      </w:r>
      <w:r>
        <w:rPr>
          <w:color w:val="231F20"/>
          <w:sz w:val="18"/>
        </w:rPr>
        <w:t>motivo</w:t>
      </w:r>
      <w:r>
        <w:rPr>
          <w:color w:val="231F20"/>
          <w:spacing w:val="-4"/>
          <w:sz w:val="18"/>
        </w:rPr>
        <w:t> </w:t>
      </w:r>
      <w:r>
        <w:rPr>
          <w:color w:val="231F20"/>
          <w:sz w:val="18"/>
        </w:rPr>
        <w:t>que</w:t>
      </w:r>
      <w:r>
        <w:rPr>
          <w:color w:val="231F20"/>
          <w:spacing w:val="-4"/>
          <w:sz w:val="18"/>
        </w:rPr>
        <w:t> </w:t>
      </w:r>
      <w:r>
        <w:rPr>
          <w:color w:val="231F20"/>
          <w:sz w:val="18"/>
        </w:rPr>
        <w:t>lo</w:t>
      </w:r>
      <w:r>
        <w:rPr>
          <w:color w:val="231F20"/>
          <w:spacing w:val="-4"/>
          <w:sz w:val="18"/>
        </w:rPr>
        <w:t> </w:t>
      </w:r>
      <w:r>
        <w:rPr>
          <w:color w:val="231F20"/>
          <w:sz w:val="18"/>
        </w:rPr>
        <w:t>lleva</w:t>
      </w:r>
      <w:r>
        <w:rPr>
          <w:color w:val="231F20"/>
          <w:spacing w:val="-4"/>
          <w:sz w:val="18"/>
        </w:rPr>
        <w:t> </w:t>
      </w:r>
      <w:r>
        <w:rPr>
          <w:color w:val="231F20"/>
          <w:sz w:val="18"/>
        </w:rPr>
        <w:t>a</w:t>
      </w:r>
      <w:r>
        <w:rPr>
          <w:color w:val="231F20"/>
          <w:spacing w:val="-4"/>
          <w:sz w:val="18"/>
        </w:rPr>
        <w:t> </w:t>
      </w:r>
      <w:r>
        <w:rPr>
          <w:color w:val="231F20"/>
          <w:sz w:val="18"/>
        </w:rPr>
        <w:t>practicar</w:t>
      </w:r>
      <w:r>
        <w:rPr>
          <w:color w:val="231F20"/>
          <w:spacing w:val="-4"/>
          <w:sz w:val="18"/>
        </w:rPr>
        <w:t> </w:t>
      </w:r>
      <w:r>
        <w:rPr>
          <w:color w:val="231F20"/>
          <w:sz w:val="18"/>
        </w:rPr>
        <w:t>el</w:t>
      </w:r>
      <w:r>
        <w:rPr>
          <w:color w:val="231F20"/>
          <w:spacing w:val="-4"/>
          <w:sz w:val="18"/>
        </w:rPr>
        <w:t> </w:t>
      </w:r>
      <w:r>
        <w:rPr>
          <w:color w:val="231F20"/>
          <w:sz w:val="18"/>
        </w:rPr>
        <w:t>cinismo</w:t>
      </w:r>
      <w:r>
        <w:rPr>
          <w:color w:val="231F20"/>
          <w:spacing w:val="-4"/>
          <w:sz w:val="18"/>
        </w:rPr>
        <w:t> </w:t>
      </w:r>
      <w:r>
        <w:rPr>
          <w:color w:val="231F20"/>
          <w:sz w:val="18"/>
        </w:rPr>
        <w:t>para posteriormente acentuarse en el estoicismo. en sus discursos se observa un corte antiplatónico, así como una interpretación homérica de raigambre cínica. Los llamados discursos diogénicos versan sobre Diógenes: el “De la realeza IV” que narra el encuentro de Diógenes y Alejandro; el “Diógenes o de la tiranía” en el que se diserta respecto a la iniquidad y se concluye arguyendo que el sabio vive en conjunción con la naturaleza alejado de las alienaciones de la civilización;  en el “Diógenes o de la virtud” se habla del destierro, se ve a Diógenes charlar con</w:t>
      </w:r>
      <w:r>
        <w:rPr>
          <w:color w:val="231F20"/>
          <w:spacing w:val="-9"/>
          <w:sz w:val="18"/>
        </w:rPr>
        <w:t> </w:t>
      </w:r>
      <w:r>
        <w:rPr>
          <w:color w:val="231F20"/>
          <w:sz w:val="18"/>
        </w:rPr>
        <w:t>los</w:t>
      </w:r>
      <w:r>
        <w:rPr>
          <w:color w:val="231F20"/>
          <w:spacing w:val="-9"/>
          <w:sz w:val="18"/>
        </w:rPr>
        <w:t> </w:t>
      </w:r>
      <w:r>
        <w:rPr>
          <w:color w:val="231F20"/>
          <w:sz w:val="18"/>
        </w:rPr>
        <w:t>asistentes</w:t>
      </w:r>
      <w:r>
        <w:rPr>
          <w:color w:val="231F20"/>
          <w:spacing w:val="-9"/>
          <w:sz w:val="18"/>
        </w:rPr>
        <w:t> </w:t>
      </w:r>
      <w:r>
        <w:rPr>
          <w:color w:val="231F20"/>
          <w:sz w:val="18"/>
        </w:rPr>
        <w:t>a</w:t>
      </w:r>
      <w:r>
        <w:rPr>
          <w:color w:val="231F20"/>
          <w:spacing w:val="-9"/>
          <w:sz w:val="18"/>
        </w:rPr>
        <w:t> </w:t>
      </w:r>
      <w:r>
        <w:rPr>
          <w:color w:val="231F20"/>
          <w:sz w:val="18"/>
        </w:rPr>
        <w:t>los</w:t>
      </w:r>
      <w:r>
        <w:rPr>
          <w:color w:val="231F20"/>
          <w:spacing w:val="-9"/>
          <w:sz w:val="18"/>
        </w:rPr>
        <w:t> </w:t>
      </w:r>
      <w:r>
        <w:rPr>
          <w:color w:val="231F20"/>
          <w:sz w:val="18"/>
        </w:rPr>
        <w:t>juegos</w:t>
      </w:r>
      <w:r>
        <w:rPr>
          <w:color w:val="231F20"/>
          <w:spacing w:val="-9"/>
          <w:sz w:val="18"/>
        </w:rPr>
        <w:t> </w:t>
      </w:r>
      <w:r>
        <w:rPr>
          <w:color w:val="231F20"/>
          <w:sz w:val="18"/>
        </w:rPr>
        <w:t>ístmicos</w:t>
      </w:r>
      <w:r>
        <w:rPr>
          <w:color w:val="231F20"/>
          <w:spacing w:val="-9"/>
          <w:sz w:val="18"/>
        </w:rPr>
        <w:t> </w:t>
      </w:r>
      <w:r>
        <w:rPr>
          <w:color w:val="231F20"/>
          <w:sz w:val="18"/>
        </w:rPr>
        <w:t>y</w:t>
      </w:r>
      <w:r>
        <w:rPr>
          <w:color w:val="231F20"/>
          <w:spacing w:val="-9"/>
          <w:sz w:val="18"/>
        </w:rPr>
        <w:t> </w:t>
      </w:r>
      <w:r>
        <w:rPr>
          <w:color w:val="231F20"/>
          <w:sz w:val="18"/>
        </w:rPr>
        <w:t>se</w:t>
      </w:r>
      <w:r>
        <w:rPr>
          <w:color w:val="231F20"/>
          <w:spacing w:val="-9"/>
          <w:sz w:val="18"/>
        </w:rPr>
        <w:t> </w:t>
      </w:r>
      <w:r>
        <w:rPr>
          <w:color w:val="231F20"/>
          <w:sz w:val="18"/>
        </w:rPr>
        <w:t>concluye</w:t>
      </w:r>
      <w:r>
        <w:rPr>
          <w:color w:val="231F20"/>
          <w:spacing w:val="-9"/>
          <w:sz w:val="18"/>
        </w:rPr>
        <w:t> </w:t>
      </w:r>
      <w:r>
        <w:rPr>
          <w:color w:val="231F20"/>
          <w:sz w:val="18"/>
        </w:rPr>
        <w:t>mostrando</w:t>
      </w:r>
      <w:r>
        <w:rPr>
          <w:color w:val="231F20"/>
          <w:spacing w:val="-9"/>
          <w:sz w:val="18"/>
        </w:rPr>
        <w:t> </w:t>
      </w:r>
      <w:r>
        <w:rPr>
          <w:color w:val="231F20"/>
          <w:sz w:val="18"/>
        </w:rPr>
        <w:t>la</w:t>
      </w:r>
      <w:r>
        <w:rPr>
          <w:color w:val="231F20"/>
          <w:spacing w:val="-9"/>
          <w:sz w:val="18"/>
        </w:rPr>
        <w:t> </w:t>
      </w:r>
      <w:r>
        <w:rPr>
          <w:color w:val="231F20"/>
          <w:sz w:val="18"/>
        </w:rPr>
        <w:t>positiva</w:t>
      </w:r>
      <w:r>
        <w:rPr>
          <w:color w:val="231F20"/>
          <w:spacing w:val="-9"/>
          <w:sz w:val="18"/>
        </w:rPr>
        <w:t> </w:t>
      </w:r>
      <w:r>
        <w:rPr>
          <w:color w:val="231F20"/>
          <w:sz w:val="18"/>
        </w:rPr>
        <w:t>figura virtuosa de Heracles; muy parecido es el “Diógenes o discurso ístmico” donde ensalza a Heracles con un Diógenes que enfrenta las mezquinas inquietudes de los hombres; en el “Diógenes o de los esclavos” el perro defiende su postura antiesclavista.</w:t>
      </w:r>
      <w:r>
        <w:rPr>
          <w:color w:val="231F20"/>
          <w:spacing w:val="-4"/>
          <w:sz w:val="18"/>
        </w:rPr>
        <w:t> </w:t>
      </w:r>
      <w:r>
        <w:rPr>
          <w:color w:val="231F20"/>
          <w:sz w:val="18"/>
        </w:rPr>
        <w:t>Otros</w:t>
      </w:r>
      <w:r>
        <w:rPr>
          <w:color w:val="231F20"/>
          <w:spacing w:val="-4"/>
          <w:sz w:val="18"/>
        </w:rPr>
        <w:t> </w:t>
      </w:r>
      <w:r>
        <w:rPr>
          <w:color w:val="231F20"/>
          <w:sz w:val="18"/>
        </w:rPr>
        <w:t>discursos</w:t>
      </w:r>
      <w:r>
        <w:rPr>
          <w:color w:val="231F20"/>
          <w:spacing w:val="-4"/>
          <w:sz w:val="18"/>
        </w:rPr>
        <w:t> </w:t>
      </w:r>
      <w:r>
        <w:rPr>
          <w:color w:val="231F20"/>
          <w:sz w:val="18"/>
        </w:rPr>
        <w:t>que</w:t>
      </w:r>
      <w:r>
        <w:rPr>
          <w:color w:val="231F20"/>
          <w:spacing w:val="-4"/>
          <w:sz w:val="18"/>
        </w:rPr>
        <w:t> </w:t>
      </w:r>
      <w:r>
        <w:rPr>
          <w:color w:val="231F20"/>
          <w:sz w:val="18"/>
        </w:rPr>
        <w:t>no</w:t>
      </w:r>
      <w:r>
        <w:rPr>
          <w:color w:val="231F20"/>
          <w:spacing w:val="-4"/>
          <w:sz w:val="18"/>
        </w:rPr>
        <w:t> </w:t>
      </w:r>
      <w:r>
        <w:rPr>
          <w:color w:val="231F20"/>
          <w:sz w:val="18"/>
        </w:rPr>
        <w:t>tienen</w:t>
      </w:r>
      <w:r>
        <w:rPr>
          <w:color w:val="231F20"/>
          <w:spacing w:val="-4"/>
          <w:sz w:val="18"/>
        </w:rPr>
        <w:t> </w:t>
      </w:r>
      <w:r>
        <w:rPr>
          <w:color w:val="231F20"/>
          <w:sz w:val="18"/>
        </w:rPr>
        <w:t>como</w:t>
      </w:r>
      <w:r>
        <w:rPr>
          <w:color w:val="231F20"/>
          <w:spacing w:val="-4"/>
          <w:sz w:val="18"/>
        </w:rPr>
        <w:t> </w:t>
      </w:r>
      <w:r>
        <w:rPr>
          <w:color w:val="231F20"/>
          <w:sz w:val="18"/>
        </w:rPr>
        <w:t>figura</w:t>
      </w:r>
      <w:r>
        <w:rPr>
          <w:color w:val="231F20"/>
          <w:spacing w:val="-4"/>
          <w:sz w:val="18"/>
        </w:rPr>
        <w:t> </w:t>
      </w:r>
      <w:r>
        <w:rPr>
          <w:color w:val="231F20"/>
          <w:sz w:val="18"/>
        </w:rPr>
        <w:t>central</w:t>
      </w:r>
      <w:r>
        <w:rPr>
          <w:color w:val="231F20"/>
          <w:spacing w:val="-4"/>
          <w:sz w:val="18"/>
        </w:rPr>
        <w:t> </w:t>
      </w:r>
      <w:r>
        <w:rPr>
          <w:color w:val="231F20"/>
          <w:sz w:val="18"/>
        </w:rPr>
        <w:t>al</w:t>
      </w:r>
      <w:r>
        <w:rPr>
          <w:color w:val="231F20"/>
          <w:spacing w:val="-4"/>
          <w:sz w:val="18"/>
        </w:rPr>
        <w:t> </w:t>
      </w:r>
      <w:r>
        <w:rPr>
          <w:color w:val="231F20"/>
          <w:sz w:val="18"/>
        </w:rPr>
        <w:t>sabio</w:t>
      </w:r>
      <w:r>
        <w:rPr>
          <w:color w:val="231F20"/>
          <w:spacing w:val="-4"/>
          <w:sz w:val="18"/>
        </w:rPr>
        <w:t> </w:t>
      </w:r>
      <w:r>
        <w:rPr>
          <w:color w:val="231F20"/>
          <w:sz w:val="18"/>
        </w:rPr>
        <w:t>canino, pero muestran marcada tendencia cínica, son “De la realeza I” que cuenta la encrucijada hercúlea, y el “Euboico o cazador” donde se ensalza la vida natural para despreciar la civilizada </w:t>
      </w:r>
      <w:r>
        <w:rPr>
          <w:color w:val="231F20"/>
          <w:spacing w:val="-6"/>
          <w:sz w:val="18"/>
        </w:rPr>
        <w:t>(</w:t>
      </w:r>
      <w:r>
        <w:rPr>
          <w:rFonts w:ascii="Palatino Linotype" w:hAnsi="Palatino Linotype"/>
          <w:i/>
          <w:color w:val="231F20"/>
          <w:spacing w:val="-6"/>
          <w:sz w:val="18"/>
        </w:rPr>
        <w:t>Cfr. </w:t>
      </w:r>
      <w:r>
        <w:rPr>
          <w:color w:val="231F20"/>
          <w:sz w:val="18"/>
        </w:rPr>
        <w:t>dión de prusa, </w:t>
      </w:r>
      <w:r>
        <w:rPr>
          <w:rFonts w:ascii="Palatino Linotype" w:hAnsi="Palatino Linotype"/>
          <w:i/>
          <w:color w:val="231F20"/>
          <w:sz w:val="18"/>
        </w:rPr>
        <w:t>Discursos, </w:t>
      </w:r>
      <w:r>
        <w:rPr>
          <w:color w:val="231F20"/>
          <w:sz w:val="18"/>
        </w:rPr>
        <w:t>madrid, biblioteca Clásica Gredos,</w:t>
      </w:r>
      <w:r>
        <w:rPr>
          <w:color w:val="231F20"/>
          <w:spacing w:val="-27"/>
          <w:sz w:val="18"/>
        </w:rPr>
        <w:t> </w:t>
      </w:r>
      <w:r>
        <w:rPr>
          <w:color w:val="231F20"/>
          <w:sz w:val="18"/>
        </w:rPr>
        <w:t>2002)</w:t>
      </w:r>
    </w:p>
    <w:p>
      <w:pPr>
        <w:spacing w:after="0" w:line="252" w:lineRule="auto"/>
        <w:jc w:val="both"/>
        <w:rPr>
          <w:sz w:val="18"/>
        </w:rPr>
        <w:sectPr>
          <w:pgSz w:w="7940" w:h="12480"/>
          <w:pgMar w:header="555" w:footer="0" w:top="740" w:bottom="280" w:left="960" w:right="960"/>
        </w:sectPr>
      </w:pPr>
    </w:p>
    <w:p>
      <w:pPr>
        <w:pStyle w:val="BodyText"/>
        <w:rPr>
          <w:sz w:val="20"/>
        </w:rPr>
      </w:pPr>
    </w:p>
    <w:p>
      <w:pPr>
        <w:pStyle w:val="BodyText"/>
        <w:rPr>
          <w:sz w:val="17"/>
        </w:rPr>
      </w:pPr>
    </w:p>
    <w:p>
      <w:pPr>
        <w:pStyle w:val="BodyText"/>
        <w:spacing w:line="285" w:lineRule="auto" w:before="52"/>
        <w:ind w:left="100" w:firstLine="359"/>
      </w:pPr>
      <w:r>
        <w:rPr>
          <w:color w:val="231F20"/>
        </w:rPr>
        <w:t>demos paso a algunas palabras de Heracles en la tragedia escrita por eurípides:</w:t>
      </w:r>
    </w:p>
    <w:p>
      <w:pPr>
        <w:pStyle w:val="BodyText"/>
        <w:spacing w:before="8"/>
        <w:rPr>
          <w:sz w:val="27"/>
        </w:rPr>
      </w:pPr>
    </w:p>
    <w:p>
      <w:pPr>
        <w:spacing w:line="312" w:lineRule="auto" w:before="1"/>
        <w:ind w:left="460" w:right="117" w:firstLine="0"/>
        <w:jc w:val="both"/>
        <w:rPr>
          <w:sz w:val="11"/>
        </w:rPr>
      </w:pPr>
      <w:r>
        <w:rPr>
          <w:color w:val="231F20"/>
          <w:sz w:val="20"/>
        </w:rPr>
        <w:t>zeus me engendró siendo odioso a Hera. cuando todavía mamaba, la compañera de cama  de  Zeus  introdujo  a  mi  cuna  serpientes de ojos refulgentes. Y cuando mi carne se cubrió de músculos vigorosos. ¿A qué numerar los trabajos que soporté, el número de leones, tifones de tres cuerpos, gigantes o ejércitos de cuadrúpedos, centauros a quienes no declaré la guerra? después de dar muerte     a la perra Hidra, llena de cabezas que siempre rebrotan, recurrí a una multitud de trabajos e incluso llegué al infierno para traerme</w:t>
      </w:r>
      <w:r>
        <w:rPr>
          <w:color w:val="231F20"/>
          <w:spacing w:val="-20"/>
          <w:sz w:val="20"/>
        </w:rPr>
        <w:t> </w:t>
      </w:r>
      <w:r>
        <w:rPr>
          <w:color w:val="231F20"/>
          <w:sz w:val="20"/>
        </w:rPr>
        <w:t>mi perro de tres cabezas portero del Hades. pues un dios, si de verdad existe un dios, no tiene necesidad de </w:t>
      </w:r>
      <w:r>
        <w:rPr>
          <w:color w:val="231F20"/>
          <w:spacing w:val="4"/>
          <w:sz w:val="20"/>
        </w:rPr>
        <w:t> </w:t>
      </w:r>
      <w:r>
        <w:rPr>
          <w:color w:val="231F20"/>
          <w:sz w:val="20"/>
        </w:rPr>
        <w:t>nada.</w:t>
      </w:r>
      <w:r>
        <w:rPr>
          <w:color w:val="231F20"/>
          <w:position w:val="7"/>
          <w:sz w:val="11"/>
        </w:rPr>
        <w:t>6</w:t>
      </w:r>
    </w:p>
    <w:p>
      <w:pPr>
        <w:pStyle w:val="BodyText"/>
        <w:spacing w:before="8"/>
        <w:rPr>
          <w:sz w:val="24"/>
        </w:rPr>
      </w:pPr>
    </w:p>
    <w:p>
      <w:pPr>
        <w:pStyle w:val="BodyText"/>
        <w:spacing w:line="278" w:lineRule="auto" w:before="1"/>
        <w:ind w:left="100" w:right="119"/>
        <w:jc w:val="both"/>
      </w:pPr>
      <w:r>
        <w:rPr>
          <w:color w:val="231F20"/>
        </w:rPr>
        <w:t>el </w:t>
      </w:r>
      <w:r>
        <w:rPr>
          <w:color w:val="231F20"/>
          <w:spacing w:val="-3"/>
        </w:rPr>
        <w:t>héroe, después </w:t>
      </w:r>
      <w:r>
        <w:rPr>
          <w:color w:val="231F20"/>
        </w:rPr>
        <w:t>de </w:t>
      </w:r>
      <w:r>
        <w:rPr>
          <w:color w:val="231F20"/>
          <w:spacing w:val="-3"/>
        </w:rPr>
        <w:t>mencionar </w:t>
      </w:r>
      <w:r>
        <w:rPr>
          <w:color w:val="231F20"/>
        </w:rPr>
        <w:t>sus </w:t>
      </w:r>
      <w:r>
        <w:rPr>
          <w:color w:val="231F20"/>
          <w:spacing w:val="-3"/>
        </w:rPr>
        <w:t>doce arduos trabajos que significaron </w:t>
      </w:r>
      <w:r>
        <w:rPr>
          <w:color w:val="231F20"/>
        </w:rPr>
        <w:t>su </w:t>
      </w:r>
      <w:r>
        <w:rPr>
          <w:color w:val="231F20"/>
          <w:spacing w:val="-3"/>
        </w:rPr>
        <w:t>gloria </w:t>
      </w:r>
      <w:r>
        <w:rPr>
          <w:color w:val="231F20"/>
        </w:rPr>
        <w:t>y </w:t>
      </w:r>
      <w:r>
        <w:rPr>
          <w:color w:val="231F20"/>
          <w:spacing w:val="-3"/>
        </w:rPr>
        <w:t>cínicamente </w:t>
      </w:r>
      <w:r>
        <w:rPr>
          <w:color w:val="231F20"/>
        </w:rPr>
        <w:t>su </w:t>
      </w:r>
      <w:r>
        <w:rPr>
          <w:rFonts w:ascii="Palatino Linotype" w:hAnsi="Palatino Linotype"/>
          <w:i/>
          <w:color w:val="231F20"/>
          <w:spacing w:val="-3"/>
        </w:rPr>
        <w:t>askesis, </w:t>
      </w:r>
      <w:r>
        <w:rPr>
          <w:color w:val="231F20"/>
          <w:spacing w:val="-3"/>
        </w:rPr>
        <w:t>comenta </w:t>
      </w:r>
      <w:r>
        <w:rPr>
          <w:color w:val="231F20"/>
        </w:rPr>
        <w:t>que </w:t>
      </w:r>
      <w:r>
        <w:rPr>
          <w:color w:val="231F20"/>
          <w:spacing w:val="-3"/>
        </w:rPr>
        <w:t>los dioses </w:t>
      </w:r>
      <w:r>
        <w:rPr>
          <w:color w:val="231F20"/>
        </w:rPr>
        <w:t>no </w:t>
      </w:r>
      <w:r>
        <w:rPr>
          <w:color w:val="231F20"/>
          <w:spacing w:val="-3"/>
        </w:rPr>
        <w:t>necesitan nada para vivir; estas palabras también han formado parte </w:t>
      </w:r>
      <w:r>
        <w:rPr>
          <w:color w:val="231F20"/>
        </w:rPr>
        <w:t>del </w:t>
      </w:r>
      <w:r>
        <w:rPr>
          <w:color w:val="231F20"/>
          <w:spacing w:val="-3"/>
        </w:rPr>
        <w:t>cinismo </w:t>
      </w:r>
      <w:r>
        <w:rPr>
          <w:color w:val="231F20"/>
        </w:rPr>
        <w:t>que </w:t>
      </w:r>
      <w:r>
        <w:rPr>
          <w:color w:val="231F20"/>
          <w:spacing w:val="-3"/>
        </w:rPr>
        <w:t>proclama </w:t>
      </w:r>
      <w:r>
        <w:rPr>
          <w:color w:val="231F20"/>
        </w:rPr>
        <w:t>una </w:t>
      </w:r>
      <w:r>
        <w:rPr>
          <w:color w:val="231F20"/>
          <w:spacing w:val="-3"/>
        </w:rPr>
        <w:t>vida feliz </w:t>
      </w:r>
      <w:r>
        <w:rPr>
          <w:color w:val="231F20"/>
        </w:rPr>
        <w:t>de la </w:t>
      </w:r>
      <w:r>
        <w:rPr>
          <w:color w:val="231F20"/>
          <w:spacing w:val="-3"/>
        </w:rPr>
        <w:t>cual </w:t>
      </w:r>
      <w:r>
        <w:rPr>
          <w:color w:val="231F20"/>
        </w:rPr>
        <w:t>son</w:t>
      </w:r>
      <w:r>
        <w:rPr>
          <w:color w:val="231F20"/>
          <w:spacing w:val="-23"/>
        </w:rPr>
        <w:t> </w:t>
      </w:r>
      <w:r>
        <w:rPr>
          <w:color w:val="231F20"/>
          <w:spacing w:val="-3"/>
        </w:rPr>
        <w:t>ejemplo</w:t>
      </w:r>
      <w:r>
        <w:rPr>
          <w:color w:val="231F20"/>
          <w:spacing w:val="-23"/>
        </w:rPr>
        <w:t> </w:t>
      </w:r>
      <w:r>
        <w:rPr>
          <w:color w:val="231F20"/>
        </w:rPr>
        <w:t>los</w:t>
      </w:r>
      <w:r>
        <w:rPr>
          <w:color w:val="231F20"/>
          <w:spacing w:val="-23"/>
        </w:rPr>
        <w:t> </w:t>
      </w:r>
      <w:r>
        <w:rPr>
          <w:color w:val="231F20"/>
          <w:spacing w:val="-3"/>
        </w:rPr>
        <w:t>dioses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spacing w:val="-3"/>
        </w:rPr>
        <w:t>satisfacen</w:t>
      </w:r>
      <w:r>
        <w:rPr>
          <w:color w:val="231F20"/>
          <w:spacing w:val="-23"/>
        </w:rPr>
        <w:t> </w:t>
      </w:r>
      <w:r>
        <w:rPr>
          <w:color w:val="231F20"/>
          <w:spacing w:val="-3"/>
        </w:rPr>
        <w:t>consigo</w:t>
      </w:r>
      <w:r>
        <w:rPr>
          <w:color w:val="231F20"/>
          <w:spacing w:val="-23"/>
        </w:rPr>
        <w:t> </w:t>
      </w:r>
      <w:r>
        <w:rPr>
          <w:color w:val="231F20"/>
          <w:spacing w:val="-3"/>
        </w:rPr>
        <w:t>mismos,</w:t>
      </w:r>
      <w:r>
        <w:rPr>
          <w:color w:val="231F20"/>
          <w:spacing w:val="-23"/>
        </w:rPr>
        <w:t> </w:t>
      </w:r>
      <w:r>
        <w:rPr>
          <w:color w:val="231F20"/>
          <w:spacing w:val="-3"/>
        </w:rPr>
        <w:t>motivo</w:t>
      </w:r>
      <w:r>
        <w:rPr>
          <w:color w:val="231F20"/>
          <w:spacing w:val="-23"/>
        </w:rPr>
        <w:t> </w:t>
      </w:r>
      <w:r>
        <w:rPr>
          <w:color w:val="231F20"/>
          <w:spacing w:val="-3"/>
        </w:rPr>
        <w:t>que </w:t>
      </w:r>
      <w:r>
        <w:rPr>
          <w:color w:val="231F20"/>
        </w:rPr>
        <w:t>los </w:t>
      </w:r>
      <w:r>
        <w:rPr>
          <w:color w:val="231F20"/>
          <w:spacing w:val="-3"/>
        </w:rPr>
        <w:t>hace felices. Podemos decir </w:t>
      </w:r>
      <w:r>
        <w:rPr>
          <w:color w:val="231F20"/>
        </w:rPr>
        <w:t>que los </w:t>
      </w:r>
      <w:r>
        <w:rPr>
          <w:color w:val="231F20"/>
          <w:spacing w:val="-3"/>
        </w:rPr>
        <w:t>dioses viven sencillamente como seres autárquicos, </w:t>
      </w:r>
      <w:r>
        <w:rPr>
          <w:color w:val="231F20"/>
        </w:rPr>
        <w:t>y eso es </w:t>
      </w:r>
      <w:r>
        <w:rPr>
          <w:color w:val="231F20"/>
          <w:spacing w:val="-3"/>
        </w:rPr>
        <w:t>precisamente </w:t>
      </w:r>
      <w:r>
        <w:rPr>
          <w:color w:val="231F20"/>
        </w:rPr>
        <w:t>lo que </w:t>
      </w:r>
      <w:r>
        <w:rPr>
          <w:color w:val="231F20"/>
          <w:spacing w:val="-3"/>
        </w:rPr>
        <w:t>aquí formula Heracles</w:t>
      </w:r>
      <w:r>
        <w:rPr>
          <w:color w:val="231F20"/>
          <w:spacing w:val="-9"/>
        </w:rPr>
        <w:t> </w:t>
      </w:r>
      <w:r>
        <w:rPr>
          <w:color w:val="231F20"/>
          <w:spacing w:val="-3"/>
        </w:rPr>
        <w:t>para</w:t>
      </w:r>
      <w:r>
        <w:rPr>
          <w:color w:val="231F20"/>
          <w:spacing w:val="-9"/>
        </w:rPr>
        <w:t> </w:t>
      </w:r>
      <w:r>
        <w:rPr>
          <w:color w:val="231F20"/>
          <w:spacing w:val="-3"/>
        </w:rPr>
        <w:t>fundamentar</w:t>
      </w:r>
      <w:r>
        <w:rPr>
          <w:color w:val="231F20"/>
          <w:spacing w:val="-9"/>
        </w:rPr>
        <w:t> </w:t>
      </w:r>
      <w:r>
        <w:rPr>
          <w:color w:val="231F20"/>
        </w:rPr>
        <w:t>una</w:t>
      </w:r>
      <w:r>
        <w:rPr>
          <w:color w:val="231F20"/>
          <w:spacing w:val="-9"/>
        </w:rPr>
        <w:t> </w:t>
      </w:r>
      <w:r>
        <w:rPr>
          <w:color w:val="231F20"/>
        </w:rPr>
        <w:t>vez</w:t>
      </w:r>
      <w:r>
        <w:rPr>
          <w:color w:val="231F20"/>
          <w:spacing w:val="-9"/>
        </w:rPr>
        <w:t> </w:t>
      </w:r>
      <w:r>
        <w:rPr>
          <w:color w:val="231F20"/>
        </w:rPr>
        <w:t>más</w:t>
      </w:r>
      <w:r>
        <w:rPr>
          <w:color w:val="231F20"/>
          <w:spacing w:val="-9"/>
        </w:rPr>
        <w:t> </w:t>
      </w:r>
      <w:r>
        <w:rPr>
          <w:color w:val="231F20"/>
        </w:rPr>
        <w:t>la</w:t>
      </w:r>
      <w:r>
        <w:rPr>
          <w:color w:val="231F20"/>
          <w:spacing w:val="-9"/>
        </w:rPr>
        <w:t> </w:t>
      </w:r>
      <w:r>
        <w:rPr>
          <w:color w:val="231F20"/>
          <w:spacing w:val="-3"/>
        </w:rPr>
        <w:t>filosofía</w:t>
      </w:r>
      <w:r>
        <w:rPr>
          <w:color w:val="231F20"/>
          <w:spacing w:val="-9"/>
        </w:rPr>
        <w:t> </w:t>
      </w:r>
      <w:r>
        <w:rPr>
          <w:color w:val="231F20"/>
          <w:spacing w:val="-3"/>
        </w:rPr>
        <w:t>cínica.</w:t>
      </w:r>
    </w:p>
    <w:p>
      <w:pPr>
        <w:pStyle w:val="BodyText"/>
        <w:spacing w:line="279" w:lineRule="exact"/>
        <w:ind w:left="459"/>
        <w:jc w:val="both"/>
      </w:pPr>
      <w:r>
        <w:rPr>
          <w:color w:val="231F20"/>
          <w:spacing w:val="-3"/>
        </w:rPr>
        <w:t>Ahora citemos </w:t>
      </w:r>
      <w:r>
        <w:rPr>
          <w:color w:val="231F20"/>
        </w:rPr>
        <w:t>a </w:t>
      </w:r>
      <w:r>
        <w:rPr>
          <w:color w:val="231F20"/>
          <w:spacing w:val="-3"/>
        </w:rPr>
        <w:t>Sófocles, quien </w:t>
      </w:r>
      <w:r>
        <w:rPr>
          <w:color w:val="231F20"/>
        </w:rPr>
        <w:t>en </w:t>
      </w:r>
      <w:r>
        <w:rPr>
          <w:rFonts w:ascii="Palatino Linotype" w:hAnsi="Palatino Linotype"/>
          <w:i/>
          <w:color w:val="231F20"/>
          <w:spacing w:val="-4"/>
        </w:rPr>
        <w:t>Filoctetes </w:t>
      </w:r>
      <w:r>
        <w:rPr>
          <w:color w:val="231F20"/>
          <w:spacing w:val="-3"/>
        </w:rPr>
        <w:t>pone </w:t>
      </w:r>
      <w:r>
        <w:rPr>
          <w:color w:val="231F20"/>
        </w:rPr>
        <w:t>lo </w:t>
      </w:r>
      <w:r>
        <w:rPr>
          <w:color w:val="231F20"/>
          <w:spacing w:val="-3"/>
        </w:rPr>
        <w:t>siguiente</w:t>
      </w:r>
    </w:p>
    <w:p>
      <w:pPr>
        <w:pStyle w:val="BodyText"/>
        <w:spacing w:before="29"/>
        <w:ind w:left="100"/>
        <w:jc w:val="both"/>
      </w:pPr>
      <w:r>
        <w:rPr>
          <w:color w:val="231F20"/>
        </w:rPr>
        <w:t>en la boca de Heracles:</w:t>
      </w:r>
    </w:p>
    <w:p>
      <w:pPr>
        <w:pStyle w:val="BodyText"/>
        <w:rPr>
          <w:sz w:val="20"/>
        </w:rPr>
      </w:pPr>
    </w:p>
    <w:p>
      <w:pPr>
        <w:pStyle w:val="BodyText"/>
        <w:rPr>
          <w:sz w:val="20"/>
        </w:rPr>
      </w:pPr>
    </w:p>
    <w:p>
      <w:pPr>
        <w:pStyle w:val="BodyText"/>
        <w:spacing w:before="7"/>
        <w:rPr>
          <w:sz w:val="24"/>
        </w:rPr>
      </w:pPr>
      <w:r>
        <w:rPr/>
        <w:pict>
          <v:line style="position:absolute;mso-position-horizontal-relative:page;mso-position-vertical-relative:paragraph;z-index:3256;mso-wrap-distance-left:0;mso-wrap-distance-right:0" from="55.325199pt,16.367353pt" to="89.525199pt,16.367353pt" stroked="true" strokeweight=".5pt" strokecolor="#231f20">
            <w10:wrap type="topAndBottom"/>
          </v:line>
        </w:pict>
      </w:r>
    </w:p>
    <w:p>
      <w:pPr>
        <w:spacing w:line="220" w:lineRule="exact" w:before="35"/>
        <w:ind w:left="126" w:right="144" w:firstLine="359"/>
        <w:jc w:val="both"/>
        <w:rPr>
          <w:sz w:val="18"/>
        </w:rPr>
      </w:pPr>
      <w:r>
        <w:rPr>
          <w:color w:val="231F20"/>
          <w:position w:val="6"/>
          <w:sz w:val="10"/>
        </w:rPr>
        <w:t>6 </w:t>
      </w:r>
      <w:r>
        <w:rPr>
          <w:color w:val="231F20"/>
          <w:sz w:val="18"/>
        </w:rPr>
        <w:t>eurípides, </w:t>
      </w:r>
      <w:r>
        <w:rPr>
          <w:rFonts w:ascii="Palatino Linotype" w:hAnsi="Palatino Linotype"/>
          <w:i/>
          <w:color w:val="231F20"/>
          <w:spacing w:val="-3"/>
          <w:sz w:val="18"/>
        </w:rPr>
        <w:t>Tragedias</w:t>
      </w:r>
      <w:r>
        <w:rPr>
          <w:rFonts w:ascii="Palatino Linotype" w:hAnsi="Palatino Linotype"/>
          <w:color w:val="231F20"/>
          <w:spacing w:val="-3"/>
          <w:sz w:val="18"/>
        </w:rPr>
        <w:t>, </w:t>
      </w:r>
      <w:r>
        <w:rPr>
          <w:color w:val="231F20"/>
          <w:sz w:val="18"/>
        </w:rPr>
        <w:t>madrid, biblioteca gredos, 2006, p. 518. eurípides, tragediógrafo que vive del 480 al 385 a. C. Tiene dos obras sobre Heracles: </w:t>
      </w:r>
      <w:r>
        <w:rPr>
          <w:rFonts w:ascii="Palatino Linotype" w:hAnsi="Palatino Linotype"/>
          <w:i/>
          <w:color w:val="231F20"/>
          <w:sz w:val="18"/>
        </w:rPr>
        <w:t>Alcestis</w:t>
      </w:r>
      <w:r>
        <w:rPr>
          <w:rFonts w:ascii="Palatino Linotype" w:hAnsi="Palatino Linotype"/>
          <w:i/>
          <w:color w:val="231F20"/>
          <w:spacing w:val="-7"/>
          <w:sz w:val="18"/>
        </w:rPr>
        <w:t> </w:t>
      </w:r>
      <w:r>
        <w:rPr>
          <w:color w:val="231F20"/>
          <w:sz w:val="18"/>
        </w:rPr>
        <w:t>y</w:t>
      </w:r>
      <w:r>
        <w:rPr>
          <w:color w:val="231F20"/>
          <w:spacing w:val="-7"/>
          <w:sz w:val="18"/>
        </w:rPr>
        <w:t> </w:t>
      </w:r>
      <w:r>
        <w:rPr>
          <w:rFonts w:ascii="Palatino Linotype" w:hAnsi="Palatino Linotype"/>
          <w:i/>
          <w:color w:val="231F20"/>
          <w:sz w:val="18"/>
        </w:rPr>
        <w:t>Heracles</w:t>
      </w:r>
      <w:r>
        <w:rPr>
          <w:color w:val="231F20"/>
          <w:sz w:val="18"/>
        </w:rPr>
        <w:t>:</w:t>
      </w:r>
      <w:r>
        <w:rPr>
          <w:color w:val="231F20"/>
          <w:spacing w:val="-7"/>
          <w:sz w:val="18"/>
        </w:rPr>
        <w:t> </w:t>
      </w:r>
      <w:r>
        <w:rPr>
          <w:color w:val="231F20"/>
          <w:sz w:val="18"/>
        </w:rPr>
        <w:t>la</w:t>
      </w:r>
      <w:r>
        <w:rPr>
          <w:color w:val="231F20"/>
          <w:spacing w:val="-7"/>
          <w:sz w:val="18"/>
        </w:rPr>
        <w:t> </w:t>
      </w:r>
      <w:r>
        <w:rPr>
          <w:color w:val="231F20"/>
          <w:sz w:val="18"/>
        </w:rPr>
        <w:t>primera</w:t>
      </w:r>
      <w:r>
        <w:rPr>
          <w:color w:val="231F20"/>
          <w:spacing w:val="-7"/>
          <w:sz w:val="18"/>
        </w:rPr>
        <w:t> </w:t>
      </w:r>
      <w:r>
        <w:rPr>
          <w:color w:val="231F20"/>
          <w:sz w:val="18"/>
        </w:rPr>
        <w:t>versa</w:t>
      </w:r>
      <w:r>
        <w:rPr>
          <w:color w:val="231F20"/>
          <w:spacing w:val="-7"/>
          <w:sz w:val="18"/>
        </w:rPr>
        <w:t> </w:t>
      </w:r>
      <w:r>
        <w:rPr>
          <w:color w:val="231F20"/>
          <w:sz w:val="18"/>
        </w:rPr>
        <w:t>sobre</w:t>
      </w:r>
      <w:r>
        <w:rPr>
          <w:color w:val="231F20"/>
          <w:spacing w:val="-7"/>
          <w:sz w:val="18"/>
        </w:rPr>
        <w:t> </w:t>
      </w:r>
      <w:r>
        <w:rPr>
          <w:color w:val="231F20"/>
          <w:sz w:val="18"/>
        </w:rPr>
        <w:t>el</w:t>
      </w:r>
      <w:r>
        <w:rPr>
          <w:color w:val="231F20"/>
          <w:spacing w:val="-7"/>
          <w:sz w:val="18"/>
        </w:rPr>
        <w:t> </w:t>
      </w:r>
      <w:r>
        <w:rPr>
          <w:color w:val="231F20"/>
          <w:sz w:val="18"/>
        </w:rPr>
        <w:t>rescate</w:t>
      </w:r>
      <w:r>
        <w:rPr>
          <w:color w:val="231F20"/>
          <w:spacing w:val="-7"/>
          <w:sz w:val="18"/>
        </w:rPr>
        <w:t> </w:t>
      </w:r>
      <w:r>
        <w:rPr>
          <w:color w:val="231F20"/>
          <w:sz w:val="18"/>
        </w:rPr>
        <w:t>de</w:t>
      </w:r>
      <w:r>
        <w:rPr>
          <w:color w:val="231F20"/>
          <w:spacing w:val="-7"/>
          <w:sz w:val="18"/>
        </w:rPr>
        <w:t> </w:t>
      </w:r>
      <w:r>
        <w:rPr>
          <w:color w:val="231F20"/>
          <w:sz w:val="18"/>
        </w:rPr>
        <w:t>alcestis</w:t>
      </w:r>
      <w:r>
        <w:rPr>
          <w:color w:val="231F20"/>
          <w:spacing w:val="-7"/>
          <w:sz w:val="18"/>
        </w:rPr>
        <w:t> </w:t>
      </w:r>
      <w:r>
        <w:rPr>
          <w:color w:val="231F20"/>
          <w:sz w:val="18"/>
        </w:rPr>
        <w:t>por</w:t>
      </w:r>
      <w:r>
        <w:rPr>
          <w:color w:val="231F20"/>
          <w:spacing w:val="-7"/>
          <w:sz w:val="18"/>
        </w:rPr>
        <w:t> </w:t>
      </w:r>
      <w:r>
        <w:rPr>
          <w:color w:val="231F20"/>
          <w:sz w:val="18"/>
        </w:rPr>
        <w:t>parte</w:t>
      </w:r>
      <w:r>
        <w:rPr>
          <w:color w:val="231F20"/>
          <w:spacing w:val="-7"/>
          <w:sz w:val="18"/>
        </w:rPr>
        <w:t> </w:t>
      </w:r>
      <w:r>
        <w:rPr>
          <w:color w:val="231F20"/>
          <w:sz w:val="18"/>
        </w:rPr>
        <w:t>del</w:t>
      </w:r>
      <w:r>
        <w:rPr>
          <w:color w:val="231F20"/>
          <w:spacing w:val="-7"/>
          <w:sz w:val="18"/>
        </w:rPr>
        <w:t> </w:t>
      </w:r>
      <w:r>
        <w:rPr>
          <w:color w:val="231F20"/>
          <w:sz w:val="18"/>
        </w:rPr>
        <w:t>hé- roe; la segunda narra el asesinato de los hijos del semidiós por su propia mano. En ambas hay diálogos que muestran por qué los cínicos rescatan al paladín como</w:t>
      </w:r>
      <w:r>
        <w:rPr>
          <w:color w:val="231F20"/>
          <w:spacing w:val="-6"/>
          <w:sz w:val="18"/>
        </w:rPr>
        <w:t> </w:t>
      </w:r>
      <w:r>
        <w:rPr>
          <w:color w:val="231F20"/>
          <w:sz w:val="18"/>
        </w:rPr>
        <w:t>ejemplo</w:t>
      </w:r>
      <w:r>
        <w:rPr>
          <w:color w:val="231F20"/>
          <w:spacing w:val="-6"/>
          <w:sz w:val="18"/>
        </w:rPr>
        <w:t> </w:t>
      </w:r>
      <w:r>
        <w:rPr>
          <w:color w:val="231F20"/>
          <w:sz w:val="18"/>
        </w:rPr>
        <w:t>de</w:t>
      </w:r>
      <w:r>
        <w:rPr>
          <w:color w:val="231F20"/>
          <w:spacing w:val="-6"/>
          <w:sz w:val="18"/>
        </w:rPr>
        <w:t> </w:t>
      </w:r>
      <w:r>
        <w:rPr>
          <w:color w:val="231F20"/>
          <w:sz w:val="18"/>
        </w:rPr>
        <w:t>su</w:t>
      </w:r>
      <w:r>
        <w:rPr>
          <w:color w:val="231F20"/>
          <w:spacing w:val="-6"/>
          <w:sz w:val="18"/>
        </w:rPr>
        <w:t> </w:t>
      </w:r>
      <w:r>
        <w:rPr>
          <w:color w:val="231F20"/>
          <w:sz w:val="18"/>
        </w:rPr>
        <w:t>filosofar</w:t>
      </w:r>
      <w:r>
        <w:rPr>
          <w:color w:val="231F20"/>
          <w:spacing w:val="-6"/>
          <w:sz w:val="18"/>
        </w:rPr>
        <w:t> </w:t>
      </w:r>
      <w:r>
        <w:rPr>
          <w:color w:val="231F20"/>
          <w:sz w:val="18"/>
        </w:rPr>
        <w:t>(</w:t>
      </w:r>
      <w:r>
        <w:rPr>
          <w:rFonts w:ascii="Palatino Linotype" w:hAnsi="Palatino Linotype"/>
          <w:i/>
          <w:color w:val="231F20"/>
          <w:sz w:val="18"/>
        </w:rPr>
        <w:t>Cfr</w:t>
      </w:r>
      <w:r>
        <w:rPr>
          <w:rFonts w:ascii="Palatino Linotype" w:hAnsi="Palatino Linotype"/>
          <w:color w:val="231F20"/>
          <w:sz w:val="18"/>
        </w:rPr>
        <w:t>.</w:t>
      </w:r>
      <w:r>
        <w:rPr>
          <w:rFonts w:ascii="Palatino Linotype" w:hAnsi="Palatino Linotype"/>
          <w:color w:val="231F20"/>
          <w:spacing w:val="-7"/>
          <w:sz w:val="18"/>
        </w:rPr>
        <w:t> </w:t>
      </w:r>
      <w:r>
        <w:rPr>
          <w:color w:val="231F20"/>
          <w:sz w:val="18"/>
        </w:rPr>
        <w:t>eurípides,</w:t>
      </w:r>
      <w:r>
        <w:rPr>
          <w:color w:val="231F20"/>
          <w:spacing w:val="-6"/>
          <w:sz w:val="18"/>
        </w:rPr>
        <w:t> </w:t>
      </w:r>
      <w:r>
        <w:rPr>
          <w:rFonts w:ascii="Palatino Linotype" w:hAnsi="Palatino Linotype"/>
          <w:i/>
          <w:color w:val="231F20"/>
          <w:sz w:val="18"/>
        </w:rPr>
        <w:t>op.</w:t>
      </w:r>
      <w:r>
        <w:rPr>
          <w:rFonts w:ascii="Palatino Linotype" w:hAnsi="Palatino Linotype"/>
          <w:i/>
          <w:color w:val="231F20"/>
          <w:spacing w:val="-7"/>
          <w:sz w:val="18"/>
        </w:rPr>
        <w:t> </w:t>
      </w:r>
      <w:r>
        <w:rPr>
          <w:rFonts w:ascii="Palatino Linotype" w:hAnsi="Palatino Linotype"/>
          <w:i/>
          <w:color w:val="231F20"/>
          <w:sz w:val="18"/>
        </w:rPr>
        <w:t>cit.</w:t>
      </w:r>
      <w:r>
        <w:rPr>
          <w:rFonts w:ascii="Palatino Linotype" w:hAnsi="Palatino Linotype"/>
          <w:color w:val="231F20"/>
          <w:sz w:val="18"/>
        </w:rPr>
        <w:t>,</w:t>
      </w:r>
      <w:r>
        <w:rPr>
          <w:rFonts w:ascii="Palatino Linotype" w:hAnsi="Palatino Linotype"/>
          <w:color w:val="231F20"/>
          <w:spacing w:val="-6"/>
          <w:sz w:val="18"/>
        </w:rPr>
        <w:t> </w:t>
      </w:r>
      <w:r>
        <w:rPr>
          <w:color w:val="231F20"/>
          <w:sz w:val="18"/>
        </w:rPr>
        <w:t>pp.</w:t>
      </w:r>
      <w:r>
        <w:rPr>
          <w:color w:val="231F20"/>
          <w:spacing w:val="-6"/>
          <w:sz w:val="18"/>
        </w:rPr>
        <w:t> </w:t>
      </w:r>
      <w:r>
        <w:rPr>
          <w:color w:val="231F20"/>
          <w:sz w:val="18"/>
        </w:rPr>
        <w:t>43-103</w:t>
      </w:r>
      <w:r>
        <w:rPr>
          <w:color w:val="231F20"/>
          <w:spacing w:val="-6"/>
          <w:sz w:val="18"/>
        </w:rPr>
        <w:t> </w:t>
      </w:r>
      <w:r>
        <w:rPr>
          <w:color w:val="231F20"/>
          <w:sz w:val="18"/>
        </w:rPr>
        <w:t>y</w:t>
      </w:r>
      <w:r>
        <w:rPr>
          <w:color w:val="231F20"/>
          <w:spacing w:val="-6"/>
          <w:sz w:val="18"/>
        </w:rPr>
        <w:t> </w:t>
      </w:r>
      <w:r>
        <w:rPr>
          <w:color w:val="231F20"/>
          <w:sz w:val="18"/>
        </w:rPr>
        <w:t>459-522).</w:t>
      </w:r>
    </w:p>
    <w:p>
      <w:pPr>
        <w:spacing w:after="0" w:line="220" w:lineRule="exact"/>
        <w:jc w:val="both"/>
        <w:rPr>
          <w:sz w:val="18"/>
        </w:rPr>
        <w:sectPr>
          <w:pgSz w:w="7940" w:h="12480"/>
          <w:pgMar w:header="589" w:footer="0" w:top="780" w:bottom="280" w:left="980" w:right="960"/>
        </w:sectPr>
      </w:pPr>
    </w:p>
    <w:p>
      <w:pPr>
        <w:pStyle w:val="BodyText"/>
        <w:rPr>
          <w:sz w:val="20"/>
        </w:rPr>
      </w:pPr>
    </w:p>
    <w:p>
      <w:pPr>
        <w:pStyle w:val="BodyText"/>
        <w:rPr>
          <w:sz w:val="20"/>
        </w:rPr>
      </w:pPr>
    </w:p>
    <w:p>
      <w:pPr>
        <w:spacing w:line="312" w:lineRule="auto" w:before="57"/>
        <w:ind w:left="480" w:right="117" w:firstLine="0"/>
        <w:jc w:val="both"/>
        <w:rPr>
          <w:sz w:val="11"/>
        </w:rPr>
      </w:pPr>
      <w:r>
        <w:rPr>
          <w:color w:val="231F20"/>
          <w:sz w:val="20"/>
        </w:rPr>
        <w:t>Puedes afirmar que estás oyendo con tus oídos la voz de Heracles   y que estás contemplando su rostro. En atención a ti he venido, abandonando las celestes moradas […] en primer lugar te hablaré de mi propio destino, de cuántos trabajos soporté y cumplí hasta </w:t>
      </w:r>
      <w:r>
        <w:rPr>
          <w:color w:val="231F20"/>
          <w:w w:val="102"/>
          <w:sz w:val="20"/>
        </w:rPr>
        <w:t>obtener</w:t>
      </w:r>
      <w:r>
        <w:rPr>
          <w:color w:val="231F20"/>
          <w:sz w:val="20"/>
        </w:rPr>
        <w:t> </w:t>
      </w:r>
      <w:r>
        <w:rPr>
          <w:color w:val="231F20"/>
          <w:spacing w:val="-25"/>
          <w:sz w:val="20"/>
        </w:rPr>
        <w:t> </w:t>
      </w:r>
      <w:r>
        <w:rPr>
          <w:color w:val="231F20"/>
          <w:w w:val="96"/>
          <w:sz w:val="20"/>
        </w:rPr>
        <w:t>la</w:t>
      </w:r>
      <w:r>
        <w:rPr>
          <w:color w:val="231F20"/>
          <w:sz w:val="20"/>
        </w:rPr>
        <w:t> </w:t>
      </w:r>
      <w:r>
        <w:rPr>
          <w:color w:val="231F20"/>
          <w:spacing w:val="-25"/>
          <w:sz w:val="20"/>
        </w:rPr>
        <w:t> </w:t>
      </w:r>
      <w:r>
        <w:rPr>
          <w:color w:val="231F20"/>
          <w:w w:val="96"/>
          <w:sz w:val="20"/>
        </w:rPr>
        <w:t>gloria</w:t>
      </w:r>
      <w:r>
        <w:rPr>
          <w:color w:val="231F20"/>
          <w:sz w:val="20"/>
        </w:rPr>
        <w:t> </w:t>
      </w:r>
      <w:r>
        <w:rPr>
          <w:color w:val="231F20"/>
          <w:spacing w:val="-25"/>
          <w:sz w:val="20"/>
        </w:rPr>
        <w:t> </w:t>
      </w:r>
      <w:r>
        <w:rPr>
          <w:color w:val="231F20"/>
          <w:w w:val="99"/>
          <w:sz w:val="20"/>
        </w:rPr>
        <w:t>inmortal</w:t>
      </w:r>
      <w:r>
        <w:rPr>
          <w:color w:val="231F20"/>
          <w:sz w:val="20"/>
        </w:rPr>
        <w:t> </w:t>
      </w:r>
      <w:r>
        <w:rPr>
          <w:color w:val="231F20"/>
          <w:spacing w:val="-25"/>
          <w:sz w:val="20"/>
        </w:rPr>
        <w:t> </w:t>
      </w:r>
      <w:r>
        <w:rPr>
          <w:color w:val="231F20"/>
          <w:w w:val="103"/>
          <w:sz w:val="20"/>
        </w:rPr>
        <w:t>que</w:t>
      </w:r>
      <w:r>
        <w:rPr>
          <w:color w:val="231F20"/>
          <w:sz w:val="20"/>
        </w:rPr>
        <w:t> </w:t>
      </w:r>
      <w:r>
        <w:rPr>
          <w:color w:val="231F20"/>
          <w:spacing w:val="-25"/>
          <w:sz w:val="20"/>
        </w:rPr>
        <w:t> </w:t>
      </w:r>
      <w:r>
        <w:rPr>
          <w:color w:val="231F20"/>
          <w:w w:val="98"/>
          <w:sz w:val="20"/>
        </w:rPr>
        <w:t>te</w:t>
      </w:r>
      <w:r>
        <w:rPr>
          <w:color w:val="231F20"/>
          <w:sz w:val="20"/>
        </w:rPr>
        <w:t> </w:t>
      </w:r>
      <w:r>
        <w:rPr>
          <w:color w:val="231F20"/>
          <w:spacing w:val="-25"/>
          <w:sz w:val="20"/>
        </w:rPr>
        <w:t> </w:t>
      </w:r>
      <w:r>
        <w:rPr>
          <w:color w:val="231F20"/>
          <w:w w:val="96"/>
          <w:sz w:val="20"/>
        </w:rPr>
        <w:t>es</w:t>
      </w:r>
      <w:r>
        <w:rPr>
          <w:color w:val="231F20"/>
          <w:sz w:val="20"/>
        </w:rPr>
        <w:t> </w:t>
      </w:r>
      <w:r>
        <w:rPr>
          <w:color w:val="231F20"/>
          <w:spacing w:val="-25"/>
          <w:sz w:val="20"/>
        </w:rPr>
        <w:t> </w:t>
      </w:r>
      <w:r>
        <w:rPr>
          <w:color w:val="231F20"/>
          <w:w w:val="99"/>
          <w:sz w:val="20"/>
        </w:rPr>
        <w:t>posible</w:t>
      </w:r>
      <w:r>
        <w:rPr>
          <w:color w:val="231F20"/>
          <w:sz w:val="20"/>
        </w:rPr>
        <w:t> </w:t>
      </w:r>
      <w:r>
        <w:rPr>
          <w:color w:val="231F20"/>
          <w:spacing w:val="-25"/>
          <w:sz w:val="20"/>
        </w:rPr>
        <w:t> </w:t>
      </w:r>
      <w:r>
        <w:rPr>
          <w:color w:val="231F20"/>
          <w:w w:val="100"/>
          <w:sz w:val="20"/>
        </w:rPr>
        <w:t>contemplar.</w:t>
      </w:r>
      <w:r>
        <w:rPr>
          <w:color w:val="231F20"/>
          <w:sz w:val="20"/>
        </w:rPr>
        <w:t> </w:t>
      </w:r>
      <w:r>
        <w:rPr>
          <w:color w:val="231F20"/>
          <w:spacing w:val="-25"/>
          <w:sz w:val="20"/>
        </w:rPr>
        <w:t> </w:t>
      </w:r>
      <w:r>
        <w:rPr>
          <w:color w:val="231F20"/>
          <w:w w:val="231"/>
          <w:sz w:val="20"/>
        </w:rPr>
        <w:t>t</w:t>
      </w:r>
      <w:r>
        <w:rPr>
          <w:color w:val="231F20"/>
          <w:w w:val="102"/>
          <w:sz w:val="20"/>
        </w:rPr>
        <w:t>ambién </w:t>
      </w:r>
      <w:r>
        <w:rPr>
          <w:color w:val="231F20"/>
          <w:sz w:val="20"/>
        </w:rPr>
        <w:t>para ti, entérate bien, está destinada una suerte así: que de los sufrimientos presentes obtengas una vida</w:t>
      </w:r>
      <w:r>
        <w:rPr>
          <w:color w:val="231F20"/>
          <w:spacing w:val="-32"/>
          <w:sz w:val="20"/>
        </w:rPr>
        <w:t> </w:t>
      </w:r>
      <w:r>
        <w:rPr>
          <w:color w:val="231F20"/>
          <w:sz w:val="20"/>
        </w:rPr>
        <w:t>gloriosa.</w:t>
      </w:r>
      <w:r>
        <w:rPr>
          <w:color w:val="231F20"/>
          <w:position w:val="7"/>
          <w:sz w:val="11"/>
        </w:rPr>
        <w:t>7</w:t>
      </w:r>
    </w:p>
    <w:p>
      <w:pPr>
        <w:pStyle w:val="BodyText"/>
        <w:spacing w:before="8"/>
        <w:rPr>
          <w:sz w:val="21"/>
        </w:rPr>
      </w:pPr>
    </w:p>
    <w:p>
      <w:pPr>
        <w:pStyle w:val="BodyText"/>
        <w:spacing w:line="300" w:lineRule="exact" w:before="1"/>
        <w:ind w:left="119" w:right="117"/>
        <w:jc w:val="both"/>
      </w:pPr>
      <w:r>
        <w:rPr>
          <w:color w:val="231F20"/>
        </w:rPr>
        <w:t>Heracles ahora alude al </w:t>
      </w:r>
      <w:r>
        <w:rPr>
          <w:rFonts w:ascii="Palatino Linotype" w:hAnsi="Palatino Linotype"/>
          <w:i/>
          <w:color w:val="231F20"/>
        </w:rPr>
        <w:t>ponos</w:t>
      </w:r>
      <w:r>
        <w:rPr>
          <w:rFonts w:ascii="Palatino Linotype" w:hAnsi="Palatino Linotype"/>
          <w:color w:val="231F20"/>
        </w:rPr>
        <w:t>: </w:t>
      </w:r>
      <w:r>
        <w:rPr>
          <w:color w:val="231F20"/>
        </w:rPr>
        <w:t>esfuerzo necesario para llevar a cabo</w:t>
      </w:r>
      <w:r>
        <w:rPr>
          <w:color w:val="231F20"/>
          <w:spacing w:val="-9"/>
        </w:rPr>
        <w:t> </w:t>
      </w:r>
      <w:r>
        <w:rPr>
          <w:color w:val="231F20"/>
        </w:rPr>
        <w:t>una</w:t>
      </w:r>
      <w:r>
        <w:rPr>
          <w:color w:val="231F20"/>
          <w:spacing w:val="-9"/>
        </w:rPr>
        <w:t> </w:t>
      </w:r>
      <w:r>
        <w:rPr>
          <w:color w:val="231F20"/>
        </w:rPr>
        <w:t>vida</w:t>
      </w:r>
      <w:r>
        <w:rPr>
          <w:color w:val="231F20"/>
          <w:spacing w:val="-9"/>
        </w:rPr>
        <w:t> </w:t>
      </w:r>
      <w:r>
        <w:rPr>
          <w:color w:val="231F20"/>
        </w:rPr>
        <w:t>compartida</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divino</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instrucción</w:t>
      </w:r>
      <w:r>
        <w:rPr>
          <w:color w:val="231F20"/>
          <w:spacing w:val="-9"/>
        </w:rPr>
        <w:t> </w:t>
      </w:r>
      <w:r>
        <w:rPr>
          <w:color w:val="231F20"/>
        </w:rPr>
        <w:t>hacia</w:t>
      </w:r>
      <w:r>
        <w:rPr>
          <w:color w:val="231F20"/>
          <w:spacing w:val="-9"/>
        </w:rPr>
        <w:t> </w:t>
      </w:r>
      <w:r>
        <w:rPr>
          <w:color w:val="231F20"/>
        </w:rPr>
        <w:t>la virtud. el semidiós, que se muestra como un espectro ante odiseo y Filoctetes, menciona a modo de máxima que para llevar una vida virtuosa es menester llevar una vida en constante esfuerzo como la suya, en la cual arduamente (</w:t>
      </w:r>
      <w:r>
        <w:rPr>
          <w:rFonts w:ascii="Palatino Linotype" w:hAnsi="Palatino Linotype"/>
          <w:i/>
          <w:color w:val="231F20"/>
        </w:rPr>
        <w:t>talaiporos</w:t>
      </w:r>
      <w:r>
        <w:rPr>
          <w:color w:val="231F20"/>
        </w:rPr>
        <w:t>) cumplió sus doce</w:t>
      </w:r>
      <w:r>
        <w:rPr>
          <w:color w:val="231F20"/>
          <w:spacing w:val="-6"/>
        </w:rPr>
        <w:t> </w:t>
      </w:r>
      <w:r>
        <w:rPr>
          <w:color w:val="231F20"/>
        </w:rPr>
        <w:t>trabajos.</w:t>
      </w:r>
      <w:r>
        <w:rPr>
          <w:color w:val="231F20"/>
          <w:spacing w:val="-6"/>
        </w:rPr>
        <w:t> </w:t>
      </w:r>
      <w:r>
        <w:rPr>
          <w:color w:val="231F20"/>
        </w:rPr>
        <w:t>Los</w:t>
      </w:r>
      <w:r>
        <w:rPr>
          <w:color w:val="231F20"/>
          <w:spacing w:val="-6"/>
        </w:rPr>
        <w:t> </w:t>
      </w:r>
      <w:r>
        <w:rPr>
          <w:color w:val="231F20"/>
        </w:rPr>
        <w:t>cínicos</w:t>
      </w:r>
      <w:r>
        <w:rPr>
          <w:color w:val="231F20"/>
          <w:spacing w:val="-6"/>
        </w:rPr>
        <w:t> </w:t>
      </w:r>
      <w:r>
        <w:rPr>
          <w:color w:val="231F20"/>
        </w:rPr>
        <w:t>rescatan</w:t>
      </w:r>
      <w:r>
        <w:rPr>
          <w:color w:val="231F20"/>
          <w:spacing w:val="-6"/>
        </w:rPr>
        <w:t> </w:t>
      </w:r>
      <w:r>
        <w:rPr>
          <w:color w:val="231F20"/>
        </w:rPr>
        <w:t>este</w:t>
      </w:r>
      <w:r>
        <w:rPr>
          <w:color w:val="231F20"/>
          <w:spacing w:val="-6"/>
        </w:rPr>
        <w:t> </w:t>
      </w:r>
      <w:r>
        <w:rPr>
          <w:rFonts w:ascii="Palatino Linotype" w:hAnsi="Palatino Linotype"/>
          <w:i/>
          <w:color w:val="231F20"/>
        </w:rPr>
        <w:t>talaiporos</w:t>
      </w:r>
      <w:r>
        <w:rPr>
          <w:rFonts w:ascii="Palatino Linotype" w:hAnsi="Palatino Linotype"/>
          <w:i/>
          <w:color w:val="231F20"/>
          <w:spacing w:val="-7"/>
        </w:rPr>
        <w:t> </w:t>
      </w:r>
      <w:r>
        <w:rPr>
          <w:color w:val="231F20"/>
        </w:rPr>
        <w:t>o</w:t>
      </w:r>
      <w:r>
        <w:rPr>
          <w:color w:val="231F20"/>
          <w:spacing w:val="-6"/>
        </w:rPr>
        <w:t> </w:t>
      </w:r>
      <w:r>
        <w:rPr>
          <w:color w:val="231F20"/>
        </w:rPr>
        <w:t>trabajo</w:t>
      </w:r>
      <w:r>
        <w:rPr>
          <w:color w:val="231F20"/>
          <w:spacing w:val="-6"/>
        </w:rPr>
        <w:t> </w:t>
      </w:r>
      <w:r>
        <w:rPr>
          <w:color w:val="231F20"/>
        </w:rPr>
        <w:t>arduo, puesto que de esta forma, según la máxima heraclea, conseguirán la vida gloriosa que los dioses</w:t>
      </w:r>
      <w:r>
        <w:rPr>
          <w:color w:val="231F20"/>
          <w:spacing w:val="-9"/>
        </w:rPr>
        <w:t> </w:t>
      </w:r>
      <w:r>
        <w:rPr>
          <w:color w:val="231F20"/>
        </w:rPr>
        <w:t>poseen.</w:t>
      </w:r>
    </w:p>
    <w:p>
      <w:pPr>
        <w:pStyle w:val="BodyText"/>
        <w:spacing w:before="9"/>
        <w:ind w:left="480" w:hanging="1"/>
        <w:jc w:val="both"/>
      </w:pPr>
      <w:r>
        <w:rPr>
          <w:color w:val="231F20"/>
        </w:rPr>
        <w:t>en la tragedia </w:t>
      </w:r>
      <w:r>
        <w:rPr>
          <w:rFonts w:ascii="Palatino Linotype" w:hAnsi="Palatino Linotype"/>
          <w:i/>
          <w:color w:val="231F20"/>
        </w:rPr>
        <w:t>Alcestis </w:t>
      </w:r>
      <w:r>
        <w:rPr>
          <w:color w:val="231F20"/>
        </w:rPr>
        <w:t>de eurípides, Heracles dice lo siguiente:</w:t>
      </w:r>
    </w:p>
    <w:p>
      <w:pPr>
        <w:pStyle w:val="BodyText"/>
        <w:spacing w:before="1"/>
        <w:rPr>
          <w:sz w:val="29"/>
        </w:rPr>
      </w:pPr>
    </w:p>
    <w:p>
      <w:pPr>
        <w:spacing w:line="312" w:lineRule="auto" w:before="0"/>
        <w:ind w:left="480" w:right="117" w:firstLine="0"/>
        <w:jc w:val="both"/>
        <w:rPr>
          <w:sz w:val="11"/>
        </w:rPr>
      </w:pPr>
      <w:r>
        <w:rPr/>
        <w:pict>
          <v:line style="position:absolute;mso-position-horizontal-relative:page;mso-position-vertical-relative:paragraph;z-index:3280;mso-wrap-distance-left:0;mso-wrap-distance-right:0" from="54pt,107.206032pt" to="87.85pt,107.206032pt" stroked="true" strokeweight=".5pt" strokecolor="#231f20">
            <w10:wrap type="topAndBottom"/>
          </v:line>
        </w:pict>
      </w:r>
      <w:r>
        <w:rPr>
          <w:color w:val="231F20"/>
          <w:sz w:val="20"/>
        </w:rPr>
        <w:t>Ven aquí, para que yo te haga más sabio. ¿Conoces tú cual es la naturaleza de las cosas mortales? creo que no ¿de dónde ibas a saberlo? Óyeme, pues todos los mortales deben que pagar el tributo de la muerte y no hay ninguno que sepa si vivirá al día siguiente. Oscuro es saber a dónde se encamina la fortuna. Una vez que has oído esto y lo has aprendido de mí, alégrate, bebe, preocúpate sólo de tu vida de cada día, lo demás déjalo en manos de la  fortuna.</w:t>
      </w:r>
      <w:r>
        <w:rPr>
          <w:color w:val="231F20"/>
          <w:position w:val="7"/>
          <w:sz w:val="11"/>
        </w:rPr>
        <w:t>8</w:t>
      </w:r>
    </w:p>
    <w:p>
      <w:pPr>
        <w:spacing w:line="220" w:lineRule="exact" w:before="35"/>
        <w:ind w:left="120" w:right="176" w:firstLine="359"/>
        <w:jc w:val="both"/>
        <w:rPr>
          <w:sz w:val="18"/>
        </w:rPr>
      </w:pPr>
      <w:r>
        <w:rPr>
          <w:color w:val="231F20"/>
          <w:position w:val="6"/>
          <w:sz w:val="10"/>
        </w:rPr>
        <w:t>7 </w:t>
      </w:r>
      <w:r>
        <w:rPr>
          <w:color w:val="231F20"/>
          <w:sz w:val="18"/>
        </w:rPr>
        <w:t>Sófocles, </w:t>
      </w:r>
      <w:r>
        <w:rPr>
          <w:rFonts w:ascii="Palatino Linotype" w:hAnsi="Palatino Linotype"/>
          <w:i/>
          <w:color w:val="231F20"/>
          <w:sz w:val="18"/>
        </w:rPr>
        <w:t>Tragedias</w:t>
      </w:r>
      <w:r>
        <w:rPr>
          <w:rFonts w:ascii="Palatino Linotype" w:hAnsi="Palatino Linotype"/>
          <w:color w:val="231F20"/>
          <w:sz w:val="18"/>
        </w:rPr>
        <w:t>, </w:t>
      </w:r>
      <w:r>
        <w:rPr>
          <w:color w:val="231F20"/>
          <w:sz w:val="18"/>
        </w:rPr>
        <w:t>Madrid, Biblioteca Clásica Gredos, 2002, p. 495. Sófocles, tragediógrafo que vive del 496 al 406 a. C. Dos de sus obras nos muestran a Heracles: </w:t>
      </w:r>
      <w:r>
        <w:rPr>
          <w:rFonts w:ascii="Palatino Linotype" w:hAnsi="Palatino Linotype"/>
          <w:i/>
          <w:color w:val="231F20"/>
          <w:sz w:val="18"/>
        </w:rPr>
        <w:t>Filoctetes</w:t>
      </w:r>
      <w:r>
        <w:rPr>
          <w:rFonts w:ascii="Palatino Linotype" w:hAnsi="Palatino Linotype"/>
          <w:color w:val="231F20"/>
          <w:sz w:val="18"/>
        </w:rPr>
        <w:t>, </w:t>
      </w:r>
      <w:r>
        <w:rPr>
          <w:color w:val="231F20"/>
          <w:sz w:val="18"/>
        </w:rPr>
        <w:t>ahí el hijo de zeus es un simulacro que habla con Odiseo y Filoctetes acerca de su vida esforzada. En </w:t>
      </w:r>
      <w:r>
        <w:rPr>
          <w:rFonts w:ascii="Palatino Linotype" w:hAnsi="Palatino Linotype"/>
          <w:i/>
          <w:color w:val="231F20"/>
          <w:sz w:val="18"/>
        </w:rPr>
        <w:t>Las traquinias </w:t>
      </w:r>
      <w:r>
        <w:rPr>
          <w:color w:val="231F20"/>
          <w:sz w:val="18"/>
        </w:rPr>
        <w:t>narra la fatídica muerte del héroe. En ambas, al igual que con Eurípides, se observan rasgos cínicos en Heracles (</w:t>
      </w:r>
      <w:r>
        <w:rPr>
          <w:rFonts w:ascii="Palatino Linotype" w:hAnsi="Palatino Linotype"/>
          <w:i/>
          <w:color w:val="231F20"/>
          <w:sz w:val="18"/>
        </w:rPr>
        <w:t>Cfr</w:t>
      </w:r>
      <w:r>
        <w:rPr>
          <w:color w:val="231F20"/>
          <w:sz w:val="18"/>
        </w:rPr>
        <w:t>. Sófocles, </w:t>
      </w:r>
      <w:r>
        <w:rPr>
          <w:rFonts w:ascii="Palatino Linotype" w:hAnsi="Palatino Linotype"/>
          <w:i/>
          <w:color w:val="231F20"/>
          <w:sz w:val="18"/>
        </w:rPr>
        <w:t>op. cit</w:t>
      </w:r>
      <w:r>
        <w:rPr>
          <w:rFonts w:ascii="Palatino Linotype" w:hAnsi="Palatino Linotype"/>
          <w:color w:val="231F20"/>
          <w:sz w:val="18"/>
        </w:rPr>
        <w:t>., </w:t>
      </w:r>
      <w:r>
        <w:rPr>
          <w:color w:val="231F20"/>
          <w:sz w:val="18"/>
        </w:rPr>
        <w:t>pp. 183-238 y 433-498).</w:t>
      </w:r>
    </w:p>
    <w:p>
      <w:pPr>
        <w:spacing w:line="230" w:lineRule="exact" w:before="0"/>
        <w:ind w:left="480" w:right="-20" w:firstLine="0"/>
        <w:jc w:val="left"/>
        <w:rPr>
          <w:sz w:val="18"/>
        </w:rPr>
      </w:pPr>
      <w:r>
        <w:rPr>
          <w:color w:val="231F20"/>
          <w:position w:val="6"/>
          <w:sz w:val="10"/>
        </w:rPr>
        <w:t>8  </w:t>
      </w:r>
      <w:r>
        <w:rPr>
          <w:color w:val="231F20"/>
          <w:sz w:val="18"/>
        </w:rPr>
        <w:t>eurípides, </w:t>
      </w:r>
      <w:r>
        <w:rPr>
          <w:rFonts w:ascii="Palatino Linotype" w:hAnsi="Palatino Linotype"/>
          <w:i/>
          <w:color w:val="231F20"/>
          <w:sz w:val="18"/>
        </w:rPr>
        <w:t>op. cit., </w:t>
      </w:r>
      <w:r>
        <w:rPr>
          <w:color w:val="231F20"/>
          <w:sz w:val="18"/>
        </w:rPr>
        <w:t>p. 519.</w:t>
      </w:r>
    </w:p>
    <w:p>
      <w:pPr>
        <w:spacing w:after="0" w:line="230" w:lineRule="exact"/>
        <w:jc w:val="left"/>
        <w:rPr>
          <w:sz w:val="18"/>
        </w:rPr>
        <w:sectPr>
          <w:pgSz w:w="7940" w:h="12480"/>
          <w:pgMar w:header="555" w:footer="0" w:top="740" w:bottom="280" w:left="960" w:right="960"/>
        </w:sectPr>
      </w:pPr>
    </w:p>
    <w:p>
      <w:pPr>
        <w:pStyle w:val="BodyText"/>
        <w:rPr>
          <w:sz w:val="20"/>
        </w:rPr>
      </w:pPr>
    </w:p>
    <w:p>
      <w:pPr>
        <w:pStyle w:val="BodyText"/>
        <w:rPr>
          <w:sz w:val="17"/>
        </w:rPr>
      </w:pPr>
    </w:p>
    <w:p>
      <w:pPr>
        <w:pStyle w:val="BodyText"/>
        <w:spacing w:line="273" w:lineRule="auto" w:before="52"/>
        <w:ind w:left="120" w:right="119"/>
        <w:jc w:val="both"/>
      </w:pPr>
      <w:r>
        <w:rPr>
          <w:color w:val="231F20"/>
        </w:rPr>
        <w:t>de </w:t>
      </w:r>
      <w:r>
        <w:rPr>
          <w:color w:val="231F20"/>
          <w:spacing w:val="-3"/>
        </w:rPr>
        <w:t>esta cita sobresale cómo Heracles invita </w:t>
      </w:r>
      <w:r>
        <w:rPr>
          <w:color w:val="231F20"/>
        </w:rPr>
        <w:t>a </w:t>
      </w:r>
      <w:r>
        <w:rPr>
          <w:color w:val="231F20"/>
          <w:spacing w:val="-3"/>
        </w:rPr>
        <w:t>desembarazarse del común</w:t>
      </w:r>
      <w:r>
        <w:rPr>
          <w:color w:val="231F20"/>
          <w:spacing w:val="-15"/>
        </w:rPr>
        <w:t> </w:t>
      </w:r>
      <w:r>
        <w:rPr>
          <w:color w:val="231F20"/>
          <w:spacing w:val="-3"/>
        </w:rPr>
        <w:t>valor</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le</w:t>
      </w:r>
      <w:r>
        <w:rPr>
          <w:color w:val="231F20"/>
          <w:spacing w:val="-15"/>
        </w:rPr>
        <w:t> </w:t>
      </w:r>
      <w:r>
        <w:rPr>
          <w:color w:val="231F20"/>
        </w:rPr>
        <w:t>da</w:t>
      </w:r>
      <w:r>
        <w:rPr>
          <w:color w:val="231F20"/>
          <w:spacing w:val="-15"/>
        </w:rPr>
        <w:t> </w:t>
      </w:r>
      <w:r>
        <w:rPr>
          <w:color w:val="231F20"/>
        </w:rPr>
        <w:t>a</w:t>
      </w:r>
      <w:r>
        <w:rPr>
          <w:color w:val="231F20"/>
          <w:spacing w:val="-15"/>
        </w:rPr>
        <w:t> </w:t>
      </w:r>
      <w:r>
        <w:rPr>
          <w:color w:val="231F20"/>
        </w:rPr>
        <w:t>la</w:t>
      </w:r>
      <w:r>
        <w:rPr>
          <w:color w:val="231F20"/>
          <w:spacing w:val="-16"/>
        </w:rPr>
        <w:t> </w:t>
      </w:r>
      <w:r>
        <w:rPr>
          <w:rFonts w:ascii="Palatino Linotype" w:hAnsi="Palatino Linotype"/>
          <w:i/>
          <w:color w:val="231F20"/>
          <w:spacing w:val="-3"/>
        </w:rPr>
        <w:t>tyche</w:t>
      </w:r>
      <w:r>
        <w:rPr>
          <w:rFonts w:ascii="Palatino Linotype" w:hAnsi="Palatino Linotype"/>
          <w:i/>
          <w:color w:val="231F20"/>
          <w:spacing w:val="-15"/>
        </w:rPr>
        <w:t> </w:t>
      </w:r>
      <w:r>
        <w:rPr>
          <w:color w:val="231F20"/>
          <w:spacing w:val="-3"/>
        </w:rPr>
        <w:t>(fortuna);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3"/>
        </w:rPr>
        <w:t>antigua</w:t>
      </w:r>
      <w:r>
        <w:rPr>
          <w:color w:val="231F20"/>
          <w:spacing w:val="-15"/>
        </w:rPr>
        <w:t> </w:t>
      </w:r>
      <w:r>
        <w:rPr>
          <w:color w:val="231F20"/>
          <w:spacing w:val="-3"/>
        </w:rPr>
        <w:t>Grecia,</w:t>
      </w:r>
      <w:r>
        <w:rPr>
          <w:color w:val="231F20"/>
          <w:spacing w:val="-15"/>
        </w:rPr>
        <w:t> </w:t>
      </w:r>
      <w:r>
        <w:rPr>
          <w:color w:val="231F20"/>
          <w:spacing w:val="-3"/>
        </w:rPr>
        <w:t>la fortuna</w:t>
      </w:r>
      <w:r>
        <w:rPr>
          <w:color w:val="231F20"/>
          <w:spacing w:val="-13"/>
        </w:rPr>
        <w:t> </w:t>
      </w:r>
      <w:r>
        <w:rPr>
          <w:color w:val="231F20"/>
        </w:rPr>
        <w:t>se</w:t>
      </w:r>
      <w:r>
        <w:rPr>
          <w:color w:val="231F20"/>
          <w:spacing w:val="-13"/>
        </w:rPr>
        <w:t> </w:t>
      </w:r>
      <w:r>
        <w:rPr>
          <w:color w:val="231F20"/>
          <w:spacing w:val="-3"/>
        </w:rPr>
        <w:t>regocijaba</w:t>
      </w:r>
      <w:r>
        <w:rPr>
          <w:color w:val="231F20"/>
          <w:spacing w:val="-13"/>
        </w:rPr>
        <w:t> </w:t>
      </w:r>
      <w:r>
        <w:rPr>
          <w:color w:val="231F20"/>
        </w:rPr>
        <w:t>de</w:t>
      </w:r>
      <w:r>
        <w:rPr>
          <w:color w:val="231F20"/>
          <w:spacing w:val="-13"/>
        </w:rPr>
        <w:t> </w:t>
      </w:r>
      <w:r>
        <w:rPr>
          <w:color w:val="231F20"/>
          <w:spacing w:val="-3"/>
        </w:rPr>
        <w:t>poseer</w:t>
      </w:r>
      <w:r>
        <w:rPr>
          <w:color w:val="231F20"/>
          <w:spacing w:val="-13"/>
        </w:rPr>
        <w:t> </w:t>
      </w:r>
      <w:r>
        <w:rPr>
          <w:color w:val="231F20"/>
        </w:rPr>
        <w:t>el</w:t>
      </w:r>
      <w:r>
        <w:rPr>
          <w:color w:val="231F20"/>
          <w:spacing w:val="-13"/>
        </w:rPr>
        <w:t> </w:t>
      </w:r>
      <w:r>
        <w:rPr>
          <w:color w:val="231F20"/>
          <w:spacing w:val="-3"/>
        </w:rPr>
        <w:t>miedo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hombres.</w:t>
      </w:r>
      <w:r>
        <w:rPr>
          <w:color w:val="231F20"/>
          <w:spacing w:val="-13"/>
        </w:rPr>
        <w:t> </w:t>
      </w:r>
      <w:r>
        <w:rPr>
          <w:color w:val="231F20"/>
        </w:rPr>
        <w:t>El</w:t>
      </w:r>
      <w:r>
        <w:rPr>
          <w:color w:val="231F20"/>
          <w:spacing w:val="-13"/>
        </w:rPr>
        <w:t> </w:t>
      </w:r>
      <w:r>
        <w:rPr>
          <w:color w:val="231F20"/>
          <w:spacing w:val="-3"/>
        </w:rPr>
        <w:t>cinismo adoptaría </w:t>
      </w:r>
      <w:r>
        <w:rPr>
          <w:color w:val="231F20"/>
        </w:rPr>
        <w:t>la </w:t>
      </w:r>
      <w:r>
        <w:rPr>
          <w:color w:val="231F20"/>
          <w:spacing w:val="-3"/>
        </w:rPr>
        <w:t>forma </w:t>
      </w:r>
      <w:r>
        <w:rPr>
          <w:color w:val="231F20"/>
        </w:rPr>
        <w:t>de ver a la </w:t>
      </w:r>
      <w:r>
        <w:rPr>
          <w:rFonts w:ascii="Palatino Linotype" w:hAnsi="Palatino Linotype"/>
          <w:i/>
          <w:color w:val="231F20"/>
          <w:spacing w:val="-3"/>
        </w:rPr>
        <w:t>tyche </w:t>
      </w:r>
      <w:r>
        <w:rPr>
          <w:color w:val="231F20"/>
        </w:rPr>
        <w:t>que </w:t>
      </w:r>
      <w:r>
        <w:rPr>
          <w:color w:val="231F20"/>
          <w:spacing w:val="-3"/>
        </w:rPr>
        <w:t>enuncia Heracles;  </w:t>
      </w:r>
      <w:r>
        <w:rPr>
          <w:color w:val="231F20"/>
        </w:rPr>
        <w:t>si </w:t>
      </w:r>
      <w:r>
        <w:rPr>
          <w:color w:val="231F20"/>
          <w:spacing w:val="-3"/>
        </w:rPr>
        <w:t>de ella nada </w:t>
      </w:r>
      <w:r>
        <w:rPr>
          <w:color w:val="231F20"/>
        </w:rPr>
        <w:t>es </w:t>
      </w:r>
      <w:r>
        <w:rPr>
          <w:color w:val="231F20"/>
          <w:spacing w:val="-3"/>
        </w:rPr>
        <w:t>posible saber, habrá </w:t>
      </w:r>
      <w:r>
        <w:rPr>
          <w:color w:val="231F20"/>
        </w:rPr>
        <w:t>que </w:t>
      </w:r>
      <w:r>
        <w:rPr>
          <w:color w:val="231F20"/>
          <w:spacing w:val="-3"/>
        </w:rPr>
        <w:t>dedicarse </w:t>
      </w:r>
      <w:r>
        <w:rPr>
          <w:color w:val="231F20"/>
        </w:rPr>
        <w:t>a </w:t>
      </w:r>
      <w:r>
        <w:rPr>
          <w:color w:val="231F20"/>
          <w:spacing w:val="-3"/>
        </w:rPr>
        <w:t>vivir </w:t>
      </w:r>
      <w:r>
        <w:rPr>
          <w:color w:val="231F20"/>
        </w:rPr>
        <w:t>de </w:t>
      </w:r>
      <w:r>
        <w:rPr>
          <w:color w:val="231F20"/>
          <w:spacing w:val="-3"/>
        </w:rPr>
        <w:t>manera simple: </w:t>
      </w:r>
      <w:r>
        <w:rPr>
          <w:color w:val="231F20"/>
        </w:rPr>
        <w:t>los </w:t>
      </w:r>
      <w:r>
        <w:rPr>
          <w:color w:val="231F20"/>
          <w:spacing w:val="-3"/>
        </w:rPr>
        <w:t>hombres deben estar preparados para permanecer imperturbables </w:t>
      </w:r>
      <w:r>
        <w:rPr>
          <w:color w:val="231F20"/>
        </w:rPr>
        <w:t>y </w:t>
      </w:r>
      <w:r>
        <w:rPr>
          <w:color w:val="231F20"/>
          <w:spacing w:val="-3"/>
        </w:rPr>
        <w:t>libres </w:t>
      </w:r>
      <w:r>
        <w:rPr>
          <w:color w:val="231F20"/>
        </w:rPr>
        <w:t>a </w:t>
      </w:r>
      <w:r>
        <w:rPr>
          <w:color w:val="231F20"/>
          <w:spacing w:val="-3"/>
        </w:rPr>
        <w:t>pesar </w:t>
      </w:r>
      <w:r>
        <w:rPr>
          <w:color w:val="231F20"/>
        </w:rPr>
        <w:t>de la </w:t>
      </w:r>
      <w:r>
        <w:rPr>
          <w:color w:val="231F20"/>
          <w:spacing w:val="-3"/>
        </w:rPr>
        <w:t>azarosa fortuna. </w:t>
      </w:r>
      <w:r>
        <w:rPr>
          <w:color w:val="231F20"/>
        </w:rPr>
        <w:t>En la </w:t>
      </w:r>
      <w:r>
        <w:rPr>
          <w:color w:val="231F20"/>
          <w:spacing w:val="-3"/>
        </w:rPr>
        <w:t>fortuna </w:t>
      </w:r>
      <w:r>
        <w:rPr>
          <w:color w:val="231F20"/>
        </w:rPr>
        <w:t>los</w:t>
      </w:r>
      <w:r>
        <w:rPr>
          <w:color w:val="231F20"/>
          <w:spacing w:val="-25"/>
        </w:rPr>
        <w:t> </w:t>
      </w:r>
      <w:r>
        <w:rPr>
          <w:color w:val="231F20"/>
          <w:spacing w:val="-3"/>
        </w:rPr>
        <w:t>cínicos</w:t>
      </w:r>
      <w:r>
        <w:rPr>
          <w:color w:val="231F20"/>
          <w:spacing w:val="-25"/>
        </w:rPr>
        <w:t> </w:t>
      </w:r>
      <w:r>
        <w:rPr>
          <w:color w:val="231F20"/>
          <w:spacing w:val="-3"/>
        </w:rPr>
        <w:t>encuentran</w:t>
      </w:r>
      <w:r>
        <w:rPr>
          <w:color w:val="231F20"/>
          <w:spacing w:val="-25"/>
        </w:rPr>
        <w:t> </w:t>
      </w:r>
      <w:r>
        <w:rPr>
          <w:color w:val="231F20"/>
        </w:rPr>
        <w:t>la</w:t>
      </w:r>
      <w:r>
        <w:rPr>
          <w:color w:val="231F20"/>
          <w:spacing w:val="-25"/>
        </w:rPr>
        <w:t> </w:t>
      </w:r>
      <w:r>
        <w:rPr>
          <w:color w:val="231F20"/>
          <w:spacing w:val="-3"/>
        </w:rPr>
        <w:t>satisfacción,</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rPr>
        <w:t>sus</w:t>
      </w:r>
      <w:r>
        <w:rPr>
          <w:color w:val="231F20"/>
          <w:spacing w:val="-25"/>
        </w:rPr>
        <w:t> </w:t>
      </w:r>
      <w:r>
        <w:rPr>
          <w:color w:val="231F20"/>
          <w:spacing w:val="-3"/>
        </w:rPr>
        <w:t>reveses</w:t>
      </w:r>
      <w:r>
        <w:rPr>
          <w:color w:val="231F20"/>
          <w:spacing w:val="-25"/>
        </w:rPr>
        <w:t> </w:t>
      </w:r>
      <w:r>
        <w:rPr>
          <w:color w:val="231F20"/>
        </w:rPr>
        <w:t>los</w:t>
      </w:r>
      <w:r>
        <w:rPr>
          <w:color w:val="231F20"/>
          <w:spacing w:val="-25"/>
        </w:rPr>
        <w:t> </w:t>
      </w:r>
      <w:r>
        <w:rPr>
          <w:color w:val="231F20"/>
          <w:spacing w:val="-3"/>
        </w:rPr>
        <w:t>preparan para </w:t>
      </w:r>
      <w:r>
        <w:rPr>
          <w:color w:val="231F20"/>
        </w:rPr>
        <w:t>la </w:t>
      </w:r>
      <w:r>
        <w:rPr>
          <w:color w:val="231F20"/>
          <w:spacing w:val="-3"/>
        </w:rPr>
        <w:t>vida feliz. Heracles </w:t>
      </w:r>
      <w:r>
        <w:rPr>
          <w:color w:val="231F20"/>
        </w:rPr>
        <w:t>con </w:t>
      </w:r>
      <w:r>
        <w:rPr>
          <w:color w:val="231F20"/>
          <w:spacing w:val="-3"/>
        </w:rPr>
        <w:t>estas palabras fungiría </w:t>
      </w:r>
      <w:r>
        <w:rPr>
          <w:color w:val="231F20"/>
        </w:rPr>
        <w:t>una vez </w:t>
      </w:r>
      <w:r>
        <w:rPr>
          <w:color w:val="231F20"/>
          <w:spacing w:val="-3"/>
        </w:rPr>
        <w:t>más como ejemplo </w:t>
      </w:r>
      <w:r>
        <w:rPr>
          <w:color w:val="231F20"/>
        </w:rPr>
        <w:t>del </w:t>
      </w:r>
      <w:r>
        <w:rPr>
          <w:color w:val="231F20"/>
          <w:spacing w:val="-3"/>
        </w:rPr>
        <w:t>sabio</w:t>
      </w:r>
      <w:r>
        <w:rPr>
          <w:color w:val="231F20"/>
          <w:spacing w:val="-1"/>
        </w:rPr>
        <w:t> </w:t>
      </w:r>
      <w:r>
        <w:rPr>
          <w:color w:val="231F20"/>
          <w:spacing w:val="-3"/>
        </w:rPr>
        <w:t>cínico.</w:t>
      </w:r>
    </w:p>
    <w:p>
      <w:pPr>
        <w:pStyle w:val="BodyText"/>
        <w:spacing w:line="285" w:lineRule="auto" w:before="13"/>
        <w:ind w:left="120" w:right="121" w:firstLine="359"/>
        <w:jc w:val="both"/>
      </w:pPr>
      <w:r>
        <w:rPr>
          <w:color w:val="231F20"/>
        </w:rPr>
        <w:t>El </w:t>
      </w:r>
      <w:r>
        <w:rPr>
          <w:color w:val="231F20"/>
          <w:spacing w:val="-3"/>
        </w:rPr>
        <w:t>cínico transgrede </w:t>
      </w:r>
      <w:r>
        <w:rPr>
          <w:color w:val="231F20"/>
        </w:rPr>
        <w:t>y </w:t>
      </w:r>
      <w:r>
        <w:rPr>
          <w:color w:val="231F20"/>
          <w:spacing w:val="-3"/>
        </w:rPr>
        <w:t>reevalúa </w:t>
      </w:r>
      <w:r>
        <w:rPr>
          <w:color w:val="231F20"/>
        </w:rPr>
        <w:t>los </w:t>
      </w:r>
      <w:r>
        <w:rPr>
          <w:color w:val="231F20"/>
          <w:spacing w:val="-3"/>
        </w:rPr>
        <w:t>oráculos </w:t>
      </w:r>
      <w:r>
        <w:rPr>
          <w:color w:val="231F20"/>
        </w:rPr>
        <w:t>al </w:t>
      </w:r>
      <w:r>
        <w:rPr>
          <w:color w:val="231F20"/>
          <w:spacing w:val="-3"/>
        </w:rPr>
        <w:t>arrojarse </w:t>
      </w:r>
      <w:r>
        <w:rPr>
          <w:color w:val="231F20"/>
        </w:rPr>
        <w:t>a </w:t>
      </w:r>
      <w:r>
        <w:rPr>
          <w:color w:val="231F20"/>
          <w:spacing w:val="-3"/>
        </w:rPr>
        <w:t>la inmanente </w:t>
      </w:r>
      <w:r>
        <w:rPr>
          <w:color w:val="231F20"/>
        </w:rPr>
        <w:t>y </w:t>
      </w:r>
      <w:r>
        <w:rPr>
          <w:color w:val="231F20"/>
          <w:spacing w:val="-3"/>
        </w:rPr>
        <w:t>aleatoria fortuna.  Sabido  </w:t>
      </w:r>
      <w:r>
        <w:rPr>
          <w:color w:val="231F20"/>
        </w:rPr>
        <w:t>y  muy  </w:t>
      </w:r>
      <w:r>
        <w:rPr>
          <w:color w:val="231F20"/>
          <w:spacing w:val="-3"/>
        </w:rPr>
        <w:t>estudiado  </w:t>
      </w:r>
      <w:r>
        <w:rPr>
          <w:color w:val="231F20"/>
        </w:rPr>
        <w:t>es  </w:t>
      </w:r>
      <w:r>
        <w:rPr>
          <w:color w:val="231F20"/>
          <w:spacing w:val="-3"/>
        </w:rPr>
        <w:t>que </w:t>
      </w:r>
      <w:r>
        <w:rPr>
          <w:color w:val="231F20"/>
        </w:rPr>
        <w:t>los </w:t>
      </w:r>
      <w:r>
        <w:rPr>
          <w:color w:val="231F20"/>
          <w:spacing w:val="-3"/>
        </w:rPr>
        <w:t>griegos pretenden vivir alejados </w:t>
      </w:r>
      <w:r>
        <w:rPr>
          <w:color w:val="231F20"/>
        </w:rPr>
        <w:t>de las </w:t>
      </w:r>
      <w:r>
        <w:rPr>
          <w:color w:val="231F20"/>
          <w:spacing w:val="-3"/>
        </w:rPr>
        <w:t>garras </w:t>
      </w:r>
      <w:r>
        <w:rPr>
          <w:color w:val="231F20"/>
        </w:rPr>
        <w:t>de un </w:t>
      </w:r>
      <w:r>
        <w:rPr>
          <w:color w:val="231F20"/>
          <w:spacing w:val="-3"/>
        </w:rPr>
        <w:t>destino misterioso </w:t>
      </w:r>
      <w:r>
        <w:rPr>
          <w:color w:val="231F20"/>
        </w:rPr>
        <w:t>y </w:t>
      </w:r>
      <w:r>
        <w:rPr>
          <w:color w:val="231F20"/>
          <w:spacing w:val="-3"/>
        </w:rPr>
        <w:t>cruel apegándose </w:t>
      </w:r>
      <w:r>
        <w:rPr>
          <w:color w:val="231F20"/>
        </w:rPr>
        <w:t>al </w:t>
      </w:r>
      <w:r>
        <w:rPr>
          <w:color w:val="231F20"/>
          <w:spacing w:val="-3"/>
        </w:rPr>
        <w:t>cuidado </w:t>
      </w:r>
      <w:r>
        <w:rPr>
          <w:color w:val="231F20"/>
        </w:rPr>
        <w:t>del </w:t>
      </w:r>
      <w:r>
        <w:rPr>
          <w:color w:val="231F20"/>
          <w:spacing w:val="-3"/>
        </w:rPr>
        <w:t>profético oráculo; siguiendo </w:t>
      </w:r>
      <w:r>
        <w:rPr>
          <w:color w:val="231F20"/>
        </w:rPr>
        <w:t>las </w:t>
      </w:r>
      <w:r>
        <w:rPr>
          <w:color w:val="231F20"/>
          <w:spacing w:val="-3"/>
        </w:rPr>
        <w:t>indicaciones </w:t>
      </w:r>
      <w:r>
        <w:rPr>
          <w:color w:val="231F20"/>
        </w:rPr>
        <w:t>o </w:t>
      </w:r>
      <w:r>
        <w:rPr>
          <w:color w:val="231F20"/>
          <w:spacing w:val="-3"/>
        </w:rPr>
        <w:t>tratando </w:t>
      </w:r>
      <w:r>
        <w:rPr>
          <w:color w:val="231F20"/>
        </w:rPr>
        <w:t>de </w:t>
      </w:r>
      <w:r>
        <w:rPr>
          <w:color w:val="231F20"/>
          <w:spacing w:val="-3"/>
        </w:rPr>
        <w:t>abnegar aquello </w:t>
      </w:r>
      <w:r>
        <w:rPr>
          <w:color w:val="231F20"/>
        </w:rPr>
        <w:t>que </w:t>
      </w:r>
      <w:r>
        <w:rPr>
          <w:color w:val="231F20"/>
          <w:spacing w:val="-3"/>
        </w:rPr>
        <w:t>los oráculos prohíben, </w:t>
      </w:r>
      <w:r>
        <w:rPr>
          <w:color w:val="231F20"/>
        </w:rPr>
        <w:t>el </w:t>
      </w:r>
      <w:r>
        <w:rPr>
          <w:color w:val="231F20"/>
          <w:spacing w:val="-3"/>
        </w:rPr>
        <w:t>griego cree desembarazarse </w:t>
      </w:r>
      <w:r>
        <w:rPr>
          <w:color w:val="231F20"/>
        </w:rPr>
        <w:t>de una </w:t>
      </w:r>
      <w:r>
        <w:rPr>
          <w:color w:val="231F20"/>
          <w:spacing w:val="-3"/>
        </w:rPr>
        <w:t>vida azarosa;</w:t>
      </w:r>
      <w:r>
        <w:rPr>
          <w:color w:val="231F20"/>
          <w:spacing w:val="-3"/>
          <w:position w:val="7"/>
          <w:sz w:val="13"/>
        </w:rPr>
        <w:t>9 </w:t>
      </w:r>
      <w:r>
        <w:rPr>
          <w:color w:val="231F20"/>
          <w:spacing w:val="-3"/>
        </w:rPr>
        <w:t>pero contra </w:t>
      </w:r>
      <w:r>
        <w:rPr>
          <w:color w:val="231F20"/>
        </w:rPr>
        <w:t>la </w:t>
      </w:r>
      <w:r>
        <w:rPr>
          <w:color w:val="231F20"/>
          <w:spacing w:val="-3"/>
        </w:rPr>
        <w:t>inusitada </w:t>
      </w:r>
      <w:r>
        <w:rPr>
          <w:color w:val="231F20"/>
        </w:rPr>
        <w:t>e </w:t>
      </w:r>
      <w:r>
        <w:rPr>
          <w:color w:val="231F20"/>
          <w:spacing w:val="-3"/>
        </w:rPr>
        <w:t>insondable fortuna ninguna </w:t>
      </w:r>
      <w:r>
        <w:rPr>
          <w:color w:val="231F20"/>
          <w:spacing w:val="-6"/>
        </w:rPr>
        <w:t>profecía </w:t>
      </w:r>
      <w:r>
        <w:rPr>
          <w:color w:val="231F20"/>
          <w:spacing w:val="-5"/>
        </w:rPr>
        <w:t>habrá </w:t>
      </w:r>
      <w:r>
        <w:rPr>
          <w:color w:val="231F20"/>
          <w:spacing w:val="-3"/>
        </w:rPr>
        <w:t>de </w:t>
      </w:r>
      <w:r>
        <w:rPr>
          <w:color w:val="231F20"/>
          <w:spacing w:val="-5"/>
        </w:rPr>
        <w:t>valer, para </w:t>
      </w:r>
      <w:r>
        <w:rPr>
          <w:color w:val="231F20"/>
          <w:spacing w:val="-6"/>
        </w:rPr>
        <w:t>muestra </w:t>
      </w:r>
      <w:r>
        <w:rPr>
          <w:color w:val="231F20"/>
          <w:spacing w:val="-5"/>
        </w:rPr>
        <w:t>Edipo.</w:t>
      </w:r>
      <w:r>
        <w:rPr>
          <w:color w:val="231F20"/>
          <w:spacing w:val="-5"/>
          <w:position w:val="7"/>
          <w:sz w:val="13"/>
        </w:rPr>
        <w:t>10 </w:t>
      </w:r>
      <w:r>
        <w:rPr>
          <w:color w:val="231F20"/>
          <w:spacing w:val="-3"/>
        </w:rPr>
        <w:t>el </w:t>
      </w:r>
      <w:r>
        <w:rPr>
          <w:color w:val="231F20"/>
          <w:spacing w:val="-6"/>
        </w:rPr>
        <w:t>cínico, gracias al </w:t>
      </w:r>
      <w:r>
        <w:rPr>
          <w:color w:val="231F20"/>
          <w:spacing w:val="-3"/>
        </w:rPr>
        <w:t>ejemplo </w:t>
      </w:r>
      <w:r>
        <w:rPr>
          <w:color w:val="231F20"/>
        </w:rPr>
        <w:t>del </w:t>
      </w:r>
      <w:r>
        <w:rPr>
          <w:color w:val="231F20"/>
          <w:spacing w:val="-3"/>
        </w:rPr>
        <w:t>gran Heracles, transgrede </w:t>
      </w:r>
      <w:r>
        <w:rPr>
          <w:color w:val="231F20"/>
        </w:rPr>
        <w:t>la </w:t>
      </w:r>
      <w:r>
        <w:rPr>
          <w:color w:val="231F20"/>
          <w:spacing w:val="-3"/>
        </w:rPr>
        <w:t>valía </w:t>
      </w:r>
      <w:r>
        <w:rPr>
          <w:color w:val="231F20"/>
        </w:rPr>
        <w:t>de las </w:t>
      </w:r>
      <w:r>
        <w:rPr>
          <w:color w:val="231F20"/>
          <w:spacing w:val="-3"/>
        </w:rPr>
        <w:t>profecías oraculares </w:t>
      </w:r>
      <w:r>
        <w:rPr>
          <w:color w:val="231F20"/>
        </w:rPr>
        <w:t>y se </w:t>
      </w:r>
      <w:r>
        <w:rPr>
          <w:color w:val="231F20"/>
          <w:spacing w:val="-3"/>
        </w:rPr>
        <w:t>arroja </w:t>
      </w:r>
      <w:r>
        <w:rPr>
          <w:color w:val="231F20"/>
        </w:rPr>
        <w:t>a la </w:t>
      </w:r>
      <w:r>
        <w:rPr>
          <w:color w:val="231F20"/>
          <w:spacing w:val="-3"/>
        </w:rPr>
        <w:t>aleatoria fortuna regocijándose </w:t>
      </w:r>
      <w:r>
        <w:rPr>
          <w:color w:val="231F20"/>
        </w:rPr>
        <w:t>en </w:t>
      </w:r>
      <w:r>
        <w:rPr>
          <w:color w:val="231F20"/>
          <w:spacing w:val="-3"/>
        </w:rPr>
        <w:t>sus reveses  antes  </w:t>
      </w:r>
      <w:r>
        <w:rPr>
          <w:color w:val="231F20"/>
        </w:rPr>
        <w:t>que  </w:t>
      </w:r>
      <w:r>
        <w:rPr>
          <w:color w:val="231F20"/>
          <w:spacing w:val="-3"/>
        </w:rPr>
        <w:t>evitándolos  </w:t>
      </w:r>
      <w:r>
        <w:rPr>
          <w:color w:val="231F20"/>
        </w:rPr>
        <w:t>con  un  </w:t>
      </w:r>
      <w:r>
        <w:rPr>
          <w:color w:val="231F20"/>
          <w:spacing w:val="-3"/>
        </w:rPr>
        <w:t>hipotético  oráculo.</w:t>
      </w:r>
      <w:r>
        <w:rPr>
          <w:color w:val="231F20"/>
          <w:spacing w:val="-3"/>
          <w:position w:val="7"/>
          <w:sz w:val="13"/>
        </w:rPr>
        <w:t>11    </w:t>
      </w:r>
      <w:r>
        <w:rPr>
          <w:color w:val="231F20"/>
          <w:spacing w:val="-3"/>
        </w:rPr>
        <w:t>así,</w:t>
      </w:r>
    </w:p>
    <w:p>
      <w:pPr>
        <w:pStyle w:val="BodyText"/>
        <w:spacing w:before="9"/>
        <w:rPr>
          <w:sz w:val="11"/>
        </w:rPr>
      </w:pPr>
      <w:r>
        <w:rPr/>
        <w:pict>
          <v:line style="position:absolute;mso-position-horizontal-relative:page;mso-position-vertical-relative:paragraph;z-index:3304;mso-wrap-distance-left:0;mso-wrap-distance-right:0" from="54pt,8.97879pt" to="90.85pt,8.97879pt" stroked="true" strokeweight=".5pt" strokecolor="#231f20">
            <w10:wrap type="topAndBottom"/>
          </v:line>
        </w:pict>
      </w:r>
    </w:p>
    <w:p>
      <w:pPr>
        <w:spacing w:line="231" w:lineRule="exact" w:before="22"/>
        <w:ind w:left="480" w:right="-20" w:firstLine="0"/>
        <w:jc w:val="left"/>
        <w:rPr>
          <w:sz w:val="18"/>
        </w:rPr>
      </w:pPr>
      <w:r>
        <w:rPr>
          <w:color w:val="231F20"/>
          <w:position w:val="6"/>
          <w:sz w:val="10"/>
        </w:rPr>
        <w:t>9  </w:t>
      </w:r>
      <w:r>
        <w:rPr>
          <w:color w:val="231F20"/>
          <w:sz w:val="18"/>
        </w:rPr>
        <w:t>así lo muestra giorgio colli, </w:t>
      </w:r>
      <w:r>
        <w:rPr>
          <w:rFonts w:ascii="Palatino Linotype" w:hAnsi="Palatino Linotype"/>
          <w:i/>
          <w:color w:val="231F20"/>
          <w:sz w:val="18"/>
        </w:rPr>
        <w:t>La sabiduría griega</w:t>
      </w:r>
      <w:r>
        <w:rPr>
          <w:rFonts w:ascii="Palatino Linotype" w:hAnsi="Palatino Linotype"/>
          <w:color w:val="231F20"/>
          <w:sz w:val="18"/>
        </w:rPr>
        <w:t>, </w:t>
      </w:r>
      <w:r>
        <w:rPr>
          <w:color w:val="231F20"/>
          <w:sz w:val="18"/>
        </w:rPr>
        <w:t>Madrid, Trotta, 2008;</w:t>
      </w:r>
    </w:p>
    <w:p>
      <w:pPr>
        <w:spacing w:line="220" w:lineRule="exact" w:before="0"/>
        <w:ind w:left="120" w:right="-20" w:firstLine="0"/>
        <w:jc w:val="left"/>
        <w:rPr>
          <w:sz w:val="18"/>
        </w:rPr>
      </w:pPr>
      <w:r>
        <w:rPr>
          <w:color w:val="231F20"/>
          <w:spacing w:val="-5"/>
          <w:w w:val="131"/>
          <w:sz w:val="18"/>
        </w:rPr>
        <w:t>e</w:t>
      </w:r>
      <w:r>
        <w:rPr>
          <w:color w:val="231F20"/>
          <w:w w:val="94"/>
          <w:sz w:val="18"/>
        </w:rPr>
        <w:t>.</w:t>
      </w:r>
      <w:r>
        <w:rPr>
          <w:color w:val="231F20"/>
          <w:spacing w:val="-4"/>
          <w:sz w:val="18"/>
        </w:rPr>
        <w:t> </w:t>
      </w:r>
      <w:r>
        <w:rPr>
          <w:color w:val="231F20"/>
          <w:spacing w:val="-5"/>
          <w:w w:val="202"/>
          <w:sz w:val="18"/>
        </w:rPr>
        <w:t>r</w:t>
      </w:r>
      <w:r>
        <w:rPr>
          <w:color w:val="231F20"/>
          <w:w w:val="94"/>
          <w:sz w:val="18"/>
        </w:rPr>
        <w:t>.</w:t>
      </w:r>
      <w:r>
        <w:rPr>
          <w:color w:val="231F20"/>
          <w:spacing w:val="-4"/>
          <w:sz w:val="18"/>
        </w:rPr>
        <w:t> </w:t>
      </w:r>
      <w:r>
        <w:rPr>
          <w:color w:val="231F20"/>
          <w:spacing w:val="-5"/>
          <w:w w:val="146"/>
          <w:sz w:val="18"/>
        </w:rPr>
        <w:t>d</w:t>
      </w:r>
      <w:r>
        <w:rPr>
          <w:color w:val="231F20"/>
          <w:spacing w:val="-5"/>
          <w:w w:val="99"/>
          <w:sz w:val="18"/>
        </w:rPr>
        <w:t>ods</w:t>
      </w:r>
      <w:r>
        <w:rPr>
          <w:color w:val="231F20"/>
          <w:w w:val="99"/>
          <w:sz w:val="18"/>
        </w:rPr>
        <w:t>,</w:t>
      </w:r>
      <w:r>
        <w:rPr>
          <w:color w:val="231F20"/>
          <w:spacing w:val="-4"/>
          <w:sz w:val="18"/>
        </w:rPr>
        <w:t> </w:t>
      </w:r>
      <w:r>
        <w:rPr>
          <w:rFonts w:ascii="Palatino Linotype" w:hAnsi="Palatino Linotype"/>
          <w:i/>
          <w:color w:val="231F20"/>
          <w:spacing w:val="1"/>
          <w:w w:val="108"/>
          <w:sz w:val="18"/>
        </w:rPr>
        <w:t>L</w:t>
      </w:r>
      <w:r>
        <w:rPr>
          <w:rFonts w:ascii="Palatino Linotype" w:hAnsi="Palatino Linotype"/>
          <w:i/>
          <w:color w:val="231F20"/>
          <w:spacing w:val="-5"/>
          <w:w w:val="92"/>
          <w:sz w:val="18"/>
        </w:rPr>
        <w:t>o</w:t>
      </w:r>
      <w:r>
        <w:rPr>
          <w:rFonts w:ascii="Palatino Linotype" w:hAnsi="Palatino Linotype"/>
          <w:i/>
          <w:color w:val="231F20"/>
          <w:w w:val="92"/>
          <w:sz w:val="18"/>
        </w:rPr>
        <w:t>s</w:t>
      </w:r>
      <w:r>
        <w:rPr>
          <w:rFonts w:ascii="Palatino Linotype" w:hAnsi="Palatino Linotype"/>
          <w:i/>
          <w:color w:val="231F20"/>
          <w:spacing w:val="-5"/>
          <w:sz w:val="18"/>
        </w:rPr>
        <w:t> </w:t>
      </w:r>
      <w:r>
        <w:rPr>
          <w:rFonts w:ascii="Palatino Linotype" w:hAnsi="Palatino Linotype"/>
          <w:i/>
          <w:color w:val="231F20"/>
          <w:spacing w:val="-5"/>
          <w:w w:val="96"/>
          <w:sz w:val="18"/>
        </w:rPr>
        <w:t>griego</w:t>
      </w:r>
      <w:r>
        <w:rPr>
          <w:rFonts w:ascii="Palatino Linotype" w:hAnsi="Palatino Linotype"/>
          <w:i/>
          <w:color w:val="231F20"/>
          <w:w w:val="96"/>
          <w:sz w:val="18"/>
        </w:rPr>
        <w:t>s</w:t>
      </w:r>
      <w:r>
        <w:rPr>
          <w:rFonts w:ascii="Palatino Linotype" w:hAnsi="Palatino Linotype"/>
          <w:i/>
          <w:color w:val="231F20"/>
          <w:spacing w:val="-5"/>
          <w:sz w:val="18"/>
        </w:rPr>
        <w:t> </w:t>
      </w:r>
      <w:r>
        <w:rPr>
          <w:rFonts w:ascii="Palatino Linotype" w:hAnsi="Palatino Linotype"/>
          <w:i/>
          <w:color w:val="231F20"/>
          <w:w w:val="76"/>
          <w:sz w:val="18"/>
        </w:rPr>
        <w:t>y</w:t>
      </w:r>
      <w:r>
        <w:rPr>
          <w:rFonts w:ascii="Palatino Linotype" w:hAnsi="Palatino Linotype"/>
          <w:i/>
          <w:color w:val="231F20"/>
          <w:spacing w:val="-5"/>
          <w:sz w:val="18"/>
        </w:rPr>
        <w:t> </w:t>
      </w:r>
      <w:r>
        <w:rPr>
          <w:rFonts w:ascii="Palatino Linotype" w:hAnsi="Palatino Linotype"/>
          <w:i/>
          <w:color w:val="231F20"/>
          <w:spacing w:val="-5"/>
          <w:w w:val="98"/>
          <w:sz w:val="18"/>
        </w:rPr>
        <w:t>l</w:t>
      </w:r>
      <w:r>
        <w:rPr>
          <w:rFonts w:ascii="Palatino Linotype" w:hAnsi="Palatino Linotype"/>
          <w:i/>
          <w:color w:val="231F20"/>
          <w:w w:val="98"/>
          <w:sz w:val="18"/>
        </w:rPr>
        <w:t>o</w:t>
      </w:r>
      <w:r>
        <w:rPr>
          <w:rFonts w:ascii="Palatino Linotype" w:hAnsi="Palatino Linotype"/>
          <w:i/>
          <w:color w:val="231F20"/>
          <w:spacing w:val="-5"/>
          <w:sz w:val="18"/>
        </w:rPr>
        <w:t> </w:t>
      </w:r>
      <w:r>
        <w:rPr>
          <w:rFonts w:ascii="Palatino Linotype" w:hAnsi="Palatino Linotype"/>
          <w:i/>
          <w:color w:val="231F20"/>
          <w:spacing w:val="-5"/>
          <w:w w:val="100"/>
          <w:sz w:val="18"/>
        </w:rPr>
        <w:t>irracional</w:t>
      </w:r>
      <w:r>
        <w:rPr>
          <w:rFonts w:ascii="Palatino Linotype" w:hAnsi="Palatino Linotype"/>
          <w:color w:val="231F20"/>
          <w:w w:val="109"/>
          <w:sz w:val="18"/>
        </w:rPr>
        <w:t>,</w:t>
      </w:r>
      <w:r>
        <w:rPr>
          <w:rFonts w:ascii="Palatino Linotype" w:hAnsi="Palatino Linotype"/>
          <w:color w:val="231F20"/>
          <w:spacing w:val="-5"/>
          <w:sz w:val="18"/>
        </w:rPr>
        <w:t> </w:t>
      </w:r>
      <w:r>
        <w:rPr>
          <w:color w:val="231F20"/>
          <w:spacing w:val="-5"/>
          <w:w w:val="113"/>
          <w:sz w:val="18"/>
        </w:rPr>
        <w:t>m</w:t>
      </w:r>
      <w:r>
        <w:rPr>
          <w:color w:val="231F20"/>
          <w:spacing w:val="-5"/>
          <w:w w:val="98"/>
          <w:sz w:val="18"/>
        </w:rPr>
        <w:t>éxico</w:t>
      </w:r>
      <w:r>
        <w:rPr>
          <w:color w:val="231F20"/>
          <w:w w:val="98"/>
          <w:sz w:val="18"/>
        </w:rPr>
        <w:t>,</w:t>
      </w:r>
      <w:r>
        <w:rPr>
          <w:color w:val="231F20"/>
          <w:spacing w:val="-4"/>
          <w:sz w:val="18"/>
        </w:rPr>
        <w:t> </w:t>
      </w:r>
      <w:r>
        <w:rPr>
          <w:color w:val="231F20"/>
          <w:spacing w:val="-5"/>
          <w:w w:val="154"/>
          <w:sz w:val="18"/>
        </w:rPr>
        <w:t>f</w:t>
      </w:r>
      <w:r>
        <w:rPr>
          <w:color w:val="231F20"/>
          <w:spacing w:val="-5"/>
          <w:w w:val="104"/>
          <w:sz w:val="18"/>
        </w:rPr>
        <w:t>ond</w:t>
      </w:r>
      <w:r>
        <w:rPr>
          <w:color w:val="231F20"/>
          <w:w w:val="104"/>
          <w:sz w:val="18"/>
        </w:rPr>
        <w:t>o</w:t>
      </w:r>
      <w:r>
        <w:rPr>
          <w:color w:val="231F20"/>
          <w:spacing w:val="-4"/>
          <w:sz w:val="18"/>
        </w:rPr>
        <w:t> </w:t>
      </w:r>
      <w:r>
        <w:rPr>
          <w:color w:val="231F20"/>
          <w:spacing w:val="-5"/>
          <w:w w:val="105"/>
          <w:sz w:val="18"/>
        </w:rPr>
        <w:t>d</w:t>
      </w:r>
      <w:r>
        <w:rPr>
          <w:color w:val="231F20"/>
          <w:w w:val="105"/>
          <w:sz w:val="18"/>
        </w:rPr>
        <w:t>e</w:t>
      </w:r>
      <w:r>
        <w:rPr>
          <w:color w:val="231F20"/>
          <w:spacing w:val="-4"/>
          <w:sz w:val="18"/>
        </w:rPr>
        <w:t> </w:t>
      </w:r>
      <w:r>
        <w:rPr>
          <w:color w:val="231F20"/>
          <w:spacing w:val="-5"/>
          <w:w w:val="157"/>
          <w:sz w:val="18"/>
        </w:rPr>
        <w:t>c</w:t>
      </w:r>
      <w:r>
        <w:rPr>
          <w:color w:val="231F20"/>
          <w:spacing w:val="-5"/>
          <w:w w:val="99"/>
          <w:sz w:val="18"/>
        </w:rPr>
        <w:t>ultur</w:t>
      </w:r>
      <w:r>
        <w:rPr>
          <w:color w:val="231F20"/>
          <w:w w:val="99"/>
          <w:sz w:val="18"/>
        </w:rPr>
        <w:t>a</w:t>
      </w:r>
      <w:r>
        <w:rPr>
          <w:color w:val="231F20"/>
          <w:spacing w:val="-4"/>
          <w:sz w:val="18"/>
        </w:rPr>
        <w:t> </w:t>
      </w:r>
      <w:r>
        <w:rPr>
          <w:color w:val="231F20"/>
          <w:spacing w:val="-5"/>
          <w:w w:val="131"/>
          <w:sz w:val="18"/>
        </w:rPr>
        <w:t>e</w:t>
      </w:r>
      <w:r>
        <w:rPr>
          <w:color w:val="231F20"/>
          <w:spacing w:val="-5"/>
          <w:w w:val="99"/>
          <w:sz w:val="18"/>
        </w:rPr>
        <w:t>conómica</w:t>
      </w:r>
      <w:r>
        <w:rPr>
          <w:color w:val="231F20"/>
          <w:w w:val="99"/>
          <w:sz w:val="18"/>
        </w:rPr>
        <w:t>,</w:t>
      </w:r>
      <w:r>
        <w:rPr>
          <w:color w:val="231F20"/>
          <w:spacing w:val="-4"/>
          <w:sz w:val="18"/>
        </w:rPr>
        <w:t> </w:t>
      </w:r>
      <w:r>
        <w:rPr>
          <w:color w:val="231F20"/>
          <w:spacing w:val="-5"/>
          <w:w w:val="93"/>
          <w:sz w:val="18"/>
        </w:rPr>
        <w:t>1992.</w:t>
      </w:r>
    </w:p>
    <w:p>
      <w:pPr>
        <w:spacing w:line="230" w:lineRule="exact" w:before="0"/>
        <w:ind w:left="480" w:right="-20" w:firstLine="0"/>
        <w:jc w:val="left"/>
        <w:rPr>
          <w:sz w:val="18"/>
        </w:rPr>
      </w:pPr>
      <w:r>
        <w:rPr>
          <w:color w:val="231F20"/>
          <w:position w:val="6"/>
          <w:sz w:val="10"/>
        </w:rPr>
        <w:t>10 </w:t>
      </w:r>
      <w:r>
        <w:rPr>
          <w:rFonts w:ascii="Palatino Linotype" w:hAnsi="Palatino Linotype"/>
          <w:i/>
          <w:color w:val="231F20"/>
          <w:sz w:val="18"/>
        </w:rPr>
        <w:t>Cfr. </w:t>
      </w:r>
      <w:r>
        <w:rPr>
          <w:color w:val="231F20"/>
          <w:sz w:val="18"/>
        </w:rPr>
        <w:t>Sófocles, </w:t>
      </w:r>
      <w:r>
        <w:rPr>
          <w:rFonts w:ascii="Palatino Linotype" w:hAnsi="Palatino Linotype"/>
          <w:i/>
          <w:color w:val="231F20"/>
          <w:sz w:val="18"/>
        </w:rPr>
        <w:t>op. cit., </w:t>
      </w:r>
      <w:r>
        <w:rPr>
          <w:color w:val="231F20"/>
          <w:sz w:val="18"/>
        </w:rPr>
        <w:t>pp. 301-368 y 459-578.</w:t>
      </w:r>
    </w:p>
    <w:p>
      <w:pPr>
        <w:spacing w:line="252" w:lineRule="auto" w:before="0"/>
        <w:ind w:left="119" w:right="118" w:firstLine="360"/>
        <w:jc w:val="both"/>
        <w:rPr>
          <w:sz w:val="18"/>
        </w:rPr>
      </w:pPr>
      <w:r>
        <w:rPr>
          <w:color w:val="231F20"/>
          <w:position w:val="6"/>
          <w:sz w:val="10"/>
        </w:rPr>
        <w:t>11 </w:t>
      </w:r>
      <w:r>
        <w:rPr>
          <w:color w:val="231F20"/>
          <w:sz w:val="18"/>
        </w:rPr>
        <w:t>Es cierto que Diógenes parte del oráculo “reevalúa la moneda”, pero </w:t>
      </w:r>
      <w:r>
        <w:rPr>
          <w:color w:val="231F20"/>
          <w:spacing w:val="-2"/>
          <w:sz w:val="18"/>
        </w:rPr>
        <w:t>más </w:t>
      </w:r>
      <w:r>
        <w:rPr>
          <w:color w:val="231F20"/>
          <w:sz w:val="18"/>
        </w:rPr>
        <w:t>cierto resulta que acude a Delfos en busca de sabiduría, no para solicitar </w:t>
      </w:r>
      <w:r>
        <w:rPr>
          <w:color w:val="231F20"/>
          <w:spacing w:val="-2"/>
          <w:sz w:val="18"/>
        </w:rPr>
        <w:t>qué </w:t>
      </w:r>
      <w:r>
        <w:rPr>
          <w:color w:val="231F20"/>
          <w:sz w:val="18"/>
        </w:rPr>
        <w:t>hacer con el futuro siempre imprevisible; Diógenes y el mismo Heracles</w:t>
      </w:r>
      <w:r>
        <w:rPr>
          <w:color w:val="231F20"/>
          <w:spacing w:val="-31"/>
          <w:sz w:val="18"/>
        </w:rPr>
        <w:t> </w:t>
      </w:r>
      <w:r>
        <w:rPr>
          <w:color w:val="231F20"/>
          <w:sz w:val="18"/>
        </w:rPr>
        <w:t>utilizan los</w:t>
      </w:r>
      <w:r>
        <w:rPr>
          <w:color w:val="231F20"/>
          <w:spacing w:val="-20"/>
          <w:sz w:val="18"/>
        </w:rPr>
        <w:t> </w:t>
      </w:r>
      <w:r>
        <w:rPr>
          <w:color w:val="231F20"/>
          <w:sz w:val="18"/>
        </w:rPr>
        <w:t>oráculos</w:t>
      </w:r>
      <w:r>
        <w:rPr>
          <w:color w:val="231F20"/>
          <w:spacing w:val="-20"/>
          <w:sz w:val="18"/>
        </w:rPr>
        <w:t> </w:t>
      </w:r>
      <w:r>
        <w:rPr>
          <w:color w:val="231F20"/>
          <w:sz w:val="18"/>
        </w:rPr>
        <w:t>una</w:t>
      </w:r>
      <w:r>
        <w:rPr>
          <w:color w:val="231F20"/>
          <w:spacing w:val="-20"/>
          <w:sz w:val="18"/>
        </w:rPr>
        <w:t> </w:t>
      </w:r>
      <w:r>
        <w:rPr>
          <w:color w:val="231F20"/>
          <w:sz w:val="18"/>
        </w:rPr>
        <w:t>sola</w:t>
      </w:r>
      <w:r>
        <w:rPr>
          <w:color w:val="231F20"/>
          <w:spacing w:val="-20"/>
          <w:sz w:val="18"/>
        </w:rPr>
        <w:t> </w:t>
      </w:r>
      <w:r>
        <w:rPr>
          <w:color w:val="231F20"/>
          <w:sz w:val="18"/>
        </w:rPr>
        <w:t>vez</w:t>
      </w:r>
      <w:r>
        <w:rPr>
          <w:color w:val="231F20"/>
          <w:spacing w:val="-20"/>
          <w:sz w:val="18"/>
        </w:rPr>
        <w:t> </w:t>
      </w:r>
      <w:r>
        <w:rPr>
          <w:color w:val="231F20"/>
          <w:sz w:val="18"/>
        </w:rPr>
        <w:t>y</w:t>
      </w:r>
      <w:r>
        <w:rPr>
          <w:color w:val="231F20"/>
          <w:spacing w:val="-20"/>
          <w:sz w:val="18"/>
        </w:rPr>
        <w:t> </w:t>
      </w:r>
      <w:r>
        <w:rPr>
          <w:color w:val="231F20"/>
          <w:sz w:val="18"/>
        </w:rPr>
        <w:t>lo</w:t>
      </w:r>
      <w:r>
        <w:rPr>
          <w:color w:val="231F20"/>
          <w:spacing w:val="-20"/>
          <w:sz w:val="18"/>
        </w:rPr>
        <w:t> </w:t>
      </w:r>
      <w:r>
        <w:rPr>
          <w:color w:val="231F20"/>
          <w:sz w:val="18"/>
        </w:rPr>
        <w:t>hacen</w:t>
      </w:r>
      <w:r>
        <w:rPr>
          <w:color w:val="231F20"/>
          <w:spacing w:val="-20"/>
          <w:sz w:val="18"/>
        </w:rPr>
        <w:t> </w:t>
      </w:r>
      <w:r>
        <w:rPr>
          <w:color w:val="231F20"/>
          <w:sz w:val="18"/>
        </w:rPr>
        <w:t>con</w:t>
      </w:r>
      <w:r>
        <w:rPr>
          <w:color w:val="231F20"/>
          <w:spacing w:val="-20"/>
          <w:sz w:val="18"/>
        </w:rPr>
        <w:t> </w:t>
      </w:r>
      <w:r>
        <w:rPr>
          <w:color w:val="231F20"/>
          <w:sz w:val="18"/>
        </w:rPr>
        <w:t>la</w:t>
      </w:r>
      <w:r>
        <w:rPr>
          <w:color w:val="231F20"/>
          <w:spacing w:val="-20"/>
          <w:sz w:val="18"/>
        </w:rPr>
        <w:t> </w:t>
      </w:r>
      <w:r>
        <w:rPr>
          <w:color w:val="231F20"/>
          <w:sz w:val="18"/>
        </w:rPr>
        <w:t>finalidad</w:t>
      </w:r>
      <w:r>
        <w:rPr>
          <w:color w:val="231F20"/>
          <w:spacing w:val="-20"/>
          <w:sz w:val="18"/>
        </w:rPr>
        <w:t> </w:t>
      </w:r>
      <w:r>
        <w:rPr>
          <w:color w:val="231F20"/>
          <w:sz w:val="18"/>
        </w:rPr>
        <w:t>de</w:t>
      </w:r>
      <w:r>
        <w:rPr>
          <w:color w:val="231F20"/>
          <w:spacing w:val="-20"/>
          <w:sz w:val="18"/>
        </w:rPr>
        <w:t> </w:t>
      </w:r>
      <w:r>
        <w:rPr>
          <w:color w:val="231F20"/>
          <w:sz w:val="18"/>
        </w:rPr>
        <w:t>conciliarse</w:t>
      </w:r>
      <w:r>
        <w:rPr>
          <w:color w:val="231F20"/>
          <w:spacing w:val="-20"/>
          <w:sz w:val="18"/>
        </w:rPr>
        <w:t> </w:t>
      </w:r>
      <w:r>
        <w:rPr>
          <w:color w:val="231F20"/>
          <w:sz w:val="18"/>
        </w:rPr>
        <w:t>consigo</w:t>
      </w:r>
      <w:r>
        <w:rPr>
          <w:color w:val="231F20"/>
          <w:spacing w:val="-20"/>
          <w:sz w:val="18"/>
        </w:rPr>
        <w:t> </w:t>
      </w:r>
      <w:r>
        <w:rPr>
          <w:color w:val="231F20"/>
          <w:sz w:val="18"/>
        </w:rPr>
        <w:t>mismos. Heracles acude a Delfos para apaciguar su culpa al asesinar a sus hijos,</w:t>
      </w:r>
      <w:r>
        <w:rPr>
          <w:color w:val="231F20"/>
          <w:spacing w:val="-20"/>
          <w:sz w:val="18"/>
        </w:rPr>
        <w:t> </w:t>
      </w:r>
      <w:r>
        <w:rPr>
          <w:color w:val="231F20"/>
          <w:sz w:val="18"/>
        </w:rPr>
        <w:t>mientras Diógenes</w:t>
      </w:r>
      <w:r>
        <w:rPr>
          <w:color w:val="231F20"/>
          <w:spacing w:val="-11"/>
          <w:sz w:val="18"/>
        </w:rPr>
        <w:t> </w:t>
      </w:r>
      <w:r>
        <w:rPr>
          <w:color w:val="231F20"/>
          <w:sz w:val="18"/>
        </w:rPr>
        <w:t>lo</w:t>
      </w:r>
      <w:r>
        <w:rPr>
          <w:color w:val="231F20"/>
          <w:spacing w:val="-11"/>
          <w:sz w:val="18"/>
        </w:rPr>
        <w:t> </w:t>
      </w:r>
      <w:r>
        <w:rPr>
          <w:color w:val="231F20"/>
          <w:sz w:val="18"/>
        </w:rPr>
        <w:t>hace</w:t>
      </w:r>
      <w:r>
        <w:rPr>
          <w:color w:val="231F20"/>
          <w:spacing w:val="-11"/>
          <w:sz w:val="18"/>
        </w:rPr>
        <w:t> </w:t>
      </w:r>
      <w:r>
        <w:rPr>
          <w:color w:val="231F20"/>
          <w:sz w:val="18"/>
        </w:rPr>
        <w:t>con</w:t>
      </w:r>
      <w:r>
        <w:rPr>
          <w:color w:val="231F20"/>
          <w:spacing w:val="-11"/>
          <w:sz w:val="18"/>
        </w:rPr>
        <w:t> </w:t>
      </w:r>
      <w:r>
        <w:rPr>
          <w:color w:val="231F20"/>
          <w:sz w:val="18"/>
        </w:rPr>
        <w:t>los</w:t>
      </w:r>
      <w:r>
        <w:rPr>
          <w:color w:val="231F20"/>
          <w:spacing w:val="-11"/>
          <w:sz w:val="18"/>
        </w:rPr>
        <w:t> </w:t>
      </w:r>
      <w:r>
        <w:rPr>
          <w:color w:val="231F20"/>
          <w:sz w:val="18"/>
        </w:rPr>
        <w:t>mismos</w:t>
      </w:r>
      <w:r>
        <w:rPr>
          <w:color w:val="231F20"/>
          <w:spacing w:val="-11"/>
          <w:sz w:val="18"/>
        </w:rPr>
        <w:t> </w:t>
      </w:r>
      <w:r>
        <w:rPr>
          <w:color w:val="231F20"/>
          <w:sz w:val="18"/>
        </w:rPr>
        <w:t>fines</w:t>
      </w:r>
      <w:r>
        <w:rPr>
          <w:color w:val="231F20"/>
          <w:spacing w:val="-11"/>
          <w:sz w:val="18"/>
        </w:rPr>
        <w:t> </w:t>
      </w:r>
      <w:r>
        <w:rPr>
          <w:color w:val="231F20"/>
          <w:sz w:val="18"/>
        </w:rPr>
        <w:t>por</w:t>
      </w:r>
      <w:r>
        <w:rPr>
          <w:color w:val="231F20"/>
          <w:spacing w:val="-11"/>
          <w:sz w:val="18"/>
        </w:rPr>
        <w:t> </w:t>
      </w:r>
      <w:r>
        <w:rPr>
          <w:color w:val="231F20"/>
          <w:sz w:val="18"/>
        </w:rPr>
        <w:t>su</w:t>
      </w:r>
      <w:r>
        <w:rPr>
          <w:color w:val="231F20"/>
          <w:spacing w:val="-11"/>
          <w:sz w:val="18"/>
        </w:rPr>
        <w:t> </w:t>
      </w:r>
      <w:r>
        <w:rPr>
          <w:color w:val="231F20"/>
          <w:sz w:val="18"/>
        </w:rPr>
        <w:t>crimen</w:t>
      </w:r>
      <w:r>
        <w:rPr>
          <w:color w:val="231F20"/>
          <w:spacing w:val="-11"/>
          <w:sz w:val="18"/>
        </w:rPr>
        <w:t> </w:t>
      </w:r>
      <w:r>
        <w:rPr>
          <w:color w:val="231F20"/>
          <w:sz w:val="18"/>
        </w:rPr>
        <w:t>bancario;</w:t>
      </w:r>
      <w:r>
        <w:rPr>
          <w:color w:val="231F20"/>
          <w:spacing w:val="-11"/>
          <w:sz w:val="18"/>
        </w:rPr>
        <w:t> </w:t>
      </w:r>
      <w:r>
        <w:rPr>
          <w:color w:val="231F20"/>
          <w:sz w:val="18"/>
        </w:rPr>
        <w:t>ahora</w:t>
      </w:r>
      <w:r>
        <w:rPr>
          <w:color w:val="231F20"/>
          <w:spacing w:val="-11"/>
          <w:sz w:val="18"/>
        </w:rPr>
        <w:t> </w:t>
      </w:r>
      <w:r>
        <w:rPr>
          <w:color w:val="231F20"/>
          <w:sz w:val="18"/>
        </w:rPr>
        <w:t>bien,</w:t>
      </w:r>
      <w:r>
        <w:rPr>
          <w:color w:val="231F20"/>
          <w:spacing w:val="-11"/>
          <w:sz w:val="18"/>
        </w:rPr>
        <w:t> </w:t>
      </w:r>
      <w:r>
        <w:rPr>
          <w:color w:val="231F20"/>
          <w:sz w:val="18"/>
        </w:rPr>
        <w:t>ambos acuden</w:t>
      </w:r>
      <w:r>
        <w:rPr>
          <w:color w:val="231F20"/>
          <w:spacing w:val="-14"/>
          <w:sz w:val="18"/>
        </w:rPr>
        <w:t> </w:t>
      </w:r>
      <w:r>
        <w:rPr>
          <w:color w:val="231F20"/>
          <w:sz w:val="18"/>
        </w:rPr>
        <w:t>para</w:t>
      </w:r>
      <w:r>
        <w:rPr>
          <w:color w:val="231F20"/>
          <w:spacing w:val="-14"/>
          <w:sz w:val="18"/>
        </w:rPr>
        <w:t> </w:t>
      </w:r>
      <w:r>
        <w:rPr>
          <w:color w:val="231F20"/>
          <w:sz w:val="18"/>
        </w:rPr>
        <w:t>solicitar</w:t>
      </w:r>
      <w:r>
        <w:rPr>
          <w:color w:val="231F20"/>
          <w:spacing w:val="-14"/>
          <w:sz w:val="18"/>
        </w:rPr>
        <w:t> </w:t>
      </w:r>
      <w:r>
        <w:rPr>
          <w:color w:val="231F20"/>
          <w:sz w:val="18"/>
        </w:rPr>
        <w:t>el</w:t>
      </w:r>
      <w:r>
        <w:rPr>
          <w:color w:val="231F20"/>
          <w:spacing w:val="-14"/>
          <w:sz w:val="18"/>
        </w:rPr>
        <w:t> </w:t>
      </w:r>
      <w:r>
        <w:rPr>
          <w:color w:val="231F20"/>
          <w:sz w:val="18"/>
        </w:rPr>
        <w:t>sabio</w:t>
      </w:r>
      <w:r>
        <w:rPr>
          <w:color w:val="231F20"/>
          <w:spacing w:val="-14"/>
          <w:sz w:val="18"/>
        </w:rPr>
        <w:t> </w:t>
      </w:r>
      <w:r>
        <w:rPr>
          <w:color w:val="231F20"/>
          <w:sz w:val="18"/>
        </w:rPr>
        <w:t>juicio</w:t>
      </w:r>
      <w:r>
        <w:rPr>
          <w:color w:val="231F20"/>
          <w:spacing w:val="-14"/>
          <w:sz w:val="18"/>
        </w:rPr>
        <w:t> </w:t>
      </w:r>
      <w:r>
        <w:rPr>
          <w:color w:val="231F20"/>
          <w:sz w:val="18"/>
        </w:rPr>
        <w:t>de</w:t>
      </w:r>
      <w:r>
        <w:rPr>
          <w:color w:val="231F20"/>
          <w:spacing w:val="-14"/>
          <w:sz w:val="18"/>
        </w:rPr>
        <w:t> </w:t>
      </w:r>
      <w:r>
        <w:rPr>
          <w:color w:val="231F20"/>
          <w:sz w:val="18"/>
        </w:rPr>
        <w:t>los</w:t>
      </w:r>
      <w:r>
        <w:rPr>
          <w:color w:val="231F20"/>
          <w:spacing w:val="-14"/>
          <w:sz w:val="18"/>
        </w:rPr>
        <w:t> </w:t>
      </w:r>
      <w:r>
        <w:rPr>
          <w:color w:val="231F20"/>
          <w:sz w:val="18"/>
        </w:rPr>
        <w:t>dioses,</w:t>
      </w:r>
      <w:r>
        <w:rPr>
          <w:color w:val="231F20"/>
          <w:spacing w:val="-14"/>
          <w:sz w:val="18"/>
        </w:rPr>
        <w:t> </w:t>
      </w:r>
      <w:r>
        <w:rPr>
          <w:color w:val="231F20"/>
          <w:sz w:val="18"/>
        </w:rPr>
        <w:t>no</w:t>
      </w:r>
      <w:r>
        <w:rPr>
          <w:color w:val="231F20"/>
          <w:spacing w:val="-14"/>
          <w:sz w:val="18"/>
        </w:rPr>
        <w:t> </w:t>
      </w:r>
      <w:r>
        <w:rPr>
          <w:color w:val="231F20"/>
          <w:sz w:val="18"/>
        </w:rPr>
        <w:t>para</w:t>
      </w:r>
      <w:r>
        <w:rPr>
          <w:color w:val="231F20"/>
          <w:spacing w:val="-14"/>
          <w:sz w:val="18"/>
        </w:rPr>
        <w:t> </w:t>
      </w:r>
      <w:r>
        <w:rPr>
          <w:color w:val="231F20"/>
          <w:sz w:val="18"/>
        </w:rPr>
        <w:t>refugiarse</w:t>
      </w:r>
      <w:r>
        <w:rPr>
          <w:color w:val="231F20"/>
          <w:spacing w:val="-14"/>
          <w:sz w:val="18"/>
        </w:rPr>
        <w:t> </w:t>
      </w:r>
      <w:r>
        <w:rPr>
          <w:color w:val="231F20"/>
          <w:sz w:val="18"/>
        </w:rPr>
        <w:t>en</w:t>
      </w:r>
      <w:r>
        <w:rPr>
          <w:color w:val="231F20"/>
          <w:spacing w:val="-14"/>
          <w:sz w:val="18"/>
        </w:rPr>
        <w:t> </w:t>
      </w:r>
      <w:r>
        <w:rPr>
          <w:color w:val="231F20"/>
          <w:sz w:val="18"/>
        </w:rPr>
        <w:t>hipotéticas profecías</w:t>
      </w:r>
      <w:r>
        <w:rPr>
          <w:color w:val="231F20"/>
          <w:spacing w:val="-16"/>
          <w:sz w:val="18"/>
        </w:rPr>
        <w:t> </w:t>
      </w:r>
      <w:r>
        <w:rPr>
          <w:color w:val="231F20"/>
          <w:sz w:val="18"/>
        </w:rPr>
        <w:t>o</w:t>
      </w:r>
      <w:r>
        <w:rPr>
          <w:color w:val="231F20"/>
          <w:spacing w:val="-16"/>
          <w:sz w:val="18"/>
        </w:rPr>
        <w:t> </w:t>
      </w:r>
      <w:r>
        <w:rPr>
          <w:color w:val="231F20"/>
          <w:sz w:val="18"/>
        </w:rPr>
        <w:t>para</w:t>
      </w:r>
      <w:r>
        <w:rPr>
          <w:color w:val="231F20"/>
          <w:spacing w:val="-16"/>
          <w:sz w:val="18"/>
        </w:rPr>
        <w:t> </w:t>
      </w:r>
      <w:r>
        <w:rPr>
          <w:color w:val="231F20"/>
          <w:sz w:val="18"/>
        </w:rPr>
        <w:t>aliviarse</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fortuna</w:t>
      </w:r>
      <w:r>
        <w:rPr>
          <w:color w:val="231F20"/>
          <w:spacing w:val="-16"/>
          <w:sz w:val="18"/>
        </w:rPr>
        <w:t> </w:t>
      </w:r>
      <w:r>
        <w:rPr>
          <w:color w:val="231F20"/>
          <w:sz w:val="18"/>
        </w:rPr>
        <w:t>venidera</w:t>
      </w:r>
      <w:r>
        <w:rPr>
          <w:color w:val="231F20"/>
          <w:spacing w:val="-16"/>
          <w:sz w:val="18"/>
        </w:rPr>
        <w:t> </w:t>
      </w:r>
      <w:r>
        <w:rPr>
          <w:color w:val="231F20"/>
          <w:sz w:val="18"/>
        </w:rPr>
        <w:t>donde</w:t>
      </w:r>
      <w:r>
        <w:rPr>
          <w:color w:val="231F20"/>
          <w:spacing w:val="-16"/>
          <w:sz w:val="18"/>
        </w:rPr>
        <w:t> </w:t>
      </w:r>
      <w:r>
        <w:rPr>
          <w:color w:val="231F20"/>
          <w:sz w:val="18"/>
        </w:rPr>
        <w:t>se</w:t>
      </w:r>
      <w:r>
        <w:rPr>
          <w:color w:val="231F20"/>
          <w:spacing w:val="-16"/>
          <w:sz w:val="18"/>
        </w:rPr>
        <w:t> </w:t>
      </w:r>
      <w:r>
        <w:rPr>
          <w:color w:val="231F20"/>
          <w:sz w:val="18"/>
        </w:rPr>
        <w:t>regocijan,</w:t>
      </w:r>
      <w:r>
        <w:rPr>
          <w:color w:val="231F20"/>
          <w:spacing w:val="-16"/>
          <w:sz w:val="18"/>
        </w:rPr>
        <w:t> </w:t>
      </w:r>
      <w:r>
        <w:rPr>
          <w:color w:val="231F20"/>
          <w:sz w:val="18"/>
        </w:rPr>
        <w:t>ya</w:t>
      </w:r>
      <w:r>
        <w:rPr>
          <w:color w:val="231F20"/>
          <w:spacing w:val="-16"/>
          <w:sz w:val="18"/>
        </w:rPr>
        <w:t> </w:t>
      </w:r>
      <w:r>
        <w:rPr>
          <w:color w:val="231F20"/>
          <w:sz w:val="18"/>
        </w:rPr>
        <w:t>que</w:t>
      </w:r>
      <w:r>
        <w:rPr>
          <w:color w:val="231F20"/>
          <w:spacing w:val="-16"/>
          <w:sz w:val="18"/>
        </w:rPr>
        <w:t> </w:t>
      </w:r>
      <w:r>
        <w:rPr>
          <w:color w:val="231F20"/>
          <w:sz w:val="18"/>
        </w:rPr>
        <w:t>por</w:t>
      </w:r>
      <w:r>
        <w:rPr>
          <w:color w:val="231F20"/>
          <w:spacing w:val="-16"/>
          <w:sz w:val="18"/>
        </w:rPr>
        <w:t> </w:t>
      </w:r>
      <w:r>
        <w:rPr>
          <w:color w:val="231F20"/>
          <w:sz w:val="18"/>
        </w:rPr>
        <w:t>ella están en constante entrenamiento </w:t>
      </w:r>
      <w:r>
        <w:rPr>
          <w:color w:val="231F20"/>
          <w:spacing w:val="-7"/>
          <w:sz w:val="18"/>
        </w:rPr>
        <w:t>(</w:t>
      </w:r>
      <w:r>
        <w:rPr>
          <w:rFonts w:ascii="Palatino Linotype" w:hAnsi="Palatino Linotype"/>
          <w:i/>
          <w:color w:val="231F20"/>
          <w:spacing w:val="-7"/>
          <w:sz w:val="18"/>
        </w:rPr>
        <w:t>Cfr. </w:t>
      </w:r>
      <w:r>
        <w:rPr>
          <w:color w:val="231F20"/>
          <w:sz w:val="18"/>
        </w:rPr>
        <w:t>eurípides, </w:t>
      </w:r>
      <w:r>
        <w:rPr>
          <w:rFonts w:ascii="Palatino Linotype" w:hAnsi="Palatino Linotype"/>
          <w:i/>
          <w:color w:val="231F20"/>
          <w:sz w:val="18"/>
        </w:rPr>
        <w:t>op. cit</w:t>
      </w:r>
      <w:r>
        <w:rPr>
          <w:rFonts w:ascii="Palatino Linotype" w:hAnsi="Palatino Linotype"/>
          <w:color w:val="231F20"/>
          <w:sz w:val="18"/>
        </w:rPr>
        <w:t>., </w:t>
      </w:r>
      <w:r>
        <w:rPr>
          <w:color w:val="231F20"/>
          <w:sz w:val="18"/>
        </w:rPr>
        <w:t>pp. 429-522;</w:t>
      </w:r>
      <w:r>
        <w:rPr>
          <w:color w:val="231F20"/>
          <w:spacing w:val="11"/>
          <w:sz w:val="18"/>
        </w:rPr>
        <w:t> </w:t>
      </w:r>
      <w:r>
        <w:rPr>
          <w:color w:val="231F20"/>
          <w:sz w:val="18"/>
        </w:rPr>
        <w:t>Diógenes</w:t>
      </w:r>
    </w:p>
    <w:p>
      <w:pPr>
        <w:spacing w:line="208" w:lineRule="exact" w:before="0"/>
        <w:ind w:left="119" w:right="-20" w:firstLine="0"/>
        <w:jc w:val="left"/>
        <w:rPr>
          <w:sz w:val="18"/>
        </w:rPr>
      </w:pPr>
      <w:r>
        <w:rPr>
          <w:color w:val="231F20"/>
          <w:sz w:val="18"/>
        </w:rPr>
        <w:t>Laercio,</w:t>
      </w:r>
      <w:r>
        <w:rPr>
          <w:color w:val="231F20"/>
          <w:spacing w:val="-26"/>
          <w:sz w:val="18"/>
        </w:rPr>
        <w:t> </w:t>
      </w:r>
      <w:r>
        <w:rPr>
          <w:rFonts w:ascii="Palatino Linotype" w:hAnsi="Palatino Linotype"/>
          <w:i/>
          <w:color w:val="231F20"/>
          <w:spacing w:val="-3"/>
          <w:sz w:val="18"/>
        </w:rPr>
        <w:t>Vidas</w:t>
      </w:r>
      <w:r>
        <w:rPr>
          <w:rFonts w:ascii="Palatino Linotype" w:hAnsi="Palatino Linotype"/>
          <w:i/>
          <w:color w:val="231F20"/>
          <w:spacing w:val="-26"/>
          <w:sz w:val="18"/>
        </w:rPr>
        <w:t> </w:t>
      </w:r>
      <w:r>
        <w:rPr>
          <w:rFonts w:ascii="Palatino Linotype" w:hAnsi="Palatino Linotype"/>
          <w:i/>
          <w:color w:val="231F20"/>
          <w:sz w:val="18"/>
        </w:rPr>
        <w:t>de</w:t>
      </w:r>
      <w:r>
        <w:rPr>
          <w:rFonts w:ascii="Palatino Linotype" w:hAnsi="Palatino Linotype"/>
          <w:i/>
          <w:color w:val="231F20"/>
          <w:spacing w:val="-26"/>
          <w:sz w:val="18"/>
        </w:rPr>
        <w:t> </w:t>
      </w:r>
      <w:r>
        <w:rPr>
          <w:rFonts w:ascii="Palatino Linotype" w:hAnsi="Palatino Linotype"/>
          <w:i/>
          <w:color w:val="231F20"/>
          <w:sz w:val="18"/>
        </w:rPr>
        <w:t>los</w:t>
      </w:r>
      <w:r>
        <w:rPr>
          <w:rFonts w:ascii="Palatino Linotype" w:hAnsi="Palatino Linotype"/>
          <w:i/>
          <w:color w:val="231F20"/>
          <w:spacing w:val="-26"/>
          <w:sz w:val="18"/>
        </w:rPr>
        <w:t> </w:t>
      </w:r>
      <w:r>
        <w:rPr>
          <w:rFonts w:ascii="Palatino Linotype" w:hAnsi="Palatino Linotype"/>
          <w:i/>
          <w:color w:val="231F20"/>
          <w:sz w:val="18"/>
        </w:rPr>
        <w:t>filósofos</w:t>
      </w:r>
      <w:r>
        <w:rPr>
          <w:rFonts w:ascii="Palatino Linotype" w:hAnsi="Palatino Linotype"/>
          <w:i/>
          <w:color w:val="231F20"/>
          <w:spacing w:val="-26"/>
          <w:sz w:val="18"/>
        </w:rPr>
        <w:t> </w:t>
      </w:r>
      <w:r>
        <w:rPr>
          <w:rFonts w:ascii="Palatino Linotype" w:hAnsi="Palatino Linotype"/>
          <w:i/>
          <w:color w:val="231F20"/>
          <w:sz w:val="18"/>
        </w:rPr>
        <w:t>más</w:t>
      </w:r>
      <w:r>
        <w:rPr>
          <w:rFonts w:ascii="Palatino Linotype" w:hAnsi="Palatino Linotype"/>
          <w:i/>
          <w:color w:val="231F20"/>
          <w:spacing w:val="-26"/>
          <w:sz w:val="18"/>
        </w:rPr>
        <w:t> </w:t>
      </w:r>
      <w:r>
        <w:rPr>
          <w:rFonts w:ascii="Palatino Linotype" w:hAnsi="Palatino Linotype"/>
          <w:i/>
          <w:color w:val="231F20"/>
          <w:spacing w:val="-3"/>
          <w:sz w:val="18"/>
        </w:rPr>
        <w:t>ilustres,</w:t>
      </w:r>
      <w:r>
        <w:rPr>
          <w:rFonts w:ascii="Palatino Linotype" w:hAnsi="Palatino Linotype"/>
          <w:i/>
          <w:color w:val="231F20"/>
          <w:spacing w:val="-26"/>
          <w:sz w:val="18"/>
        </w:rPr>
        <w:t> </w:t>
      </w:r>
      <w:r>
        <w:rPr>
          <w:color w:val="231F20"/>
          <w:sz w:val="18"/>
        </w:rPr>
        <w:t>Libro</w:t>
      </w:r>
      <w:r>
        <w:rPr>
          <w:color w:val="231F20"/>
          <w:spacing w:val="-26"/>
          <w:sz w:val="18"/>
        </w:rPr>
        <w:t> </w:t>
      </w:r>
      <w:r>
        <w:rPr>
          <w:color w:val="231F20"/>
          <w:sz w:val="18"/>
        </w:rPr>
        <w:t>VI,</w:t>
      </w:r>
      <w:r>
        <w:rPr>
          <w:color w:val="231F20"/>
          <w:spacing w:val="-26"/>
          <w:sz w:val="18"/>
        </w:rPr>
        <w:t> </w:t>
      </w:r>
      <w:r>
        <w:rPr>
          <w:color w:val="231F20"/>
          <w:sz w:val="18"/>
        </w:rPr>
        <w:t>Madrid,</w:t>
      </w:r>
      <w:r>
        <w:rPr>
          <w:color w:val="231F20"/>
          <w:spacing w:val="-26"/>
          <w:sz w:val="18"/>
        </w:rPr>
        <w:t> </w:t>
      </w:r>
      <w:r>
        <w:rPr>
          <w:color w:val="231F20"/>
          <w:sz w:val="18"/>
        </w:rPr>
        <w:t>Alianza,</w:t>
      </w:r>
      <w:r>
        <w:rPr>
          <w:color w:val="231F20"/>
          <w:spacing w:val="-26"/>
          <w:sz w:val="18"/>
        </w:rPr>
        <w:t> </w:t>
      </w:r>
      <w:r>
        <w:rPr>
          <w:color w:val="231F20"/>
          <w:sz w:val="18"/>
        </w:rPr>
        <w:t>2008,</w:t>
      </w:r>
      <w:r>
        <w:rPr>
          <w:color w:val="231F20"/>
          <w:spacing w:val="-26"/>
          <w:sz w:val="18"/>
        </w:rPr>
        <w:t> </w:t>
      </w:r>
      <w:r>
        <w:rPr>
          <w:color w:val="231F20"/>
          <w:sz w:val="18"/>
        </w:rPr>
        <w:t>p.</w:t>
      </w:r>
      <w:r>
        <w:rPr>
          <w:color w:val="231F20"/>
          <w:spacing w:val="-26"/>
          <w:sz w:val="18"/>
        </w:rPr>
        <w:t> </w:t>
      </w:r>
      <w:r>
        <w:rPr>
          <w:color w:val="231F20"/>
          <w:sz w:val="18"/>
        </w:rPr>
        <w:t>288).</w:t>
      </w:r>
    </w:p>
    <w:p>
      <w:pPr>
        <w:spacing w:after="0" w:line="208" w:lineRule="exact"/>
        <w:jc w:val="left"/>
        <w:rPr>
          <w:sz w:val="18"/>
        </w:rPr>
        <w:sectPr>
          <w:pgSz w:w="7940" w:h="12480"/>
          <w:pgMar w:header="589" w:footer="0" w:top="780" w:bottom="280" w:left="960" w:right="960"/>
        </w:sectPr>
      </w:pPr>
    </w:p>
    <w:p>
      <w:pPr>
        <w:pStyle w:val="BodyText"/>
        <w:rPr>
          <w:sz w:val="20"/>
        </w:rPr>
      </w:pPr>
    </w:p>
    <w:p>
      <w:pPr>
        <w:pStyle w:val="BodyText"/>
        <w:spacing w:before="11"/>
        <w:rPr>
          <w:sz w:val="19"/>
        </w:rPr>
      </w:pPr>
    </w:p>
    <w:p>
      <w:pPr>
        <w:pStyle w:val="BodyText"/>
        <w:spacing w:line="252" w:lineRule="auto" w:before="52"/>
        <w:ind w:left="123" w:right="116"/>
        <w:jc w:val="both"/>
        <w:rPr>
          <w:sz w:val="13"/>
        </w:rPr>
      </w:pPr>
      <w:r>
        <w:rPr>
          <w:color w:val="231F20"/>
        </w:rPr>
        <w:t>“Ante los acontecimientos inesperados por él, y contra la opinión diógenes decía: </w:t>
      </w:r>
      <w:r>
        <w:rPr>
          <w:rFonts w:ascii="Palatino Linotype" w:hAnsi="Palatino Linotype"/>
          <w:color w:val="231F20"/>
        </w:rPr>
        <w:t>‘</w:t>
      </w:r>
      <w:r>
        <w:rPr>
          <w:color w:val="231F20"/>
        </w:rPr>
        <w:t>Bravo por ti, fortuna, porque me ejercitas contra los peligros contra la virtud</w:t>
      </w:r>
      <w:r>
        <w:rPr>
          <w:rFonts w:ascii="Palatino Linotype" w:hAnsi="Palatino Linotype"/>
          <w:color w:val="231F20"/>
        </w:rPr>
        <w:t>’</w:t>
      </w:r>
      <w:r>
        <w:rPr>
          <w:color w:val="231F20"/>
        </w:rPr>
        <w:t>”.</w:t>
      </w:r>
      <w:r>
        <w:rPr>
          <w:color w:val="231F20"/>
          <w:position w:val="7"/>
          <w:sz w:val="13"/>
        </w:rPr>
        <w:t>12</w:t>
      </w:r>
    </w:p>
    <w:p>
      <w:pPr>
        <w:pStyle w:val="BodyText"/>
        <w:spacing w:before="14"/>
        <w:ind w:left="483"/>
        <w:jc w:val="both"/>
      </w:pPr>
      <w:r>
        <w:rPr>
          <w:color w:val="231F20"/>
        </w:rPr>
        <w:t>ahora atendamos a lo dicho por   píndaro:</w:t>
      </w:r>
    </w:p>
    <w:p>
      <w:pPr>
        <w:pStyle w:val="BodyText"/>
        <w:spacing w:before="9"/>
        <w:rPr>
          <w:sz w:val="31"/>
        </w:rPr>
      </w:pPr>
    </w:p>
    <w:p>
      <w:pPr>
        <w:spacing w:before="0"/>
        <w:ind w:left="483" w:right="0" w:firstLine="0"/>
        <w:jc w:val="both"/>
        <w:rPr>
          <w:sz w:val="20"/>
        </w:rPr>
      </w:pPr>
      <w:r>
        <w:rPr>
          <w:color w:val="231F20"/>
          <w:sz w:val="20"/>
        </w:rPr>
        <w:t>Héroes y sabios por gracia del Hado los hombres se hacen. pues</w:t>
      </w:r>
    </w:p>
    <w:p>
      <w:pPr>
        <w:spacing w:line="312" w:lineRule="auto" w:before="70"/>
        <w:ind w:left="483" w:right="116" w:firstLine="0"/>
        <w:jc w:val="both"/>
        <w:rPr>
          <w:sz w:val="11"/>
        </w:rPr>
      </w:pPr>
      <w:r>
        <w:rPr>
          <w:color w:val="231F20"/>
          <w:sz w:val="20"/>
        </w:rPr>
        <w:t>¿cómo pudo Heracles contra el tridente blandir en su mano la</w:t>
      </w:r>
      <w:r>
        <w:rPr>
          <w:color w:val="231F20"/>
          <w:spacing w:val="-18"/>
          <w:sz w:val="20"/>
        </w:rPr>
        <w:t> </w:t>
      </w:r>
      <w:r>
        <w:rPr>
          <w:color w:val="231F20"/>
          <w:sz w:val="20"/>
        </w:rPr>
        <w:t>maza, cuando</w:t>
      </w:r>
      <w:r>
        <w:rPr>
          <w:color w:val="231F20"/>
          <w:spacing w:val="-15"/>
          <w:sz w:val="20"/>
        </w:rPr>
        <w:t> </w:t>
      </w:r>
      <w:r>
        <w:rPr>
          <w:color w:val="231F20"/>
          <w:sz w:val="20"/>
        </w:rPr>
        <w:t>apostado</w:t>
      </w:r>
      <w:r>
        <w:rPr>
          <w:color w:val="231F20"/>
          <w:spacing w:val="-15"/>
          <w:sz w:val="20"/>
        </w:rPr>
        <w:t> </w:t>
      </w:r>
      <w:r>
        <w:rPr>
          <w:color w:val="231F20"/>
          <w:sz w:val="20"/>
        </w:rPr>
        <w:t>ante</w:t>
      </w:r>
      <w:r>
        <w:rPr>
          <w:color w:val="231F20"/>
          <w:spacing w:val="-15"/>
          <w:sz w:val="20"/>
        </w:rPr>
        <w:t> </w:t>
      </w:r>
      <w:r>
        <w:rPr>
          <w:color w:val="231F20"/>
          <w:sz w:val="20"/>
        </w:rPr>
        <w:t>pilos</w:t>
      </w:r>
      <w:r>
        <w:rPr>
          <w:color w:val="231F20"/>
          <w:spacing w:val="-15"/>
          <w:sz w:val="20"/>
        </w:rPr>
        <w:t> </w:t>
      </w:r>
      <w:r>
        <w:rPr>
          <w:color w:val="231F20"/>
          <w:sz w:val="20"/>
        </w:rPr>
        <w:t>le</w:t>
      </w:r>
      <w:r>
        <w:rPr>
          <w:color w:val="231F20"/>
          <w:spacing w:val="-15"/>
          <w:sz w:val="20"/>
        </w:rPr>
        <w:t> </w:t>
      </w:r>
      <w:r>
        <w:rPr>
          <w:color w:val="231F20"/>
          <w:sz w:val="20"/>
        </w:rPr>
        <w:t>resistió</w:t>
      </w:r>
      <w:r>
        <w:rPr>
          <w:color w:val="231F20"/>
          <w:spacing w:val="-15"/>
          <w:sz w:val="20"/>
        </w:rPr>
        <w:t> </w:t>
      </w:r>
      <w:r>
        <w:rPr>
          <w:color w:val="231F20"/>
          <w:sz w:val="20"/>
        </w:rPr>
        <w:t>posidón,</w:t>
      </w:r>
      <w:r>
        <w:rPr>
          <w:color w:val="231F20"/>
          <w:spacing w:val="-15"/>
          <w:sz w:val="20"/>
        </w:rPr>
        <w:t> </w:t>
      </w:r>
      <w:r>
        <w:rPr>
          <w:color w:val="231F20"/>
          <w:sz w:val="20"/>
        </w:rPr>
        <w:t>le</w:t>
      </w:r>
      <w:r>
        <w:rPr>
          <w:color w:val="231F20"/>
          <w:spacing w:val="-15"/>
          <w:sz w:val="20"/>
        </w:rPr>
        <w:t> </w:t>
      </w:r>
      <w:r>
        <w:rPr>
          <w:color w:val="231F20"/>
          <w:sz w:val="20"/>
        </w:rPr>
        <w:t>resistió</w:t>
      </w:r>
      <w:r>
        <w:rPr>
          <w:color w:val="231F20"/>
          <w:spacing w:val="-15"/>
          <w:sz w:val="20"/>
        </w:rPr>
        <w:t> </w:t>
      </w:r>
      <w:r>
        <w:rPr>
          <w:color w:val="231F20"/>
          <w:sz w:val="20"/>
        </w:rPr>
        <w:t>también</w:t>
      </w:r>
      <w:r>
        <w:rPr>
          <w:color w:val="231F20"/>
          <w:spacing w:val="-15"/>
          <w:sz w:val="20"/>
        </w:rPr>
        <w:t> </w:t>
      </w:r>
      <w:r>
        <w:rPr>
          <w:color w:val="231F20"/>
          <w:spacing w:val="-2"/>
          <w:sz w:val="20"/>
        </w:rPr>
        <w:t>con </w:t>
      </w:r>
      <w:r>
        <w:rPr>
          <w:color w:val="231F20"/>
          <w:sz w:val="20"/>
        </w:rPr>
        <w:t>su arco de plata febo, y ni el Hades dejaba inmóvil su</w:t>
      </w:r>
      <w:r>
        <w:rPr>
          <w:color w:val="231F20"/>
          <w:spacing w:val="-13"/>
          <w:sz w:val="20"/>
        </w:rPr>
        <w:t> </w:t>
      </w:r>
      <w:r>
        <w:rPr>
          <w:color w:val="231F20"/>
          <w:spacing w:val="-3"/>
          <w:sz w:val="20"/>
        </w:rPr>
        <w:t>vara.</w:t>
      </w:r>
      <w:r>
        <w:rPr>
          <w:color w:val="231F20"/>
          <w:spacing w:val="-3"/>
          <w:position w:val="7"/>
          <w:sz w:val="11"/>
        </w:rPr>
        <w:t>13</w:t>
      </w:r>
    </w:p>
    <w:p>
      <w:pPr>
        <w:pStyle w:val="BodyText"/>
        <w:spacing w:before="8"/>
        <w:rPr>
          <w:sz w:val="24"/>
        </w:rPr>
      </w:pPr>
    </w:p>
    <w:p>
      <w:pPr>
        <w:pStyle w:val="BodyText"/>
        <w:spacing w:line="280" w:lineRule="auto" w:before="1"/>
        <w:ind w:left="123" w:right="113"/>
        <w:jc w:val="both"/>
      </w:pPr>
      <w:r>
        <w:rPr/>
        <w:pict>
          <v:line style="position:absolute;mso-position-horizontal-relative:page;mso-position-vertical-relative:paragraph;z-index:3328;mso-wrap-distance-left:0;mso-wrap-distance-right:0" from="54pt,275.170013pt" to="90.85pt,275.170013pt" stroked="true" strokeweight=".5pt" strokecolor="#231f20">
            <w10:wrap type="topAndBottom"/>
          </v:line>
        </w:pict>
      </w:r>
      <w:r>
        <w:rPr>
          <w:color w:val="231F20"/>
          <w:spacing w:val="-3"/>
        </w:rPr>
        <w:t>píndaro menciona </w:t>
      </w:r>
      <w:r>
        <w:rPr>
          <w:color w:val="231F20"/>
        </w:rPr>
        <w:t>a </w:t>
      </w:r>
      <w:r>
        <w:rPr>
          <w:color w:val="231F20"/>
          <w:spacing w:val="-3"/>
        </w:rPr>
        <w:t>Heracles después </w:t>
      </w:r>
      <w:r>
        <w:rPr>
          <w:color w:val="231F20"/>
        </w:rPr>
        <w:t>de </w:t>
      </w:r>
      <w:r>
        <w:rPr>
          <w:color w:val="231F20"/>
          <w:spacing w:val="-3"/>
        </w:rPr>
        <w:t>exponer </w:t>
      </w:r>
      <w:r>
        <w:rPr>
          <w:color w:val="231F20"/>
        </w:rPr>
        <w:t>que </w:t>
      </w:r>
      <w:r>
        <w:rPr>
          <w:color w:val="231F20"/>
          <w:spacing w:val="-3"/>
        </w:rPr>
        <w:t>existen héroes</w:t>
      </w:r>
      <w:r>
        <w:rPr>
          <w:color w:val="231F20"/>
          <w:spacing w:val="-13"/>
        </w:rPr>
        <w:t> </w:t>
      </w:r>
      <w:r>
        <w:rPr>
          <w:color w:val="231F20"/>
        </w:rPr>
        <w:t>y</w:t>
      </w:r>
      <w:r>
        <w:rPr>
          <w:color w:val="231F20"/>
          <w:spacing w:val="-13"/>
        </w:rPr>
        <w:t> </w:t>
      </w:r>
      <w:r>
        <w:rPr>
          <w:color w:val="231F20"/>
          <w:spacing w:val="-3"/>
        </w:rPr>
        <w:t>sabios,</w:t>
      </w:r>
      <w:r>
        <w:rPr>
          <w:color w:val="231F20"/>
          <w:spacing w:val="-13"/>
        </w:rPr>
        <w:t> </w:t>
      </w:r>
      <w:r>
        <w:rPr>
          <w:color w:val="231F20"/>
        </w:rPr>
        <w:t>y</w:t>
      </w:r>
      <w:r>
        <w:rPr>
          <w:color w:val="231F20"/>
          <w:spacing w:val="-13"/>
        </w:rPr>
        <w:t> </w:t>
      </w:r>
      <w:r>
        <w:rPr>
          <w:color w:val="231F20"/>
          <w:spacing w:val="-3"/>
        </w:rPr>
        <w:t>otorga</w:t>
      </w:r>
      <w:r>
        <w:rPr>
          <w:color w:val="231F20"/>
          <w:spacing w:val="-13"/>
        </w:rPr>
        <w:t> </w:t>
      </w:r>
      <w:r>
        <w:rPr>
          <w:color w:val="231F20"/>
        </w:rPr>
        <w:t>al</w:t>
      </w:r>
      <w:r>
        <w:rPr>
          <w:color w:val="231F20"/>
          <w:spacing w:val="-13"/>
        </w:rPr>
        <w:t> </w:t>
      </w:r>
      <w:r>
        <w:rPr>
          <w:color w:val="231F20"/>
          <w:spacing w:val="-3"/>
        </w:rPr>
        <w:t>héroe</w:t>
      </w:r>
      <w:r>
        <w:rPr>
          <w:color w:val="231F20"/>
          <w:spacing w:val="-13"/>
        </w:rPr>
        <w:t> </w:t>
      </w:r>
      <w:r>
        <w:rPr>
          <w:color w:val="231F20"/>
        </w:rPr>
        <w:t>ese</w:t>
      </w:r>
      <w:r>
        <w:rPr>
          <w:color w:val="231F20"/>
          <w:spacing w:val="-13"/>
        </w:rPr>
        <w:t> </w:t>
      </w:r>
      <w:r>
        <w:rPr>
          <w:rFonts w:ascii="Palatino Linotype" w:hAnsi="Palatino Linotype"/>
          <w:i/>
          <w:color w:val="231F20"/>
          <w:spacing w:val="-3"/>
        </w:rPr>
        <w:t>status.</w:t>
      </w:r>
      <w:r>
        <w:rPr>
          <w:rFonts w:ascii="Palatino Linotype" w:hAnsi="Palatino Linotype"/>
          <w:i/>
          <w:color w:val="231F20"/>
          <w:spacing w:val="-13"/>
        </w:rPr>
        <w:t> </w:t>
      </w:r>
      <w:r>
        <w:rPr>
          <w:color w:val="231F20"/>
          <w:spacing w:val="-3"/>
        </w:rPr>
        <w:t>Heracles</w:t>
      </w:r>
      <w:r>
        <w:rPr>
          <w:color w:val="231F20"/>
          <w:spacing w:val="-13"/>
        </w:rPr>
        <w:t> </w:t>
      </w:r>
      <w:r>
        <w:rPr>
          <w:color w:val="231F20"/>
          <w:spacing w:val="-3"/>
        </w:rPr>
        <w:t>sería</w:t>
      </w:r>
      <w:r>
        <w:rPr>
          <w:color w:val="231F20"/>
          <w:spacing w:val="-13"/>
        </w:rPr>
        <w:t> </w:t>
      </w:r>
      <w:r>
        <w:rPr>
          <w:color w:val="231F20"/>
        </w:rPr>
        <w:t>un</w:t>
      </w:r>
      <w:r>
        <w:rPr>
          <w:color w:val="231F20"/>
          <w:spacing w:val="-13"/>
        </w:rPr>
        <w:t> </w:t>
      </w:r>
      <w:r>
        <w:rPr>
          <w:color w:val="231F20"/>
          <w:spacing w:val="-3"/>
        </w:rPr>
        <w:t>héroe liberador </w:t>
      </w:r>
      <w:r>
        <w:rPr>
          <w:color w:val="231F20"/>
        </w:rPr>
        <w:t>de las </w:t>
      </w:r>
      <w:r>
        <w:rPr>
          <w:color w:val="231F20"/>
          <w:spacing w:val="-3"/>
        </w:rPr>
        <w:t>pasiones humanas, aniquilador </w:t>
      </w:r>
      <w:r>
        <w:rPr>
          <w:color w:val="231F20"/>
        </w:rPr>
        <w:t>de </w:t>
      </w:r>
      <w:r>
        <w:rPr>
          <w:color w:val="231F20"/>
          <w:spacing w:val="-3"/>
        </w:rPr>
        <w:t>temores </w:t>
      </w:r>
      <w:r>
        <w:rPr>
          <w:color w:val="231F20"/>
        </w:rPr>
        <w:t>y </w:t>
      </w:r>
      <w:r>
        <w:rPr>
          <w:color w:val="231F20"/>
          <w:spacing w:val="-3"/>
        </w:rPr>
        <w:t>amigo </w:t>
      </w:r>
      <w:r>
        <w:rPr>
          <w:color w:val="231F20"/>
        </w:rPr>
        <w:t>de los </w:t>
      </w:r>
      <w:r>
        <w:rPr>
          <w:color w:val="231F20"/>
          <w:spacing w:val="-3"/>
        </w:rPr>
        <w:t>hombres; </w:t>
      </w:r>
      <w:r>
        <w:rPr>
          <w:color w:val="231F20"/>
        </w:rPr>
        <w:t>sus </w:t>
      </w:r>
      <w:r>
        <w:rPr>
          <w:color w:val="231F20"/>
          <w:spacing w:val="-3"/>
        </w:rPr>
        <w:t>doce hazañas hablarán </w:t>
      </w:r>
      <w:r>
        <w:rPr>
          <w:color w:val="231F20"/>
        </w:rPr>
        <w:t>de su </w:t>
      </w:r>
      <w:r>
        <w:rPr>
          <w:color w:val="231F20"/>
          <w:spacing w:val="-3"/>
        </w:rPr>
        <w:t>grande heroísmo. pero ¿por </w:t>
      </w:r>
      <w:r>
        <w:rPr>
          <w:color w:val="231F20"/>
        </w:rPr>
        <w:t>qué ver a </w:t>
      </w:r>
      <w:r>
        <w:rPr>
          <w:color w:val="231F20"/>
          <w:spacing w:val="-3"/>
        </w:rPr>
        <w:t>Heracles como </w:t>
      </w:r>
      <w:r>
        <w:rPr>
          <w:color w:val="231F20"/>
        </w:rPr>
        <w:t>un  </w:t>
      </w:r>
      <w:r>
        <w:rPr>
          <w:color w:val="231F20"/>
          <w:spacing w:val="-3"/>
        </w:rPr>
        <w:t>sabio?  Heracles  </w:t>
      </w:r>
      <w:r>
        <w:rPr>
          <w:color w:val="231F20"/>
        </w:rPr>
        <w:t>es  </w:t>
      </w:r>
      <w:r>
        <w:rPr>
          <w:color w:val="231F20"/>
          <w:spacing w:val="-3"/>
        </w:rPr>
        <w:t>un sabio </w:t>
      </w:r>
      <w:r>
        <w:rPr>
          <w:color w:val="231F20"/>
        </w:rPr>
        <w:t>que </w:t>
      </w:r>
      <w:r>
        <w:rPr>
          <w:color w:val="231F20"/>
          <w:spacing w:val="-3"/>
        </w:rPr>
        <w:t>funge como ejemplo </w:t>
      </w:r>
      <w:r>
        <w:rPr>
          <w:color w:val="231F20"/>
        </w:rPr>
        <w:t>de </w:t>
      </w:r>
      <w:r>
        <w:rPr>
          <w:color w:val="231F20"/>
          <w:spacing w:val="-3"/>
        </w:rPr>
        <w:t>virtud </w:t>
      </w:r>
      <w:r>
        <w:rPr>
          <w:color w:val="231F20"/>
        </w:rPr>
        <w:t>al </w:t>
      </w:r>
      <w:r>
        <w:rPr>
          <w:color w:val="231F20"/>
          <w:spacing w:val="-3"/>
        </w:rPr>
        <w:t>hombre; ahora, </w:t>
      </w:r>
      <w:r>
        <w:rPr>
          <w:color w:val="231F20"/>
        </w:rPr>
        <w:t>no </w:t>
      </w:r>
      <w:r>
        <w:rPr>
          <w:color w:val="231F20"/>
          <w:spacing w:val="-3"/>
        </w:rPr>
        <w:t>hay ninguna otra escuela </w:t>
      </w:r>
      <w:r>
        <w:rPr>
          <w:color w:val="231F20"/>
        </w:rPr>
        <w:t>ni </w:t>
      </w:r>
      <w:r>
        <w:rPr>
          <w:color w:val="231F20"/>
          <w:spacing w:val="-3"/>
        </w:rPr>
        <w:t>secta filosófica </w:t>
      </w:r>
      <w:r>
        <w:rPr>
          <w:color w:val="231F20"/>
        </w:rPr>
        <w:t>que </w:t>
      </w:r>
      <w:r>
        <w:rPr>
          <w:color w:val="231F20"/>
          <w:spacing w:val="-3"/>
        </w:rPr>
        <w:t>rescate </w:t>
      </w:r>
      <w:r>
        <w:rPr>
          <w:color w:val="231F20"/>
        </w:rPr>
        <w:t>en </w:t>
      </w:r>
      <w:r>
        <w:rPr>
          <w:color w:val="231F20"/>
          <w:spacing w:val="-3"/>
        </w:rPr>
        <w:t>este sentido  </w:t>
      </w:r>
      <w:r>
        <w:rPr>
          <w:color w:val="231F20"/>
        </w:rPr>
        <w:t>la </w:t>
      </w:r>
      <w:r>
        <w:rPr>
          <w:color w:val="231F20"/>
          <w:spacing w:val="-3"/>
        </w:rPr>
        <w:t>filosofía cínica. Heracles </w:t>
      </w:r>
      <w:r>
        <w:rPr>
          <w:color w:val="231F20"/>
        </w:rPr>
        <w:t>es </w:t>
      </w:r>
      <w:r>
        <w:rPr>
          <w:color w:val="231F20"/>
          <w:spacing w:val="-3"/>
        </w:rPr>
        <w:t>para </w:t>
      </w:r>
      <w:r>
        <w:rPr>
          <w:color w:val="231F20"/>
        </w:rPr>
        <w:t>el </w:t>
      </w:r>
      <w:r>
        <w:rPr>
          <w:color w:val="231F20"/>
          <w:spacing w:val="-3"/>
        </w:rPr>
        <w:t>cinismo pilar fundamental </w:t>
      </w:r>
      <w:r>
        <w:rPr>
          <w:color w:val="231F20"/>
        </w:rPr>
        <w:t>y </w:t>
      </w:r>
      <w:r>
        <w:rPr>
          <w:color w:val="231F20"/>
          <w:spacing w:val="-3"/>
        </w:rPr>
        <w:t>ejemplo vivencial </w:t>
      </w:r>
      <w:r>
        <w:rPr>
          <w:color w:val="231F20"/>
        </w:rPr>
        <w:t>de la </w:t>
      </w:r>
      <w:r>
        <w:rPr>
          <w:color w:val="231F20"/>
          <w:spacing w:val="-3"/>
        </w:rPr>
        <w:t>virtud. </w:t>
      </w:r>
      <w:r>
        <w:rPr>
          <w:color w:val="231F20"/>
        </w:rPr>
        <w:t>el </w:t>
      </w:r>
      <w:r>
        <w:rPr>
          <w:color w:val="231F20"/>
          <w:spacing w:val="-3"/>
        </w:rPr>
        <w:t>hijo </w:t>
      </w:r>
      <w:r>
        <w:rPr>
          <w:color w:val="231F20"/>
        </w:rPr>
        <w:t>de </w:t>
      </w:r>
      <w:r>
        <w:rPr>
          <w:color w:val="231F20"/>
          <w:spacing w:val="-3"/>
        </w:rPr>
        <w:t>alcmena </w:t>
      </w:r>
      <w:r>
        <w:rPr>
          <w:color w:val="231F20"/>
        </w:rPr>
        <w:t>y </w:t>
      </w:r>
      <w:r>
        <w:rPr>
          <w:color w:val="231F20"/>
          <w:spacing w:val="-3"/>
        </w:rPr>
        <w:t>zeus </w:t>
      </w:r>
      <w:r>
        <w:rPr>
          <w:color w:val="231F20"/>
        </w:rPr>
        <w:t>es </w:t>
      </w:r>
      <w:r>
        <w:rPr>
          <w:color w:val="231F20"/>
          <w:spacing w:val="-3"/>
        </w:rPr>
        <w:t>un sabio cínico que, </w:t>
      </w:r>
      <w:r>
        <w:rPr>
          <w:color w:val="231F20"/>
        </w:rPr>
        <w:t>con una </w:t>
      </w:r>
      <w:r>
        <w:rPr>
          <w:color w:val="231F20"/>
          <w:spacing w:val="-3"/>
        </w:rPr>
        <w:t>vida esforzada </w:t>
      </w:r>
      <w:r>
        <w:rPr>
          <w:color w:val="231F20"/>
        </w:rPr>
        <w:t>y </w:t>
      </w:r>
      <w:r>
        <w:rPr>
          <w:color w:val="231F20"/>
          <w:spacing w:val="-3"/>
        </w:rPr>
        <w:t>ardua, continuamente   </w:t>
      </w:r>
      <w:r>
        <w:rPr>
          <w:color w:val="231F20"/>
        </w:rPr>
        <w:t>se </w:t>
      </w:r>
      <w:r>
        <w:rPr>
          <w:color w:val="231F20"/>
          <w:spacing w:val="-3"/>
        </w:rPr>
        <w:t>halla feliz </w:t>
      </w:r>
      <w:r>
        <w:rPr>
          <w:color w:val="231F20"/>
        </w:rPr>
        <w:t>y más que </w:t>
      </w:r>
      <w:r>
        <w:rPr>
          <w:color w:val="231F20"/>
          <w:spacing w:val="-3"/>
        </w:rPr>
        <w:t>nada libre; </w:t>
      </w:r>
      <w:r>
        <w:rPr>
          <w:color w:val="231F20"/>
        </w:rPr>
        <w:t>no se </w:t>
      </w:r>
      <w:r>
        <w:rPr>
          <w:color w:val="231F20"/>
          <w:spacing w:val="-3"/>
        </w:rPr>
        <w:t>somete </w:t>
      </w:r>
      <w:r>
        <w:rPr>
          <w:color w:val="231F20"/>
        </w:rPr>
        <w:t>a </w:t>
      </w:r>
      <w:r>
        <w:rPr>
          <w:color w:val="231F20"/>
          <w:spacing w:val="-3"/>
        </w:rPr>
        <w:t>ninguna especie </w:t>
      </w:r>
      <w:r>
        <w:rPr>
          <w:color w:val="231F20"/>
        </w:rPr>
        <w:t>de </w:t>
      </w:r>
      <w:r>
        <w:rPr>
          <w:color w:val="231F20"/>
          <w:spacing w:val="-3"/>
        </w:rPr>
        <w:t>esclavitud </w:t>
      </w:r>
      <w:r>
        <w:rPr>
          <w:color w:val="231F20"/>
        </w:rPr>
        <w:t>ni </w:t>
      </w:r>
      <w:r>
        <w:rPr>
          <w:color w:val="231F20"/>
          <w:spacing w:val="-3"/>
        </w:rPr>
        <w:t>siquiera </w:t>
      </w:r>
      <w:r>
        <w:rPr>
          <w:color w:val="231F20"/>
        </w:rPr>
        <w:t>si así le </w:t>
      </w:r>
      <w:r>
        <w:rPr>
          <w:color w:val="231F20"/>
          <w:spacing w:val="-3"/>
        </w:rPr>
        <w:t>llama </w:t>
      </w:r>
      <w:r>
        <w:rPr>
          <w:color w:val="231F20"/>
        </w:rPr>
        <w:t>su </w:t>
      </w:r>
      <w:r>
        <w:rPr>
          <w:color w:val="231F20"/>
          <w:spacing w:val="-3"/>
        </w:rPr>
        <w:t>primo euristeo </w:t>
      </w:r>
      <w:r>
        <w:rPr>
          <w:color w:val="231F20"/>
        </w:rPr>
        <w:t>o la </w:t>
      </w:r>
      <w:r>
        <w:rPr>
          <w:color w:val="231F20"/>
          <w:spacing w:val="-3"/>
        </w:rPr>
        <w:t>reina Ónfale. Heracles </w:t>
      </w:r>
      <w:r>
        <w:rPr>
          <w:color w:val="231F20"/>
        </w:rPr>
        <w:t>es un </w:t>
      </w:r>
      <w:r>
        <w:rPr>
          <w:color w:val="231F20"/>
          <w:spacing w:val="-3"/>
        </w:rPr>
        <w:t>sabio, porque </w:t>
      </w:r>
      <w:r>
        <w:rPr>
          <w:color w:val="231F20"/>
        </w:rPr>
        <w:t>a lo </w:t>
      </w:r>
      <w:r>
        <w:rPr>
          <w:color w:val="231F20"/>
          <w:spacing w:val="-3"/>
        </w:rPr>
        <w:t>largo </w:t>
      </w:r>
      <w:r>
        <w:rPr>
          <w:color w:val="231F20"/>
        </w:rPr>
        <w:t>de su </w:t>
      </w:r>
      <w:r>
        <w:rPr>
          <w:color w:val="231F20"/>
          <w:spacing w:val="-3"/>
        </w:rPr>
        <w:t>vida dejó legado </w:t>
      </w:r>
      <w:r>
        <w:rPr>
          <w:color w:val="231F20"/>
        </w:rPr>
        <w:t>a la </w:t>
      </w:r>
      <w:r>
        <w:rPr>
          <w:color w:val="231F20"/>
          <w:spacing w:val="-3"/>
        </w:rPr>
        <w:t>humanidad </w:t>
      </w:r>
      <w:r>
        <w:rPr>
          <w:color w:val="231F20"/>
        </w:rPr>
        <w:t>el </w:t>
      </w:r>
      <w:r>
        <w:rPr>
          <w:color w:val="231F20"/>
          <w:spacing w:val="-3"/>
        </w:rPr>
        <w:t>ejemplo </w:t>
      </w:r>
      <w:r>
        <w:rPr>
          <w:color w:val="231F20"/>
        </w:rPr>
        <w:t>más </w:t>
      </w:r>
      <w:r>
        <w:rPr>
          <w:color w:val="231F20"/>
          <w:spacing w:val="-3"/>
        </w:rPr>
        <w:t>práctico </w:t>
      </w:r>
      <w:r>
        <w:rPr>
          <w:color w:val="231F20"/>
        </w:rPr>
        <w:t>y </w:t>
      </w:r>
      <w:r>
        <w:rPr>
          <w:color w:val="231F20"/>
          <w:spacing w:val="-3"/>
        </w:rPr>
        <w:t>útil </w:t>
      </w:r>
      <w:r>
        <w:rPr>
          <w:color w:val="231F20"/>
        </w:rPr>
        <w:t>de la </w:t>
      </w:r>
      <w:r>
        <w:rPr>
          <w:color w:val="231F20"/>
          <w:spacing w:val="-3"/>
        </w:rPr>
        <w:t>vida natural, sencilla, autárquica </w:t>
      </w:r>
      <w:r>
        <w:rPr>
          <w:color w:val="231F20"/>
        </w:rPr>
        <w:t>y </w:t>
      </w:r>
      <w:r>
        <w:rPr>
          <w:color w:val="231F20"/>
          <w:spacing w:val="-3"/>
        </w:rPr>
        <w:t>libre, </w:t>
      </w:r>
      <w:r>
        <w:rPr>
          <w:color w:val="231F20"/>
        </w:rPr>
        <w:t>la </w:t>
      </w:r>
      <w:r>
        <w:rPr>
          <w:color w:val="231F20"/>
          <w:spacing w:val="-3"/>
        </w:rPr>
        <w:t>cual </w:t>
      </w:r>
      <w:r>
        <w:rPr>
          <w:color w:val="231F20"/>
        </w:rPr>
        <w:t>es </w:t>
      </w:r>
      <w:r>
        <w:rPr>
          <w:color w:val="231F20"/>
          <w:spacing w:val="-3"/>
        </w:rPr>
        <w:t>similar </w:t>
      </w:r>
      <w:r>
        <w:rPr>
          <w:color w:val="231F20"/>
        </w:rPr>
        <w:t>a los </w:t>
      </w:r>
      <w:r>
        <w:rPr>
          <w:color w:val="231F20"/>
          <w:spacing w:val="-3"/>
        </w:rPr>
        <w:t>dioses </w:t>
      </w:r>
      <w:r>
        <w:rPr>
          <w:color w:val="231F20"/>
        </w:rPr>
        <w:t>y por </w:t>
      </w:r>
      <w:r>
        <w:rPr>
          <w:color w:val="231F20"/>
          <w:spacing w:val="-3"/>
        </w:rPr>
        <w:t>consecuencia </w:t>
      </w:r>
      <w:r>
        <w:rPr>
          <w:color w:val="231F20"/>
        </w:rPr>
        <w:t>la más </w:t>
      </w:r>
      <w:r>
        <w:rPr>
          <w:color w:val="231F20"/>
          <w:spacing w:val="-3"/>
        </w:rPr>
        <w:t>aproximada </w:t>
      </w:r>
      <w:r>
        <w:rPr>
          <w:color w:val="231F20"/>
        </w:rPr>
        <w:t>a su </w:t>
      </w:r>
      <w:r>
        <w:rPr>
          <w:color w:val="231F20"/>
          <w:spacing w:val="-3"/>
        </w:rPr>
        <w:t>imperturbable felicidad. </w:t>
      </w:r>
      <w:r>
        <w:rPr>
          <w:color w:val="231F20"/>
        </w:rPr>
        <w:t>Los </w:t>
      </w:r>
      <w:r>
        <w:rPr>
          <w:color w:val="231F20"/>
          <w:spacing w:val="-3"/>
        </w:rPr>
        <w:t>cínicos </w:t>
      </w:r>
      <w:r>
        <w:rPr>
          <w:color w:val="231F20"/>
        </w:rPr>
        <w:t>lo </w:t>
      </w:r>
      <w:r>
        <w:rPr>
          <w:color w:val="231F20"/>
          <w:spacing w:val="-3"/>
        </w:rPr>
        <w:t>rescatan </w:t>
      </w:r>
      <w:r>
        <w:rPr>
          <w:color w:val="231F20"/>
        </w:rPr>
        <w:t>por su </w:t>
      </w:r>
      <w:r>
        <w:rPr>
          <w:color w:val="231F20"/>
          <w:spacing w:val="-3"/>
        </w:rPr>
        <w:t>vida práctica antes </w:t>
      </w:r>
      <w:r>
        <w:rPr>
          <w:color w:val="231F20"/>
        </w:rPr>
        <w:t>que </w:t>
      </w:r>
      <w:r>
        <w:rPr>
          <w:color w:val="231F20"/>
          <w:spacing w:val="-3"/>
        </w:rPr>
        <w:t>teórica, muestra </w:t>
      </w:r>
      <w:r>
        <w:rPr>
          <w:color w:val="231F20"/>
        </w:rPr>
        <w:t>del </w:t>
      </w:r>
      <w:r>
        <w:rPr>
          <w:color w:val="231F20"/>
          <w:spacing w:val="-3"/>
        </w:rPr>
        <w:t>propio</w:t>
      </w:r>
      <w:r>
        <w:rPr>
          <w:color w:val="231F20"/>
        </w:rPr>
        <w:t> </w:t>
      </w:r>
      <w:r>
        <w:rPr>
          <w:color w:val="231F20"/>
          <w:spacing w:val="-3"/>
        </w:rPr>
        <w:t>cinismo.</w:t>
      </w:r>
    </w:p>
    <w:p>
      <w:pPr>
        <w:spacing w:line="231" w:lineRule="exact" w:before="22"/>
        <w:ind w:left="480" w:right="-20" w:firstLine="0"/>
        <w:jc w:val="left"/>
        <w:rPr>
          <w:sz w:val="18"/>
        </w:rPr>
      </w:pPr>
      <w:r>
        <w:rPr>
          <w:color w:val="231F20"/>
          <w:w w:val="105"/>
          <w:position w:val="6"/>
          <w:sz w:val="10"/>
        </w:rPr>
        <w:t>12 </w:t>
      </w:r>
      <w:r>
        <w:rPr>
          <w:color w:val="231F20"/>
          <w:w w:val="105"/>
          <w:sz w:val="18"/>
        </w:rPr>
        <w:t>j. a. martín, </w:t>
      </w:r>
      <w:r>
        <w:rPr>
          <w:rFonts w:ascii="Palatino Linotype" w:hAnsi="Palatino Linotype"/>
          <w:i/>
          <w:color w:val="231F20"/>
          <w:w w:val="105"/>
          <w:sz w:val="18"/>
        </w:rPr>
        <w:t>op. cit., </w:t>
      </w:r>
      <w:r>
        <w:rPr>
          <w:color w:val="231F20"/>
          <w:w w:val="105"/>
          <w:sz w:val="18"/>
        </w:rPr>
        <w:t>p. 387.</w:t>
      </w:r>
    </w:p>
    <w:p>
      <w:pPr>
        <w:spacing w:line="230" w:lineRule="exact" w:before="0"/>
        <w:ind w:left="480" w:right="-20" w:firstLine="0"/>
        <w:jc w:val="left"/>
        <w:rPr>
          <w:sz w:val="18"/>
        </w:rPr>
      </w:pPr>
      <w:r>
        <w:rPr>
          <w:color w:val="231F20"/>
          <w:position w:val="6"/>
          <w:sz w:val="10"/>
        </w:rPr>
        <w:t>13  </w:t>
      </w:r>
      <w:r>
        <w:rPr>
          <w:color w:val="231F20"/>
          <w:sz w:val="18"/>
        </w:rPr>
        <w:t>píndaro, </w:t>
      </w:r>
      <w:r>
        <w:rPr>
          <w:rFonts w:ascii="Palatino Linotype" w:hAnsi="Palatino Linotype"/>
          <w:i/>
          <w:color w:val="231F20"/>
          <w:sz w:val="18"/>
        </w:rPr>
        <w:t>Odas y fragmentos</w:t>
      </w:r>
      <w:r>
        <w:rPr>
          <w:rFonts w:ascii="Palatino Linotype" w:hAnsi="Palatino Linotype"/>
          <w:color w:val="231F20"/>
          <w:sz w:val="18"/>
        </w:rPr>
        <w:t>, </w:t>
      </w:r>
      <w:r>
        <w:rPr>
          <w:color w:val="231F20"/>
          <w:sz w:val="18"/>
        </w:rPr>
        <w:t>Madrid, Biblioteca Básica Gredos, 2002, p.</w:t>
      </w:r>
    </w:p>
    <w:p>
      <w:pPr>
        <w:spacing w:line="230" w:lineRule="auto" w:before="5"/>
        <w:ind w:left="119" w:right="105" w:firstLine="0"/>
        <w:jc w:val="left"/>
        <w:rPr>
          <w:sz w:val="18"/>
        </w:rPr>
      </w:pPr>
      <w:r>
        <w:rPr>
          <w:color w:val="231F20"/>
          <w:sz w:val="18"/>
        </w:rPr>
        <w:t>45. píndaro, poeta lírico que vive del 518 al 498 a. c., autor de numerosas odas, de las cuales las </w:t>
      </w:r>
      <w:r>
        <w:rPr>
          <w:rFonts w:ascii="Palatino Linotype" w:hAnsi="Palatino Linotype"/>
          <w:i/>
          <w:color w:val="231F20"/>
          <w:sz w:val="18"/>
        </w:rPr>
        <w:t>nemeas </w:t>
      </w:r>
      <w:r>
        <w:rPr>
          <w:color w:val="231F20"/>
          <w:sz w:val="18"/>
        </w:rPr>
        <w:t>son de corte hercúleo.</w:t>
      </w:r>
    </w:p>
    <w:p>
      <w:pPr>
        <w:spacing w:after="0" w:line="230" w:lineRule="auto"/>
        <w:jc w:val="left"/>
        <w:rPr>
          <w:sz w:val="18"/>
        </w:rPr>
        <w:sectPr>
          <w:pgSz w:w="7940" w:h="12480"/>
          <w:pgMar w:header="555" w:footer="0" w:top="740" w:bottom="280" w:left="960" w:right="960"/>
        </w:sectPr>
      </w:pPr>
    </w:p>
    <w:p>
      <w:pPr>
        <w:pStyle w:val="BodyText"/>
        <w:rPr>
          <w:sz w:val="20"/>
        </w:rPr>
      </w:pPr>
    </w:p>
    <w:p>
      <w:pPr>
        <w:pStyle w:val="BodyText"/>
        <w:rPr>
          <w:sz w:val="17"/>
        </w:rPr>
      </w:pPr>
    </w:p>
    <w:p>
      <w:pPr>
        <w:spacing w:before="52"/>
        <w:ind w:left="120" w:right="0" w:firstLine="0"/>
        <w:jc w:val="both"/>
        <w:rPr>
          <w:sz w:val="15"/>
        </w:rPr>
      </w:pPr>
      <w:r>
        <w:rPr>
          <w:color w:val="231F20"/>
          <w:spacing w:val="5"/>
          <w:w w:val="146"/>
          <w:sz w:val="22"/>
        </w:rPr>
        <w:t>d</w:t>
      </w:r>
      <w:r>
        <w:rPr>
          <w:color w:val="231F20"/>
          <w:spacing w:val="5"/>
          <w:w w:val="120"/>
          <w:sz w:val="15"/>
        </w:rPr>
        <w:t>i</w:t>
      </w:r>
      <w:r>
        <w:rPr>
          <w:color w:val="231F20"/>
          <w:spacing w:val="5"/>
          <w:w w:val="164"/>
          <w:sz w:val="15"/>
        </w:rPr>
        <w:t>ó</w:t>
      </w:r>
      <w:r>
        <w:rPr>
          <w:color w:val="231F20"/>
          <w:spacing w:val="5"/>
          <w:w w:val="153"/>
          <w:sz w:val="15"/>
        </w:rPr>
        <w:t>g</w:t>
      </w:r>
      <w:r>
        <w:rPr>
          <w:color w:val="231F20"/>
          <w:spacing w:val="5"/>
          <w:w w:val="135"/>
          <w:sz w:val="15"/>
        </w:rPr>
        <w:t>e</w:t>
      </w:r>
      <w:r>
        <w:rPr>
          <w:color w:val="231F20"/>
          <w:spacing w:val="5"/>
          <w:w w:val="148"/>
          <w:sz w:val="15"/>
        </w:rPr>
        <w:t>n</w:t>
      </w:r>
      <w:r>
        <w:rPr>
          <w:color w:val="231F20"/>
          <w:spacing w:val="5"/>
          <w:w w:val="135"/>
          <w:sz w:val="15"/>
        </w:rPr>
        <w:t>e</w:t>
      </w:r>
      <w:r>
        <w:rPr>
          <w:color w:val="231F20"/>
          <w:spacing w:val="5"/>
          <w:w w:val="134"/>
          <w:sz w:val="15"/>
        </w:rPr>
        <w:t>s</w:t>
      </w:r>
      <w:r>
        <w:rPr>
          <w:color w:val="231F20"/>
          <w:w w:val="85"/>
          <w:sz w:val="22"/>
        </w:rPr>
        <w:t>:</w:t>
      </w:r>
      <w:r>
        <w:rPr>
          <w:color w:val="231F20"/>
          <w:spacing w:val="17"/>
          <w:sz w:val="22"/>
        </w:rPr>
        <w:t> </w:t>
      </w:r>
      <w:r>
        <w:rPr>
          <w:color w:val="231F20"/>
          <w:spacing w:val="5"/>
          <w:w w:val="135"/>
          <w:sz w:val="15"/>
        </w:rPr>
        <w:t>e</w:t>
      </w:r>
      <w:r>
        <w:rPr>
          <w:color w:val="231F20"/>
          <w:spacing w:val="5"/>
          <w:w w:val="116"/>
          <w:sz w:val="15"/>
        </w:rPr>
        <w:t>m</w:t>
      </w:r>
      <w:r>
        <w:rPr>
          <w:color w:val="231F20"/>
          <w:spacing w:val="5"/>
          <w:w w:val="99"/>
          <w:sz w:val="15"/>
        </w:rPr>
        <w:t>U</w:t>
      </w:r>
      <w:r>
        <w:rPr>
          <w:color w:val="231F20"/>
          <w:spacing w:val="5"/>
          <w:w w:val="210"/>
          <w:sz w:val="15"/>
        </w:rPr>
        <w:t>l</w:t>
      </w:r>
      <w:r>
        <w:rPr>
          <w:color w:val="231F20"/>
          <w:spacing w:val="5"/>
          <w:w w:val="167"/>
          <w:sz w:val="15"/>
        </w:rPr>
        <w:t>a</w:t>
      </w:r>
      <w:r>
        <w:rPr>
          <w:color w:val="231F20"/>
          <w:spacing w:val="5"/>
          <w:w w:val="150"/>
          <w:sz w:val="15"/>
        </w:rPr>
        <w:t>d</w:t>
      </w:r>
      <w:r>
        <w:rPr>
          <w:color w:val="231F20"/>
          <w:spacing w:val="5"/>
          <w:w w:val="164"/>
          <w:sz w:val="15"/>
        </w:rPr>
        <w:t>o</w:t>
      </w:r>
      <w:r>
        <w:rPr>
          <w:color w:val="231F20"/>
          <w:w w:val="208"/>
          <w:sz w:val="15"/>
        </w:rPr>
        <w:t>r</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04"/>
          <w:sz w:val="22"/>
        </w:rPr>
        <w:t>H</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210"/>
          <w:sz w:val="15"/>
        </w:rPr>
        <w:t>l</w:t>
      </w:r>
      <w:r>
        <w:rPr>
          <w:color w:val="231F20"/>
          <w:spacing w:val="5"/>
          <w:w w:val="135"/>
          <w:sz w:val="15"/>
        </w:rPr>
        <w:t>e</w:t>
      </w:r>
      <w:r>
        <w:rPr>
          <w:color w:val="231F20"/>
          <w:w w:val="134"/>
          <w:sz w:val="15"/>
        </w:rPr>
        <w:t>s</w:t>
      </w:r>
    </w:p>
    <w:p>
      <w:pPr>
        <w:pStyle w:val="BodyText"/>
        <w:spacing w:before="9"/>
        <w:rPr>
          <w:sz w:val="31"/>
        </w:rPr>
      </w:pPr>
    </w:p>
    <w:p>
      <w:pPr>
        <w:spacing w:line="312" w:lineRule="auto" w:before="0"/>
        <w:ind w:left="480" w:right="99" w:firstLine="0"/>
        <w:jc w:val="both"/>
        <w:rPr>
          <w:sz w:val="11"/>
        </w:rPr>
      </w:pPr>
      <w:r>
        <w:rPr>
          <w:color w:val="231F20"/>
          <w:sz w:val="20"/>
        </w:rPr>
        <w:t>despreciaba la riqueza, vencía los placeres, sometía el cuerpo a </w:t>
      </w:r>
      <w:r>
        <w:rPr>
          <w:color w:val="231F20"/>
          <w:spacing w:val="-2"/>
          <w:sz w:val="20"/>
        </w:rPr>
        <w:t>las </w:t>
      </w:r>
      <w:r>
        <w:rPr>
          <w:color w:val="231F20"/>
          <w:sz w:val="20"/>
        </w:rPr>
        <w:t>fatigas</w:t>
      </w:r>
      <w:r>
        <w:rPr>
          <w:color w:val="231F20"/>
          <w:spacing w:val="-12"/>
          <w:sz w:val="20"/>
        </w:rPr>
        <w:t> </w:t>
      </w:r>
      <w:r>
        <w:rPr>
          <w:color w:val="231F20"/>
          <w:sz w:val="20"/>
        </w:rPr>
        <w:t>y</w:t>
      </w:r>
      <w:r>
        <w:rPr>
          <w:color w:val="231F20"/>
          <w:spacing w:val="-12"/>
          <w:sz w:val="20"/>
        </w:rPr>
        <w:t> </w:t>
      </w:r>
      <w:r>
        <w:rPr>
          <w:color w:val="231F20"/>
          <w:sz w:val="20"/>
        </w:rPr>
        <w:t>consideraba</w:t>
      </w:r>
      <w:r>
        <w:rPr>
          <w:color w:val="231F20"/>
          <w:spacing w:val="-12"/>
          <w:sz w:val="20"/>
        </w:rPr>
        <w:t> </w:t>
      </w:r>
      <w:r>
        <w:rPr>
          <w:color w:val="231F20"/>
          <w:sz w:val="20"/>
        </w:rPr>
        <w:t>una</w:t>
      </w:r>
      <w:r>
        <w:rPr>
          <w:color w:val="231F20"/>
          <w:spacing w:val="-12"/>
          <w:sz w:val="20"/>
        </w:rPr>
        <w:t> </w:t>
      </w:r>
      <w:r>
        <w:rPr>
          <w:color w:val="231F20"/>
          <w:sz w:val="20"/>
        </w:rPr>
        <w:t>desgracia</w:t>
      </w:r>
      <w:r>
        <w:rPr>
          <w:color w:val="231F20"/>
          <w:spacing w:val="-12"/>
          <w:sz w:val="20"/>
        </w:rPr>
        <w:t> </w:t>
      </w:r>
      <w:r>
        <w:rPr>
          <w:color w:val="231F20"/>
          <w:sz w:val="20"/>
        </w:rPr>
        <w:t>la</w:t>
      </w:r>
      <w:r>
        <w:rPr>
          <w:color w:val="231F20"/>
          <w:spacing w:val="-12"/>
          <w:sz w:val="20"/>
        </w:rPr>
        <w:t> </w:t>
      </w:r>
      <w:r>
        <w:rPr>
          <w:color w:val="231F20"/>
          <w:sz w:val="20"/>
        </w:rPr>
        <w:t>felicidad</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poderosos.</w:t>
      </w:r>
      <w:r>
        <w:rPr>
          <w:color w:val="231F20"/>
          <w:spacing w:val="-12"/>
          <w:sz w:val="20"/>
        </w:rPr>
        <w:t> </w:t>
      </w:r>
      <w:r>
        <w:rPr>
          <w:color w:val="231F20"/>
          <w:spacing w:val="-2"/>
          <w:sz w:val="20"/>
        </w:rPr>
        <w:t>Por </w:t>
      </w:r>
      <w:r>
        <w:rPr>
          <w:color w:val="231F20"/>
          <w:sz w:val="20"/>
        </w:rPr>
        <w:t>pensar que todos los hombres eran familiares suyos, se cuidaba de todos. Y, para decirlo en pocas palabras, se convirtió a sí mismo en un emulador de Heracles y andaba errante con su bastón para hacer mejores a cuantos</w:t>
      </w:r>
      <w:r>
        <w:rPr>
          <w:color w:val="231F20"/>
          <w:spacing w:val="-10"/>
          <w:sz w:val="20"/>
        </w:rPr>
        <w:t> </w:t>
      </w:r>
      <w:r>
        <w:rPr>
          <w:color w:val="231F20"/>
          <w:spacing w:val="-3"/>
          <w:sz w:val="20"/>
        </w:rPr>
        <w:t>encontrara.</w:t>
      </w:r>
      <w:r>
        <w:rPr>
          <w:color w:val="231F20"/>
          <w:spacing w:val="-3"/>
          <w:position w:val="7"/>
          <w:sz w:val="11"/>
        </w:rPr>
        <w:t>14</w:t>
      </w:r>
    </w:p>
    <w:p>
      <w:pPr>
        <w:pStyle w:val="BodyText"/>
        <w:spacing w:before="8"/>
        <w:rPr>
          <w:sz w:val="24"/>
        </w:rPr>
      </w:pPr>
    </w:p>
    <w:p>
      <w:pPr>
        <w:pStyle w:val="BodyText"/>
        <w:spacing w:line="285" w:lineRule="auto" w:before="1"/>
        <w:ind w:left="120" w:right="99"/>
        <w:jc w:val="both"/>
      </w:pPr>
      <w:r>
        <w:rPr>
          <w:color w:val="231F20"/>
        </w:rPr>
        <w:t>Si </w:t>
      </w:r>
      <w:r>
        <w:rPr>
          <w:color w:val="231F20"/>
          <w:spacing w:val="-3"/>
        </w:rPr>
        <w:t>Heracles </w:t>
      </w:r>
      <w:r>
        <w:rPr>
          <w:color w:val="231F20"/>
        </w:rPr>
        <w:t>fue el </w:t>
      </w:r>
      <w:r>
        <w:rPr>
          <w:color w:val="231F20"/>
          <w:spacing w:val="-3"/>
        </w:rPr>
        <w:t>fundador </w:t>
      </w:r>
      <w:r>
        <w:rPr>
          <w:color w:val="231F20"/>
        </w:rPr>
        <w:t>del </w:t>
      </w:r>
      <w:r>
        <w:rPr>
          <w:color w:val="231F20"/>
          <w:spacing w:val="-3"/>
        </w:rPr>
        <w:t>cinismo, Diógenes </w:t>
      </w:r>
      <w:r>
        <w:rPr>
          <w:color w:val="231F20"/>
        </w:rPr>
        <w:t>es la </w:t>
      </w:r>
      <w:r>
        <w:rPr>
          <w:color w:val="231F20"/>
          <w:spacing w:val="-3"/>
        </w:rPr>
        <w:t>radical emulación </w:t>
      </w:r>
      <w:r>
        <w:rPr>
          <w:color w:val="231F20"/>
        </w:rPr>
        <w:t>del </w:t>
      </w:r>
      <w:r>
        <w:rPr>
          <w:color w:val="231F20"/>
          <w:spacing w:val="-3"/>
        </w:rPr>
        <w:t>héroe como  </w:t>
      </w:r>
      <w:r>
        <w:rPr>
          <w:color w:val="231F20"/>
        </w:rPr>
        <w:t>él </w:t>
      </w:r>
      <w:r>
        <w:rPr>
          <w:color w:val="231F20"/>
          <w:spacing w:val="-3"/>
        </w:rPr>
        <w:t>mismo  afirma:  </w:t>
      </w:r>
      <w:r>
        <w:rPr>
          <w:color w:val="231F20"/>
        </w:rPr>
        <w:t>“Mi </w:t>
      </w:r>
      <w:r>
        <w:rPr>
          <w:color w:val="231F20"/>
          <w:spacing w:val="-3"/>
        </w:rPr>
        <w:t>modo  </w:t>
      </w:r>
      <w:r>
        <w:rPr>
          <w:color w:val="231F20"/>
        </w:rPr>
        <w:t>de </w:t>
      </w:r>
      <w:r>
        <w:rPr>
          <w:color w:val="231F20"/>
          <w:spacing w:val="-3"/>
        </w:rPr>
        <w:t>vida </w:t>
      </w:r>
      <w:r>
        <w:rPr>
          <w:color w:val="231F20"/>
        </w:rPr>
        <w:t>es el </w:t>
      </w:r>
      <w:r>
        <w:rPr>
          <w:color w:val="231F20"/>
          <w:spacing w:val="-3"/>
        </w:rPr>
        <w:t>mismo </w:t>
      </w:r>
      <w:r>
        <w:rPr>
          <w:color w:val="231F20"/>
        </w:rPr>
        <w:t>que el de </w:t>
      </w:r>
      <w:r>
        <w:rPr>
          <w:color w:val="231F20"/>
          <w:spacing w:val="-3"/>
        </w:rPr>
        <w:t>Hércules,  anteponiendo  </w:t>
      </w:r>
      <w:r>
        <w:rPr>
          <w:color w:val="231F20"/>
        </w:rPr>
        <w:t>a </w:t>
      </w:r>
      <w:r>
        <w:rPr>
          <w:color w:val="231F20"/>
          <w:spacing w:val="-3"/>
        </w:rPr>
        <w:t>toda  otra  cosa  </w:t>
      </w:r>
      <w:r>
        <w:rPr>
          <w:color w:val="231F20"/>
        </w:rPr>
        <w:t>la </w:t>
      </w:r>
      <w:r>
        <w:rPr>
          <w:color w:val="231F20"/>
          <w:spacing w:val="-3"/>
        </w:rPr>
        <w:t>libertad”.</w:t>
      </w:r>
      <w:r>
        <w:rPr>
          <w:color w:val="231F20"/>
          <w:spacing w:val="-3"/>
          <w:position w:val="7"/>
          <w:sz w:val="13"/>
        </w:rPr>
        <w:t>15 </w:t>
      </w:r>
      <w:r>
        <w:rPr>
          <w:color w:val="231F20"/>
        </w:rPr>
        <w:t>el </w:t>
      </w:r>
      <w:r>
        <w:rPr>
          <w:color w:val="231F20"/>
          <w:spacing w:val="-3"/>
        </w:rPr>
        <w:t>sinopense emularía como ejercicio </w:t>
      </w:r>
      <w:r>
        <w:rPr>
          <w:color w:val="231F20"/>
        </w:rPr>
        <w:t>de su </w:t>
      </w:r>
      <w:r>
        <w:rPr>
          <w:color w:val="231F20"/>
          <w:spacing w:val="-3"/>
        </w:rPr>
        <w:t>libertad, síntoma </w:t>
      </w:r>
      <w:r>
        <w:rPr>
          <w:color w:val="231F20"/>
        </w:rPr>
        <w:t>de </w:t>
      </w:r>
      <w:r>
        <w:rPr>
          <w:color w:val="231F20"/>
          <w:spacing w:val="-3"/>
        </w:rPr>
        <w:t>felicidad, </w:t>
      </w:r>
      <w:r>
        <w:rPr>
          <w:color w:val="231F20"/>
        </w:rPr>
        <w:t>la </w:t>
      </w:r>
      <w:r>
        <w:rPr>
          <w:color w:val="231F20"/>
          <w:spacing w:val="-3"/>
        </w:rPr>
        <w:t>vida </w:t>
      </w:r>
      <w:r>
        <w:rPr>
          <w:color w:val="231F20"/>
        </w:rPr>
        <w:t>del </w:t>
      </w:r>
      <w:r>
        <w:rPr>
          <w:color w:val="231F20"/>
          <w:spacing w:val="-3"/>
        </w:rPr>
        <w:t>atleta moral Heracles. </w:t>
      </w:r>
      <w:r>
        <w:rPr>
          <w:color w:val="231F20"/>
        </w:rPr>
        <w:t>Se </w:t>
      </w:r>
      <w:r>
        <w:rPr>
          <w:color w:val="231F20"/>
          <w:spacing w:val="-3"/>
        </w:rPr>
        <w:t>puede afrimar</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spacing w:val="-3"/>
        </w:rPr>
        <w:t>libertad</w:t>
      </w:r>
      <w:r>
        <w:rPr>
          <w:color w:val="231F20"/>
          <w:spacing w:val="-10"/>
        </w:rPr>
        <w:t> </w:t>
      </w:r>
      <w:r>
        <w:rPr>
          <w:color w:val="231F20"/>
          <w:spacing w:val="-3"/>
        </w:rPr>
        <w:t>adquiere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3"/>
        </w:rPr>
        <w:t>cinismo</w:t>
      </w:r>
      <w:r>
        <w:rPr>
          <w:color w:val="231F20"/>
          <w:spacing w:val="-10"/>
        </w:rPr>
        <w:t> </w:t>
      </w:r>
      <w:r>
        <w:rPr>
          <w:color w:val="231F20"/>
        </w:rPr>
        <w:t>un</w:t>
      </w:r>
      <w:r>
        <w:rPr>
          <w:color w:val="231F20"/>
          <w:spacing w:val="-10"/>
        </w:rPr>
        <w:t> </w:t>
      </w:r>
      <w:r>
        <w:rPr>
          <w:color w:val="231F20"/>
          <w:spacing w:val="-3"/>
        </w:rPr>
        <w:t>valor</w:t>
      </w:r>
      <w:r>
        <w:rPr>
          <w:color w:val="231F20"/>
          <w:spacing w:val="-10"/>
        </w:rPr>
        <w:t> </w:t>
      </w:r>
      <w:r>
        <w:rPr>
          <w:color w:val="231F20"/>
          <w:spacing w:val="-3"/>
        </w:rPr>
        <w:t>central</w:t>
      </w:r>
      <w:r>
        <w:rPr>
          <w:color w:val="231F20"/>
          <w:spacing w:val="-10"/>
        </w:rPr>
        <w:t> </w:t>
      </w:r>
      <w:r>
        <w:rPr>
          <w:color w:val="231F20"/>
          <w:spacing w:val="-3"/>
        </w:rPr>
        <w:t>como nunca</w:t>
      </w:r>
      <w:r>
        <w:rPr>
          <w:color w:val="231F20"/>
          <w:spacing w:val="-29"/>
        </w:rPr>
        <w:t> </w:t>
      </w:r>
      <w:r>
        <w:rPr>
          <w:color w:val="231F20"/>
        </w:rPr>
        <w:t>se</w:t>
      </w:r>
      <w:r>
        <w:rPr>
          <w:color w:val="231F20"/>
          <w:spacing w:val="-29"/>
        </w:rPr>
        <w:t> </w:t>
      </w:r>
      <w:r>
        <w:rPr>
          <w:color w:val="231F20"/>
        </w:rPr>
        <w:t>ha</w:t>
      </w:r>
      <w:r>
        <w:rPr>
          <w:color w:val="231F20"/>
          <w:spacing w:val="-29"/>
        </w:rPr>
        <w:t> </w:t>
      </w:r>
      <w:r>
        <w:rPr>
          <w:color w:val="231F20"/>
          <w:spacing w:val="-3"/>
        </w:rPr>
        <w:t>visto</w:t>
      </w:r>
      <w:r>
        <w:rPr>
          <w:color w:val="231F20"/>
          <w:spacing w:val="-29"/>
        </w:rPr>
        <w:t> </w:t>
      </w:r>
      <w:r>
        <w:rPr>
          <w:color w:val="231F20"/>
        </w:rPr>
        <w:t>en</w:t>
      </w:r>
      <w:r>
        <w:rPr>
          <w:color w:val="231F20"/>
          <w:spacing w:val="-29"/>
        </w:rPr>
        <w:t> </w:t>
      </w:r>
      <w:r>
        <w:rPr>
          <w:color w:val="231F20"/>
          <w:spacing w:val="-3"/>
        </w:rPr>
        <w:t>otras</w:t>
      </w:r>
      <w:r>
        <w:rPr>
          <w:color w:val="231F20"/>
          <w:spacing w:val="-29"/>
        </w:rPr>
        <w:t> </w:t>
      </w:r>
      <w:r>
        <w:rPr>
          <w:color w:val="231F20"/>
          <w:spacing w:val="-3"/>
        </w:rPr>
        <w:t>filosofías.</w:t>
      </w:r>
      <w:r>
        <w:rPr>
          <w:color w:val="231F20"/>
          <w:spacing w:val="-29"/>
        </w:rPr>
        <w:t> </w:t>
      </w:r>
      <w:r>
        <w:rPr>
          <w:color w:val="231F20"/>
        </w:rPr>
        <w:t>El</w:t>
      </w:r>
      <w:r>
        <w:rPr>
          <w:color w:val="231F20"/>
          <w:spacing w:val="-29"/>
        </w:rPr>
        <w:t> </w:t>
      </w:r>
      <w:r>
        <w:rPr>
          <w:color w:val="231F20"/>
          <w:spacing w:val="-3"/>
        </w:rPr>
        <w:t>ejercicio</w:t>
      </w:r>
      <w:r>
        <w:rPr>
          <w:color w:val="231F20"/>
          <w:spacing w:val="-29"/>
        </w:rPr>
        <w:t> </w:t>
      </w:r>
      <w:r>
        <w:rPr>
          <w:color w:val="231F20"/>
        </w:rPr>
        <w:t>de</w:t>
      </w:r>
      <w:r>
        <w:rPr>
          <w:color w:val="231F20"/>
          <w:spacing w:val="-29"/>
        </w:rPr>
        <w:t> </w:t>
      </w:r>
      <w:r>
        <w:rPr>
          <w:color w:val="231F20"/>
          <w:spacing w:val="-3"/>
        </w:rPr>
        <w:t>esta</w:t>
      </w:r>
      <w:r>
        <w:rPr>
          <w:color w:val="231F20"/>
          <w:spacing w:val="-29"/>
        </w:rPr>
        <w:t> </w:t>
      </w:r>
      <w:r>
        <w:rPr>
          <w:color w:val="231F20"/>
          <w:spacing w:val="-3"/>
        </w:rPr>
        <w:t>filosofía</w:t>
      </w:r>
      <w:r>
        <w:rPr>
          <w:color w:val="231F20"/>
          <w:spacing w:val="-29"/>
        </w:rPr>
        <w:t> </w:t>
      </w:r>
      <w:r>
        <w:rPr>
          <w:color w:val="231F20"/>
          <w:spacing w:val="-3"/>
        </w:rPr>
        <w:t>como desprendimiento implica </w:t>
      </w:r>
      <w:r>
        <w:rPr>
          <w:color w:val="231F20"/>
        </w:rPr>
        <w:t>el </w:t>
      </w:r>
      <w:r>
        <w:rPr>
          <w:color w:val="231F20"/>
          <w:spacing w:val="-3"/>
        </w:rPr>
        <w:t>camino </w:t>
      </w:r>
      <w:r>
        <w:rPr>
          <w:color w:val="231F20"/>
        </w:rPr>
        <w:t>más </w:t>
      </w:r>
      <w:r>
        <w:rPr>
          <w:color w:val="231F20"/>
          <w:spacing w:val="-3"/>
        </w:rPr>
        <w:t>corto </w:t>
      </w:r>
      <w:r>
        <w:rPr>
          <w:color w:val="231F20"/>
        </w:rPr>
        <w:t>a la </w:t>
      </w:r>
      <w:r>
        <w:rPr>
          <w:color w:val="231F20"/>
          <w:spacing w:val="-3"/>
        </w:rPr>
        <w:t>felicidad. Toda libertad </w:t>
      </w:r>
      <w:r>
        <w:rPr>
          <w:color w:val="231F20"/>
        </w:rPr>
        <w:t>es </w:t>
      </w:r>
      <w:r>
        <w:rPr>
          <w:color w:val="231F20"/>
          <w:spacing w:val="-3"/>
        </w:rPr>
        <w:t>asequible </w:t>
      </w:r>
      <w:r>
        <w:rPr>
          <w:color w:val="231F20"/>
        </w:rPr>
        <w:t>por </w:t>
      </w:r>
      <w:r>
        <w:rPr>
          <w:color w:val="231F20"/>
          <w:spacing w:val="-3"/>
        </w:rPr>
        <w:t>medio  </w:t>
      </w:r>
      <w:r>
        <w:rPr>
          <w:color w:val="231F20"/>
        </w:rPr>
        <w:t>del </w:t>
      </w:r>
      <w:r>
        <w:rPr>
          <w:color w:val="231F20"/>
          <w:spacing w:val="-3"/>
        </w:rPr>
        <w:t>desprendimiento  </w:t>
      </w:r>
      <w:r>
        <w:rPr>
          <w:color w:val="231F20"/>
        </w:rPr>
        <w:t>de </w:t>
      </w:r>
      <w:r>
        <w:rPr>
          <w:color w:val="231F20"/>
          <w:spacing w:val="-3"/>
        </w:rPr>
        <w:t>bienes,  </w:t>
      </w:r>
      <w:r>
        <w:rPr>
          <w:color w:val="231F20"/>
        </w:rPr>
        <w:t>de </w:t>
      </w:r>
      <w:r>
        <w:rPr>
          <w:color w:val="231F20"/>
          <w:spacing w:val="-3"/>
        </w:rPr>
        <w:t>pasiones, </w:t>
      </w:r>
      <w:r>
        <w:rPr>
          <w:color w:val="231F20"/>
        </w:rPr>
        <w:t>de </w:t>
      </w:r>
      <w:r>
        <w:rPr>
          <w:color w:val="231F20"/>
          <w:spacing w:val="-3"/>
        </w:rPr>
        <w:t>todo aquello </w:t>
      </w:r>
      <w:r>
        <w:rPr>
          <w:color w:val="231F20"/>
        </w:rPr>
        <w:t>que no </w:t>
      </w:r>
      <w:r>
        <w:rPr>
          <w:color w:val="231F20"/>
          <w:spacing w:val="-3"/>
        </w:rPr>
        <w:t>permita </w:t>
      </w:r>
      <w:r>
        <w:rPr>
          <w:color w:val="231F20"/>
        </w:rPr>
        <w:t>la </w:t>
      </w:r>
      <w:r>
        <w:rPr>
          <w:color w:val="231F20"/>
          <w:spacing w:val="-3"/>
        </w:rPr>
        <w:t>autarquía. esta autarquía </w:t>
      </w:r>
      <w:r>
        <w:rPr>
          <w:color w:val="231F20"/>
        </w:rPr>
        <w:t>se </w:t>
      </w:r>
      <w:r>
        <w:rPr>
          <w:color w:val="231F20"/>
          <w:spacing w:val="-3"/>
        </w:rPr>
        <w:t>equipara </w:t>
      </w:r>
      <w:r>
        <w:rPr>
          <w:color w:val="231F20"/>
        </w:rPr>
        <w:t>con la </w:t>
      </w:r>
      <w:r>
        <w:rPr>
          <w:color w:val="231F20"/>
          <w:spacing w:val="-3"/>
        </w:rPr>
        <w:t>libertad </w:t>
      </w:r>
      <w:r>
        <w:rPr>
          <w:color w:val="231F20"/>
        </w:rPr>
        <w:t>ya que </w:t>
      </w:r>
      <w:r>
        <w:rPr>
          <w:color w:val="231F20"/>
          <w:spacing w:val="-3"/>
        </w:rPr>
        <w:t>ambas </w:t>
      </w:r>
      <w:r>
        <w:rPr>
          <w:color w:val="231F20"/>
        </w:rPr>
        <w:t>en la </w:t>
      </w:r>
      <w:r>
        <w:rPr>
          <w:color w:val="231F20"/>
          <w:spacing w:val="-3"/>
        </w:rPr>
        <w:t>filosofía cínica </w:t>
      </w:r>
      <w:r>
        <w:rPr>
          <w:color w:val="231F20"/>
        </w:rPr>
        <w:t>se han de </w:t>
      </w:r>
      <w:r>
        <w:rPr>
          <w:color w:val="231F20"/>
          <w:spacing w:val="-3"/>
        </w:rPr>
        <w:t>situar como </w:t>
      </w:r>
      <w:r>
        <w:rPr>
          <w:color w:val="231F20"/>
        </w:rPr>
        <w:t>el </w:t>
      </w:r>
      <w:r>
        <w:rPr>
          <w:color w:val="231F20"/>
          <w:spacing w:val="-3"/>
        </w:rPr>
        <w:t>total abastecimiento </w:t>
      </w:r>
      <w:r>
        <w:rPr>
          <w:color w:val="231F20"/>
        </w:rPr>
        <w:t>de uno </w:t>
      </w:r>
      <w:r>
        <w:rPr>
          <w:color w:val="231F20"/>
          <w:spacing w:val="-3"/>
        </w:rPr>
        <w:t>mismo </w:t>
      </w:r>
      <w:r>
        <w:rPr>
          <w:color w:val="231F20"/>
        </w:rPr>
        <w:t>en uno </w:t>
      </w:r>
      <w:r>
        <w:rPr>
          <w:color w:val="231F20"/>
          <w:spacing w:val="-3"/>
        </w:rPr>
        <w:t>mismo. Arriesgándonos </w:t>
      </w:r>
      <w:r>
        <w:rPr>
          <w:color w:val="231F20"/>
        </w:rPr>
        <w:t>un </w:t>
      </w:r>
      <w:r>
        <w:rPr>
          <w:color w:val="231F20"/>
          <w:spacing w:val="-3"/>
        </w:rPr>
        <w:t>poco, </w:t>
      </w:r>
      <w:r>
        <w:rPr>
          <w:color w:val="231F20"/>
        </w:rPr>
        <w:t>la </w:t>
      </w:r>
      <w:r>
        <w:rPr>
          <w:color w:val="231F20"/>
          <w:spacing w:val="-3"/>
        </w:rPr>
        <w:t>autarquía </w:t>
      </w:r>
      <w:r>
        <w:rPr>
          <w:color w:val="231F20"/>
        </w:rPr>
        <w:t>es el </w:t>
      </w:r>
      <w:r>
        <w:rPr>
          <w:color w:val="231F20"/>
          <w:spacing w:val="-3"/>
        </w:rPr>
        <w:t>medio   </w:t>
      </w:r>
      <w:r>
        <w:rPr>
          <w:color w:val="231F20"/>
        </w:rPr>
        <w:t>y la </w:t>
      </w:r>
      <w:r>
        <w:rPr>
          <w:color w:val="231F20"/>
          <w:spacing w:val="-3"/>
        </w:rPr>
        <w:t>libertad </w:t>
      </w:r>
      <w:r>
        <w:rPr>
          <w:color w:val="231F20"/>
        </w:rPr>
        <w:t>el </w:t>
      </w:r>
      <w:r>
        <w:rPr>
          <w:color w:val="231F20"/>
          <w:spacing w:val="-3"/>
        </w:rPr>
        <w:t>fin; </w:t>
      </w:r>
      <w:r>
        <w:rPr>
          <w:color w:val="231F20"/>
        </w:rPr>
        <w:t>en la </w:t>
      </w:r>
      <w:r>
        <w:rPr>
          <w:color w:val="231F20"/>
          <w:spacing w:val="-3"/>
        </w:rPr>
        <w:t>primera </w:t>
      </w:r>
      <w:r>
        <w:rPr>
          <w:color w:val="231F20"/>
        </w:rPr>
        <w:t>se </w:t>
      </w:r>
      <w:r>
        <w:rPr>
          <w:color w:val="231F20"/>
          <w:spacing w:val="-3"/>
        </w:rPr>
        <w:t>tonifica </w:t>
      </w:r>
      <w:r>
        <w:rPr>
          <w:color w:val="231F20"/>
        </w:rPr>
        <w:t>el </w:t>
      </w:r>
      <w:r>
        <w:rPr>
          <w:color w:val="231F20"/>
          <w:spacing w:val="-3"/>
        </w:rPr>
        <w:t>desprendimiento de todo </w:t>
      </w:r>
      <w:r>
        <w:rPr>
          <w:color w:val="231F20"/>
        </w:rPr>
        <w:t>lo </w:t>
      </w:r>
      <w:r>
        <w:rPr>
          <w:color w:val="231F20"/>
          <w:spacing w:val="-3"/>
        </w:rPr>
        <w:t>ajeno </w:t>
      </w:r>
      <w:r>
        <w:rPr>
          <w:color w:val="231F20"/>
        </w:rPr>
        <w:t>a uno </w:t>
      </w:r>
      <w:r>
        <w:rPr>
          <w:color w:val="231F20"/>
          <w:spacing w:val="-3"/>
        </w:rPr>
        <w:t>mismo. </w:t>
      </w:r>
      <w:r>
        <w:rPr>
          <w:color w:val="231F20"/>
        </w:rPr>
        <w:t>de ese </w:t>
      </w:r>
      <w:r>
        <w:rPr>
          <w:color w:val="231F20"/>
          <w:spacing w:val="-3"/>
        </w:rPr>
        <w:t>desprendimiento </w:t>
      </w:r>
      <w:r>
        <w:rPr>
          <w:color w:val="231F20"/>
        </w:rPr>
        <w:t>se </w:t>
      </w:r>
      <w:r>
        <w:rPr>
          <w:color w:val="231F20"/>
          <w:spacing w:val="-3"/>
        </w:rPr>
        <w:t>sigue la completa libertad: </w:t>
      </w:r>
      <w:r>
        <w:rPr>
          <w:color w:val="231F20"/>
        </w:rPr>
        <w:t>el </w:t>
      </w:r>
      <w:r>
        <w:rPr>
          <w:color w:val="231F20"/>
          <w:spacing w:val="-3"/>
        </w:rPr>
        <w:t>medio </w:t>
      </w:r>
      <w:r>
        <w:rPr>
          <w:color w:val="231F20"/>
        </w:rPr>
        <w:t>es </w:t>
      </w:r>
      <w:r>
        <w:rPr>
          <w:color w:val="231F20"/>
          <w:spacing w:val="-3"/>
        </w:rPr>
        <w:t>fin; autarquía </w:t>
      </w:r>
      <w:r>
        <w:rPr>
          <w:color w:val="231F20"/>
        </w:rPr>
        <w:t>y </w:t>
      </w:r>
      <w:r>
        <w:rPr>
          <w:color w:val="231F20"/>
          <w:spacing w:val="-3"/>
        </w:rPr>
        <w:t>libertad </w:t>
      </w:r>
      <w:r>
        <w:rPr>
          <w:color w:val="231F20"/>
        </w:rPr>
        <w:t>se </w:t>
      </w:r>
      <w:r>
        <w:rPr>
          <w:color w:val="231F20"/>
          <w:spacing w:val="-3"/>
        </w:rPr>
        <w:t>asemejan </w:t>
      </w:r>
      <w:r>
        <w:rPr>
          <w:color w:val="231F20"/>
        </w:rPr>
        <w:t>por su </w:t>
      </w:r>
      <w:r>
        <w:rPr>
          <w:color w:val="231F20"/>
          <w:spacing w:val="-3"/>
        </w:rPr>
        <w:t>renuncia  </w:t>
      </w:r>
      <w:r>
        <w:rPr>
          <w:color w:val="231F20"/>
        </w:rPr>
        <w:t>de lo </w:t>
      </w:r>
      <w:r>
        <w:rPr>
          <w:color w:val="231F20"/>
          <w:spacing w:val="-3"/>
        </w:rPr>
        <w:t>extraño  </w:t>
      </w:r>
      <w:r>
        <w:rPr>
          <w:color w:val="231F20"/>
        </w:rPr>
        <w:t>e </w:t>
      </w:r>
      <w:r>
        <w:rPr>
          <w:color w:val="231F20"/>
          <w:spacing w:val="-3"/>
        </w:rPr>
        <w:t>impropio  </w:t>
      </w:r>
      <w:r>
        <w:rPr>
          <w:color w:val="231F20"/>
        </w:rPr>
        <w:t>a uno </w:t>
      </w:r>
      <w:r>
        <w:rPr>
          <w:color w:val="231F20"/>
          <w:spacing w:val="-3"/>
        </w:rPr>
        <w:t>mismo</w:t>
      </w:r>
      <w:r>
        <w:rPr>
          <w:color w:val="231F20"/>
          <w:spacing w:val="-3"/>
          <w:position w:val="7"/>
          <w:sz w:val="13"/>
        </w:rPr>
        <w:t>16   </w:t>
      </w:r>
      <w:r>
        <w:rPr>
          <w:color w:val="231F20"/>
          <w:spacing w:val="-3"/>
        </w:rPr>
        <w:t>para  </w:t>
      </w:r>
      <w:r>
        <w:rPr>
          <w:color w:val="231F20"/>
          <w:spacing w:val="15"/>
        </w:rPr>
        <w:t> </w:t>
      </w:r>
      <w:r>
        <w:rPr>
          <w:color w:val="231F20"/>
          <w:spacing w:val="-3"/>
        </w:rPr>
        <w:t>la</w:t>
      </w:r>
    </w:p>
    <w:p>
      <w:pPr>
        <w:pStyle w:val="BodyText"/>
        <w:rPr>
          <w:sz w:val="20"/>
        </w:rPr>
      </w:pPr>
    </w:p>
    <w:p>
      <w:pPr>
        <w:pStyle w:val="BodyText"/>
        <w:rPr>
          <w:sz w:val="10"/>
        </w:rPr>
      </w:pPr>
      <w:r>
        <w:rPr/>
        <w:pict>
          <v:line style="position:absolute;mso-position-horizontal-relative:page;mso-position-vertical-relative:paragraph;z-index:3352;mso-wrap-distance-left:0;mso-wrap-distance-right:0" from="54pt,7.984674pt" to="90.85pt,7.984674pt" stroked="true" strokeweight=".5pt" strokecolor="#231f20">
            <w10:wrap type="topAndBottom"/>
          </v:line>
        </w:pict>
      </w:r>
    </w:p>
    <w:p>
      <w:pPr>
        <w:spacing w:line="231" w:lineRule="exact" w:before="22"/>
        <w:ind w:left="480" w:right="0" w:firstLine="0"/>
        <w:jc w:val="left"/>
        <w:rPr>
          <w:sz w:val="18"/>
        </w:rPr>
      </w:pPr>
      <w:r>
        <w:rPr>
          <w:color w:val="231F20"/>
          <w:w w:val="105"/>
          <w:position w:val="6"/>
          <w:sz w:val="10"/>
        </w:rPr>
        <w:t>14 </w:t>
      </w:r>
      <w:r>
        <w:rPr>
          <w:color w:val="231F20"/>
          <w:w w:val="105"/>
          <w:sz w:val="18"/>
        </w:rPr>
        <w:t>j. a. martín, </w:t>
      </w:r>
      <w:r>
        <w:rPr>
          <w:rFonts w:ascii="Palatino Linotype" w:hAnsi="Palatino Linotype"/>
          <w:i/>
          <w:color w:val="231F20"/>
          <w:w w:val="105"/>
          <w:sz w:val="18"/>
        </w:rPr>
        <w:t>op. cit</w:t>
      </w:r>
      <w:r>
        <w:rPr>
          <w:rFonts w:ascii="Palatino Linotype" w:hAnsi="Palatino Linotype"/>
          <w:color w:val="231F20"/>
          <w:w w:val="105"/>
          <w:sz w:val="18"/>
        </w:rPr>
        <w:t>.</w:t>
      </w:r>
      <w:r>
        <w:rPr>
          <w:color w:val="231F20"/>
          <w:w w:val="105"/>
          <w:sz w:val="18"/>
        </w:rPr>
        <w:t>, p. 326.</w:t>
      </w:r>
    </w:p>
    <w:p>
      <w:pPr>
        <w:spacing w:line="230" w:lineRule="exact" w:before="0"/>
        <w:ind w:left="480" w:right="0" w:firstLine="0"/>
        <w:jc w:val="left"/>
        <w:rPr>
          <w:sz w:val="18"/>
        </w:rPr>
      </w:pPr>
      <w:r>
        <w:rPr>
          <w:color w:val="231F20"/>
          <w:position w:val="6"/>
          <w:sz w:val="10"/>
        </w:rPr>
        <w:t>15  </w:t>
      </w:r>
      <w:r>
        <w:rPr>
          <w:color w:val="231F20"/>
          <w:sz w:val="18"/>
        </w:rPr>
        <w:t>diógenes Laercio, </w:t>
      </w:r>
      <w:r>
        <w:rPr>
          <w:rFonts w:ascii="Palatino Linotype" w:hAnsi="Palatino Linotype"/>
          <w:i/>
          <w:color w:val="231F20"/>
          <w:sz w:val="18"/>
        </w:rPr>
        <w:t>op. cit., </w:t>
      </w:r>
      <w:r>
        <w:rPr>
          <w:color w:val="231F20"/>
          <w:sz w:val="18"/>
        </w:rPr>
        <w:t>p. 312.</w:t>
      </w:r>
    </w:p>
    <w:p>
      <w:pPr>
        <w:spacing w:line="254" w:lineRule="auto" w:before="0"/>
        <w:ind w:left="119" w:right="99" w:firstLine="360"/>
        <w:jc w:val="both"/>
        <w:rPr>
          <w:sz w:val="18"/>
        </w:rPr>
      </w:pPr>
      <w:r>
        <w:rPr>
          <w:color w:val="231F20"/>
          <w:position w:val="6"/>
          <w:sz w:val="10"/>
        </w:rPr>
        <w:t>16 </w:t>
      </w:r>
      <w:r>
        <w:rPr>
          <w:color w:val="231F20"/>
          <w:sz w:val="18"/>
        </w:rPr>
        <w:t>Lo propio, aquello que depende de cada sujeto: placer sexual, comida, vivienda. Lo impropio: riqueza, estatus social, etc. Más claramente en la nota</w:t>
      </w:r>
      <w:r>
        <w:rPr>
          <w:color w:val="231F20"/>
          <w:spacing w:val="-23"/>
          <w:sz w:val="18"/>
        </w:rPr>
        <w:t> </w:t>
      </w:r>
      <w:r>
        <w:rPr>
          <w:color w:val="231F20"/>
          <w:sz w:val="18"/>
        </w:rPr>
        <w:t>33 del capítulo</w:t>
      </w:r>
      <w:r>
        <w:rPr>
          <w:color w:val="231F20"/>
          <w:spacing w:val="-32"/>
          <w:sz w:val="18"/>
        </w:rPr>
        <w:t> </w:t>
      </w:r>
      <w:r>
        <w:rPr>
          <w:color w:val="231F20"/>
          <w:sz w:val="18"/>
        </w:rPr>
        <w:t>2.</w:t>
      </w:r>
    </w:p>
    <w:p>
      <w:pPr>
        <w:spacing w:after="0" w:line="254" w:lineRule="auto"/>
        <w:jc w:val="both"/>
        <w:rPr>
          <w:sz w:val="18"/>
        </w:rPr>
        <w:sectPr>
          <w:pgSz w:w="7940" w:h="12480"/>
          <w:pgMar w:header="589" w:footer="0" w:top="780" w:bottom="280" w:left="960" w:right="980"/>
        </w:sectPr>
      </w:pPr>
    </w:p>
    <w:p>
      <w:pPr>
        <w:pStyle w:val="BodyText"/>
        <w:rPr>
          <w:sz w:val="20"/>
        </w:rPr>
      </w:pPr>
    </w:p>
    <w:p>
      <w:pPr>
        <w:pStyle w:val="BodyText"/>
        <w:spacing w:before="11"/>
        <w:rPr>
          <w:sz w:val="19"/>
        </w:rPr>
      </w:pPr>
    </w:p>
    <w:p>
      <w:pPr>
        <w:pStyle w:val="BodyText"/>
        <w:spacing w:line="285" w:lineRule="auto" w:before="52"/>
        <w:ind w:left="120" w:right="98"/>
        <w:jc w:val="both"/>
      </w:pPr>
      <w:r>
        <w:rPr>
          <w:color w:val="231F20"/>
          <w:spacing w:val="-3"/>
        </w:rPr>
        <w:t>total soltura </w:t>
      </w:r>
      <w:r>
        <w:rPr>
          <w:color w:val="231F20"/>
        </w:rPr>
        <w:t>de la </w:t>
      </w:r>
      <w:r>
        <w:rPr>
          <w:color w:val="231F20"/>
          <w:spacing w:val="-3"/>
        </w:rPr>
        <w:t>individualidad </w:t>
      </w:r>
      <w:r>
        <w:rPr>
          <w:color w:val="231F20"/>
        </w:rPr>
        <w:t>del </w:t>
      </w:r>
      <w:r>
        <w:rPr>
          <w:color w:val="231F20"/>
          <w:spacing w:val="-3"/>
        </w:rPr>
        <w:t>sabio porque desprendiéndose </w:t>
      </w:r>
      <w:r>
        <w:rPr>
          <w:color w:val="231F20"/>
        </w:rPr>
        <w:t>de la </w:t>
      </w:r>
      <w:r>
        <w:rPr>
          <w:color w:val="231F20"/>
          <w:spacing w:val="-3"/>
        </w:rPr>
        <w:t>forma </w:t>
      </w:r>
      <w:r>
        <w:rPr>
          <w:color w:val="231F20"/>
        </w:rPr>
        <w:t>y </w:t>
      </w:r>
      <w:r>
        <w:rPr>
          <w:color w:val="231F20"/>
          <w:spacing w:val="-3"/>
        </w:rPr>
        <w:t>objeto </w:t>
      </w:r>
      <w:r>
        <w:rPr>
          <w:color w:val="231F20"/>
        </w:rPr>
        <w:t>que </w:t>
      </w:r>
      <w:r>
        <w:rPr>
          <w:color w:val="231F20"/>
          <w:spacing w:val="-3"/>
        </w:rPr>
        <w:t>esclaviza, </w:t>
      </w:r>
      <w:r>
        <w:rPr>
          <w:color w:val="231F20"/>
        </w:rPr>
        <w:t>el </w:t>
      </w:r>
      <w:r>
        <w:rPr>
          <w:color w:val="231F20"/>
          <w:spacing w:val="-3"/>
        </w:rPr>
        <w:t>sabio evoca </w:t>
      </w:r>
      <w:r>
        <w:rPr>
          <w:color w:val="231F20"/>
        </w:rPr>
        <w:t>su </w:t>
      </w:r>
      <w:r>
        <w:rPr>
          <w:color w:val="231F20"/>
          <w:spacing w:val="-3"/>
        </w:rPr>
        <w:t>libertad, su independencia,</w:t>
      </w:r>
      <w:r>
        <w:rPr>
          <w:color w:val="231F20"/>
          <w:spacing w:val="-17"/>
        </w:rPr>
        <w:t> </w:t>
      </w:r>
      <w:r>
        <w:rPr>
          <w:color w:val="231F20"/>
        </w:rPr>
        <w:t>un</w:t>
      </w:r>
      <w:r>
        <w:rPr>
          <w:color w:val="231F20"/>
          <w:spacing w:val="-17"/>
        </w:rPr>
        <w:t> </w:t>
      </w:r>
      <w:r>
        <w:rPr>
          <w:color w:val="231F20"/>
          <w:spacing w:val="-3"/>
        </w:rPr>
        <w:t>regreso</w:t>
      </w:r>
      <w:r>
        <w:rPr>
          <w:color w:val="231F20"/>
          <w:spacing w:val="-17"/>
        </w:rPr>
        <w:t> </w:t>
      </w:r>
      <w:r>
        <w:rPr>
          <w:color w:val="231F20"/>
        </w:rPr>
        <w:t>a</w:t>
      </w:r>
      <w:r>
        <w:rPr>
          <w:color w:val="231F20"/>
          <w:spacing w:val="-18"/>
        </w:rPr>
        <w:t> </w:t>
      </w:r>
      <w:r>
        <w:rPr>
          <w:color w:val="231F20"/>
        </w:rPr>
        <w:t>la</w:t>
      </w:r>
      <w:r>
        <w:rPr>
          <w:color w:val="231F20"/>
          <w:spacing w:val="-17"/>
        </w:rPr>
        <w:t> </w:t>
      </w:r>
      <w:r>
        <w:rPr>
          <w:color w:val="231F20"/>
          <w:spacing w:val="-3"/>
        </w:rPr>
        <w:t>naturaleza</w:t>
      </w:r>
      <w:r>
        <w:rPr>
          <w:color w:val="231F20"/>
          <w:spacing w:val="-17"/>
        </w:rPr>
        <w:t> </w:t>
      </w:r>
      <w:r>
        <w:rPr>
          <w:color w:val="231F20"/>
          <w:spacing w:val="-3"/>
        </w:rPr>
        <w:t>gobernada</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spacing w:val="-3"/>
        </w:rPr>
        <w:t>universo. </w:t>
      </w:r>
      <w:r>
        <w:rPr>
          <w:color w:val="231F20"/>
        </w:rPr>
        <w:t>De ahí la </w:t>
      </w:r>
      <w:r>
        <w:rPr>
          <w:color w:val="231F20"/>
          <w:spacing w:val="-3"/>
        </w:rPr>
        <w:t>imitación </w:t>
      </w:r>
      <w:r>
        <w:rPr>
          <w:color w:val="231F20"/>
        </w:rPr>
        <w:t>de </w:t>
      </w:r>
      <w:r>
        <w:rPr>
          <w:color w:val="231F20"/>
          <w:spacing w:val="-3"/>
        </w:rPr>
        <w:t>Heracles </w:t>
      </w:r>
      <w:r>
        <w:rPr>
          <w:color w:val="231F20"/>
        </w:rPr>
        <w:t>y su </w:t>
      </w:r>
      <w:r>
        <w:rPr>
          <w:color w:val="231F20"/>
          <w:spacing w:val="-3"/>
        </w:rPr>
        <w:t>prefiguración como ejemplo ético;</w:t>
      </w:r>
      <w:r>
        <w:rPr>
          <w:color w:val="231F20"/>
          <w:spacing w:val="-12"/>
        </w:rPr>
        <w:t> </w:t>
      </w:r>
      <w:r>
        <w:rPr>
          <w:color w:val="231F20"/>
        </w:rPr>
        <w:t>la</w:t>
      </w:r>
      <w:r>
        <w:rPr>
          <w:color w:val="231F20"/>
          <w:spacing w:val="-12"/>
        </w:rPr>
        <w:t> </w:t>
      </w:r>
      <w:r>
        <w:rPr>
          <w:color w:val="231F20"/>
          <w:spacing w:val="-3"/>
        </w:rPr>
        <w:t>figura</w:t>
      </w:r>
      <w:r>
        <w:rPr>
          <w:color w:val="231F20"/>
          <w:spacing w:val="-12"/>
        </w:rPr>
        <w:t> </w:t>
      </w:r>
      <w:r>
        <w:rPr>
          <w:color w:val="231F20"/>
        </w:rPr>
        <w:t>del</w:t>
      </w:r>
      <w:r>
        <w:rPr>
          <w:color w:val="231F20"/>
          <w:spacing w:val="-12"/>
        </w:rPr>
        <w:t> </w:t>
      </w:r>
      <w:r>
        <w:rPr>
          <w:color w:val="231F20"/>
          <w:spacing w:val="-3"/>
        </w:rPr>
        <w:t>sabio</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de</w:t>
      </w:r>
      <w:r>
        <w:rPr>
          <w:color w:val="231F20"/>
          <w:spacing w:val="-12"/>
        </w:rPr>
        <w:t> </w:t>
      </w:r>
      <w:r>
        <w:rPr>
          <w:color w:val="231F20"/>
          <w:spacing w:val="-3"/>
        </w:rPr>
        <w:t>Heracles</w:t>
      </w:r>
      <w:r>
        <w:rPr>
          <w:color w:val="231F20"/>
          <w:spacing w:val="-12"/>
        </w:rPr>
        <w:t> </w:t>
      </w:r>
      <w:r>
        <w:rPr>
          <w:color w:val="231F20"/>
        </w:rPr>
        <w:t>que</w:t>
      </w:r>
      <w:r>
        <w:rPr>
          <w:color w:val="231F20"/>
          <w:spacing w:val="-12"/>
        </w:rPr>
        <w:t> </w:t>
      </w:r>
      <w:r>
        <w:rPr>
          <w:color w:val="231F20"/>
          <w:spacing w:val="-3"/>
        </w:rPr>
        <w:t>anhela,</w:t>
      </w:r>
      <w:r>
        <w:rPr>
          <w:color w:val="231F20"/>
          <w:spacing w:val="-12"/>
        </w:rPr>
        <w:t> </w:t>
      </w:r>
      <w:r>
        <w:rPr>
          <w:color w:val="231F20"/>
          <w:spacing w:val="-3"/>
        </w:rPr>
        <w:t>busca</w:t>
      </w:r>
      <w:r>
        <w:rPr>
          <w:color w:val="231F20"/>
          <w:spacing w:val="-12"/>
        </w:rPr>
        <w:t> </w:t>
      </w:r>
      <w:r>
        <w:rPr>
          <w:color w:val="231F20"/>
        </w:rPr>
        <w:t>y</w:t>
      </w:r>
      <w:r>
        <w:rPr>
          <w:color w:val="231F20"/>
          <w:spacing w:val="-12"/>
        </w:rPr>
        <w:t> </w:t>
      </w:r>
      <w:r>
        <w:rPr>
          <w:color w:val="231F20"/>
          <w:spacing w:val="-3"/>
        </w:rPr>
        <w:t>ejerce </w:t>
      </w:r>
      <w:r>
        <w:rPr>
          <w:color w:val="231F20"/>
        </w:rPr>
        <w:t>su </w:t>
      </w:r>
      <w:r>
        <w:rPr>
          <w:color w:val="231F20"/>
          <w:spacing w:val="-3"/>
        </w:rPr>
        <w:t>autonomía. Diógenes tendría  </w:t>
      </w:r>
      <w:r>
        <w:rPr>
          <w:color w:val="231F20"/>
        </w:rPr>
        <w:t>que  </w:t>
      </w:r>
      <w:r>
        <w:rPr>
          <w:color w:val="231F20"/>
          <w:spacing w:val="-3"/>
        </w:rPr>
        <w:t>vencer  todo  </w:t>
      </w:r>
      <w:r>
        <w:rPr>
          <w:color w:val="231F20"/>
        </w:rPr>
        <w:t>el  </w:t>
      </w:r>
      <w:r>
        <w:rPr>
          <w:color w:val="231F20"/>
          <w:spacing w:val="-3"/>
        </w:rPr>
        <w:t>sinnúmero </w:t>
      </w:r>
      <w:r>
        <w:rPr>
          <w:color w:val="231F20"/>
        </w:rPr>
        <w:t>de </w:t>
      </w:r>
      <w:r>
        <w:rPr>
          <w:color w:val="231F20"/>
          <w:spacing w:val="-3"/>
        </w:rPr>
        <w:t>vicios monstruosos </w:t>
      </w:r>
      <w:r>
        <w:rPr>
          <w:color w:val="231F20"/>
        </w:rPr>
        <w:t>del </w:t>
      </w:r>
      <w:r>
        <w:rPr>
          <w:color w:val="231F20"/>
          <w:spacing w:val="-3"/>
        </w:rPr>
        <w:t>héroe, aprender </w:t>
      </w:r>
      <w:r>
        <w:rPr>
          <w:color w:val="231F20"/>
        </w:rPr>
        <w:t>el </w:t>
      </w:r>
      <w:r>
        <w:rPr>
          <w:color w:val="231F20"/>
          <w:spacing w:val="-3"/>
        </w:rPr>
        <w:t>autodominio, el abastecimiento total </w:t>
      </w:r>
      <w:r>
        <w:rPr>
          <w:color w:val="231F20"/>
        </w:rPr>
        <w:t>en sí </w:t>
      </w:r>
      <w:r>
        <w:rPr>
          <w:color w:val="231F20"/>
          <w:spacing w:val="-3"/>
        </w:rPr>
        <w:t>mismo. </w:t>
      </w:r>
      <w:r>
        <w:rPr>
          <w:color w:val="231F20"/>
        </w:rPr>
        <w:t>Más </w:t>
      </w:r>
      <w:r>
        <w:rPr>
          <w:color w:val="231F20"/>
          <w:spacing w:val="-3"/>
        </w:rPr>
        <w:t>aún, </w:t>
      </w:r>
      <w:r>
        <w:rPr>
          <w:color w:val="231F20"/>
        </w:rPr>
        <w:t>al </w:t>
      </w:r>
      <w:r>
        <w:rPr>
          <w:color w:val="231F20"/>
          <w:spacing w:val="-3"/>
        </w:rPr>
        <w:t>tratar </w:t>
      </w:r>
      <w:r>
        <w:rPr>
          <w:color w:val="231F20"/>
        </w:rPr>
        <w:t>de </w:t>
      </w:r>
      <w:r>
        <w:rPr>
          <w:color w:val="231F20"/>
          <w:spacing w:val="-3"/>
        </w:rPr>
        <w:t>conseguir la libertad heraclea, Diógenes </w:t>
      </w:r>
      <w:r>
        <w:rPr>
          <w:color w:val="231F20"/>
        </w:rPr>
        <w:t>se </w:t>
      </w:r>
      <w:r>
        <w:rPr>
          <w:color w:val="231F20"/>
          <w:spacing w:val="-3"/>
        </w:rPr>
        <w:t>inscribiría </w:t>
      </w:r>
      <w:r>
        <w:rPr>
          <w:color w:val="231F20"/>
        </w:rPr>
        <w:t>en una </w:t>
      </w:r>
      <w:r>
        <w:rPr>
          <w:color w:val="231F20"/>
          <w:spacing w:val="-3"/>
        </w:rPr>
        <w:t>vida </w:t>
      </w:r>
      <w:r>
        <w:rPr>
          <w:color w:val="231F20"/>
        </w:rPr>
        <w:t>de </w:t>
      </w:r>
      <w:r>
        <w:rPr>
          <w:color w:val="231F20"/>
          <w:spacing w:val="-3"/>
        </w:rPr>
        <w:t>esfuerzo </w:t>
      </w:r>
      <w:r>
        <w:rPr>
          <w:color w:val="231F20"/>
        </w:rPr>
        <w:t>y </w:t>
      </w:r>
      <w:r>
        <w:rPr>
          <w:color w:val="231F20"/>
          <w:spacing w:val="-3"/>
        </w:rPr>
        <w:t>conquista </w:t>
      </w:r>
      <w:r>
        <w:rPr>
          <w:color w:val="231F20"/>
        </w:rPr>
        <w:t>de sí </w:t>
      </w:r>
      <w:r>
        <w:rPr>
          <w:color w:val="231F20"/>
          <w:spacing w:val="-3"/>
        </w:rPr>
        <w:t>mismo. </w:t>
      </w:r>
      <w:r>
        <w:rPr>
          <w:color w:val="231F20"/>
        </w:rPr>
        <w:t>El que el </w:t>
      </w:r>
      <w:r>
        <w:rPr>
          <w:color w:val="231F20"/>
          <w:spacing w:val="-3"/>
        </w:rPr>
        <w:t>falsificador </w:t>
      </w:r>
      <w:r>
        <w:rPr>
          <w:color w:val="231F20"/>
        </w:rPr>
        <w:t>de </w:t>
      </w:r>
      <w:r>
        <w:rPr>
          <w:color w:val="231F20"/>
          <w:spacing w:val="-3"/>
        </w:rPr>
        <w:t>monedas evoque la figura </w:t>
      </w:r>
      <w:r>
        <w:rPr>
          <w:color w:val="231F20"/>
        </w:rPr>
        <w:t>del </w:t>
      </w:r>
      <w:r>
        <w:rPr>
          <w:color w:val="231F20"/>
          <w:spacing w:val="-3"/>
        </w:rPr>
        <w:t>hijo bastardo </w:t>
      </w:r>
      <w:r>
        <w:rPr>
          <w:color w:val="231F20"/>
        </w:rPr>
        <w:t>de </w:t>
      </w:r>
      <w:r>
        <w:rPr>
          <w:color w:val="231F20"/>
          <w:spacing w:val="-3"/>
        </w:rPr>
        <w:t>Zeus resulta </w:t>
      </w:r>
      <w:r>
        <w:rPr>
          <w:color w:val="231F20"/>
        </w:rPr>
        <w:t>de una </w:t>
      </w:r>
      <w:r>
        <w:rPr>
          <w:color w:val="231F20"/>
          <w:spacing w:val="-3"/>
        </w:rPr>
        <w:t>gran significación, </w:t>
      </w:r>
      <w:r>
        <w:rPr>
          <w:color w:val="231F20"/>
        </w:rPr>
        <w:t>ya que no </w:t>
      </w:r>
      <w:r>
        <w:rPr>
          <w:color w:val="231F20"/>
          <w:spacing w:val="-3"/>
        </w:rPr>
        <w:t>sólo </w:t>
      </w:r>
      <w:r>
        <w:rPr>
          <w:color w:val="231F20"/>
        </w:rPr>
        <w:t>es la </w:t>
      </w:r>
      <w:r>
        <w:rPr>
          <w:color w:val="231F20"/>
          <w:spacing w:val="-3"/>
        </w:rPr>
        <w:t>libertad, sino toda </w:t>
      </w:r>
      <w:r>
        <w:rPr>
          <w:color w:val="231F20"/>
        </w:rPr>
        <w:t>la </w:t>
      </w:r>
      <w:r>
        <w:rPr>
          <w:color w:val="231F20"/>
          <w:spacing w:val="-3"/>
        </w:rPr>
        <w:t>vida esforzada, desde la encrucijada hasta </w:t>
      </w:r>
      <w:r>
        <w:rPr>
          <w:color w:val="231F20"/>
        </w:rPr>
        <w:t>su </w:t>
      </w:r>
      <w:r>
        <w:rPr>
          <w:color w:val="231F20"/>
          <w:spacing w:val="-3"/>
        </w:rPr>
        <w:t>muerte pasando </w:t>
      </w:r>
      <w:r>
        <w:rPr>
          <w:color w:val="231F20"/>
        </w:rPr>
        <w:t>por sus </w:t>
      </w:r>
      <w:r>
        <w:rPr>
          <w:color w:val="231F20"/>
          <w:spacing w:val="-3"/>
        </w:rPr>
        <w:t>doce trabajos </w:t>
      </w:r>
      <w:r>
        <w:rPr>
          <w:color w:val="231F20"/>
        </w:rPr>
        <w:t>y </w:t>
      </w:r>
      <w:r>
        <w:rPr>
          <w:color w:val="231F20"/>
          <w:spacing w:val="-3"/>
        </w:rPr>
        <w:t>la supuesta</w:t>
      </w:r>
      <w:r>
        <w:rPr>
          <w:color w:val="231F20"/>
          <w:spacing w:val="-10"/>
        </w:rPr>
        <w:t> </w:t>
      </w:r>
      <w:r>
        <w:rPr>
          <w:color w:val="231F20"/>
          <w:spacing w:val="-3"/>
        </w:rPr>
        <w:t>esclavitud</w:t>
      </w:r>
      <w:r>
        <w:rPr>
          <w:color w:val="231F20"/>
          <w:spacing w:val="-10"/>
        </w:rPr>
        <w:t> </w:t>
      </w:r>
      <w:r>
        <w:rPr>
          <w:color w:val="231F20"/>
          <w:spacing w:val="-3"/>
        </w:rPr>
        <w:t>donde</w:t>
      </w:r>
      <w:r>
        <w:rPr>
          <w:color w:val="231F20"/>
          <w:spacing w:val="-10"/>
        </w:rPr>
        <w:t> </w:t>
      </w:r>
      <w:r>
        <w:rPr>
          <w:color w:val="231F20"/>
          <w:spacing w:val="-3"/>
        </w:rPr>
        <w:t>victorioso</w:t>
      </w:r>
      <w:r>
        <w:rPr>
          <w:color w:val="231F20"/>
          <w:spacing w:val="-10"/>
        </w:rPr>
        <w:t> </w:t>
      </w:r>
      <w:r>
        <w:rPr>
          <w:color w:val="231F20"/>
        </w:rPr>
        <w:t>se</w:t>
      </w:r>
      <w:r>
        <w:rPr>
          <w:color w:val="231F20"/>
          <w:spacing w:val="-10"/>
        </w:rPr>
        <w:t> </w:t>
      </w:r>
      <w:r>
        <w:rPr>
          <w:color w:val="231F20"/>
          <w:spacing w:val="-3"/>
        </w:rPr>
        <w:t>yergue</w:t>
      </w:r>
      <w:r>
        <w:rPr>
          <w:color w:val="231F20"/>
          <w:spacing w:val="-10"/>
        </w:rPr>
        <w:t> </w:t>
      </w:r>
      <w:r>
        <w:rPr>
          <w:color w:val="231F20"/>
          <w:spacing w:val="-3"/>
        </w:rPr>
        <w:t>como</w:t>
      </w:r>
      <w:r>
        <w:rPr>
          <w:color w:val="231F20"/>
          <w:spacing w:val="-10"/>
        </w:rPr>
        <w:t> </w:t>
      </w:r>
      <w:r>
        <w:rPr>
          <w:color w:val="231F20"/>
        </w:rPr>
        <w:t>ser</w:t>
      </w:r>
      <w:r>
        <w:rPr>
          <w:color w:val="231F20"/>
          <w:spacing w:val="-10"/>
        </w:rPr>
        <w:t> </w:t>
      </w:r>
      <w:r>
        <w:rPr>
          <w:color w:val="231F20"/>
          <w:spacing w:val="-3"/>
        </w:rPr>
        <w:t>autónomo, libre,</w:t>
      </w:r>
      <w:r>
        <w:rPr>
          <w:color w:val="231F20"/>
          <w:spacing w:val="-16"/>
        </w:rPr>
        <w:t> </w:t>
      </w:r>
      <w:r>
        <w:rPr>
          <w:color w:val="231F20"/>
          <w:spacing w:val="-3"/>
        </w:rPr>
        <w:t>virtuoso</w:t>
      </w:r>
      <w:r>
        <w:rPr>
          <w:color w:val="231F20"/>
          <w:spacing w:val="-16"/>
        </w:rPr>
        <w:t> </w:t>
      </w:r>
      <w:r>
        <w:rPr>
          <w:color w:val="231F20"/>
        </w:rPr>
        <w:t>y</w:t>
      </w:r>
      <w:r>
        <w:rPr>
          <w:color w:val="231F20"/>
          <w:spacing w:val="-16"/>
        </w:rPr>
        <w:t> </w:t>
      </w:r>
      <w:r>
        <w:rPr>
          <w:color w:val="231F20"/>
          <w:spacing w:val="-3"/>
        </w:rPr>
        <w:t>autárquico.</w:t>
      </w:r>
      <w:r>
        <w:rPr>
          <w:color w:val="231F20"/>
          <w:spacing w:val="-16"/>
        </w:rPr>
        <w:t> </w:t>
      </w:r>
      <w:r>
        <w:rPr>
          <w:color w:val="231F20"/>
          <w:spacing w:val="-3"/>
        </w:rPr>
        <w:t>Toda</w:t>
      </w:r>
      <w:r>
        <w:rPr>
          <w:color w:val="231F20"/>
          <w:spacing w:val="-16"/>
        </w:rPr>
        <w:t> </w:t>
      </w:r>
      <w:r>
        <w:rPr>
          <w:color w:val="231F20"/>
        </w:rPr>
        <w:t>la</w:t>
      </w:r>
      <w:r>
        <w:rPr>
          <w:color w:val="231F20"/>
          <w:spacing w:val="-16"/>
        </w:rPr>
        <w:t> </w:t>
      </w:r>
      <w:r>
        <w:rPr>
          <w:color w:val="231F20"/>
          <w:spacing w:val="-3"/>
        </w:rPr>
        <w:t>vida</w:t>
      </w:r>
      <w:r>
        <w:rPr>
          <w:color w:val="231F20"/>
          <w:spacing w:val="-16"/>
        </w:rPr>
        <w:t> </w:t>
      </w:r>
      <w:r>
        <w:rPr>
          <w:color w:val="231F20"/>
        </w:rPr>
        <w:t>de</w:t>
      </w:r>
      <w:r>
        <w:rPr>
          <w:color w:val="231F20"/>
          <w:spacing w:val="-16"/>
        </w:rPr>
        <w:t> </w:t>
      </w:r>
      <w:r>
        <w:rPr>
          <w:color w:val="231F20"/>
          <w:spacing w:val="-3"/>
        </w:rPr>
        <w:t>Heracles</w:t>
      </w:r>
      <w:r>
        <w:rPr>
          <w:color w:val="231F20"/>
          <w:spacing w:val="-16"/>
        </w:rPr>
        <w:t> </w:t>
      </w:r>
      <w:r>
        <w:rPr>
          <w:color w:val="231F20"/>
        </w:rPr>
        <w:t>es</w:t>
      </w:r>
      <w:r>
        <w:rPr>
          <w:color w:val="231F20"/>
          <w:spacing w:val="-16"/>
        </w:rPr>
        <w:t> </w:t>
      </w:r>
      <w:r>
        <w:rPr>
          <w:color w:val="231F20"/>
        </w:rPr>
        <w:t>una</w:t>
      </w:r>
      <w:r>
        <w:rPr>
          <w:color w:val="231F20"/>
          <w:spacing w:val="-16"/>
        </w:rPr>
        <w:t> </w:t>
      </w:r>
      <w:r>
        <w:rPr>
          <w:color w:val="231F20"/>
          <w:spacing w:val="-3"/>
        </w:rPr>
        <w:t>muestra </w:t>
      </w:r>
      <w:r>
        <w:rPr>
          <w:color w:val="231F20"/>
        </w:rPr>
        <w:t>de la </w:t>
      </w:r>
      <w:r>
        <w:rPr>
          <w:color w:val="231F20"/>
          <w:spacing w:val="-3"/>
        </w:rPr>
        <w:t>libertad anhelada </w:t>
      </w:r>
      <w:r>
        <w:rPr>
          <w:color w:val="231F20"/>
        </w:rPr>
        <w:t>por </w:t>
      </w:r>
      <w:r>
        <w:rPr>
          <w:color w:val="231F20"/>
          <w:spacing w:val="-3"/>
        </w:rPr>
        <w:t>Diógenes </w:t>
      </w:r>
      <w:r>
        <w:rPr>
          <w:color w:val="231F20"/>
        </w:rPr>
        <w:t>que </w:t>
      </w:r>
      <w:r>
        <w:rPr>
          <w:color w:val="231F20"/>
          <w:spacing w:val="-3"/>
        </w:rPr>
        <w:t>trae consigo </w:t>
      </w:r>
      <w:r>
        <w:rPr>
          <w:color w:val="231F20"/>
        </w:rPr>
        <w:t>la </w:t>
      </w:r>
      <w:r>
        <w:rPr>
          <w:color w:val="231F20"/>
          <w:spacing w:val="-3"/>
        </w:rPr>
        <w:t>vida feliz. </w:t>
      </w:r>
      <w:r>
        <w:rPr>
          <w:color w:val="231F20"/>
        </w:rPr>
        <w:t>en </w:t>
      </w:r>
      <w:r>
        <w:rPr>
          <w:color w:val="231F20"/>
          <w:spacing w:val="-3"/>
        </w:rPr>
        <w:t>otras palabras, </w:t>
      </w:r>
      <w:r>
        <w:rPr>
          <w:color w:val="231F20"/>
        </w:rPr>
        <w:t>la </w:t>
      </w:r>
      <w:r>
        <w:rPr>
          <w:color w:val="231F20"/>
          <w:spacing w:val="-3"/>
        </w:rPr>
        <w:t>vida </w:t>
      </w:r>
      <w:r>
        <w:rPr>
          <w:color w:val="231F20"/>
        </w:rPr>
        <w:t>de </w:t>
      </w:r>
      <w:r>
        <w:rPr>
          <w:color w:val="231F20"/>
          <w:spacing w:val="-3"/>
        </w:rPr>
        <w:t>Heracles </w:t>
      </w:r>
      <w:r>
        <w:rPr>
          <w:color w:val="231F20"/>
        </w:rPr>
        <w:t>que </w:t>
      </w:r>
      <w:r>
        <w:rPr>
          <w:color w:val="231F20"/>
          <w:spacing w:val="-3"/>
        </w:rPr>
        <w:t>antepone </w:t>
      </w:r>
      <w:r>
        <w:rPr>
          <w:color w:val="231F20"/>
        </w:rPr>
        <w:t>a </w:t>
      </w:r>
      <w:r>
        <w:rPr>
          <w:color w:val="231F20"/>
          <w:spacing w:val="-3"/>
        </w:rPr>
        <w:t>todo su libertad, </w:t>
      </w:r>
      <w:r>
        <w:rPr>
          <w:color w:val="231F20"/>
        </w:rPr>
        <w:t>es una </w:t>
      </w:r>
      <w:r>
        <w:rPr>
          <w:color w:val="231F20"/>
          <w:spacing w:val="-3"/>
        </w:rPr>
        <w:t>cadena </w:t>
      </w:r>
      <w:r>
        <w:rPr>
          <w:color w:val="231F20"/>
        </w:rPr>
        <w:t>de </w:t>
      </w:r>
      <w:r>
        <w:rPr>
          <w:color w:val="231F20"/>
          <w:spacing w:val="-3"/>
        </w:rPr>
        <w:t>actos  </w:t>
      </w:r>
      <w:r>
        <w:rPr>
          <w:color w:val="231F20"/>
        </w:rPr>
        <w:t>y </w:t>
      </w:r>
      <w:r>
        <w:rPr>
          <w:color w:val="231F20"/>
          <w:spacing w:val="-3"/>
        </w:rPr>
        <w:t>acciones  donde  </w:t>
      </w:r>
      <w:r>
        <w:rPr>
          <w:color w:val="231F20"/>
        </w:rPr>
        <w:t>el </w:t>
      </w:r>
      <w:r>
        <w:rPr>
          <w:color w:val="231F20"/>
          <w:spacing w:val="-3"/>
        </w:rPr>
        <w:t>sabio  forja </w:t>
      </w:r>
      <w:r>
        <w:rPr>
          <w:color w:val="231F20"/>
        </w:rPr>
        <w:t>su </w:t>
      </w:r>
      <w:r>
        <w:rPr>
          <w:color w:val="231F20"/>
          <w:spacing w:val="-3"/>
        </w:rPr>
        <w:t>intelecto </w:t>
      </w:r>
      <w:r>
        <w:rPr>
          <w:color w:val="231F20"/>
        </w:rPr>
        <w:t>y su </w:t>
      </w:r>
      <w:r>
        <w:rPr>
          <w:color w:val="231F20"/>
          <w:spacing w:val="-3"/>
        </w:rPr>
        <w:t>físico para obtener </w:t>
      </w:r>
      <w:r>
        <w:rPr>
          <w:color w:val="231F20"/>
        </w:rPr>
        <w:t>la </w:t>
      </w:r>
      <w:r>
        <w:rPr>
          <w:color w:val="231F20"/>
          <w:spacing w:val="-3"/>
        </w:rPr>
        <w:t>virtud </w:t>
      </w:r>
      <w:r>
        <w:rPr>
          <w:color w:val="231F20"/>
        </w:rPr>
        <w:t>y la </w:t>
      </w:r>
      <w:r>
        <w:rPr>
          <w:color w:val="231F20"/>
          <w:spacing w:val="-3"/>
        </w:rPr>
        <w:t>libertad </w:t>
      </w:r>
      <w:r>
        <w:rPr>
          <w:color w:val="231F20"/>
        </w:rPr>
        <w:t>o de </w:t>
      </w:r>
      <w:r>
        <w:rPr>
          <w:color w:val="231F20"/>
          <w:spacing w:val="-3"/>
        </w:rPr>
        <w:t>lo </w:t>
      </w:r>
      <w:r>
        <w:rPr>
          <w:color w:val="231F20"/>
        </w:rPr>
        <w:t>que hay que </w:t>
      </w:r>
      <w:r>
        <w:rPr>
          <w:color w:val="231F20"/>
          <w:spacing w:val="-3"/>
        </w:rPr>
        <w:t>hacer para conseguirla </w:t>
      </w:r>
      <w:r>
        <w:rPr>
          <w:color w:val="231F20"/>
        </w:rPr>
        <w:t>y </w:t>
      </w:r>
      <w:r>
        <w:rPr>
          <w:color w:val="231F20"/>
          <w:spacing w:val="-3"/>
        </w:rPr>
        <w:t>mantenerla. Cosa nada fácil, nada </w:t>
      </w:r>
      <w:r>
        <w:rPr>
          <w:color w:val="231F20"/>
        </w:rPr>
        <w:t>más </w:t>
      </w:r>
      <w:r>
        <w:rPr>
          <w:color w:val="231F20"/>
          <w:spacing w:val="-3"/>
        </w:rPr>
        <w:t>para </w:t>
      </w:r>
      <w:r>
        <w:rPr>
          <w:color w:val="231F20"/>
        </w:rPr>
        <w:t>los </w:t>
      </w:r>
      <w:r>
        <w:rPr>
          <w:color w:val="231F20"/>
          <w:spacing w:val="-3"/>
        </w:rPr>
        <w:t>seres capaces </w:t>
      </w:r>
      <w:r>
        <w:rPr>
          <w:color w:val="231F20"/>
        </w:rPr>
        <w:t>de </w:t>
      </w:r>
      <w:r>
        <w:rPr>
          <w:color w:val="231F20"/>
          <w:spacing w:val="-3"/>
        </w:rPr>
        <w:t>entrenarse continuamente en    </w:t>
      </w:r>
      <w:r>
        <w:rPr>
          <w:color w:val="231F20"/>
        </w:rPr>
        <w:t>la </w:t>
      </w:r>
      <w:r>
        <w:rPr>
          <w:color w:val="231F20"/>
          <w:spacing w:val="-3"/>
        </w:rPr>
        <w:t>fortuna, </w:t>
      </w:r>
      <w:r>
        <w:rPr>
          <w:color w:val="231F20"/>
        </w:rPr>
        <w:t>en el </w:t>
      </w:r>
      <w:r>
        <w:rPr>
          <w:color w:val="231F20"/>
          <w:spacing w:val="-3"/>
        </w:rPr>
        <w:t>diario </w:t>
      </w:r>
      <w:r>
        <w:rPr>
          <w:color w:val="231F20"/>
        </w:rPr>
        <w:t>y </w:t>
      </w:r>
      <w:r>
        <w:rPr>
          <w:color w:val="231F20"/>
          <w:spacing w:val="-3"/>
        </w:rPr>
        <w:t>continuo devenir </w:t>
      </w:r>
      <w:r>
        <w:rPr>
          <w:color w:val="231F20"/>
        </w:rPr>
        <w:t>del </w:t>
      </w:r>
      <w:r>
        <w:rPr>
          <w:color w:val="231F20"/>
          <w:spacing w:val="-3"/>
        </w:rPr>
        <w:t>azar, </w:t>
      </w:r>
      <w:r>
        <w:rPr>
          <w:color w:val="231F20"/>
        </w:rPr>
        <w:t>han de </w:t>
      </w:r>
      <w:r>
        <w:rPr>
          <w:color w:val="231F20"/>
          <w:spacing w:val="-3"/>
        </w:rPr>
        <w:t>adaptar tanto mente como cuerpo </w:t>
      </w:r>
      <w:r>
        <w:rPr>
          <w:color w:val="231F20"/>
        </w:rPr>
        <w:t>a la </w:t>
      </w:r>
      <w:r>
        <w:rPr>
          <w:color w:val="231F20"/>
          <w:spacing w:val="-3"/>
        </w:rPr>
        <w:t>naturaleza para </w:t>
      </w:r>
      <w:r>
        <w:rPr>
          <w:color w:val="231F20"/>
        </w:rPr>
        <w:t>la </w:t>
      </w:r>
      <w:r>
        <w:rPr>
          <w:color w:val="231F20"/>
          <w:spacing w:val="-3"/>
        </w:rPr>
        <w:t>promoción </w:t>
      </w:r>
      <w:r>
        <w:rPr>
          <w:color w:val="231F20"/>
        </w:rPr>
        <w:t>de </w:t>
      </w:r>
      <w:r>
        <w:rPr>
          <w:color w:val="231F20"/>
          <w:spacing w:val="-3"/>
        </w:rPr>
        <w:t>la libertad; Diógenes emularía esta doble adaptación física </w:t>
      </w:r>
      <w:r>
        <w:rPr>
          <w:color w:val="231F20"/>
        </w:rPr>
        <w:t>y</w:t>
      </w:r>
      <w:r>
        <w:rPr>
          <w:color w:val="231F20"/>
          <w:spacing w:val="1"/>
        </w:rPr>
        <w:t> </w:t>
      </w:r>
      <w:r>
        <w:rPr>
          <w:color w:val="231F20"/>
          <w:spacing w:val="-3"/>
        </w:rPr>
        <w:t>mental.</w:t>
      </w:r>
    </w:p>
    <w:p>
      <w:pPr>
        <w:pStyle w:val="BodyText"/>
        <w:spacing w:line="273" w:lineRule="auto" w:before="1"/>
        <w:ind w:left="120" w:right="99" w:firstLine="359"/>
        <w:jc w:val="both"/>
      </w:pPr>
      <w:r>
        <w:rPr/>
        <w:pict>
          <v:line style="position:absolute;mso-position-horizontal-relative:page;mso-position-vertical-relative:paragraph;z-index:3376;mso-wrap-distance-left:0;mso-wrap-distance-right:0" from="54pt,94.757027pt" to="90.85pt,94.757027pt" stroked="true" strokeweight=".5pt" strokecolor="#231f20">
            <w10:wrap type="topAndBottom"/>
          </v:line>
        </w:pict>
      </w:r>
      <w:r>
        <w:rPr>
          <w:color w:val="231F20"/>
          <w:spacing w:val="-3"/>
        </w:rPr>
        <w:t>Laercio cuenta,  </w:t>
      </w:r>
      <w:r>
        <w:rPr>
          <w:color w:val="231F20"/>
        </w:rPr>
        <w:t>al  </w:t>
      </w:r>
      <w:r>
        <w:rPr>
          <w:color w:val="231F20"/>
          <w:spacing w:val="-3"/>
        </w:rPr>
        <w:t>unir  </w:t>
      </w:r>
      <w:r>
        <w:rPr>
          <w:color w:val="231F20"/>
        </w:rPr>
        <w:t>a  los  dos  </w:t>
      </w:r>
      <w:r>
        <w:rPr>
          <w:color w:val="231F20"/>
          <w:spacing w:val="-3"/>
        </w:rPr>
        <w:t>personajes  nuevamente,  </w:t>
      </w:r>
      <w:r>
        <w:rPr>
          <w:color w:val="231F20"/>
        </w:rPr>
        <w:t>lo </w:t>
      </w:r>
      <w:r>
        <w:rPr>
          <w:color w:val="231F20"/>
          <w:spacing w:val="-3"/>
        </w:rPr>
        <w:t>siguiente: </w:t>
      </w:r>
      <w:r>
        <w:rPr>
          <w:color w:val="231F20"/>
        </w:rPr>
        <w:t>“A </w:t>
      </w:r>
      <w:r>
        <w:rPr>
          <w:color w:val="231F20"/>
          <w:spacing w:val="-3"/>
        </w:rPr>
        <w:t>quien </w:t>
      </w:r>
      <w:r>
        <w:rPr>
          <w:color w:val="231F20"/>
        </w:rPr>
        <w:t>se </w:t>
      </w:r>
      <w:r>
        <w:rPr>
          <w:color w:val="231F20"/>
          <w:spacing w:val="-3"/>
        </w:rPr>
        <w:t>jactaba </w:t>
      </w:r>
      <w:r>
        <w:rPr>
          <w:color w:val="231F20"/>
        </w:rPr>
        <w:t>de </w:t>
      </w:r>
      <w:r>
        <w:rPr>
          <w:color w:val="231F20"/>
          <w:spacing w:val="-3"/>
        </w:rPr>
        <w:t>vestir </w:t>
      </w:r>
      <w:r>
        <w:rPr>
          <w:color w:val="231F20"/>
        </w:rPr>
        <w:t>la </w:t>
      </w:r>
      <w:r>
        <w:rPr>
          <w:color w:val="231F20"/>
          <w:spacing w:val="-3"/>
        </w:rPr>
        <w:t>piel </w:t>
      </w:r>
      <w:r>
        <w:rPr>
          <w:color w:val="231F20"/>
        </w:rPr>
        <w:t>de un </w:t>
      </w:r>
      <w:r>
        <w:rPr>
          <w:color w:val="231F20"/>
          <w:spacing w:val="-3"/>
        </w:rPr>
        <w:t>león, le conminó: </w:t>
      </w:r>
      <w:r>
        <w:rPr>
          <w:rFonts w:ascii="Palatino Linotype" w:hAnsi="Palatino Linotype"/>
          <w:color w:val="231F20"/>
          <w:spacing w:val="-3"/>
        </w:rPr>
        <w:t>‘</w:t>
      </w:r>
      <w:r>
        <w:rPr>
          <w:color w:val="231F20"/>
          <w:spacing w:val="-3"/>
        </w:rPr>
        <w:t>Cesa </w:t>
      </w:r>
      <w:r>
        <w:rPr>
          <w:color w:val="231F20"/>
        </w:rPr>
        <w:t>ya de </w:t>
      </w:r>
      <w:r>
        <w:rPr>
          <w:color w:val="231F20"/>
          <w:spacing w:val="-3"/>
        </w:rPr>
        <w:t>deshonrar </w:t>
      </w:r>
      <w:r>
        <w:rPr>
          <w:color w:val="231F20"/>
        </w:rPr>
        <w:t>los </w:t>
      </w:r>
      <w:r>
        <w:rPr>
          <w:color w:val="231F20"/>
          <w:spacing w:val="-3"/>
        </w:rPr>
        <w:t>hábitos </w:t>
      </w:r>
      <w:r>
        <w:rPr>
          <w:color w:val="231F20"/>
        </w:rPr>
        <w:t>del </w:t>
      </w:r>
      <w:r>
        <w:rPr>
          <w:color w:val="231F20"/>
          <w:spacing w:val="-3"/>
        </w:rPr>
        <w:t>valor</w:t>
      </w:r>
      <w:r>
        <w:rPr>
          <w:rFonts w:ascii="Palatino Linotype" w:hAnsi="Palatino Linotype"/>
          <w:color w:val="231F20"/>
          <w:spacing w:val="-3"/>
        </w:rPr>
        <w:t>’</w:t>
      </w:r>
      <w:r>
        <w:rPr>
          <w:color w:val="231F20"/>
          <w:spacing w:val="-3"/>
        </w:rPr>
        <w:t>”;</w:t>
      </w:r>
      <w:r>
        <w:rPr>
          <w:color w:val="231F20"/>
          <w:spacing w:val="-3"/>
          <w:position w:val="8"/>
          <w:sz w:val="13"/>
        </w:rPr>
        <w:t>17 </w:t>
      </w:r>
      <w:r>
        <w:rPr>
          <w:color w:val="231F20"/>
          <w:spacing w:val="-3"/>
        </w:rPr>
        <w:t>esta vez  </w:t>
      </w:r>
      <w:r>
        <w:rPr>
          <w:color w:val="231F20"/>
        </w:rPr>
        <w:t>lo que los </w:t>
      </w:r>
      <w:r>
        <w:rPr>
          <w:color w:val="231F20"/>
          <w:spacing w:val="-3"/>
        </w:rPr>
        <w:t>liga </w:t>
      </w:r>
      <w:r>
        <w:rPr>
          <w:color w:val="231F20"/>
        </w:rPr>
        <w:t>es el </w:t>
      </w:r>
      <w:r>
        <w:rPr>
          <w:color w:val="231F20"/>
          <w:spacing w:val="-3"/>
        </w:rPr>
        <w:t>traje </w:t>
      </w:r>
      <w:r>
        <w:rPr>
          <w:color w:val="231F20"/>
        </w:rPr>
        <w:t>de la </w:t>
      </w:r>
      <w:r>
        <w:rPr>
          <w:color w:val="231F20"/>
          <w:spacing w:val="-3"/>
        </w:rPr>
        <w:t>virtud, </w:t>
      </w:r>
      <w:r>
        <w:rPr>
          <w:color w:val="231F20"/>
        </w:rPr>
        <w:t>la </w:t>
      </w:r>
      <w:r>
        <w:rPr>
          <w:color w:val="231F20"/>
          <w:spacing w:val="-3"/>
        </w:rPr>
        <w:t>piel </w:t>
      </w:r>
      <w:r>
        <w:rPr>
          <w:color w:val="231F20"/>
        </w:rPr>
        <w:t>de </w:t>
      </w:r>
      <w:r>
        <w:rPr>
          <w:color w:val="231F20"/>
          <w:spacing w:val="-3"/>
        </w:rPr>
        <w:t>león </w:t>
      </w:r>
      <w:r>
        <w:rPr>
          <w:color w:val="231F20"/>
        </w:rPr>
        <w:t>que </w:t>
      </w:r>
      <w:r>
        <w:rPr>
          <w:color w:val="231F20"/>
          <w:spacing w:val="-3"/>
        </w:rPr>
        <w:t>Heracles usaría toda </w:t>
      </w:r>
      <w:r>
        <w:rPr>
          <w:color w:val="231F20"/>
        </w:rPr>
        <w:t>su </w:t>
      </w:r>
      <w:r>
        <w:rPr>
          <w:color w:val="231F20"/>
          <w:spacing w:val="-3"/>
        </w:rPr>
        <w:t>vida; Diógenes llamaría virtuoso </w:t>
      </w:r>
      <w:r>
        <w:rPr>
          <w:color w:val="231F20"/>
        </w:rPr>
        <w:t>a </w:t>
      </w:r>
      <w:r>
        <w:rPr>
          <w:color w:val="231F20"/>
          <w:spacing w:val="-3"/>
        </w:rPr>
        <w:t>Heracles </w:t>
      </w:r>
      <w:r>
        <w:rPr>
          <w:color w:val="231F20"/>
        </w:rPr>
        <w:t>al </w:t>
      </w:r>
      <w:r>
        <w:rPr>
          <w:color w:val="231F20"/>
          <w:spacing w:val="-3"/>
        </w:rPr>
        <w:t>llamar </w:t>
      </w:r>
      <w:r>
        <w:rPr>
          <w:color w:val="231F20"/>
        </w:rPr>
        <w:t>a su </w:t>
      </w:r>
      <w:r>
        <w:rPr>
          <w:color w:val="231F20"/>
          <w:spacing w:val="-3"/>
        </w:rPr>
        <w:t>vestimenta “traje </w:t>
      </w:r>
      <w:r>
        <w:rPr>
          <w:color w:val="231F20"/>
        </w:rPr>
        <w:t>de la </w:t>
      </w:r>
      <w:r>
        <w:rPr>
          <w:color w:val="231F20"/>
          <w:spacing w:val="-3"/>
        </w:rPr>
        <w:t>virtud”; como </w:t>
      </w:r>
      <w:r>
        <w:rPr>
          <w:color w:val="231F20"/>
        </w:rPr>
        <w:t>se ha </w:t>
      </w:r>
      <w:r>
        <w:rPr>
          <w:color w:val="231F20"/>
          <w:spacing w:val="-3"/>
        </w:rPr>
        <w:t>señalado, </w:t>
      </w:r>
      <w:r>
        <w:rPr>
          <w:color w:val="231F20"/>
        </w:rPr>
        <w:t>la</w:t>
      </w:r>
      <w:r>
        <w:rPr>
          <w:color w:val="231F20"/>
          <w:spacing w:val="47"/>
        </w:rPr>
        <w:t> </w:t>
      </w:r>
      <w:r>
        <w:rPr>
          <w:color w:val="231F20"/>
          <w:spacing w:val="-3"/>
        </w:rPr>
        <w:t>virtud</w:t>
      </w:r>
    </w:p>
    <w:p>
      <w:pPr>
        <w:spacing w:before="22"/>
        <w:ind w:left="480" w:right="0" w:firstLine="0"/>
        <w:jc w:val="left"/>
        <w:rPr>
          <w:rFonts w:ascii="Palatino Linotype"/>
          <w:i/>
          <w:sz w:val="18"/>
        </w:rPr>
      </w:pPr>
      <w:r>
        <w:rPr>
          <w:color w:val="231F20"/>
          <w:position w:val="6"/>
          <w:sz w:val="10"/>
        </w:rPr>
        <w:t>17 </w:t>
      </w:r>
      <w:r>
        <w:rPr>
          <w:rFonts w:ascii="Palatino Linotype"/>
          <w:i/>
          <w:color w:val="231F20"/>
          <w:sz w:val="18"/>
        </w:rPr>
        <w:t>Idem.</w:t>
      </w:r>
    </w:p>
    <w:p>
      <w:pPr>
        <w:spacing w:after="0"/>
        <w:jc w:val="left"/>
        <w:rPr>
          <w:rFonts w:ascii="Palatino Linotype"/>
          <w:sz w:val="18"/>
        </w:rPr>
        <w:sectPr>
          <w:pgSz w:w="7940" w:h="12480"/>
          <w:pgMar w:header="555" w:footer="0" w:top="740" w:bottom="280" w:left="960" w:right="980"/>
        </w:sectPr>
      </w:pPr>
    </w:p>
    <w:p>
      <w:pPr>
        <w:pStyle w:val="BodyText"/>
        <w:rPr>
          <w:rFonts w:ascii="Palatino Linotype"/>
          <w:i/>
          <w:sz w:val="20"/>
        </w:rPr>
      </w:pPr>
    </w:p>
    <w:p>
      <w:pPr>
        <w:pStyle w:val="BodyText"/>
        <w:spacing w:line="300" w:lineRule="exact" w:before="173"/>
        <w:ind w:left="100" w:right="117"/>
        <w:jc w:val="both"/>
      </w:pPr>
      <w:r>
        <w:rPr>
          <w:color w:val="231F20"/>
        </w:rPr>
        <w:t>del </w:t>
      </w:r>
      <w:r>
        <w:rPr>
          <w:color w:val="231F20"/>
          <w:spacing w:val="-3"/>
        </w:rPr>
        <w:t>héroe consistiría </w:t>
      </w:r>
      <w:r>
        <w:rPr>
          <w:color w:val="231F20"/>
        </w:rPr>
        <w:t>en </w:t>
      </w:r>
      <w:r>
        <w:rPr>
          <w:color w:val="231F20"/>
          <w:spacing w:val="-3"/>
        </w:rPr>
        <w:t>llevar </w:t>
      </w:r>
      <w:r>
        <w:rPr>
          <w:color w:val="231F20"/>
        </w:rPr>
        <w:t>una </w:t>
      </w:r>
      <w:r>
        <w:rPr>
          <w:color w:val="231F20"/>
          <w:spacing w:val="-3"/>
        </w:rPr>
        <w:t>vida esforzada </w:t>
      </w:r>
      <w:r>
        <w:rPr>
          <w:color w:val="231F20"/>
        </w:rPr>
        <w:t>que se </w:t>
      </w:r>
      <w:r>
        <w:rPr>
          <w:color w:val="231F20"/>
          <w:spacing w:val="-3"/>
        </w:rPr>
        <w:t>construye libre; ahora bien, otro signo </w:t>
      </w:r>
      <w:r>
        <w:rPr>
          <w:color w:val="231F20"/>
        </w:rPr>
        <w:t>de </w:t>
      </w:r>
      <w:r>
        <w:rPr>
          <w:color w:val="231F20"/>
          <w:spacing w:val="-3"/>
        </w:rPr>
        <w:t>virtud sería </w:t>
      </w:r>
      <w:r>
        <w:rPr>
          <w:color w:val="231F20"/>
        </w:rPr>
        <w:t>la </w:t>
      </w:r>
      <w:r>
        <w:rPr>
          <w:color w:val="231F20"/>
          <w:spacing w:val="-3"/>
        </w:rPr>
        <w:t>sencillez </w:t>
      </w:r>
      <w:r>
        <w:rPr>
          <w:color w:val="231F20"/>
        </w:rPr>
        <w:t>y la </w:t>
      </w:r>
      <w:r>
        <w:rPr>
          <w:color w:val="231F20"/>
          <w:spacing w:val="-3"/>
        </w:rPr>
        <w:t>vuelta </w:t>
      </w:r>
      <w:r>
        <w:rPr>
          <w:color w:val="231F20"/>
        </w:rPr>
        <w:t>a una </w:t>
      </w:r>
      <w:r>
        <w:rPr>
          <w:color w:val="231F20"/>
          <w:spacing w:val="-3"/>
        </w:rPr>
        <w:t>vida natural </w:t>
      </w:r>
      <w:r>
        <w:rPr>
          <w:color w:val="231F20"/>
        </w:rPr>
        <w:t>y </w:t>
      </w:r>
      <w:r>
        <w:rPr>
          <w:color w:val="231F20"/>
          <w:spacing w:val="-3"/>
        </w:rPr>
        <w:t>estos símbolos </w:t>
      </w:r>
      <w:r>
        <w:rPr>
          <w:color w:val="231F20"/>
        </w:rPr>
        <w:t>se </w:t>
      </w:r>
      <w:r>
        <w:rPr>
          <w:color w:val="231F20"/>
          <w:spacing w:val="-3"/>
        </w:rPr>
        <w:t>harían presentes </w:t>
      </w:r>
      <w:r>
        <w:rPr>
          <w:color w:val="231F20"/>
        </w:rPr>
        <w:t>en </w:t>
      </w:r>
      <w:r>
        <w:rPr>
          <w:color w:val="231F20"/>
          <w:spacing w:val="-3"/>
        </w:rPr>
        <w:t>Heracles, </w:t>
      </w:r>
      <w:r>
        <w:rPr>
          <w:color w:val="231F20"/>
        </w:rPr>
        <w:t>en su </w:t>
      </w:r>
      <w:r>
        <w:rPr>
          <w:color w:val="231F20"/>
          <w:spacing w:val="-3"/>
        </w:rPr>
        <w:t>forma </w:t>
      </w:r>
      <w:r>
        <w:rPr>
          <w:color w:val="231F20"/>
        </w:rPr>
        <w:t>de </w:t>
      </w:r>
      <w:r>
        <w:rPr>
          <w:color w:val="231F20"/>
          <w:spacing w:val="-3"/>
        </w:rPr>
        <w:t>vestir, </w:t>
      </w:r>
      <w:r>
        <w:rPr>
          <w:color w:val="231F20"/>
        </w:rPr>
        <w:t>en la </w:t>
      </w:r>
      <w:r>
        <w:rPr>
          <w:color w:val="231F20"/>
          <w:spacing w:val="-3"/>
        </w:rPr>
        <w:t>piel  </w:t>
      </w:r>
      <w:r>
        <w:rPr>
          <w:color w:val="231F20"/>
        </w:rPr>
        <w:t>de </w:t>
      </w:r>
      <w:r>
        <w:rPr>
          <w:color w:val="231F20"/>
          <w:spacing w:val="-3"/>
        </w:rPr>
        <w:t>león  </w:t>
      </w:r>
      <w:r>
        <w:rPr>
          <w:color w:val="231F20"/>
        </w:rPr>
        <w:t>que le </w:t>
      </w:r>
      <w:r>
        <w:rPr>
          <w:color w:val="231F20"/>
          <w:spacing w:val="-3"/>
        </w:rPr>
        <w:t>cubría  </w:t>
      </w:r>
      <w:r>
        <w:rPr>
          <w:color w:val="231F20"/>
        </w:rPr>
        <w:t>la </w:t>
      </w:r>
      <w:r>
        <w:rPr>
          <w:color w:val="231F20"/>
          <w:spacing w:val="-3"/>
        </w:rPr>
        <w:t>mitad  </w:t>
      </w:r>
      <w:r>
        <w:rPr>
          <w:color w:val="231F20"/>
        </w:rPr>
        <w:t>del </w:t>
      </w:r>
      <w:r>
        <w:rPr>
          <w:color w:val="231F20"/>
          <w:spacing w:val="-3"/>
        </w:rPr>
        <w:t>cuerpo; Heracles prácticamente </w:t>
      </w:r>
      <w:r>
        <w:rPr>
          <w:color w:val="231F20"/>
        </w:rPr>
        <w:t>se la </w:t>
      </w:r>
      <w:r>
        <w:rPr>
          <w:color w:val="231F20"/>
          <w:spacing w:val="-3"/>
        </w:rPr>
        <w:t>pasó desnudo, </w:t>
      </w:r>
      <w:r>
        <w:rPr>
          <w:color w:val="231F20"/>
        </w:rPr>
        <w:t>en </w:t>
      </w:r>
      <w:r>
        <w:rPr>
          <w:color w:val="231F20"/>
          <w:spacing w:val="-3"/>
        </w:rPr>
        <w:t>estado natural, </w:t>
      </w:r>
      <w:r>
        <w:rPr>
          <w:color w:val="231F20"/>
        </w:rPr>
        <w:t>la </w:t>
      </w:r>
      <w:r>
        <w:rPr>
          <w:color w:val="231F20"/>
          <w:spacing w:val="-3"/>
        </w:rPr>
        <w:t>mayor parte </w:t>
      </w:r>
      <w:r>
        <w:rPr>
          <w:color w:val="231F20"/>
        </w:rPr>
        <w:t>de su </w:t>
      </w:r>
      <w:r>
        <w:rPr>
          <w:color w:val="231F20"/>
          <w:spacing w:val="-3"/>
        </w:rPr>
        <w:t>vida. </w:t>
      </w:r>
      <w:r>
        <w:rPr>
          <w:color w:val="231F20"/>
        </w:rPr>
        <w:t>Es </w:t>
      </w:r>
      <w:r>
        <w:rPr>
          <w:color w:val="231F20"/>
          <w:spacing w:val="-3"/>
        </w:rPr>
        <w:t>posible que, </w:t>
      </w:r>
      <w:r>
        <w:rPr>
          <w:color w:val="231F20"/>
        </w:rPr>
        <w:t>de </w:t>
      </w:r>
      <w:r>
        <w:rPr>
          <w:color w:val="231F20"/>
          <w:spacing w:val="-3"/>
        </w:rPr>
        <w:t>esta forma, el hijo </w:t>
      </w:r>
      <w:r>
        <w:rPr>
          <w:color w:val="231F20"/>
        </w:rPr>
        <w:t>de </w:t>
      </w:r>
      <w:r>
        <w:rPr>
          <w:color w:val="231F20"/>
          <w:spacing w:val="-3"/>
        </w:rPr>
        <w:t>Zeus estuviese forjando </w:t>
      </w:r>
      <w:r>
        <w:rPr>
          <w:color w:val="231F20"/>
        </w:rPr>
        <w:t>en su </w:t>
      </w:r>
      <w:r>
        <w:rPr>
          <w:color w:val="231F20"/>
          <w:spacing w:val="-3"/>
        </w:rPr>
        <w:t>cuerpo </w:t>
      </w:r>
      <w:r>
        <w:rPr>
          <w:color w:val="231F20"/>
        </w:rPr>
        <w:t>la </w:t>
      </w:r>
      <w:r>
        <w:rPr>
          <w:color w:val="231F20"/>
          <w:spacing w:val="-3"/>
        </w:rPr>
        <w:t>virtud entrenándose para cualquier temperatura. Heracles </w:t>
      </w:r>
      <w:r>
        <w:rPr>
          <w:color w:val="231F20"/>
        </w:rPr>
        <w:t>no </w:t>
      </w:r>
      <w:r>
        <w:rPr>
          <w:color w:val="231F20"/>
          <w:spacing w:val="-3"/>
        </w:rPr>
        <w:t>necesitó </w:t>
      </w:r>
      <w:r>
        <w:rPr>
          <w:color w:val="231F20"/>
        </w:rPr>
        <w:t>más que su </w:t>
      </w:r>
      <w:r>
        <w:rPr>
          <w:color w:val="231F20"/>
          <w:spacing w:val="-3"/>
        </w:rPr>
        <w:t>piel </w:t>
      </w:r>
      <w:r>
        <w:rPr>
          <w:color w:val="231F20"/>
        </w:rPr>
        <w:t>de </w:t>
      </w:r>
      <w:r>
        <w:rPr>
          <w:color w:val="231F20"/>
          <w:spacing w:val="-3"/>
        </w:rPr>
        <w:t>león, </w:t>
      </w:r>
      <w:r>
        <w:rPr>
          <w:color w:val="231F20"/>
        </w:rPr>
        <w:t>que </w:t>
      </w:r>
      <w:r>
        <w:rPr>
          <w:color w:val="231F20"/>
          <w:spacing w:val="-3"/>
        </w:rPr>
        <w:t>incluso </w:t>
      </w:r>
      <w:r>
        <w:rPr>
          <w:color w:val="231F20"/>
        </w:rPr>
        <w:t>le </w:t>
      </w:r>
      <w:r>
        <w:rPr>
          <w:color w:val="231F20"/>
          <w:spacing w:val="-3"/>
        </w:rPr>
        <w:t>sirvió </w:t>
      </w:r>
      <w:r>
        <w:rPr>
          <w:color w:val="231F20"/>
        </w:rPr>
        <w:t>de </w:t>
      </w:r>
      <w:r>
        <w:rPr>
          <w:color w:val="231F20"/>
          <w:spacing w:val="-3"/>
        </w:rPr>
        <w:t>balsa; jamás </w:t>
      </w:r>
      <w:r>
        <w:rPr>
          <w:color w:val="231F20"/>
        </w:rPr>
        <w:t>se </w:t>
      </w:r>
      <w:r>
        <w:rPr>
          <w:color w:val="231F20"/>
          <w:spacing w:val="-3"/>
        </w:rPr>
        <w:t>preocupó </w:t>
      </w:r>
      <w:r>
        <w:rPr>
          <w:color w:val="231F20"/>
        </w:rPr>
        <w:t>de </w:t>
      </w:r>
      <w:r>
        <w:rPr>
          <w:color w:val="231F20"/>
          <w:spacing w:val="-3"/>
        </w:rPr>
        <w:t>vestir jactanciosa </w:t>
      </w:r>
      <w:r>
        <w:rPr>
          <w:color w:val="231F20"/>
        </w:rPr>
        <w:t>ni </w:t>
      </w:r>
      <w:r>
        <w:rPr>
          <w:color w:val="231F20"/>
          <w:spacing w:val="-3"/>
        </w:rPr>
        <w:t>vanidosamente. como cuenta Laercio, diógenes reclamará</w:t>
      </w:r>
      <w:r>
        <w:rPr>
          <w:color w:val="231F20"/>
          <w:spacing w:val="-7"/>
        </w:rPr>
        <w:t> </w:t>
      </w:r>
      <w:r>
        <w:rPr>
          <w:color w:val="231F20"/>
        </w:rPr>
        <w:t>al</w:t>
      </w:r>
      <w:r>
        <w:rPr>
          <w:color w:val="231F20"/>
          <w:spacing w:val="-7"/>
        </w:rPr>
        <w:t> </w:t>
      </w:r>
      <w:r>
        <w:rPr>
          <w:color w:val="231F20"/>
          <w:spacing w:val="-3"/>
        </w:rPr>
        <w:t>vanidoso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spacing w:val="-3"/>
        </w:rPr>
        <w:t>atreva</w:t>
      </w:r>
      <w:r>
        <w:rPr>
          <w:color w:val="231F20"/>
          <w:spacing w:val="-7"/>
        </w:rPr>
        <w:t> </w:t>
      </w:r>
      <w:r>
        <w:rPr>
          <w:color w:val="231F20"/>
        </w:rPr>
        <w:t>a</w:t>
      </w:r>
      <w:r>
        <w:rPr>
          <w:color w:val="231F20"/>
          <w:spacing w:val="-7"/>
        </w:rPr>
        <w:t> </w:t>
      </w:r>
      <w:r>
        <w:rPr>
          <w:color w:val="231F20"/>
          <w:spacing w:val="-3"/>
        </w:rPr>
        <w:t>vestir</w:t>
      </w:r>
      <w:r>
        <w:rPr>
          <w:color w:val="231F20"/>
          <w:spacing w:val="-7"/>
        </w:rPr>
        <w:t> </w:t>
      </w:r>
      <w:r>
        <w:rPr>
          <w:color w:val="231F20"/>
          <w:spacing w:val="-3"/>
        </w:rPr>
        <w:t>como</w:t>
      </w:r>
      <w:r>
        <w:rPr>
          <w:color w:val="231F20"/>
          <w:spacing w:val="-7"/>
        </w:rPr>
        <w:t> </w:t>
      </w:r>
      <w:r>
        <w:rPr>
          <w:color w:val="231F20"/>
          <w:spacing w:val="-3"/>
        </w:rPr>
        <w:t>Heracles;</w:t>
      </w:r>
      <w:r>
        <w:rPr>
          <w:color w:val="231F20"/>
          <w:spacing w:val="-7"/>
        </w:rPr>
        <w:t> </w:t>
      </w:r>
      <w:r>
        <w:rPr>
          <w:color w:val="231F20"/>
          <w:spacing w:val="-3"/>
        </w:rPr>
        <w:t>aunque </w:t>
      </w:r>
      <w:r>
        <w:rPr>
          <w:color w:val="231F20"/>
        </w:rPr>
        <w:t>su</w:t>
      </w:r>
      <w:r>
        <w:rPr>
          <w:color w:val="231F20"/>
          <w:spacing w:val="-6"/>
        </w:rPr>
        <w:t> </w:t>
      </w:r>
      <w:r>
        <w:rPr>
          <w:color w:val="231F20"/>
          <w:spacing w:val="-3"/>
        </w:rPr>
        <w:t>vida</w:t>
      </w:r>
      <w:r>
        <w:rPr>
          <w:color w:val="231F20"/>
          <w:spacing w:val="-6"/>
        </w:rPr>
        <w:t> </w:t>
      </w:r>
      <w:r>
        <w:rPr>
          <w:color w:val="231F20"/>
        </w:rPr>
        <w:t>no</w:t>
      </w:r>
      <w:r>
        <w:rPr>
          <w:color w:val="231F20"/>
          <w:spacing w:val="-6"/>
        </w:rPr>
        <w:t> </w:t>
      </w:r>
      <w:r>
        <w:rPr>
          <w:color w:val="231F20"/>
        </w:rPr>
        <w:t>era</w:t>
      </w:r>
      <w:r>
        <w:rPr>
          <w:color w:val="231F20"/>
          <w:spacing w:val="-6"/>
        </w:rPr>
        <w:t> </w:t>
      </w:r>
      <w:r>
        <w:rPr>
          <w:color w:val="231F20"/>
          <w:spacing w:val="-3"/>
        </w:rPr>
        <w:t>nada</w:t>
      </w:r>
      <w:r>
        <w:rPr>
          <w:color w:val="231F20"/>
          <w:spacing w:val="-6"/>
        </w:rPr>
        <w:t> </w:t>
      </w:r>
      <w:r>
        <w:rPr>
          <w:color w:val="231F20"/>
          <w:spacing w:val="-3"/>
        </w:rPr>
        <w:t>parecida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del</w:t>
      </w:r>
      <w:r>
        <w:rPr>
          <w:color w:val="231F20"/>
          <w:spacing w:val="-6"/>
        </w:rPr>
        <w:t> </w:t>
      </w:r>
      <w:r>
        <w:rPr>
          <w:color w:val="231F20"/>
          <w:spacing w:val="-3"/>
        </w:rPr>
        <w:t>héroe,</w:t>
      </w:r>
      <w:r>
        <w:rPr>
          <w:color w:val="231F20"/>
          <w:spacing w:val="-6"/>
        </w:rPr>
        <w:t> </w:t>
      </w:r>
      <w:r>
        <w:rPr>
          <w:color w:val="231F20"/>
          <w:spacing w:val="-3"/>
        </w:rPr>
        <w:t>llevaba</w:t>
      </w:r>
      <w:r>
        <w:rPr>
          <w:color w:val="231F20"/>
          <w:spacing w:val="-6"/>
        </w:rPr>
        <w:t> </w:t>
      </w:r>
      <w:r>
        <w:rPr>
          <w:color w:val="231F20"/>
          <w:spacing w:val="-3"/>
        </w:rPr>
        <w:t>puesto</w:t>
      </w:r>
      <w:r>
        <w:rPr>
          <w:color w:val="231F20"/>
          <w:spacing w:val="-6"/>
        </w:rPr>
        <w:t> </w:t>
      </w:r>
      <w:r>
        <w:rPr>
          <w:color w:val="231F20"/>
        </w:rPr>
        <w:t>el</w:t>
      </w:r>
      <w:r>
        <w:rPr>
          <w:color w:val="231F20"/>
          <w:spacing w:val="-6"/>
        </w:rPr>
        <w:t> </w:t>
      </w:r>
      <w:r>
        <w:rPr>
          <w:color w:val="231F20"/>
          <w:spacing w:val="-3"/>
        </w:rPr>
        <w:t>manto </w:t>
      </w:r>
      <w:r>
        <w:rPr>
          <w:color w:val="231F20"/>
        </w:rPr>
        <w:t>de la </w:t>
      </w:r>
      <w:r>
        <w:rPr>
          <w:color w:val="231F20"/>
          <w:spacing w:val="-3"/>
        </w:rPr>
        <w:t>virtud como mero alarde </w:t>
      </w:r>
      <w:r>
        <w:rPr>
          <w:color w:val="231F20"/>
        </w:rPr>
        <w:t>no por </w:t>
      </w:r>
      <w:r>
        <w:rPr>
          <w:color w:val="231F20"/>
          <w:spacing w:val="-3"/>
        </w:rPr>
        <w:t>apegarse </w:t>
      </w:r>
      <w:r>
        <w:rPr>
          <w:color w:val="231F20"/>
        </w:rPr>
        <w:t>a la </w:t>
      </w:r>
      <w:r>
        <w:rPr>
          <w:color w:val="231F20"/>
          <w:spacing w:val="-3"/>
        </w:rPr>
        <w:t>naturaleza ni para entrenarse </w:t>
      </w:r>
      <w:r>
        <w:rPr>
          <w:color w:val="231F20"/>
        </w:rPr>
        <w:t>ni </w:t>
      </w:r>
      <w:r>
        <w:rPr>
          <w:color w:val="231F20"/>
          <w:spacing w:val="-3"/>
        </w:rPr>
        <w:t>mucho menos para exaltar </w:t>
      </w:r>
      <w:r>
        <w:rPr>
          <w:color w:val="231F20"/>
        </w:rPr>
        <w:t>una </w:t>
      </w:r>
      <w:r>
        <w:rPr>
          <w:color w:val="231F20"/>
          <w:spacing w:val="-3"/>
        </w:rPr>
        <w:t>forma </w:t>
      </w:r>
      <w:r>
        <w:rPr>
          <w:color w:val="231F20"/>
        </w:rPr>
        <w:t>de </w:t>
      </w:r>
      <w:r>
        <w:rPr>
          <w:color w:val="231F20"/>
          <w:spacing w:val="-3"/>
        </w:rPr>
        <w:t>vivir netamente parca, sencilla </w:t>
      </w:r>
      <w:r>
        <w:rPr>
          <w:color w:val="231F20"/>
        </w:rPr>
        <w:t>y </w:t>
      </w:r>
      <w:r>
        <w:rPr>
          <w:color w:val="231F20"/>
          <w:spacing w:val="-3"/>
        </w:rPr>
        <w:t>frugal. </w:t>
      </w:r>
      <w:r>
        <w:rPr>
          <w:color w:val="231F20"/>
        </w:rPr>
        <w:t>Es </w:t>
      </w:r>
      <w:r>
        <w:rPr>
          <w:color w:val="231F20"/>
          <w:spacing w:val="-3"/>
        </w:rPr>
        <w:t>conocido </w:t>
      </w:r>
      <w:r>
        <w:rPr>
          <w:color w:val="231F20"/>
        </w:rPr>
        <w:t>que </w:t>
      </w:r>
      <w:r>
        <w:rPr>
          <w:color w:val="231F20"/>
          <w:spacing w:val="-3"/>
        </w:rPr>
        <w:t>Diógenes  vestía</w:t>
      </w:r>
      <w:r>
        <w:rPr>
          <w:color w:val="231F20"/>
          <w:spacing w:val="-9"/>
        </w:rPr>
        <w:t> </w:t>
      </w:r>
      <w:r>
        <w:rPr>
          <w:color w:val="231F20"/>
        </w:rPr>
        <w:t>el</w:t>
      </w:r>
      <w:r>
        <w:rPr>
          <w:color w:val="231F20"/>
          <w:spacing w:val="-9"/>
        </w:rPr>
        <w:t> </w:t>
      </w:r>
      <w:r>
        <w:rPr>
          <w:color w:val="231F20"/>
          <w:spacing w:val="-3"/>
        </w:rPr>
        <w:t>llamado</w:t>
      </w:r>
      <w:r>
        <w:rPr>
          <w:color w:val="231F20"/>
          <w:spacing w:val="-9"/>
        </w:rPr>
        <w:t> </w:t>
      </w:r>
      <w:r>
        <w:rPr>
          <w:color w:val="231F20"/>
          <w:spacing w:val="-3"/>
        </w:rPr>
        <w:t>tribón,</w:t>
      </w:r>
      <w:r>
        <w:rPr>
          <w:color w:val="231F20"/>
          <w:spacing w:val="-9"/>
        </w:rPr>
        <w:t> </w:t>
      </w:r>
      <w:r>
        <w:rPr>
          <w:color w:val="231F20"/>
        </w:rPr>
        <w:t>una</w:t>
      </w:r>
      <w:r>
        <w:rPr>
          <w:color w:val="231F20"/>
          <w:spacing w:val="-9"/>
        </w:rPr>
        <w:t> </w:t>
      </w:r>
      <w:r>
        <w:rPr>
          <w:color w:val="231F20"/>
          <w:spacing w:val="-3"/>
        </w:rPr>
        <w:t>alforja</w:t>
      </w:r>
      <w:r>
        <w:rPr>
          <w:color w:val="231F20"/>
          <w:spacing w:val="-9"/>
        </w:rPr>
        <w:t> </w:t>
      </w:r>
      <w:r>
        <w:rPr>
          <w:color w:val="231F20"/>
        </w:rPr>
        <w:t>y</w:t>
      </w:r>
      <w:r>
        <w:rPr>
          <w:color w:val="231F20"/>
          <w:spacing w:val="-9"/>
        </w:rPr>
        <w:t> </w:t>
      </w:r>
      <w:r>
        <w:rPr>
          <w:color w:val="231F20"/>
        </w:rPr>
        <w:t>el</w:t>
      </w:r>
      <w:r>
        <w:rPr>
          <w:color w:val="231F20"/>
          <w:spacing w:val="-9"/>
        </w:rPr>
        <w:t> </w:t>
      </w:r>
      <w:r>
        <w:rPr>
          <w:color w:val="231F20"/>
          <w:spacing w:val="-3"/>
        </w:rPr>
        <w:t>bastón;</w:t>
      </w:r>
      <w:r>
        <w:rPr>
          <w:color w:val="231F20"/>
          <w:spacing w:val="-9"/>
        </w:rPr>
        <w:t> </w:t>
      </w:r>
      <w:r>
        <w:rPr>
          <w:color w:val="231F20"/>
          <w:spacing w:val="-3"/>
        </w:rPr>
        <w:t>esta</w:t>
      </w:r>
      <w:r>
        <w:rPr>
          <w:color w:val="231F20"/>
          <w:spacing w:val="-9"/>
        </w:rPr>
        <w:t> </w:t>
      </w:r>
      <w:r>
        <w:rPr>
          <w:color w:val="231F20"/>
          <w:spacing w:val="-3"/>
        </w:rPr>
        <w:t>forma</w:t>
      </w:r>
      <w:r>
        <w:rPr>
          <w:color w:val="231F20"/>
          <w:spacing w:val="-9"/>
        </w:rPr>
        <w:t> </w:t>
      </w:r>
      <w:r>
        <w:rPr>
          <w:color w:val="231F20"/>
        </w:rPr>
        <w:t>de</w:t>
      </w:r>
      <w:r>
        <w:rPr>
          <w:color w:val="231F20"/>
          <w:spacing w:val="-9"/>
        </w:rPr>
        <w:t> </w:t>
      </w:r>
      <w:r>
        <w:rPr>
          <w:color w:val="231F20"/>
          <w:spacing w:val="-3"/>
        </w:rPr>
        <w:t>vestir muestra</w:t>
      </w:r>
      <w:r>
        <w:rPr>
          <w:color w:val="231F20"/>
          <w:spacing w:val="-11"/>
        </w:rPr>
        <w:t> </w:t>
      </w:r>
      <w:r>
        <w:rPr>
          <w:color w:val="231F20"/>
          <w:spacing w:val="-3"/>
        </w:rPr>
        <w:t>sencillez</w:t>
      </w:r>
      <w:r>
        <w:rPr>
          <w:color w:val="231F20"/>
          <w:spacing w:val="-11"/>
        </w:rPr>
        <w:t> </w:t>
      </w:r>
      <w:r>
        <w:rPr>
          <w:color w:val="231F20"/>
        </w:rPr>
        <w:t>y</w:t>
      </w:r>
      <w:r>
        <w:rPr>
          <w:color w:val="231F20"/>
          <w:spacing w:val="-11"/>
        </w:rPr>
        <w:t> </w:t>
      </w:r>
      <w:r>
        <w:rPr>
          <w:color w:val="231F20"/>
          <w:spacing w:val="-3"/>
        </w:rPr>
        <w:t>frugalidad.</w:t>
      </w:r>
      <w:r>
        <w:rPr>
          <w:color w:val="231F20"/>
          <w:spacing w:val="-11"/>
        </w:rPr>
        <w:t> </w:t>
      </w:r>
      <w:r>
        <w:rPr>
          <w:color w:val="231F20"/>
        </w:rPr>
        <w:t>El</w:t>
      </w:r>
      <w:r>
        <w:rPr>
          <w:color w:val="231F20"/>
          <w:spacing w:val="-11"/>
        </w:rPr>
        <w:t> </w:t>
      </w:r>
      <w:r>
        <w:rPr>
          <w:color w:val="231F20"/>
          <w:spacing w:val="-3"/>
        </w:rPr>
        <w:t>vestir</w:t>
      </w:r>
      <w:r>
        <w:rPr>
          <w:color w:val="231F20"/>
          <w:spacing w:val="-11"/>
        </w:rPr>
        <w:t> </w:t>
      </w:r>
      <w:r>
        <w:rPr>
          <w:color w:val="231F20"/>
          <w:spacing w:val="-3"/>
        </w:rPr>
        <w:t>cínico</w:t>
      </w:r>
      <w:r>
        <w:rPr>
          <w:color w:val="231F20"/>
          <w:spacing w:val="-11"/>
        </w:rPr>
        <w:t> </w:t>
      </w:r>
      <w:r>
        <w:rPr>
          <w:color w:val="231F20"/>
        </w:rPr>
        <w:t>es</w:t>
      </w:r>
      <w:r>
        <w:rPr>
          <w:color w:val="231F20"/>
          <w:spacing w:val="-11"/>
        </w:rPr>
        <w:t> </w:t>
      </w:r>
      <w:r>
        <w:rPr>
          <w:color w:val="231F20"/>
          <w:spacing w:val="-3"/>
        </w:rPr>
        <w:t>reflejo</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spacing w:val="-3"/>
        </w:rPr>
        <w:t>parco vivir, síntoma </w:t>
      </w:r>
      <w:r>
        <w:rPr>
          <w:color w:val="231F20"/>
        </w:rPr>
        <w:t>del </w:t>
      </w:r>
      <w:r>
        <w:rPr>
          <w:color w:val="231F20"/>
          <w:spacing w:val="-3"/>
        </w:rPr>
        <w:t>desprendimiento  </w:t>
      </w:r>
      <w:r>
        <w:rPr>
          <w:color w:val="231F20"/>
        </w:rPr>
        <w:t>de las </w:t>
      </w:r>
      <w:r>
        <w:rPr>
          <w:color w:val="231F20"/>
          <w:spacing w:val="-3"/>
        </w:rPr>
        <w:t>riquezas  </w:t>
      </w:r>
      <w:r>
        <w:rPr>
          <w:color w:val="231F20"/>
        </w:rPr>
        <w:t>y la </w:t>
      </w:r>
      <w:r>
        <w:rPr>
          <w:color w:val="231F20"/>
          <w:spacing w:val="-3"/>
        </w:rPr>
        <w:t>vanidad.  </w:t>
      </w:r>
      <w:r>
        <w:rPr>
          <w:color w:val="231F20"/>
        </w:rPr>
        <w:t>El uso de la </w:t>
      </w:r>
      <w:r>
        <w:rPr>
          <w:color w:val="231F20"/>
          <w:spacing w:val="-3"/>
        </w:rPr>
        <w:t>barba larga, </w:t>
      </w:r>
      <w:r>
        <w:rPr>
          <w:color w:val="231F20"/>
        </w:rPr>
        <w:t>el </w:t>
      </w:r>
      <w:r>
        <w:rPr>
          <w:color w:val="231F20"/>
          <w:spacing w:val="-3"/>
        </w:rPr>
        <w:t>bastón, </w:t>
      </w:r>
      <w:r>
        <w:rPr>
          <w:color w:val="231F20"/>
        </w:rPr>
        <w:t>la </w:t>
      </w:r>
      <w:r>
        <w:rPr>
          <w:color w:val="231F20"/>
          <w:spacing w:val="-3"/>
        </w:rPr>
        <w:t>alforja, </w:t>
      </w:r>
      <w:r>
        <w:rPr>
          <w:color w:val="231F20"/>
        </w:rPr>
        <w:t>en </w:t>
      </w:r>
      <w:r>
        <w:rPr>
          <w:color w:val="231F20"/>
          <w:spacing w:val="-3"/>
        </w:rPr>
        <w:t>resumen, toda pertenencia material </w:t>
      </w:r>
      <w:r>
        <w:rPr>
          <w:color w:val="231F20"/>
        </w:rPr>
        <w:t>es un </w:t>
      </w:r>
      <w:r>
        <w:rPr>
          <w:color w:val="231F20"/>
          <w:spacing w:val="-3"/>
        </w:rPr>
        <w:t>modo </w:t>
      </w:r>
      <w:r>
        <w:rPr>
          <w:color w:val="231F20"/>
        </w:rPr>
        <w:t>de </w:t>
      </w:r>
      <w:r>
        <w:rPr>
          <w:color w:val="231F20"/>
          <w:spacing w:val="-3"/>
        </w:rPr>
        <w:t>emular </w:t>
      </w:r>
      <w:r>
        <w:rPr>
          <w:color w:val="231F20"/>
        </w:rPr>
        <w:t>a </w:t>
      </w:r>
      <w:r>
        <w:rPr>
          <w:color w:val="231F20"/>
          <w:spacing w:val="-3"/>
        </w:rPr>
        <w:t>Heracles, </w:t>
      </w:r>
      <w:r>
        <w:rPr>
          <w:color w:val="231F20"/>
        </w:rPr>
        <w:t>así </w:t>
      </w:r>
      <w:r>
        <w:rPr>
          <w:color w:val="231F20"/>
          <w:spacing w:val="-3"/>
        </w:rPr>
        <w:t>como   </w:t>
      </w:r>
      <w:r>
        <w:rPr>
          <w:color w:val="231F20"/>
        </w:rPr>
        <w:t>la </w:t>
      </w:r>
      <w:r>
        <w:rPr>
          <w:color w:val="231F20"/>
          <w:spacing w:val="-3"/>
        </w:rPr>
        <w:t>manera </w:t>
      </w:r>
      <w:r>
        <w:rPr>
          <w:color w:val="231F20"/>
        </w:rPr>
        <w:t>más </w:t>
      </w:r>
      <w:r>
        <w:rPr>
          <w:color w:val="231F20"/>
          <w:spacing w:val="-3"/>
        </w:rPr>
        <w:t>clara </w:t>
      </w:r>
      <w:r>
        <w:rPr>
          <w:color w:val="231F20"/>
        </w:rPr>
        <w:t>de </w:t>
      </w:r>
      <w:r>
        <w:rPr>
          <w:color w:val="231F20"/>
          <w:spacing w:val="-3"/>
        </w:rPr>
        <w:t>buscar </w:t>
      </w:r>
      <w:r>
        <w:rPr>
          <w:color w:val="231F20"/>
        </w:rPr>
        <w:t>la </w:t>
      </w:r>
      <w:r>
        <w:rPr>
          <w:rFonts w:ascii="Palatino Linotype" w:hAnsi="Palatino Linotype"/>
          <w:i/>
          <w:color w:val="231F20"/>
          <w:spacing w:val="-3"/>
        </w:rPr>
        <w:t>adoxia,  </w:t>
      </w:r>
      <w:r>
        <w:rPr>
          <w:color w:val="231F20"/>
        </w:rPr>
        <w:t>la </w:t>
      </w:r>
      <w:r>
        <w:rPr>
          <w:color w:val="231F20"/>
          <w:spacing w:val="-3"/>
        </w:rPr>
        <w:t>carencia  </w:t>
      </w:r>
      <w:r>
        <w:rPr>
          <w:color w:val="231F20"/>
        </w:rPr>
        <w:t>de </w:t>
      </w:r>
      <w:r>
        <w:rPr>
          <w:color w:val="231F20"/>
          <w:spacing w:val="-3"/>
        </w:rPr>
        <w:t>opinión. </w:t>
      </w:r>
      <w:r>
        <w:rPr>
          <w:color w:val="231F20"/>
        </w:rPr>
        <w:t>Se ha </w:t>
      </w:r>
      <w:r>
        <w:rPr>
          <w:color w:val="231F20"/>
          <w:spacing w:val="-3"/>
        </w:rPr>
        <w:t>entendido </w:t>
      </w:r>
      <w:r>
        <w:rPr>
          <w:color w:val="231F20"/>
        </w:rPr>
        <w:t>mal que el </w:t>
      </w:r>
      <w:r>
        <w:rPr>
          <w:color w:val="231F20"/>
          <w:spacing w:val="-3"/>
        </w:rPr>
        <w:t>sabio cínico vistiese </w:t>
      </w:r>
      <w:r>
        <w:rPr>
          <w:color w:val="231F20"/>
        </w:rPr>
        <w:t>de </w:t>
      </w:r>
      <w:r>
        <w:rPr>
          <w:color w:val="231F20"/>
          <w:spacing w:val="-3"/>
        </w:rPr>
        <w:t>forma común </w:t>
      </w:r>
      <w:r>
        <w:rPr>
          <w:color w:val="231F20"/>
        </w:rPr>
        <w:t>en la </w:t>
      </w:r>
      <w:r>
        <w:rPr>
          <w:color w:val="231F20"/>
          <w:spacing w:val="-3"/>
        </w:rPr>
        <w:t>antigua grecia, </w:t>
      </w:r>
      <w:r>
        <w:rPr>
          <w:color w:val="231F20"/>
        </w:rPr>
        <w:t>ya que se </w:t>
      </w:r>
      <w:r>
        <w:rPr>
          <w:color w:val="231F20"/>
          <w:spacing w:val="-3"/>
        </w:rPr>
        <w:t>cree </w:t>
      </w:r>
      <w:r>
        <w:rPr>
          <w:color w:val="231F20"/>
        </w:rPr>
        <w:t>que su </w:t>
      </w:r>
      <w:r>
        <w:rPr>
          <w:color w:val="231F20"/>
          <w:spacing w:val="-3"/>
        </w:rPr>
        <w:t>aspecto </w:t>
      </w:r>
      <w:r>
        <w:rPr>
          <w:color w:val="231F20"/>
        </w:rPr>
        <w:t>no </w:t>
      </w:r>
      <w:r>
        <w:rPr>
          <w:color w:val="231F20"/>
          <w:spacing w:val="-3"/>
        </w:rPr>
        <w:t>pasaría desapercibido; </w:t>
      </w:r>
      <w:r>
        <w:rPr>
          <w:color w:val="231F20"/>
        </w:rPr>
        <w:t>sin </w:t>
      </w:r>
      <w:r>
        <w:rPr>
          <w:color w:val="231F20"/>
          <w:spacing w:val="-3"/>
        </w:rPr>
        <w:t>embargo históricamente </w:t>
      </w:r>
      <w:r>
        <w:rPr>
          <w:color w:val="231F20"/>
        </w:rPr>
        <w:t>no es </w:t>
      </w:r>
      <w:r>
        <w:rPr>
          <w:color w:val="231F20"/>
          <w:spacing w:val="-3"/>
        </w:rPr>
        <w:t>sino </w:t>
      </w:r>
      <w:r>
        <w:rPr>
          <w:color w:val="231F20"/>
        </w:rPr>
        <w:t>en </w:t>
      </w:r>
      <w:r>
        <w:rPr>
          <w:color w:val="231F20"/>
          <w:spacing w:val="-3"/>
        </w:rPr>
        <w:t>Roma, en </w:t>
      </w:r>
      <w:r>
        <w:rPr>
          <w:color w:val="231F20"/>
        </w:rPr>
        <w:t>la </w:t>
      </w:r>
      <w:r>
        <w:rPr>
          <w:color w:val="231F20"/>
          <w:spacing w:val="-3"/>
        </w:rPr>
        <w:t>época imperial, donde </w:t>
      </w:r>
      <w:r>
        <w:rPr>
          <w:color w:val="231F20"/>
        </w:rPr>
        <w:t>la </w:t>
      </w:r>
      <w:r>
        <w:rPr>
          <w:color w:val="231F20"/>
          <w:spacing w:val="-3"/>
        </w:rPr>
        <w:t>gente comienza </w:t>
      </w:r>
      <w:r>
        <w:rPr>
          <w:color w:val="231F20"/>
        </w:rPr>
        <w:t>a </w:t>
      </w:r>
      <w:r>
        <w:rPr>
          <w:color w:val="231F20"/>
          <w:spacing w:val="-3"/>
        </w:rPr>
        <w:t>rasurarse </w:t>
      </w:r>
      <w:r>
        <w:rPr>
          <w:color w:val="231F20"/>
        </w:rPr>
        <w:t>y </w:t>
      </w:r>
      <w:r>
        <w:rPr>
          <w:color w:val="231F20"/>
          <w:spacing w:val="-3"/>
        </w:rPr>
        <w:t>vestirse </w:t>
      </w:r>
      <w:r>
        <w:rPr>
          <w:color w:val="231F20"/>
        </w:rPr>
        <w:t>de </w:t>
      </w:r>
      <w:r>
        <w:rPr>
          <w:color w:val="231F20"/>
          <w:spacing w:val="-3"/>
        </w:rPr>
        <w:t>acuerdo </w:t>
      </w:r>
      <w:r>
        <w:rPr>
          <w:color w:val="231F20"/>
        </w:rPr>
        <w:t>con su </w:t>
      </w:r>
      <w:r>
        <w:rPr>
          <w:color w:val="231F20"/>
          <w:spacing w:val="-3"/>
        </w:rPr>
        <w:t>posición social. </w:t>
      </w:r>
      <w:r>
        <w:rPr>
          <w:color w:val="231F20"/>
        </w:rPr>
        <w:t>en la </w:t>
      </w:r>
      <w:r>
        <w:rPr>
          <w:color w:val="231F20"/>
          <w:spacing w:val="-3"/>
        </w:rPr>
        <w:t>antigua grecia, </w:t>
      </w:r>
      <w:r>
        <w:rPr>
          <w:color w:val="231F20"/>
        </w:rPr>
        <w:t>el </w:t>
      </w:r>
      <w:r>
        <w:rPr>
          <w:color w:val="231F20"/>
          <w:spacing w:val="-3"/>
        </w:rPr>
        <w:t>cínico  </w:t>
      </w:r>
      <w:r>
        <w:rPr>
          <w:color w:val="231F20"/>
        </w:rPr>
        <w:t>no se </w:t>
      </w:r>
      <w:r>
        <w:rPr>
          <w:color w:val="231F20"/>
          <w:spacing w:val="-3"/>
        </w:rPr>
        <w:t>distingue </w:t>
      </w:r>
      <w:r>
        <w:rPr>
          <w:color w:val="231F20"/>
        </w:rPr>
        <w:t>de los </w:t>
      </w:r>
      <w:r>
        <w:rPr>
          <w:color w:val="231F20"/>
          <w:spacing w:val="-3"/>
        </w:rPr>
        <w:t>otros. </w:t>
      </w:r>
      <w:r>
        <w:rPr>
          <w:color w:val="231F20"/>
        </w:rPr>
        <w:t>La </w:t>
      </w:r>
      <w:r>
        <w:rPr>
          <w:rFonts w:ascii="Palatino Linotype" w:hAnsi="Palatino Linotype"/>
          <w:i/>
          <w:color w:val="231F20"/>
          <w:spacing w:val="-3"/>
        </w:rPr>
        <w:t>adoxia </w:t>
      </w:r>
      <w:r>
        <w:rPr>
          <w:color w:val="231F20"/>
        </w:rPr>
        <w:t>o </w:t>
      </w:r>
      <w:r>
        <w:rPr>
          <w:color w:val="231F20"/>
          <w:spacing w:val="-3"/>
        </w:rPr>
        <w:t>carencia </w:t>
      </w:r>
      <w:r>
        <w:rPr>
          <w:color w:val="231F20"/>
        </w:rPr>
        <w:t>de la </w:t>
      </w:r>
      <w:r>
        <w:rPr>
          <w:color w:val="231F20"/>
          <w:spacing w:val="-3"/>
        </w:rPr>
        <w:t>opinión común, junto </w:t>
      </w:r>
      <w:r>
        <w:rPr>
          <w:color w:val="231F20"/>
        </w:rPr>
        <w:t>a la </w:t>
      </w:r>
      <w:r>
        <w:rPr>
          <w:rFonts w:ascii="Palatino Linotype" w:hAnsi="Palatino Linotype"/>
          <w:i/>
          <w:color w:val="231F20"/>
          <w:spacing w:val="-3"/>
        </w:rPr>
        <w:t>homonoia </w:t>
      </w:r>
      <w:r>
        <w:rPr>
          <w:color w:val="231F20"/>
        </w:rPr>
        <w:t>o </w:t>
      </w:r>
      <w:r>
        <w:rPr>
          <w:color w:val="231F20"/>
          <w:spacing w:val="-3"/>
        </w:rPr>
        <w:t>armonía universal, hace </w:t>
      </w:r>
      <w:r>
        <w:rPr>
          <w:color w:val="231F20"/>
        </w:rPr>
        <w:t>que el </w:t>
      </w:r>
      <w:r>
        <w:rPr>
          <w:color w:val="231F20"/>
          <w:spacing w:val="-3"/>
        </w:rPr>
        <w:t>cínico </w:t>
      </w:r>
      <w:r>
        <w:rPr>
          <w:color w:val="231F20"/>
        </w:rPr>
        <w:t>no se </w:t>
      </w:r>
      <w:r>
        <w:rPr>
          <w:color w:val="231F20"/>
          <w:spacing w:val="-3"/>
        </w:rPr>
        <w:t>distinga </w:t>
      </w:r>
      <w:r>
        <w:rPr>
          <w:color w:val="231F20"/>
        </w:rPr>
        <w:t>por su </w:t>
      </w:r>
      <w:r>
        <w:rPr>
          <w:color w:val="231F20"/>
          <w:spacing w:val="-3"/>
        </w:rPr>
        <w:t>vestimenta </w:t>
      </w:r>
      <w:r>
        <w:rPr>
          <w:color w:val="231F20"/>
        </w:rPr>
        <w:t>de los </w:t>
      </w:r>
      <w:r>
        <w:rPr>
          <w:color w:val="231F20"/>
          <w:spacing w:val="-3"/>
        </w:rPr>
        <w:t>otros hombres. diógenes, al usar </w:t>
      </w:r>
      <w:r>
        <w:rPr>
          <w:color w:val="231F20"/>
        </w:rPr>
        <w:t>un </w:t>
      </w:r>
      <w:r>
        <w:rPr>
          <w:color w:val="231F20"/>
          <w:spacing w:val="-3"/>
        </w:rPr>
        <w:t>raído manto </w:t>
      </w:r>
      <w:r>
        <w:rPr>
          <w:color w:val="231F20"/>
        </w:rPr>
        <w:t>con su </w:t>
      </w:r>
      <w:r>
        <w:rPr>
          <w:color w:val="231F20"/>
          <w:spacing w:val="-3"/>
        </w:rPr>
        <w:t>barba larga, alforja </w:t>
      </w:r>
      <w:r>
        <w:rPr>
          <w:color w:val="231F20"/>
        </w:rPr>
        <w:t>y </w:t>
      </w:r>
      <w:r>
        <w:rPr>
          <w:color w:val="231F20"/>
          <w:spacing w:val="-3"/>
        </w:rPr>
        <w:t>bastón, busca la </w:t>
      </w:r>
      <w:r>
        <w:rPr>
          <w:rFonts w:ascii="Palatino Linotype" w:hAnsi="Palatino Linotype"/>
          <w:i/>
          <w:color w:val="231F20"/>
          <w:spacing w:val="-3"/>
        </w:rPr>
        <w:t>adoxia</w:t>
      </w:r>
      <w:r>
        <w:rPr>
          <w:rFonts w:ascii="Palatino Linotype" w:hAnsi="Palatino Linotype"/>
          <w:color w:val="231F20"/>
          <w:spacing w:val="-3"/>
        </w:rPr>
        <w:t>, </w:t>
      </w:r>
      <w:r>
        <w:rPr>
          <w:color w:val="231F20"/>
        </w:rPr>
        <w:t>se </w:t>
      </w:r>
      <w:r>
        <w:rPr>
          <w:color w:val="231F20"/>
          <w:spacing w:val="-3"/>
        </w:rPr>
        <w:t>prepara para cualquier contingencia climática </w:t>
      </w:r>
      <w:r>
        <w:rPr>
          <w:color w:val="231F20"/>
          <w:spacing w:val="37"/>
        </w:rPr>
        <w:t> </w:t>
      </w:r>
      <w:r>
        <w:rPr>
          <w:color w:val="231F20"/>
          <w:spacing w:val="-3"/>
        </w:rPr>
        <w:t>evocando</w:t>
      </w:r>
    </w:p>
    <w:p>
      <w:pPr>
        <w:spacing w:after="0" w:line="300" w:lineRule="exact"/>
        <w:jc w:val="both"/>
        <w:sectPr>
          <w:pgSz w:w="7940" w:h="12480"/>
          <w:pgMar w:header="589" w:footer="0" w:top="780" w:bottom="280" w:left="980" w:right="960"/>
        </w:sectPr>
      </w:pPr>
    </w:p>
    <w:p>
      <w:pPr>
        <w:pStyle w:val="BodyText"/>
        <w:rPr>
          <w:sz w:val="20"/>
        </w:rPr>
      </w:pPr>
    </w:p>
    <w:p>
      <w:pPr>
        <w:pStyle w:val="BodyText"/>
        <w:spacing w:before="11"/>
        <w:rPr>
          <w:sz w:val="19"/>
        </w:rPr>
      </w:pPr>
    </w:p>
    <w:p>
      <w:pPr>
        <w:pStyle w:val="BodyText"/>
        <w:spacing w:line="285" w:lineRule="auto" w:before="52"/>
        <w:ind w:left="120" w:right="121"/>
        <w:jc w:val="both"/>
      </w:pPr>
      <w:r>
        <w:rPr>
          <w:color w:val="231F20"/>
        </w:rPr>
        <w:t>su </w:t>
      </w:r>
      <w:r>
        <w:rPr>
          <w:color w:val="231F20"/>
          <w:spacing w:val="-3"/>
        </w:rPr>
        <w:t>regreso </w:t>
      </w:r>
      <w:r>
        <w:rPr>
          <w:color w:val="231F20"/>
        </w:rPr>
        <w:t>a la </w:t>
      </w:r>
      <w:r>
        <w:rPr>
          <w:color w:val="231F20"/>
          <w:spacing w:val="-3"/>
        </w:rPr>
        <w:t>naturaleza como </w:t>
      </w:r>
      <w:r>
        <w:rPr>
          <w:color w:val="231F20"/>
        </w:rPr>
        <w:t>lo </w:t>
      </w:r>
      <w:r>
        <w:rPr>
          <w:color w:val="231F20"/>
          <w:spacing w:val="-3"/>
        </w:rPr>
        <w:t>hacía Heracles. </w:t>
      </w:r>
      <w:r>
        <w:rPr>
          <w:color w:val="231F20"/>
        </w:rPr>
        <w:t>el </w:t>
      </w:r>
      <w:r>
        <w:rPr>
          <w:color w:val="231F20"/>
          <w:spacing w:val="-3"/>
        </w:rPr>
        <w:t>sinopense, al vapulear </w:t>
      </w:r>
      <w:r>
        <w:rPr>
          <w:color w:val="231F20"/>
        </w:rPr>
        <w:t>al </w:t>
      </w:r>
      <w:r>
        <w:rPr>
          <w:color w:val="231F20"/>
          <w:spacing w:val="-3"/>
        </w:rPr>
        <w:t>muchacho </w:t>
      </w:r>
      <w:r>
        <w:rPr>
          <w:color w:val="231F20"/>
        </w:rPr>
        <w:t>que </w:t>
      </w:r>
      <w:r>
        <w:rPr>
          <w:color w:val="231F20"/>
          <w:spacing w:val="-3"/>
        </w:rPr>
        <w:t>viste </w:t>
      </w:r>
      <w:r>
        <w:rPr>
          <w:color w:val="231F20"/>
        </w:rPr>
        <w:t>el </w:t>
      </w:r>
      <w:r>
        <w:rPr>
          <w:color w:val="231F20"/>
          <w:spacing w:val="-3"/>
        </w:rPr>
        <w:t>manto </w:t>
      </w:r>
      <w:r>
        <w:rPr>
          <w:color w:val="231F20"/>
        </w:rPr>
        <w:t>de la </w:t>
      </w:r>
      <w:r>
        <w:rPr>
          <w:color w:val="231F20"/>
          <w:spacing w:val="-3"/>
        </w:rPr>
        <w:t>virtud </w:t>
      </w:r>
      <w:r>
        <w:rPr>
          <w:color w:val="231F20"/>
        </w:rPr>
        <w:t>y </w:t>
      </w:r>
      <w:r>
        <w:rPr>
          <w:color w:val="231F20"/>
          <w:spacing w:val="-3"/>
        </w:rPr>
        <w:t>ensalzar al hijo </w:t>
      </w:r>
      <w:r>
        <w:rPr>
          <w:color w:val="231F20"/>
        </w:rPr>
        <w:t>de </w:t>
      </w:r>
      <w:r>
        <w:rPr>
          <w:color w:val="231F20"/>
          <w:spacing w:val="-3"/>
        </w:rPr>
        <w:t>zeus, daría muestras </w:t>
      </w:r>
      <w:r>
        <w:rPr>
          <w:color w:val="231F20"/>
        </w:rPr>
        <w:t>de que él </w:t>
      </w:r>
      <w:r>
        <w:rPr>
          <w:color w:val="231F20"/>
          <w:spacing w:val="-3"/>
        </w:rPr>
        <w:t>sólo </w:t>
      </w:r>
      <w:r>
        <w:rPr>
          <w:color w:val="231F20"/>
        </w:rPr>
        <w:t>se </w:t>
      </w:r>
      <w:r>
        <w:rPr>
          <w:color w:val="231F20"/>
          <w:spacing w:val="-3"/>
        </w:rPr>
        <w:t>ocupa </w:t>
      </w:r>
      <w:r>
        <w:rPr>
          <w:color w:val="231F20"/>
        </w:rPr>
        <w:t>de </w:t>
      </w:r>
      <w:r>
        <w:rPr>
          <w:color w:val="231F20"/>
          <w:spacing w:val="-3"/>
        </w:rPr>
        <w:t>buscar la virtud </w:t>
      </w:r>
      <w:r>
        <w:rPr>
          <w:color w:val="231F20"/>
        </w:rPr>
        <w:t>que </w:t>
      </w:r>
      <w:r>
        <w:rPr>
          <w:color w:val="231F20"/>
          <w:spacing w:val="-3"/>
        </w:rPr>
        <w:t>Heracles encontró.</w:t>
      </w:r>
    </w:p>
    <w:p>
      <w:pPr>
        <w:pStyle w:val="BodyText"/>
        <w:spacing w:line="285" w:lineRule="auto" w:before="1"/>
        <w:ind w:left="119" w:right="119" w:firstLine="360"/>
        <w:jc w:val="both"/>
      </w:pPr>
      <w:r>
        <w:rPr>
          <w:color w:val="231F20"/>
          <w:spacing w:val="-3"/>
        </w:rPr>
        <w:t>Otra anécdota </w:t>
      </w:r>
      <w:r>
        <w:rPr>
          <w:color w:val="231F20"/>
        </w:rPr>
        <w:t>por </w:t>
      </w:r>
      <w:r>
        <w:rPr>
          <w:color w:val="231F20"/>
          <w:spacing w:val="-3"/>
        </w:rPr>
        <w:t>parte </w:t>
      </w:r>
      <w:r>
        <w:rPr>
          <w:color w:val="231F20"/>
        </w:rPr>
        <w:t>de </w:t>
      </w:r>
      <w:r>
        <w:rPr>
          <w:color w:val="231F20"/>
          <w:spacing w:val="-3"/>
        </w:rPr>
        <w:t>Diógenes </w:t>
      </w:r>
      <w:r>
        <w:rPr>
          <w:color w:val="231F20"/>
        </w:rPr>
        <w:t>es </w:t>
      </w:r>
      <w:r>
        <w:rPr>
          <w:color w:val="231F20"/>
          <w:spacing w:val="-3"/>
        </w:rPr>
        <w:t>ésta: “Muy ingeniosa- mente diógenes, hallando grabado </w:t>
      </w:r>
      <w:r>
        <w:rPr>
          <w:color w:val="231F20"/>
        </w:rPr>
        <w:t>en la </w:t>
      </w:r>
      <w:r>
        <w:rPr>
          <w:color w:val="231F20"/>
          <w:spacing w:val="-3"/>
        </w:rPr>
        <w:t>casa </w:t>
      </w:r>
      <w:r>
        <w:rPr>
          <w:color w:val="231F20"/>
        </w:rPr>
        <w:t>de un </w:t>
      </w:r>
      <w:r>
        <w:rPr>
          <w:color w:val="231F20"/>
          <w:spacing w:val="-3"/>
        </w:rPr>
        <w:t>malvado: Heracles habita aquí, ningún </w:t>
      </w:r>
      <w:r>
        <w:rPr>
          <w:color w:val="231F20"/>
        </w:rPr>
        <w:t>mal </w:t>
      </w:r>
      <w:r>
        <w:rPr>
          <w:color w:val="231F20"/>
          <w:spacing w:val="-3"/>
        </w:rPr>
        <w:t>entre, dijo </w:t>
      </w:r>
      <w:r>
        <w:rPr>
          <w:color w:val="231F20"/>
        </w:rPr>
        <w:t>¿Y </w:t>
      </w:r>
      <w:r>
        <w:rPr>
          <w:color w:val="231F20"/>
          <w:spacing w:val="-3"/>
        </w:rPr>
        <w:t>cómo entrará el  dueño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casa?”</w:t>
      </w:r>
      <w:r>
        <w:rPr>
          <w:color w:val="231F20"/>
          <w:spacing w:val="-3"/>
          <w:position w:val="7"/>
          <w:sz w:val="13"/>
        </w:rPr>
        <w:t>18</w:t>
      </w:r>
      <w:r>
        <w:rPr>
          <w:color w:val="231F20"/>
          <w:spacing w:val="13"/>
          <w:position w:val="7"/>
          <w:sz w:val="13"/>
        </w:rPr>
        <w:t> </w:t>
      </w:r>
      <w:r>
        <w:rPr>
          <w:color w:val="231F20"/>
        </w:rPr>
        <w:t>el</w:t>
      </w:r>
      <w:r>
        <w:rPr>
          <w:color w:val="231F20"/>
          <w:spacing w:val="-10"/>
        </w:rPr>
        <w:t> </w:t>
      </w:r>
      <w:r>
        <w:rPr>
          <w:color w:val="231F20"/>
          <w:spacing w:val="-3"/>
        </w:rPr>
        <w:t>sinopense</w:t>
      </w:r>
      <w:r>
        <w:rPr>
          <w:color w:val="231F20"/>
          <w:spacing w:val="-10"/>
        </w:rPr>
        <w:t> </w:t>
      </w:r>
      <w:r>
        <w:rPr>
          <w:color w:val="231F20"/>
          <w:spacing w:val="-3"/>
        </w:rPr>
        <w:t>hace</w:t>
      </w:r>
      <w:r>
        <w:rPr>
          <w:color w:val="231F20"/>
          <w:spacing w:val="-10"/>
        </w:rPr>
        <w:t> </w:t>
      </w:r>
      <w:r>
        <w:rPr>
          <w:color w:val="231F20"/>
        </w:rPr>
        <w:t>de</w:t>
      </w:r>
      <w:r>
        <w:rPr>
          <w:color w:val="231F20"/>
          <w:spacing w:val="-10"/>
        </w:rPr>
        <w:t> </w:t>
      </w:r>
      <w:r>
        <w:rPr>
          <w:color w:val="231F20"/>
          <w:spacing w:val="-3"/>
        </w:rPr>
        <w:t>Heracles,</w:t>
      </w:r>
      <w:r>
        <w:rPr>
          <w:color w:val="231F20"/>
          <w:spacing w:val="-10"/>
        </w:rPr>
        <w:t> </w:t>
      </w:r>
      <w:r>
        <w:rPr>
          <w:color w:val="231F20"/>
          <w:spacing w:val="-3"/>
        </w:rPr>
        <w:t>imagen</w:t>
      </w:r>
      <w:r>
        <w:rPr>
          <w:color w:val="231F20"/>
          <w:spacing w:val="-10"/>
        </w:rPr>
        <w:t> </w:t>
      </w:r>
      <w:r>
        <w:rPr>
          <w:color w:val="231F20"/>
        </w:rPr>
        <w:t>del</w:t>
      </w:r>
      <w:r>
        <w:rPr>
          <w:color w:val="231F20"/>
          <w:spacing w:val="-10"/>
        </w:rPr>
        <w:t> </w:t>
      </w:r>
      <w:r>
        <w:rPr>
          <w:color w:val="231F20"/>
          <w:spacing w:val="-3"/>
        </w:rPr>
        <w:t>bien porque</w:t>
      </w:r>
      <w:r>
        <w:rPr>
          <w:color w:val="231F20"/>
          <w:spacing w:val="-19"/>
        </w:rPr>
        <w:t> </w:t>
      </w:r>
      <w:r>
        <w:rPr>
          <w:color w:val="231F20"/>
        </w:rPr>
        <w:t>es</w:t>
      </w:r>
      <w:r>
        <w:rPr>
          <w:color w:val="231F20"/>
          <w:spacing w:val="-19"/>
        </w:rPr>
        <w:t> </w:t>
      </w:r>
      <w:r>
        <w:rPr>
          <w:color w:val="231F20"/>
        </w:rPr>
        <w:t>el</w:t>
      </w:r>
      <w:r>
        <w:rPr>
          <w:color w:val="231F20"/>
          <w:spacing w:val="-19"/>
        </w:rPr>
        <w:t> </w:t>
      </w:r>
      <w:r>
        <w:rPr>
          <w:color w:val="231F20"/>
          <w:spacing w:val="-3"/>
        </w:rPr>
        <w:t>héroe</w:t>
      </w:r>
      <w:r>
        <w:rPr>
          <w:color w:val="231F20"/>
          <w:spacing w:val="-19"/>
        </w:rPr>
        <w:t> </w:t>
      </w:r>
      <w:r>
        <w:rPr>
          <w:color w:val="231F20"/>
        </w:rPr>
        <w:t>un</w:t>
      </w:r>
      <w:r>
        <w:rPr>
          <w:color w:val="231F20"/>
          <w:spacing w:val="-19"/>
        </w:rPr>
        <w:t> </w:t>
      </w:r>
      <w:r>
        <w:rPr>
          <w:color w:val="231F20"/>
          <w:spacing w:val="-3"/>
        </w:rPr>
        <w:t>rectificador</w:t>
      </w:r>
      <w:r>
        <w:rPr>
          <w:color w:val="231F20"/>
          <w:spacing w:val="-19"/>
        </w:rPr>
        <w:t> </w:t>
      </w:r>
      <w:r>
        <w:rPr>
          <w:color w:val="231F20"/>
        </w:rPr>
        <w:t>de</w:t>
      </w:r>
      <w:r>
        <w:rPr>
          <w:color w:val="231F20"/>
          <w:spacing w:val="-19"/>
        </w:rPr>
        <w:t> </w:t>
      </w:r>
      <w:r>
        <w:rPr>
          <w:color w:val="231F20"/>
          <w:spacing w:val="-3"/>
        </w:rPr>
        <w:t>conductas,</w:t>
      </w:r>
      <w:r>
        <w:rPr>
          <w:color w:val="231F20"/>
          <w:spacing w:val="-19"/>
        </w:rPr>
        <w:t> </w:t>
      </w:r>
      <w:r>
        <w:rPr>
          <w:color w:val="231F20"/>
        </w:rPr>
        <w:t>ser</w:t>
      </w:r>
      <w:r>
        <w:rPr>
          <w:color w:val="231F20"/>
          <w:spacing w:val="-19"/>
        </w:rPr>
        <w:t> </w:t>
      </w:r>
      <w:r>
        <w:rPr>
          <w:color w:val="231F20"/>
          <w:spacing w:val="-3"/>
        </w:rPr>
        <w:t>autárquico,</w:t>
      </w:r>
      <w:r>
        <w:rPr>
          <w:color w:val="231F20"/>
          <w:spacing w:val="-19"/>
        </w:rPr>
        <w:t> </w:t>
      </w:r>
      <w:r>
        <w:rPr>
          <w:color w:val="231F20"/>
          <w:spacing w:val="-3"/>
        </w:rPr>
        <w:t>libre, fuerte física </w:t>
      </w:r>
      <w:r>
        <w:rPr>
          <w:color w:val="231F20"/>
        </w:rPr>
        <w:t>y </w:t>
      </w:r>
      <w:r>
        <w:rPr>
          <w:color w:val="231F20"/>
          <w:spacing w:val="-3"/>
        </w:rPr>
        <w:t>mentalmente, ciudadano  </w:t>
      </w:r>
      <w:r>
        <w:rPr>
          <w:color w:val="231F20"/>
        </w:rPr>
        <w:t>del </w:t>
      </w:r>
      <w:r>
        <w:rPr>
          <w:color w:val="231F20"/>
          <w:spacing w:val="-3"/>
        </w:rPr>
        <w:t>mundo,  encarnación  </w:t>
      </w:r>
      <w:r>
        <w:rPr>
          <w:color w:val="231F20"/>
        </w:rPr>
        <w:t>de la </w:t>
      </w:r>
      <w:r>
        <w:rPr>
          <w:color w:val="231F20"/>
          <w:spacing w:val="-3"/>
        </w:rPr>
        <w:t>sencillez </w:t>
      </w:r>
      <w:r>
        <w:rPr>
          <w:color w:val="231F20"/>
        </w:rPr>
        <w:t>y la </w:t>
      </w:r>
      <w:r>
        <w:rPr>
          <w:color w:val="231F20"/>
          <w:spacing w:val="-3"/>
        </w:rPr>
        <w:t>vuelta </w:t>
      </w:r>
      <w:r>
        <w:rPr>
          <w:color w:val="231F20"/>
        </w:rPr>
        <w:t>a la </w:t>
      </w:r>
      <w:r>
        <w:rPr>
          <w:color w:val="231F20"/>
          <w:spacing w:val="-3"/>
        </w:rPr>
        <w:t>naturaleza, hombre feliz </w:t>
      </w:r>
      <w:r>
        <w:rPr>
          <w:color w:val="231F20"/>
        </w:rPr>
        <w:t>y </w:t>
      </w:r>
      <w:r>
        <w:rPr>
          <w:color w:val="231F20"/>
          <w:spacing w:val="-3"/>
        </w:rPr>
        <w:t>virtuoso </w:t>
      </w:r>
      <w:r>
        <w:rPr>
          <w:color w:val="231F20"/>
        </w:rPr>
        <w:t>que </w:t>
      </w:r>
      <w:r>
        <w:rPr>
          <w:color w:val="231F20"/>
          <w:spacing w:val="-3"/>
        </w:rPr>
        <w:t>libera </w:t>
      </w:r>
      <w:r>
        <w:rPr>
          <w:color w:val="231F20"/>
        </w:rPr>
        <w:t>de la </w:t>
      </w:r>
      <w:r>
        <w:rPr>
          <w:color w:val="231F20"/>
          <w:spacing w:val="-3"/>
        </w:rPr>
        <w:t>civilización. Heracles </w:t>
      </w:r>
      <w:r>
        <w:rPr>
          <w:color w:val="231F20"/>
        </w:rPr>
        <w:t>al ser un </w:t>
      </w:r>
      <w:r>
        <w:rPr>
          <w:color w:val="231F20"/>
          <w:spacing w:val="-3"/>
        </w:rPr>
        <w:t>bien </w:t>
      </w:r>
      <w:r>
        <w:rPr>
          <w:color w:val="231F20"/>
        </w:rPr>
        <w:t>y al </w:t>
      </w:r>
      <w:r>
        <w:rPr>
          <w:color w:val="231F20"/>
          <w:spacing w:val="-3"/>
        </w:rPr>
        <w:t>aceptarlo Diógenes como imagen </w:t>
      </w:r>
      <w:r>
        <w:rPr>
          <w:color w:val="231F20"/>
        </w:rPr>
        <w:t>del </w:t>
      </w:r>
      <w:r>
        <w:rPr>
          <w:color w:val="231F20"/>
          <w:spacing w:val="-3"/>
        </w:rPr>
        <w:t>bien, fungiría como ejemplo </w:t>
      </w:r>
      <w:r>
        <w:rPr>
          <w:color w:val="231F20"/>
        </w:rPr>
        <w:t>de </w:t>
      </w:r>
      <w:r>
        <w:rPr>
          <w:color w:val="231F20"/>
          <w:spacing w:val="-3"/>
        </w:rPr>
        <w:t>virtud </w:t>
      </w:r>
      <w:r>
        <w:rPr>
          <w:color w:val="231F20"/>
        </w:rPr>
        <w:t>que el </w:t>
      </w:r>
      <w:r>
        <w:rPr>
          <w:color w:val="231F20"/>
          <w:spacing w:val="-3"/>
        </w:rPr>
        <w:t>cínico adoptaría. esto sugiere </w:t>
      </w:r>
      <w:r>
        <w:rPr>
          <w:color w:val="231F20"/>
        </w:rPr>
        <w:t>que </w:t>
      </w:r>
      <w:r>
        <w:rPr>
          <w:color w:val="231F20"/>
          <w:spacing w:val="-3"/>
        </w:rPr>
        <w:t>Heracles </w:t>
      </w:r>
      <w:r>
        <w:rPr>
          <w:color w:val="231F20"/>
        </w:rPr>
        <w:t>es </w:t>
      </w:r>
      <w:r>
        <w:rPr>
          <w:color w:val="231F20"/>
          <w:spacing w:val="-3"/>
        </w:rPr>
        <w:t>poseedor de todas</w:t>
      </w:r>
      <w:r>
        <w:rPr>
          <w:color w:val="231F20"/>
          <w:spacing w:val="-7"/>
        </w:rPr>
        <w:t> </w:t>
      </w:r>
      <w:r>
        <w:rPr>
          <w:color w:val="231F20"/>
        </w:rPr>
        <w:t>las</w:t>
      </w:r>
      <w:r>
        <w:rPr>
          <w:color w:val="231F20"/>
          <w:spacing w:val="-7"/>
        </w:rPr>
        <w:t> </w:t>
      </w:r>
      <w:r>
        <w:rPr>
          <w:color w:val="231F20"/>
          <w:spacing w:val="-3"/>
        </w:rPr>
        <w:t>reglas</w:t>
      </w:r>
      <w:r>
        <w:rPr>
          <w:color w:val="231F20"/>
          <w:spacing w:val="-7"/>
        </w:rPr>
        <w:t> </w:t>
      </w:r>
      <w:r>
        <w:rPr>
          <w:color w:val="231F20"/>
        </w:rPr>
        <w:t>y</w:t>
      </w:r>
      <w:r>
        <w:rPr>
          <w:color w:val="231F20"/>
          <w:spacing w:val="-7"/>
        </w:rPr>
        <w:t> </w:t>
      </w:r>
      <w:r>
        <w:rPr>
          <w:color w:val="231F20"/>
          <w:spacing w:val="-3"/>
        </w:rPr>
        <w:t>preceptos</w:t>
      </w:r>
      <w:r>
        <w:rPr>
          <w:color w:val="231F20"/>
          <w:spacing w:val="-7"/>
        </w:rPr>
        <w:t> </w:t>
      </w:r>
      <w:r>
        <w:rPr>
          <w:color w:val="231F20"/>
          <w:spacing w:val="-3"/>
        </w:rPr>
        <w:t>cínicos</w:t>
      </w:r>
      <w:r>
        <w:rPr>
          <w:color w:val="231F20"/>
          <w:spacing w:val="-7"/>
        </w:rPr>
        <w:t> </w:t>
      </w:r>
      <w:r>
        <w:rPr>
          <w:color w:val="231F20"/>
        </w:rPr>
        <w:t>que</w:t>
      </w:r>
      <w:r>
        <w:rPr>
          <w:color w:val="231F20"/>
          <w:spacing w:val="-7"/>
        </w:rPr>
        <w:t> </w:t>
      </w:r>
      <w:r>
        <w:rPr>
          <w:color w:val="231F20"/>
        </w:rPr>
        <w:t>hay</w:t>
      </w:r>
      <w:r>
        <w:rPr>
          <w:color w:val="231F20"/>
          <w:spacing w:val="-7"/>
        </w:rPr>
        <w:t> </w:t>
      </w:r>
      <w:r>
        <w:rPr>
          <w:color w:val="231F20"/>
        </w:rPr>
        <w:t>que</w:t>
      </w:r>
      <w:r>
        <w:rPr>
          <w:color w:val="231F20"/>
          <w:spacing w:val="-7"/>
        </w:rPr>
        <w:t> </w:t>
      </w:r>
      <w:r>
        <w:rPr>
          <w:color w:val="231F20"/>
          <w:spacing w:val="-3"/>
        </w:rPr>
        <w:t>seguir</w:t>
      </w:r>
      <w:r>
        <w:rPr>
          <w:color w:val="231F20"/>
          <w:spacing w:val="-7"/>
        </w:rPr>
        <w:t> </w:t>
      </w:r>
      <w:r>
        <w:rPr>
          <w:color w:val="231F20"/>
          <w:spacing w:val="-3"/>
        </w:rPr>
        <w:t>para</w:t>
      </w:r>
      <w:r>
        <w:rPr>
          <w:color w:val="231F20"/>
          <w:spacing w:val="-7"/>
        </w:rPr>
        <w:t> </w:t>
      </w:r>
      <w:r>
        <w:rPr>
          <w:color w:val="231F20"/>
          <w:spacing w:val="-3"/>
        </w:rPr>
        <w:t>obtener </w:t>
      </w:r>
      <w:r>
        <w:rPr>
          <w:color w:val="231F20"/>
        </w:rPr>
        <w:t>la</w:t>
      </w:r>
      <w:r>
        <w:rPr>
          <w:color w:val="231F20"/>
          <w:spacing w:val="-7"/>
        </w:rPr>
        <w:t> </w:t>
      </w:r>
      <w:r>
        <w:rPr>
          <w:color w:val="231F20"/>
          <w:spacing w:val="-3"/>
        </w:rPr>
        <w:t>vida</w:t>
      </w:r>
      <w:r>
        <w:rPr>
          <w:color w:val="231F20"/>
          <w:spacing w:val="-7"/>
        </w:rPr>
        <w:t> </w:t>
      </w:r>
      <w:r>
        <w:rPr>
          <w:color w:val="231F20"/>
          <w:spacing w:val="-3"/>
        </w:rPr>
        <w:t>feliz;</w:t>
      </w:r>
      <w:r>
        <w:rPr>
          <w:color w:val="231F20"/>
          <w:spacing w:val="-7"/>
        </w:rPr>
        <w:t> </w:t>
      </w:r>
      <w:r>
        <w:rPr>
          <w:color w:val="231F20"/>
        </w:rPr>
        <w:t>el</w:t>
      </w:r>
      <w:r>
        <w:rPr>
          <w:color w:val="231F20"/>
          <w:spacing w:val="-7"/>
        </w:rPr>
        <w:t> </w:t>
      </w:r>
      <w:r>
        <w:rPr>
          <w:color w:val="231F20"/>
          <w:spacing w:val="-3"/>
        </w:rPr>
        <w:t>héroe</w:t>
      </w:r>
      <w:r>
        <w:rPr>
          <w:color w:val="231F20"/>
          <w:spacing w:val="-7"/>
        </w:rPr>
        <w:t> </w:t>
      </w:r>
      <w:r>
        <w:rPr>
          <w:color w:val="231F20"/>
          <w:spacing w:val="-3"/>
        </w:rPr>
        <w:t>esforzado</w:t>
      </w:r>
      <w:r>
        <w:rPr>
          <w:color w:val="231F20"/>
          <w:spacing w:val="-7"/>
        </w:rPr>
        <w:t> </w:t>
      </w:r>
      <w:r>
        <w:rPr>
          <w:color w:val="231F20"/>
        </w:rPr>
        <w:t>es</w:t>
      </w:r>
      <w:r>
        <w:rPr>
          <w:color w:val="231F20"/>
          <w:spacing w:val="-7"/>
        </w:rPr>
        <w:t> </w:t>
      </w:r>
      <w:r>
        <w:rPr>
          <w:color w:val="231F20"/>
          <w:spacing w:val="-3"/>
        </w:rPr>
        <w:t>imagen</w:t>
      </w:r>
      <w:r>
        <w:rPr>
          <w:color w:val="231F20"/>
          <w:spacing w:val="-7"/>
        </w:rPr>
        <w:t> </w:t>
      </w:r>
      <w:r>
        <w:rPr>
          <w:color w:val="231F20"/>
        </w:rPr>
        <w:t>que</w:t>
      </w:r>
      <w:r>
        <w:rPr>
          <w:color w:val="231F20"/>
          <w:spacing w:val="-7"/>
        </w:rPr>
        <w:t> </w:t>
      </w:r>
      <w:r>
        <w:rPr>
          <w:color w:val="231F20"/>
        </w:rPr>
        <w:t>hay</w:t>
      </w:r>
      <w:r>
        <w:rPr>
          <w:color w:val="231F20"/>
          <w:spacing w:val="-7"/>
        </w:rPr>
        <w:t> </w:t>
      </w:r>
      <w:r>
        <w:rPr>
          <w:color w:val="231F20"/>
        </w:rPr>
        <w:t>que</w:t>
      </w:r>
      <w:r>
        <w:rPr>
          <w:color w:val="231F20"/>
          <w:spacing w:val="-7"/>
        </w:rPr>
        <w:t> </w:t>
      </w:r>
      <w:r>
        <w:rPr>
          <w:color w:val="231F20"/>
          <w:spacing w:val="-3"/>
        </w:rPr>
        <w:t>emular</w:t>
      </w:r>
      <w:r>
        <w:rPr>
          <w:color w:val="231F20"/>
          <w:spacing w:val="-7"/>
        </w:rPr>
        <w:t> </w:t>
      </w:r>
      <w:r>
        <w:rPr>
          <w:color w:val="231F20"/>
        </w:rPr>
        <w:t>si</w:t>
      </w:r>
      <w:r>
        <w:rPr>
          <w:color w:val="231F20"/>
          <w:spacing w:val="-7"/>
        </w:rPr>
        <w:t> </w:t>
      </w:r>
      <w:r>
        <w:rPr>
          <w:color w:val="231F20"/>
          <w:spacing w:val="-3"/>
        </w:rPr>
        <w:t>se quiere vivir bien, </w:t>
      </w:r>
      <w:r>
        <w:rPr>
          <w:color w:val="231F20"/>
        </w:rPr>
        <w:t>y </w:t>
      </w:r>
      <w:r>
        <w:rPr>
          <w:color w:val="231F20"/>
          <w:spacing w:val="-3"/>
        </w:rPr>
        <w:t>como decía Diógenes: </w:t>
      </w:r>
      <w:r>
        <w:rPr>
          <w:color w:val="231F20"/>
        </w:rPr>
        <w:t>“A uno que </w:t>
      </w:r>
      <w:r>
        <w:rPr>
          <w:color w:val="231F20"/>
          <w:spacing w:val="-3"/>
        </w:rPr>
        <w:t>confesaba estar poco interesado </w:t>
      </w:r>
      <w:r>
        <w:rPr>
          <w:color w:val="231F20"/>
        </w:rPr>
        <w:t>en el </w:t>
      </w:r>
      <w:r>
        <w:rPr>
          <w:color w:val="231F20"/>
          <w:spacing w:val="-3"/>
        </w:rPr>
        <w:t>estudio </w:t>
      </w:r>
      <w:r>
        <w:rPr>
          <w:color w:val="231F20"/>
        </w:rPr>
        <w:t>de la </w:t>
      </w:r>
      <w:r>
        <w:rPr>
          <w:color w:val="231F20"/>
          <w:spacing w:val="-3"/>
        </w:rPr>
        <w:t>filosofía, </w:t>
      </w:r>
      <w:r>
        <w:rPr>
          <w:color w:val="231F20"/>
        </w:rPr>
        <w:t>le </w:t>
      </w:r>
      <w:r>
        <w:rPr>
          <w:color w:val="231F20"/>
          <w:spacing w:val="-3"/>
        </w:rPr>
        <w:t>replicó: “¿Por </w:t>
      </w:r>
      <w:r>
        <w:rPr>
          <w:color w:val="231F20"/>
        </w:rPr>
        <w:t>qué </w:t>
      </w:r>
      <w:r>
        <w:rPr>
          <w:color w:val="231F20"/>
          <w:spacing w:val="-3"/>
        </w:rPr>
        <w:t>vives, pues, </w:t>
      </w:r>
      <w:r>
        <w:rPr>
          <w:color w:val="231F20"/>
        </w:rPr>
        <w:t>si no te </w:t>
      </w:r>
      <w:r>
        <w:rPr>
          <w:color w:val="231F20"/>
          <w:spacing w:val="-3"/>
        </w:rPr>
        <w:t>preocupas </w:t>
      </w:r>
      <w:r>
        <w:rPr>
          <w:color w:val="231F20"/>
        </w:rPr>
        <w:t>de </w:t>
      </w:r>
      <w:r>
        <w:rPr>
          <w:color w:val="231F20"/>
          <w:spacing w:val="-3"/>
        </w:rPr>
        <w:t>vivir bien?”.</w:t>
      </w:r>
      <w:r>
        <w:rPr>
          <w:color w:val="231F20"/>
          <w:spacing w:val="-3"/>
          <w:position w:val="7"/>
          <w:sz w:val="13"/>
        </w:rPr>
        <w:t>19 </w:t>
      </w:r>
      <w:r>
        <w:rPr>
          <w:color w:val="231F20"/>
        </w:rPr>
        <w:t>si se </w:t>
      </w:r>
      <w:r>
        <w:rPr>
          <w:color w:val="231F20"/>
          <w:spacing w:val="-3"/>
        </w:rPr>
        <w:t>pretende vivir bien, </w:t>
      </w:r>
      <w:r>
        <w:rPr>
          <w:color w:val="231F20"/>
        </w:rPr>
        <w:t>si se </w:t>
      </w:r>
      <w:r>
        <w:rPr>
          <w:color w:val="231F20"/>
          <w:spacing w:val="-3"/>
        </w:rPr>
        <w:t>pretende hacer </w:t>
      </w:r>
      <w:r>
        <w:rPr>
          <w:color w:val="231F20"/>
        </w:rPr>
        <w:t>uso de la </w:t>
      </w:r>
      <w:r>
        <w:rPr>
          <w:color w:val="231F20"/>
          <w:spacing w:val="-3"/>
        </w:rPr>
        <w:t>filosofía prácticamente, </w:t>
      </w:r>
      <w:r>
        <w:rPr>
          <w:color w:val="231F20"/>
        </w:rPr>
        <w:t>hay que </w:t>
      </w:r>
      <w:r>
        <w:rPr>
          <w:color w:val="231F20"/>
          <w:spacing w:val="-3"/>
        </w:rPr>
        <w:t>seguir como ejemplo </w:t>
      </w:r>
      <w:r>
        <w:rPr>
          <w:color w:val="231F20"/>
        </w:rPr>
        <w:t>y </w:t>
      </w:r>
      <w:r>
        <w:rPr>
          <w:color w:val="231F20"/>
          <w:spacing w:val="-3"/>
        </w:rPr>
        <w:t>guía </w:t>
      </w:r>
      <w:r>
        <w:rPr>
          <w:color w:val="231F20"/>
        </w:rPr>
        <w:t>la </w:t>
      </w:r>
      <w:r>
        <w:rPr>
          <w:color w:val="231F20"/>
          <w:spacing w:val="-3"/>
        </w:rPr>
        <w:t>vida esforzada </w:t>
      </w:r>
      <w:r>
        <w:rPr>
          <w:color w:val="231F20"/>
        </w:rPr>
        <w:t>del </w:t>
      </w:r>
      <w:r>
        <w:rPr>
          <w:color w:val="231F20"/>
          <w:spacing w:val="-3"/>
        </w:rPr>
        <w:t>héroe Heracles.</w:t>
      </w:r>
    </w:p>
    <w:p>
      <w:pPr>
        <w:pStyle w:val="BodyText"/>
        <w:spacing w:line="285" w:lineRule="auto" w:before="1"/>
        <w:ind w:left="120" w:right="117" w:firstLine="359"/>
        <w:jc w:val="both"/>
      </w:pPr>
      <w:r>
        <w:rPr>
          <w:color w:val="231F20"/>
        </w:rPr>
        <w:t>Para finalizar este punto, atendamos al decimotercer trabajo del héroe:</w:t>
      </w:r>
    </w:p>
    <w:p>
      <w:pPr>
        <w:pStyle w:val="BodyText"/>
        <w:spacing w:before="8"/>
        <w:rPr>
          <w:sz w:val="27"/>
        </w:rPr>
      </w:pPr>
    </w:p>
    <w:p>
      <w:pPr>
        <w:spacing w:line="300" w:lineRule="auto" w:before="0"/>
        <w:ind w:left="480" w:right="119" w:firstLine="0"/>
        <w:jc w:val="both"/>
        <w:rPr>
          <w:sz w:val="20"/>
        </w:rPr>
      </w:pPr>
      <w:r>
        <w:rPr>
          <w:color w:val="231F20"/>
          <w:sz w:val="20"/>
        </w:rPr>
        <w:t>cuentan que diógenes el cínico, al caer la tarde, entró en un templo de Heracles, cogió su imagen, que llevaba aparejada una cabellera, y le dijo en son de burla: </w:t>
      </w:r>
      <w:r>
        <w:rPr>
          <w:rFonts w:ascii="Palatino Linotype" w:hAnsi="Palatino Linotype"/>
          <w:i/>
          <w:color w:val="231F20"/>
          <w:sz w:val="20"/>
        </w:rPr>
        <w:t>‘</w:t>
      </w:r>
      <w:r>
        <w:rPr>
          <w:color w:val="231F20"/>
          <w:sz w:val="20"/>
        </w:rPr>
        <w:t>¡Vamos, ahora, Heracles, esta es tu</w:t>
      </w:r>
    </w:p>
    <w:p>
      <w:pPr>
        <w:pStyle w:val="BodyText"/>
        <w:spacing w:before="8"/>
        <w:rPr>
          <w:sz w:val="29"/>
        </w:rPr>
      </w:pPr>
      <w:r>
        <w:rPr/>
        <w:pict>
          <v:line style="position:absolute;mso-position-horizontal-relative:page;mso-position-vertical-relative:paragraph;z-index:3400;mso-wrap-distance-left:0;mso-wrap-distance-right:0" from="54pt,19.318739pt" to="90.85pt,19.318739pt" stroked="true" strokeweight=".5pt" strokecolor="#231f20">
            <w10:wrap type="topAndBottom"/>
          </v:line>
        </w:pict>
      </w:r>
    </w:p>
    <w:p>
      <w:pPr>
        <w:spacing w:line="231" w:lineRule="exact" w:before="22"/>
        <w:ind w:left="480" w:right="-20" w:firstLine="0"/>
        <w:jc w:val="left"/>
        <w:rPr>
          <w:rFonts w:ascii="Palatino Linotype"/>
          <w:sz w:val="18"/>
        </w:rPr>
      </w:pPr>
      <w:r>
        <w:rPr>
          <w:color w:val="231F20"/>
          <w:position w:val="6"/>
          <w:sz w:val="10"/>
        </w:rPr>
        <w:t>18 </w:t>
      </w:r>
      <w:r>
        <w:rPr>
          <w:rFonts w:ascii="Palatino Linotype"/>
          <w:i/>
          <w:color w:val="231F20"/>
          <w:sz w:val="18"/>
        </w:rPr>
        <w:t>Ibidem</w:t>
      </w:r>
      <w:r>
        <w:rPr>
          <w:rFonts w:ascii="Palatino Linotype"/>
          <w:color w:val="231F20"/>
          <w:sz w:val="18"/>
        </w:rPr>
        <w:t>.</w:t>
      </w:r>
    </w:p>
    <w:p>
      <w:pPr>
        <w:spacing w:line="231" w:lineRule="exact" w:before="0"/>
        <w:ind w:left="480" w:right="-20" w:firstLine="0"/>
        <w:jc w:val="left"/>
        <w:rPr>
          <w:sz w:val="18"/>
        </w:rPr>
      </w:pPr>
      <w:r>
        <w:rPr>
          <w:color w:val="231F20"/>
          <w:position w:val="6"/>
          <w:sz w:val="10"/>
        </w:rPr>
        <w:t>19  </w:t>
      </w:r>
      <w:r>
        <w:rPr>
          <w:color w:val="231F20"/>
          <w:sz w:val="18"/>
        </w:rPr>
        <w:t>diógenes Laercio, </w:t>
      </w:r>
      <w:r>
        <w:rPr>
          <w:rFonts w:ascii="Palatino Linotype" w:hAnsi="Palatino Linotype"/>
          <w:i/>
          <w:color w:val="231F20"/>
          <w:sz w:val="18"/>
        </w:rPr>
        <w:t>op. cit., </w:t>
      </w:r>
      <w:r>
        <w:rPr>
          <w:color w:val="231F20"/>
          <w:sz w:val="18"/>
        </w:rPr>
        <w:t>p. 312.</w:t>
      </w:r>
    </w:p>
    <w:p>
      <w:pPr>
        <w:spacing w:after="0" w:line="231" w:lineRule="exact"/>
        <w:jc w:val="left"/>
        <w:rPr>
          <w:sz w:val="18"/>
        </w:rPr>
        <w:sectPr>
          <w:pgSz w:w="7940" w:h="12480"/>
          <w:pgMar w:header="555" w:footer="0" w:top="740" w:bottom="280" w:left="960" w:right="960"/>
        </w:sectPr>
      </w:pPr>
    </w:p>
    <w:p>
      <w:pPr>
        <w:pStyle w:val="BodyText"/>
        <w:rPr>
          <w:sz w:val="20"/>
        </w:rPr>
      </w:pPr>
    </w:p>
    <w:p>
      <w:pPr>
        <w:pStyle w:val="BodyText"/>
        <w:spacing w:before="2"/>
        <w:rPr>
          <w:sz w:val="18"/>
        </w:rPr>
      </w:pPr>
    </w:p>
    <w:p>
      <w:pPr>
        <w:spacing w:line="288" w:lineRule="auto" w:before="57"/>
        <w:ind w:left="480" w:right="117" w:firstLine="0"/>
        <w:jc w:val="both"/>
        <w:rPr>
          <w:sz w:val="11"/>
        </w:rPr>
      </w:pPr>
      <w:r>
        <w:rPr>
          <w:color w:val="231F20"/>
          <w:sz w:val="20"/>
        </w:rPr>
        <w:t>oportunidad de servirme, como a euristeo, con la ejecución de este tu décimo tercer trabajo y cocerme las lentejas!</w:t>
      </w:r>
      <w:r>
        <w:rPr>
          <w:rFonts w:ascii="Palatino Linotype" w:hAnsi="Palatino Linotype"/>
          <w:color w:val="231F20"/>
          <w:sz w:val="20"/>
        </w:rPr>
        <w:t>’</w:t>
      </w:r>
      <w:r>
        <w:rPr>
          <w:color w:val="231F20"/>
          <w:sz w:val="20"/>
        </w:rPr>
        <w:t>. Y tras decir a eso lo ofrendó al fuego.</w:t>
      </w:r>
      <w:r>
        <w:rPr>
          <w:color w:val="231F20"/>
          <w:position w:val="7"/>
          <w:sz w:val="11"/>
        </w:rPr>
        <w:t>20</w:t>
      </w:r>
    </w:p>
    <w:p>
      <w:pPr>
        <w:pStyle w:val="BodyText"/>
        <w:spacing w:before="8"/>
        <w:rPr>
          <w:sz w:val="26"/>
        </w:rPr>
      </w:pPr>
    </w:p>
    <w:p>
      <w:pPr>
        <w:pStyle w:val="BodyText"/>
        <w:spacing w:line="283" w:lineRule="auto"/>
        <w:ind w:left="120" w:right="117"/>
        <w:jc w:val="both"/>
      </w:pPr>
      <w:r>
        <w:rPr>
          <w:color w:val="231F20"/>
        </w:rPr>
        <w:t>Lo </w:t>
      </w:r>
      <w:r>
        <w:rPr>
          <w:color w:val="231F20"/>
          <w:spacing w:val="-3"/>
        </w:rPr>
        <w:t>anterior podría interpretarse </w:t>
      </w:r>
      <w:r>
        <w:rPr>
          <w:color w:val="231F20"/>
        </w:rPr>
        <w:t>de </w:t>
      </w:r>
      <w:r>
        <w:rPr>
          <w:color w:val="231F20"/>
          <w:spacing w:val="-3"/>
        </w:rPr>
        <w:t>forma  </w:t>
      </w:r>
      <w:r>
        <w:rPr>
          <w:color w:val="231F20"/>
        </w:rPr>
        <w:t>que  </w:t>
      </w:r>
      <w:r>
        <w:rPr>
          <w:color w:val="231F20"/>
          <w:spacing w:val="-3"/>
        </w:rPr>
        <w:t>todo  </w:t>
      </w:r>
      <w:r>
        <w:rPr>
          <w:color w:val="231F20"/>
        </w:rPr>
        <w:t>el  </w:t>
      </w:r>
      <w:r>
        <w:rPr>
          <w:color w:val="231F20"/>
          <w:spacing w:val="-3"/>
        </w:rPr>
        <w:t>trabajo  aquí realizado sería inútil; </w:t>
      </w:r>
      <w:r>
        <w:rPr>
          <w:color w:val="231F20"/>
        </w:rPr>
        <w:t>no </w:t>
      </w:r>
      <w:r>
        <w:rPr>
          <w:color w:val="231F20"/>
          <w:spacing w:val="-3"/>
        </w:rPr>
        <w:t>habría </w:t>
      </w:r>
      <w:r>
        <w:rPr>
          <w:color w:val="231F20"/>
        </w:rPr>
        <w:t>un </w:t>
      </w:r>
      <w:r>
        <w:rPr>
          <w:color w:val="231F20"/>
          <w:spacing w:val="-3"/>
        </w:rPr>
        <w:t>respeto </w:t>
      </w:r>
      <w:r>
        <w:rPr>
          <w:color w:val="231F20"/>
        </w:rPr>
        <w:t>de </w:t>
      </w:r>
      <w:r>
        <w:rPr>
          <w:color w:val="231F20"/>
          <w:spacing w:val="-3"/>
        </w:rPr>
        <w:t>Diógenes por Heracles </w:t>
      </w:r>
      <w:r>
        <w:rPr>
          <w:color w:val="231F20"/>
        </w:rPr>
        <w:t>y no </w:t>
      </w:r>
      <w:r>
        <w:rPr>
          <w:color w:val="231F20"/>
          <w:spacing w:val="-3"/>
        </w:rPr>
        <w:t>habría tampoco ninguna exaltación como posible fundador </w:t>
      </w:r>
      <w:r>
        <w:rPr>
          <w:color w:val="231F20"/>
        </w:rPr>
        <w:t>del </w:t>
      </w:r>
      <w:r>
        <w:rPr>
          <w:color w:val="231F20"/>
          <w:spacing w:val="-3"/>
        </w:rPr>
        <w:t>cinismo; </w:t>
      </w:r>
      <w:r>
        <w:rPr>
          <w:color w:val="231F20"/>
        </w:rPr>
        <w:t>sin </w:t>
      </w:r>
      <w:r>
        <w:rPr>
          <w:color w:val="231F20"/>
          <w:spacing w:val="-3"/>
        </w:rPr>
        <w:t>embargo, </w:t>
      </w:r>
      <w:r>
        <w:rPr>
          <w:color w:val="231F20"/>
        </w:rPr>
        <w:t>hay que </w:t>
      </w:r>
      <w:r>
        <w:rPr>
          <w:color w:val="231F20"/>
          <w:spacing w:val="-3"/>
        </w:rPr>
        <w:t>recordar </w:t>
      </w:r>
      <w:r>
        <w:rPr>
          <w:color w:val="231F20"/>
        </w:rPr>
        <w:t>que la </w:t>
      </w:r>
      <w:r>
        <w:rPr>
          <w:color w:val="231F20"/>
          <w:spacing w:val="-3"/>
        </w:rPr>
        <w:t>ética cínica </w:t>
      </w:r>
      <w:r>
        <w:rPr>
          <w:color w:val="231F20"/>
        </w:rPr>
        <w:t>se </w:t>
      </w:r>
      <w:r>
        <w:rPr>
          <w:color w:val="231F20"/>
          <w:spacing w:val="-3"/>
        </w:rPr>
        <w:t>mueve bajo </w:t>
      </w:r>
      <w:r>
        <w:rPr>
          <w:color w:val="231F20"/>
        </w:rPr>
        <w:t>el </w:t>
      </w:r>
      <w:r>
        <w:rPr>
          <w:color w:val="231F20"/>
          <w:spacing w:val="-3"/>
        </w:rPr>
        <w:t>lema </w:t>
      </w:r>
      <w:r>
        <w:rPr>
          <w:rFonts w:ascii="Palatino Linotype" w:hAnsi="Palatino Linotype"/>
          <w:i/>
          <w:color w:val="231F20"/>
          <w:spacing w:val="-3"/>
        </w:rPr>
        <w:t>parachatein </w:t>
      </w:r>
      <w:r>
        <w:rPr>
          <w:rFonts w:ascii="Palatino Linotype" w:hAnsi="Palatino Linotype"/>
          <w:i/>
          <w:color w:val="231F20"/>
        </w:rPr>
        <w:t>to </w:t>
      </w:r>
      <w:r>
        <w:rPr>
          <w:rFonts w:ascii="Palatino Linotype" w:hAnsi="Palatino Linotype"/>
          <w:i/>
          <w:color w:val="231F20"/>
          <w:spacing w:val="-3"/>
        </w:rPr>
        <w:t>nomisma</w:t>
      </w:r>
      <w:r>
        <w:rPr>
          <w:rFonts w:ascii="Palatino Linotype" w:hAnsi="Palatino Linotype"/>
          <w:color w:val="231F20"/>
          <w:spacing w:val="-3"/>
        </w:rPr>
        <w:t>, </w:t>
      </w:r>
      <w:r>
        <w:rPr>
          <w:color w:val="231F20"/>
          <w:spacing w:val="-3"/>
        </w:rPr>
        <w:t>invertir el </w:t>
      </w:r>
      <w:r>
        <w:rPr>
          <w:color w:val="231F20"/>
        </w:rPr>
        <w:t>uso </w:t>
      </w:r>
      <w:r>
        <w:rPr>
          <w:color w:val="231F20"/>
          <w:spacing w:val="-3"/>
        </w:rPr>
        <w:t>común </w:t>
      </w:r>
      <w:r>
        <w:rPr>
          <w:color w:val="231F20"/>
        </w:rPr>
        <w:t>de las </w:t>
      </w:r>
      <w:r>
        <w:rPr>
          <w:color w:val="231F20"/>
          <w:spacing w:val="-3"/>
        </w:rPr>
        <w:t>cosas. </w:t>
      </w:r>
      <w:r>
        <w:rPr>
          <w:color w:val="231F20"/>
        </w:rPr>
        <w:t>Al </w:t>
      </w:r>
      <w:r>
        <w:rPr>
          <w:color w:val="231F20"/>
          <w:spacing w:val="-3"/>
        </w:rPr>
        <w:t>quemar </w:t>
      </w:r>
      <w:r>
        <w:rPr>
          <w:color w:val="231F20"/>
        </w:rPr>
        <w:t>la </w:t>
      </w:r>
      <w:r>
        <w:rPr>
          <w:color w:val="231F20"/>
          <w:spacing w:val="-3"/>
        </w:rPr>
        <w:t>efigie </w:t>
      </w:r>
      <w:r>
        <w:rPr>
          <w:color w:val="231F20"/>
        </w:rPr>
        <w:t>de </w:t>
      </w:r>
      <w:r>
        <w:rPr>
          <w:color w:val="231F20"/>
          <w:spacing w:val="-3"/>
        </w:rPr>
        <w:t>Hércules, Diógenes nuevamente</w:t>
      </w:r>
      <w:r>
        <w:rPr>
          <w:color w:val="231F20"/>
          <w:spacing w:val="-7"/>
        </w:rPr>
        <w:t> </w:t>
      </w:r>
      <w:r>
        <w:rPr>
          <w:color w:val="231F20"/>
          <w:spacing w:val="-3"/>
        </w:rPr>
        <w:t>concede</w:t>
      </w:r>
      <w:r>
        <w:rPr>
          <w:color w:val="231F20"/>
          <w:spacing w:val="-7"/>
        </w:rPr>
        <w:t> </w:t>
      </w:r>
      <w:r>
        <w:rPr>
          <w:color w:val="231F20"/>
        </w:rPr>
        <w:t>su</w:t>
      </w:r>
      <w:r>
        <w:rPr>
          <w:color w:val="231F20"/>
          <w:spacing w:val="-7"/>
        </w:rPr>
        <w:t> </w:t>
      </w:r>
      <w:r>
        <w:rPr>
          <w:color w:val="231F20"/>
          <w:spacing w:val="-3"/>
        </w:rPr>
        <w:t>justo</w:t>
      </w:r>
      <w:r>
        <w:rPr>
          <w:color w:val="231F20"/>
          <w:spacing w:val="-7"/>
        </w:rPr>
        <w:t> </w:t>
      </w:r>
      <w:r>
        <w:rPr>
          <w:color w:val="231F20"/>
          <w:spacing w:val="-3"/>
        </w:rPr>
        <w:t>valor</w:t>
      </w:r>
      <w:r>
        <w:rPr>
          <w:color w:val="231F20"/>
          <w:spacing w:val="-7"/>
        </w:rPr>
        <w:t> </w:t>
      </w:r>
      <w:r>
        <w:rPr>
          <w:color w:val="231F20"/>
        </w:rPr>
        <w:t>al</w:t>
      </w:r>
      <w:r>
        <w:rPr>
          <w:color w:val="231F20"/>
          <w:spacing w:val="-7"/>
        </w:rPr>
        <w:t> </w:t>
      </w:r>
      <w:r>
        <w:rPr>
          <w:color w:val="231F20"/>
          <w:spacing w:val="-3"/>
        </w:rPr>
        <w:t>héroe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spacing w:val="-3"/>
        </w:rPr>
        <w:t>sitúa,</w:t>
      </w:r>
      <w:r>
        <w:rPr>
          <w:color w:val="231F20"/>
          <w:spacing w:val="-7"/>
        </w:rPr>
        <w:t> </w:t>
      </w:r>
      <w:r>
        <w:rPr>
          <w:color w:val="231F20"/>
          <w:spacing w:val="-3"/>
        </w:rPr>
        <w:t>como</w:t>
      </w:r>
      <w:r>
        <w:rPr>
          <w:color w:val="231F20"/>
          <w:spacing w:val="-7"/>
        </w:rPr>
        <w:t> </w:t>
      </w:r>
      <w:r>
        <w:rPr>
          <w:color w:val="231F20"/>
          <w:spacing w:val="-3"/>
        </w:rPr>
        <w:t>aquí </w:t>
      </w:r>
      <w:r>
        <w:rPr>
          <w:color w:val="231F20"/>
        </w:rPr>
        <w:t>se</w:t>
      </w:r>
      <w:r>
        <w:rPr>
          <w:color w:val="231F20"/>
          <w:spacing w:val="-7"/>
        </w:rPr>
        <w:t> </w:t>
      </w:r>
      <w:r>
        <w:rPr>
          <w:color w:val="231F20"/>
        </w:rPr>
        <w:t>ha</w:t>
      </w:r>
      <w:r>
        <w:rPr>
          <w:color w:val="231F20"/>
          <w:spacing w:val="-7"/>
        </w:rPr>
        <w:t> </w:t>
      </w:r>
      <w:r>
        <w:rPr>
          <w:color w:val="231F20"/>
          <w:spacing w:val="-4"/>
        </w:rPr>
        <w:t>tratado</w:t>
      </w:r>
      <w:r>
        <w:rPr>
          <w:color w:val="231F20"/>
          <w:spacing w:val="-7"/>
        </w:rPr>
        <w:t> </w:t>
      </w:r>
      <w:r>
        <w:rPr>
          <w:color w:val="231F20"/>
        </w:rPr>
        <w:t>de</w:t>
      </w:r>
      <w:r>
        <w:rPr>
          <w:color w:val="231F20"/>
          <w:spacing w:val="-7"/>
        </w:rPr>
        <w:t> </w:t>
      </w:r>
      <w:r>
        <w:rPr>
          <w:color w:val="231F20"/>
          <w:spacing w:val="-4"/>
        </w:rPr>
        <w:t>mostrar,</w:t>
      </w:r>
      <w:r>
        <w:rPr>
          <w:color w:val="231F20"/>
          <w:spacing w:val="-7"/>
        </w:rPr>
        <w:t> </w:t>
      </w:r>
      <w:r>
        <w:rPr>
          <w:color w:val="231F20"/>
        </w:rPr>
        <w:t>un</w:t>
      </w:r>
      <w:r>
        <w:rPr>
          <w:color w:val="231F20"/>
          <w:spacing w:val="-7"/>
        </w:rPr>
        <w:t> </w:t>
      </w:r>
      <w:r>
        <w:rPr>
          <w:color w:val="231F20"/>
          <w:spacing w:val="-4"/>
        </w:rPr>
        <w:t>hombre</w:t>
      </w:r>
      <w:r>
        <w:rPr>
          <w:color w:val="231F20"/>
          <w:spacing w:val="-7"/>
        </w:rPr>
        <w:t> </w:t>
      </w:r>
      <w:r>
        <w:rPr>
          <w:color w:val="231F20"/>
          <w:spacing w:val="-4"/>
        </w:rPr>
        <w:t>virtuoso</w:t>
      </w:r>
      <w:r>
        <w:rPr>
          <w:color w:val="231F20"/>
          <w:spacing w:val="-7"/>
        </w:rPr>
        <w:t> </w:t>
      </w:r>
      <w:r>
        <w:rPr>
          <w:color w:val="231F20"/>
        </w:rPr>
        <w:t>y</w:t>
      </w:r>
      <w:r>
        <w:rPr>
          <w:color w:val="231F20"/>
          <w:spacing w:val="-7"/>
        </w:rPr>
        <w:t> </w:t>
      </w:r>
      <w:r>
        <w:rPr>
          <w:color w:val="231F20"/>
          <w:spacing w:val="-4"/>
        </w:rPr>
        <w:t>feliz,</w:t>
      </w:r>
      <w:r>
        <w:rPr>
          <w:color w:val="231F20"/>
          <w:spacing w:val="-7"/>
        </w:rPr>
        <w:t> </w:t>
      </w:r>
      <w:r>
        <w:rPr>
          <w:color w:val="231F20"/>
          <w:spacing w:val="-4"/>
        </w:rPr>
        <w:t>ejemplo</w:t>
      </w:r>
      <w:r>
        <w:rPr>
          <w:color w:val="231F20"/>
          <w:spacing w:val="-7"/>
        </w:rPr>
        <w:t> </w:t>
      </w:r>
      <w:r>
        <w:rPr>
          <w:color w:val="231F20"/>
          <w:spacing w:val="-3"/>
        </w:rPr>
        <w:t>para</w:t>
      </w:r>
      <w:r>
        <w:rPr>
          <w:color w:val="231F20"/>
          <w:spacing w:val="-7"/>
        </w:rPr>
        <w:t> </w:t>
      </w:r>
      <w:r>
        <w:rPr>
          <w:color w:val="231F20"/>
          <w:spacing w:val="-4"/>
        </w:rPr>
        <w:t>el sabio cínico, </w:t>
      </w:r>
      <w:r>
        <w:rPr>
          <w:color w:val="231F20"/>
        </w:rPr>
        <w:t>en </w:t>
      </w:r>
      <w:r>
        <w:rPr>
          <w:color w:val="231F20"/>
          <w:spacing w:val="-4"/>
        </w:rPr>
        <w:t>cuanto </w:t>
      </w:r>
      <w:r>
        <w:rPr>
          <w:color w:val="231F20"/>
          <w:spacing w:val="-3"/>
        </w:rPr>
        <w:t>que </w:t>
      </w:r>
      <w:r>
        <w:rPr>
          <w:color w:val="231F20"/>
        </w:rPr>
        <w:t>un </w:t>
      </w:r>
      <w:r>
        <w:rPr>
          <w:color w:val="231F20"/>
          <w:spacing w:val="-4"/>
        </w:rPr>
        <w:t>pedazo </w:t>
      </w:r>
      <w:r>
        <w:rPr>
          <w:color w:val="231F20"/>
        </w:rPr>
        <w:t>de </w:t>
      </w:r>
      <w:r>
        <w:rPr>
          <w:color w:val="231F20"/>
          <w:spacing w:val="-4"/>
        </w:rPr>
        <w:t>madera </w:t>
      </w:r>
      <w:r>
        <w:rPr>
          <w:color w:val="231F20"/>
        </w:rPr>
        <w:t>no </w:t>
      </w:r>
      <w:r>
        <w:rPr>
          <w:color w:val="231F20"/>
          <w:spacing w:val="-4"/>
        </w:rPr>
        <w:t>podría nunca </w:t>
      </w:r>
      <w:r>
        <w:rPr>
          <w:color w:val="231F20"/>
          <w:spacing w:val="-3"/>
        </w:rPr>
        <w:t>ser </w:t>
      </w:r>
      <w:r>
        <w:rPr>
          <w:color w:val="231F20"/>
          <w:spacing w:val="-4"/>
        </w:rPr>
        <w:t>imagen </w:t>
      </w:r>
      <w:r>
        <w:rPr>
          <w:color w:val="231F20"/>
          <w:spacing w:val="-3"/>
        </w:rPr>
        <w:t>del </w:t>
      </w:r>
      <w:r>
        <w:rPr>
          <w:color w:val="231F20"/>
          <w:spacing w:val="-4"/>
        </w:rPr>
        <w:t>héroe. </w:t>
      </w:r>
      <w:r>
        <w:rPr>
          <w:color w:val="231F20"/>
        </w:rPr>
        <w:t>La </w:t>
      </w:r>
      <w:r>
        <w:rPr>
          <w:color w:val="231F20"/>
          <w:spacing w:val="-4"/>
        </w:rPr>
        <w:t>única imagen </w:t>
      </w:r>
      <w:r>
        <w:rPr>
          <w:color w:val="231F20"/>
          <w:spacing w:val="-3"/>
        </w:rPr>
        <w:t>que </w:t>
      </w:r>
      <w:r>
        <w:rPr>
          <w:color w:val="231F20"/>
          <w:spacing w:val="-4"/>
        </w:rPr>
        <w:t>puede erigirse como Heracles </w:t>
      </w:r>
      <w:r>
        <w:rPr>
          <w:color w:val="231F20"/>
        </w:rPr>
        <w:t>es </w:t>
      </w:r>
      <w:r>
        <w:rPr>
          <w:color w:val="231F20"/>
          <w:spacing w:val="-3"/>
        </w:rPr>
        <w:t>cada ser </w:t>
      </w:r>
      <w:r>
        <w:rPr>
          <w:color w:val="231F20"/>
          <w:spacing w:val="-4"/>
        </w:rPr>
        <w:t>humano </w:t>
      </w:r>
      <w:r>
        <w:rPr>
          <w:color w:val="231F20"/>
          <w:spacing w:val="-3"/>
        </w:rPr>
        <w:t>con </w:t>
      </w:r>
      <w:r>
        <w:rPr>
          <w:color w:val="231F20"/>
        </w:rPr>
        <w:t>el </w:t>
      </w:r>
      <w:r>
        <w:rPr>
          <w:color w:val="231F20"/>
          <w:spacing w:val="-4"/>
        </w:rPr>
        <w:t>temple necesario </w:t>
      </w:r>
      <w:r>
        <w:rPr>
          <w:color w:val="231F20"/>
          <w:spacing w:val="-3"/>
        </w:rPr>
        <w:t>que </w:t>
      </w:r>
      <w:r>
        <w:rPr>
          <w:color w:val="231F20"/>
          <w:spacing w:val="-4"/>
        </w:rPr>
        <w:t>pretenda </w:t>
      </w:r>
      <w:r>
        <w:rPr>
          <w:color w:val="231F20"/>
          <w:spacing w:val="-3"/>
        </w:rPr>
        <w:t>ser </w:t>
      </w:r>
      <w:r>
        <w:rPr>
          <w:color w:val="231F20"/>
          <w:spacing w:val="-4"/>
        </w:rPr>
        <w:t>feliz </w:t>
      </w:r>
      <w:r>
        <w:rPr>
          <w:color w:val="231F20"/>
        </w:rPr>
        <w:t>y </w:t>
      </w:r>
      <w:r>
        <w:rPr>
          <w:color w:val="231F20"/>
          <w:spacing w:val="-4"/>
        </w:rPr>
        <w:t>emule </w:t>
      </w:r>
      <w:r>
        <w:rPr>
          <w:color w:val="231F20"/>
        </w:rPr>
        <w:t>al </w:t>
      </w:r>
      <w:r>
        <w:rPr>
          <w:color w:val="231F20"/>
          <w:spacing w:val="-3"/>
        </w:rPr>
        <w:t>hijo del </w:t>
      </w:r>
      <w:r>
        <w:rPr>
          <w:color w:val="231F20"/>
          <w:spacing w:val="-4"/>
        </w:rPr>
        <w:t>dios. Dentro </w:t>
      </w:r>
      <w:r>
        <w:rPr>
          <w:color w:val="231F20"/>
          <w:spacing w:val="-3"/>
        </w:rPr>
        <w:t>del </w:t>
      </w:r>
      <w:r>
        <w:rPr>
          <w:color w:val="231F20"/>
          <w:spacing w:val="-4"/>
        </w:rPr>
        <w:t>cinismo, Heracles es ejemplo; </w:t>
      </w:r>
      <w:r>
        <w:rPr>
          <w:color w:val="231F20"/>
        </w:rPr>
        <w:t>su </w:t>
      </w:r>
      <w:r>
        <w:rPr>
          <w:color w:val="231F20"/>
          <w:spacing w:val="-4"/>
        </w:rPr>
        <w:t>vida, </w:t>
      </w:r>
      <w:r>
        <w:rPr>
          <w:color w:val="231F20"/>
        </w:rPr>
        <w:t>su </w:t>
      </w:r>
      <w:r>
        <w:rPr>
          <w:color w:val="231F20"/>
          <w:spacing w:val="-4"/>
        </w:rPr>
        <w:t>gloria </w:t>
      </w:r>
      <w:r>
        <w:rPr>
          <w:color w:val="231F20"/>
        </w:rPr>
        <w:t>y su </w:t>
      </w:r>
      <w:r>
        <w:rPr>
          <w:color w:val="231F20"/>
          <w:spacing w:val="-4"/>
        </w:rPr>
        <w:t>divinidad ejemplifican </w:t>
      </w:r>
      <w:r>
        <w:rPr>
          <w:color w:val="231F20"/>
        </w:rPr>
        <w:t>la </w:t>
      </w:r>
      <w:r>
        <w:rPr>
          <w:color w:val="231F20"/>
          <w:spacing w:val="-4"/>
        </w:rPr>
        <w:t>virtud que </w:t>
      </w:r>
      <w:r>
        <w:rPr>
          <w:color w:val="231F20"/>
        </w:rPr>
        <w:t>el </w:t>
      </w:r>
      <w:r>
        <w:rPr>
          <w:color w:val="231F20"/>
          <w:spacing w:val="-4"/>
        </w:rPr>
        <w:t>sabio canino pretende. </w:t>
      </w:r>
      <w:r>
        <w:rPr>
          <w:color w:val="231F20"/>
          <w:spacing w:val="-3"/>
        </w:rPr>
        <w:t>con este </w:t>
      </w:r>
      <w:r>
        <w:rPr>
          <w:color w:val="231F20"/>
          <w:spacing w:val="-4"/>
        </w:rPr>
        <w:t>decimotercer </w:t>
      </w:r>
      <w:r>
        <w:rPr>
          <w:color w:val="231F20"/>
          <w:spacing w:val="-3"/>
        </w:rPr>
        <w:t>trabajo, resulta mucho </w:t>
      </w:r>
      <w:r>
        <w:rPr>
          <w:color w:val="231F20"/>
        </w:rPr>
        <w:t>más </w:t>
      </w:r>
      <w:r>
        <w:rPr>
          <w:color w:val="231F20"/>
          <w:spacing w:val="-3"/>
        </w:rPr>
        <w:t>claro </w:t>
      </w:r>
      <w:r>
        <w:rPr>
          <w:color w:val="231F20"/>
        </w:rPr>
        <w:t>que </w:t>
      </w:r>
      <w:r>
        <w:rPr>
          <w:color w:val="231F20"/>
          <w:spacing w:val="-3"/>
        </w:rPr>
        <w:t>Heracles </w:t>
      </w:r>
      <w:r>
        <w:rPr>
          <w:color w:val="231F20"/>
        </w:rPr>
        <w:t>no </w:t>
      </w:r>
      <w:r>
        <w:rPr>
          <w:color w:val="231F20"/>
          <w:spacing w:val="-3"/>
        </w:rPr>
        <w:t>funge como objeto </w:t>
      </w:r>
      <w:r>
        <w:rPr>
          <w:color w:val="231F20"/>
        </w:rPr>
        <w:t>de </w:t>
      </w:r>
      <w:r>
        <w:rPr>
          <w:color w:val="231F20"/>
          <w:spacing w:val="-3"/>
        </w:rPr>
        <w:t>culto al cual habría </w:t>
      </w:r>
      <w:r>
        <w:rPr>
          <w:color w:val="231F20"/>
        </w:rPr>
        <w:t>que </w:t>
      </w:r>
      <w:r>
        <w:rPr>
          <w:color w:val="231F20"/>
          <w:spacing w:val="-3"/>
        </w:rPr>
        <w:t>ofrendarle sacrificios </w:t>
      </w:r>
      <w:r>
        <w:rPr>
          <w:color w:val="231F20"/>
        </w:rPr>
        <w:t>por las </w:t>
      </w:r>
      <w:r>
        <w:rPr>
          <w:color w:val="231F20"/>
          <w:spacing w:val="-3"/>
        </w:rPr>
        <w:t>dádivas realizadas;</w:t>
      </w:r>
      <w:r>
        <w:rPr>
          <w:color w:val="231F20"/>
          <w:spacing w:val="-3"/>
          <w:position w:val="7"/>
          <w:sz w:val="13"/>
        </w:rPr>
        <w:t>21 </w:t>
      </w:r>
      <w:r>
        <w:rPr>
          <w:color w:val="231F20"/>
          <w:spacing w:val="-3"/>
        </w:rPr>
        <w:t>habrá </w:t>
      </w:r>
      <w:r>
        <w:rPr>
          <w:color w:val="231F20"/>
        </w:rPr>
        <w:t>que </w:t>
      </w:r>
      <w:r>
        <w:rPr>
          <w:color w:val="231F20"/>
          <w:spacing w:val="-3"/>
        </w:rPr>
        <w:t>imitarle, tratar </w:t>
      </w:r>
      <w:r>
        <w:rPr>
          <w:color w:val="231F20"/>
        </w:rPr>
        <w:t>de </w:t>
      </w:r>
      <w:r>
        <w:rPr>
          <w:color w:val="231F20"/>
          <w:spacing w:val="-3"/>
        </w:rPr>
        <w:t>apegarse  </w:t>
      </w:r>
      <w:r>
        <w:rPr>
          <w:color w:val="231F20"/>
        </w:rPr>
        <w:t>a esa </w:t>
      </w:r>
      <w:r>
        <w:rPr>
          <w:color w:val="231F20"/>
          <w:spacing w:val="-3"/>
        </w:rPr>
        <w:t>inacabable  búsqueda </w:t>
      </w:r>
      <w:r>
        <w:rPr>
          <w:color w:val="231F20"/>
        </w:rPr>
        <w:t>de </w:t>
      </w:r>
      <w:r>
        <w:rPr>
          <w:color w:val="231F20"/>
          <w:spacing w:val="-3"/>
        </w:rPr>
        <w:t>libertad, franqueza </w:t>
      </w:r>
      <w:r>
        <w:rPr>
          <w:color w:val="231F20"/>
        </w:rPr>
        <w:t>y </w:t>
      </w:r>
      <w:r>
        <w:rPr>
          <w:color w:val="231F20"/>
          <w:spacing w:val="-3"/>
        </w:rPr>
        <w:t>esfuerzo </w:t>
      </w:r>
      <w:r>
        <w:rPr>
          <w:color w:val="231F20"/>
        </w:rPr>
        <w:t>que </w:t>
      </w:r>
      <w:r>
        <w:rPr>
          <w:color w:val="231F20"/>
          <w:spacing w:val="-3"/>
        </w:rPr>
        <w:t>resumen </w:t>
      </w:r>
      <w:r>
        <w:rPr>
          <w:color w:val="231F20"/>
        </w:rPr>
        <w:t>la </w:t>
      </w:r>
      <w:r>
        <w:rPr>
          <w:color w:val="231F20"/>
          <w:spacing w:val="-3"/>
        </w:rPr>
        <w:t>vida </w:t>
      </w:r>
      <w:r>
        <w:rPr>
          <w:color w:val="231F20"/>
        </w:rPr>
        <w:t>del </w:t>
      </w:r>
      <w:r>
        <w:rPr>
          <w:color w:val="231F20"/>
          <w:spacing w:val="-3"/>
        </w:rPr>
        <w:t>hijo de Zeus. Nunca vemos </w:t>
      </w:r>
      <w:r>
        <w:rPr>
          <w:color w:val="231F20"/>
        </w:rPr>
        <w:t>a </w:t>
      </w:r>
      <w:r>
        <w:rPr>
          <w:color w:val="231F20"/>
          <w:spacing w:val="-3"/>
        </w:rPr>
        <w:t>algún cínico ofrecer rituales extravagantes </w:t>
      </w:r>
      <w:r>
        <w:rPr>
          <w:color w:val="231F20"/>
        </w:rPr>
        <w:t>a los </w:t>
      </w:r>
      <w:r>
        <w:rPr>
          <w:color w:val="231F20"/>
          <w:spacing w:val="-3"/>
        </w:rPr>
        <w:t>dioses; ellos </w:t>
      </w:r>
      <w:r>
        <w:rPr>
          <w:color w:val="231F20"/>
        </w:rPr>
        <w:t>se </w:t>
      </w:r>
      <w:r>
        <w:rPr>
          <w:color w:val="231F20"/>
          <w:spacing w:val="-3"/>
        </w:rPr>
        <w:t>conforman </w:t>
      </w:r>
      <w:r>
        <w:rPr>
          <w:color w:val="231F20"/>
        </w:rPr>
        <w:t>con </w:t>
      </w:r>
      <w:r>
        <w:rPr>
          <w:color w:val="231F20"/>
          <w:spacing w:val="-3"/>
        </w:rPr>
        <w:t>imitar </w:t>
      </w:r>
      <w:r>
        <w:rPr>
          <w:color w:val="231F20"/>
        </w:rPr>
        <w:t>su </w:t>
      </w:r>
      <w:r>
        <w:rPr>
          <w:color w:val="231F20"/>
          <w:spacing w:val="-3"/>
        </w:rPr>
        <w:t>despreocupada vida</w:t>
      </w:r>
      <w:r>
        <w:rPr>
          <w:color w:val="231F20"/>
          <w:spacing w:val="-14"/>
        </w:rPr>
        <w:t> </w:t>
      </w:r>
      <w:r>
        <w:rPr>
          <w:color w:val="231F20"/>
          <w:spacing w:val="-3"/>
        </w:rPr>
        <w:t>en</w:t>
      </w:r>
    </w:p>
    <w:p>
      <w:pPr>
        <w:pStyle w:val="BodyText"/>
        <w:spacing w:before="3"/>
      </w:pPr>
      <w:r>
        <w:rPr/>
        <w:pict>
          <v:line style="position:absolute;mso-position-horizontal-relative:page;mso-position-vertical-relative:paragraph;z-index:3424;mso-wrap-distance-left:0;mso-wrap-distance-right:0" from="54pt,15.038318pt" to="90.85pt,15.038318pt" stroked="true" strokeweight=".5pt" strokecolor="#231f20">
            <w10:wrap type="topAndBottom"/>
          </v:line>
        </w:pict>
      </w:r>
    </w:p>
    <w:p>
      <w:pPr>
        <w:spacing w:line="242" w:lineRule="exact" w:before="22"/>
        <w:ind w:left="480" w:right="-20" w:firstLine="0"/>
        <w:jc w:val="left"/>
        <w:rPr>
          <w:sz w:val="18"/>
        </w:rPr>
      </w:pPr>
      <w:r>
        <w:rPr>
          <w:color w:val="231F20"/>
          <w:w w:val="105"/>
          <w:position w:val="6"/>
          <w:sz w:val="10"/>
        </w:rPr>
        <w:t>20 </w:t>
      </w:r>
      <w:r>
        <w:rPr>
          <w:color w:val="231F20"/>
          <w:w w:val="105"/>
          <w:sz w:val="18"/>
        </w:rPr>
        <w:t>j. a. martín, </w:t>
      </w:r>
      <w:r>
        <w:rPr>
          <w:rFonts w:ascii="Palatino Linotype" w:hAnsi="Palatino Linotype"/>
          <w:i/>
          <w:color w:val="231F20"/>
          <w:w w:val="105"/>
          <w:sz w:val="18"/>
        </w:rPr>
        <w:t>op. cit</w:t>
      </w:r>
      <w:r>
        <w:rPr>
          <w:rFonts w:ascii="Palatino Linotype" w:hAnsi="Palatino Linotype"/>
          <w:color w:val="231F20"/>
          <w:w w:val="105"/>
          <w:sz w:val="18"/>
        </w:rPr>
        <w:t>., </w:t>
      </w:r>
      <w:r>
        <w:rPr>
          <w:color w:val="231F20"/>
          <w:w w:val="105"/>
          <w:sz w:val="18"/>
        </w:rPr>
        <w:t>p. 383.</w:t>
      </w:r>
    </w:p>
    <w:p>
      <w:pPr>
        <w:spacing w:line="232" w:lineRule="auto" w:before="4"/>
        <w:ind w:left="119" w:right="117" w:firstLine="360"/>
        <w:jc w:val="both"/>
        <w:rPr>
          <w:sz w:val="18"/>
        </w:rPr>
      </w:pPr>
      <w:r>
        <w:rPr>
          <w:color w:val="231F20"/>
          <w:position w:val="6"/>
          <w:sz w:val="10"/>
        </w:rPr>
        <w:t>21 </w:t>
      </w:r>
      <w:r>
        <w:rPr>
          <w:color w:val="231F20"/>
          <w:sz w:val="18"/>
        </w:rPr>
        <w:t>Estas dádivas no deben ser entendidas como milagros, antes bien, son situaciones comunes y corrientes, humanas, demasiado humanas, en las que      el héroe actuó de forma virtuosa; ejemplo de ello son sus doce trabajos </w:t>
      </w:r>
      <w:r>
        <w:rPr>
          <w:color w:val="231F20"/>
          <w:spacing w:val="-6"/>
          <w:sz w:val="18"/>
        </w:rPr>
        <w:t>(</w:t>
      </w:r>
      <w:r>
        <w:rPr>
          <w:rFonts w:ascii="Palatino Linotype" w:hAnsi="Palatino Linotype"/>
          <w:i/>
          <w:color w:val="231F20"/>
          <w:spacing w:val="-6"/>
          <w:sz w:val="18"/>
        </w:rPr>
        <w:t>Cfr. </w:t>
      </w:r>
      <w:r>
        <w:rPr>
          <w:color w:val="231F20"/>
          <w:sz w:val="18"/>
        </w:rPr>
        <w:t>Hesíodo,</w:t>
      </w:r>
      <w:r>
        <w:rPr>
          <w:color w:val="231F20"/>
          <w:spacing w:val="-13"/>
          <w:sz w:val="18"/>
        </w:rPr>
        <w:t> </w:t>
      </w:r>
      <w:r>
        <w:rPr>
          <w:rFonts w:ascii="Palatino Linotype" w:hAnsi="Palatino Linotype"/>
          <w:i/>
          <w:color w:val="231F20"/>
          <w:sz w:val="18"/>
        </w:rPr>
        <w:t>Obras</w:t>
      </w:r>
      <w:r>
        <w:rPr>
          <w:rFonts w:ascii="Palatino Linotype" w:hAnsi="Palatino Linotype"/>
          <w:i/>
          <w:color w:val="231F20"/>
          <w:spacing w:val="-15"/>
          <w:sz w:val="18"/>
        </w:rPr>
        <w:t> </w:t>
      </w:r>
      <w:r>
        <w:rPr>
          <w:rFonts w:ascii="Palatino Linotype" w:hAnsi="Palatino Linotype"/>
          <w:i/>
          <w:color w:val="231F20"/>
          <w:sz w:val="18"/>
        </w:rPr>
        <w:t>y</w:t>
      </w:r>
      <w:r>
        <w:rPr>
          <w:rFonts w:ascii="Palatino Linotype" w:hAnsi="Palatino Linotype"/>
          <w:i/>
          <w:color w:val="231F20"/>
          <w:spacing w:val="-14"/>
          <w:sz w:val="18"/>
        </w:rPr>
        <w:t> </w:t>
      </w:r>
      <w:r>
        <w:rPr>
          <w:rFonts w:ascii="Palatino Linotype" w:hAnsi="Palatino Linotype"/>
          <w:i/>
          <w:color w:val="231F20"/>
          <w:sz w:val="18"/>
        </w:rPr>
        <w:t>fragmentos,</w:t>
      </w:r>
      <w:r>
        <w:rPr>
          <w:rFonts w:ascii="Palatino Linotype" w:hAnsi="Palatino Linotype"/>
          <w:i/>
          <w:color w:val="231F20"/>
          <w:spacing w:val="-14"/>
          <w:sz w:val="18"/>
        </w:rPr>
        <w:t> </w:t>
      </w:r>
      <w:r>
        <w:rPr>
          <w:color w:val="231F20"/>
          <w:sz w:val="18"/>
        </w:rPr>
        <w:t>Madrid,</w:t>
      </w:r>
      <w:r>
        <w:rPr>
          <w:color w:val="231F20"/>
          <w:spacing w:val="-13"/>
          <w:sz w:val="18"/>
        </w:rPr>
        <w:t> </w:t>
      </w:r>
      <w:r>
        <w:rPr>
          <w:color w:val="231F20"/>
          <w:sz w:val="18"/>
        </w:rPr>
        <w:t>Biblioteca</w:t>
      </w:r>
      <w:r>
        <w:rPr>
          <w:color w:val="231F20"/>
          <w:spacing w:val="-13"/>
          <w:sz w:val="18"/>
        </w:rPr>
        <w:t> </w:t>
      </w:r>
      <w:r>
        <w:rPr>
          <w:color w:val="231F20"/>
          <w:sz w:val="18"/>
        </w:rPr>
        <w:t>Clásica</w:t>
      </w:r>
      <w:r>
        <w:rPr>
          <w:color w:val="231F20"/>
          <w:spacing w:val="-13"/>
          <w:sz w:val="18"/>
        </w:rPr>
        <w:t> </w:t>
      </w:r>
      <w:r>
        <w:rPr>
          <w:color w:val="231F20"/>
          <w:sz w:val="18"/>
        </w:rPr>
        <w:t>Gredos,</w:t>
      </w:r>
      <w:r>
        <w:rPr>
          <w:color w:val="231F20"/>
          <w:spacing w:val="-13"/>
          <w:sz w:val="18"/>
        </w:rPr>
        <w:t> </w:t>
      </w:r>
      <w:r>
        <w:rPr>
          <w:color w:val="231F20"/>
          <w:sz w:val="18"/>
        </w:rPr>
        <w:t>2000;</w:t>
      </w:r>
      <w:r>
        <w:rPr>
          <w:color w:val="231F20"/>
          <w:spacing w:val="-13"/>
          <w:sz w:val="18"/>
        </w:rPr>
        <w:t> </w:t>
      </w:r>
      <w:r>
        <w:rPr>
          <w:color w:val="231F20"/>
          <w:sz w:val="18"/>
        </w:rPr>
        <w:t>Homero,</w:t>
      </w:r>
    </w:p>
    <w:p>
      <w:pPr>
        <w:spacing w:line="210" w:lineRule="exact" w:before="0"/>
        <w:ind w:left="119" w:right="-20" w:firstLine="0"/>
        <w:jc w:val="left"/>
        <w:rPr>
          <w:sz w:val="18"/>
        </w:rPr>
      </w:pPr>
      <w:r>
        <w:rPr>
          <w:rFonts w:ascii="Palatino Linotype" w:hAnsi="Palatino Linotype"/>
          <w:i/>
          <w:color w:val="231F20"/>
          <w:sz w:val="18"/>
        </w:rPr>
        <w:t>Ilíada, </w:t>
      </w:r>
      <w:r>
        <w:rPr>
          <w:color w:val="231F20"/>
          <w:sz w:val="18"/>
        </w:rPr>
        <w:t>México, Edivisión, 2003; Píndaro, </w:t>
      </w:r>
      <w:r>
        <w:rPr>
          <w:rFonts w:ascii="Palatino Linotype" w:hAnsi="Palatino Linotype"/>
          <w:i/>
          <w:color w:val="231F20"/>
          <w:sz w:val="18"/>
        </w:rPr>
        <w:t>Odas y fragmentos, </w:t>
      </w:r>
      <w:r>
        <w:rPr>
          <w:color w:val="231F20"/>
          <w:sz w:val="18"/>
        </w:rPr>
        <w:t>madrid, biblioteca</w:t>
      </w:r>
    </w:p>
    <w:p>
      <w:pPr>
        <w:spacing w:line="220" w:lineRule="exact" w:before="1"/>
        <w:ind w:left="119" w:right="105" w:firstLine="0"/>
        <w:jc w:val="left"/>
        <w:rPr>
          <w:sz w:val="18"/>
        </w:rPr>
      </w:pPr>
      <w:r>
        <w:rPr>
          <w:color w:val="231F20"/>
          <w:sz w:val="18"/>
        </w:rPr>
        <w:t>Básica Gredos, 2002; Robert Graves, </w:t>
      </w:r>
      <w:r>
        <w:rPr>
          <w:rFonts w:ascii="Palatino Linotype" w:hAnsi="Palatino Linotype"/>
          <w:i/>
          <w:color w:val="231F20"/>
          <w:sz w:val="18"/>
        </w:rPr>
        <w:t>La mitología griega, </w:t>
      </w:r>
      <w:r>
        <w:rPr>
          <w:color w:val="231F20"/>
          <w:sz w:val="18"/>
        </w:rPr>
        <w:t>tomo 2, madrid, </w:t>
      </w:r>
      <w:r>
        <w:rPr>
          <w:color w:val="231F20"/>
          <w:w w:val="95"/>
          <w:sz w:val="18"/>
        </w:rPr>
        <w:t>Alianza, 2007).</w:t>
      </w:r>
    </w:p>
    <w:p>
      <w:pPr>
        <w:spacing w:after="0" w:line="220" w:lineRule="exact"/>
        <w:jc w:val="left"/>
        <w:rPr>
          <w:sz w:val="18"/>
        </w:rPr>
        <w:sectPr>
          <w:pgSz w:w="7940" w:h="12480"/>
          <w:pgMar w:header="589" w:footer="0" w:top="780" w:bottom="280" w:left="960" w:right="960"/>
        </w:sectPr>
      </w:pPr>
    </w:p>
    <w:p>
      <w:pPr>
        <w:pStyle w:val="BodyText"/>
        <w:rPr>
          <w:sz w:val="20"/>
        </w:rPr>
      </w:pPr>
    </w:p>
    <w:p>
      <w:pPr>
        <w:pStyle w:val="BodyText"/>
        <w:spacing w:before="11"/>
        <w:rPr>
          <w:sz w:val="19"/>
        </w:rPr>
      </w:pPr>
    </w:p>
    <w:p>
      <w:pPr>
        <w:pStyle w:val="BodyText"/>
        <w:spacing w:line="285" w:lineRule="auto" w:before="52"/>
        <w:ind w:left="123" w:right="115"/>
        <w:jc w:val="both"/>
      </w:pPr>
      <w:r>
        <w:rPr>
          <w:color w:val="231F20"/>
        </w:rPr>
        <w:t>los </w:t>
      </w:r>
      <w:r>
        <w:rPr>
          <w:color w:val="231F20"/>
          <w:spacing w:val="-3"/>
        </w:rPr>
        <w:t>actos cotidianos, antes </w:t>
      </w:r>
      <w:r>
        <w:rPr>
          <w:color w:val="231F20"/>
        </w:rPr>
        <w:t>que </w:t>
      </w:r>
      <w:r>
        <w:rPr>
          <w:color w:val="231F20"/>
          <w:spacing w:val="-3"/>
        </w:rPr>
        <w:t>rendirles cultos </w:t>
      </w:r>
      <w:r>
        <w:rPr>
          <w:color w:val="231F20"/>
        </w:rPr>
        <w:t>que se </w:t>
      </w:r>
      <w:r>
        <w:rPr>
          <w:color w:val="231F20"/>
          <w:spacing w:val="-3"/>
        </w:rPr>
        <w:t>contradicen </w:t>
      </w:r>
      <w:r>
        <w:rPr>
          <w:color w:val="231F20"/>
        </w:rPr>
        <w:t>con los </w:t>
      </w:r>
      <w:r>
        <w:rPr>
          <w:color w:val="231F20"/>
          <w:spacing w:val="-3"/>
        </w:rPr>
        <w:t>hechos realizados </w:t>
      </w:r>
      <w:r>
        <w:rPr>
          <w:color w:val="231F20"/>
        </w:rPr>
        <w:t>día con </w:t>
      </w:r>
      <w:r>
        <w:rPr>
          <w:color w:val="231F20"/>
          <w:spacing w:val="-3"/>
        </w:rPr>
        <w:t>día; además, </w:t>
      </w:r>
      <w:r>
        <w:rPr>
          <w:color w:val="231F20"/>
        </w:rPr>
        <w:t>al </w:t>
      </w:r>
      <w:r>
        <w:rPr>
          <w:color w:val="231F20"/>
          <w:spacing w:val="-3"/>
        </w:rPr>
        <w:t>rendir culto </w:t>
      </w:r>
      <w:r>
        <w:rPr>
          <w:color w:val="231F20"/>
        </w:rPr>
        <w:t>a </w:t>
      </w:r>
      <w:r>
        <w:rPr>
          <w:color w:val="231F20"/>
          <w:spacing w:val="-3"/>
        </w:rPr>
        <w:t>los dioses,</w:t>
      </w:r>
      <w:r>
        <w:rPr>
          <w:color w:val="231F20"/>
          <w:spacing w:val="-11"/>
        </w:rPr>
        <w:t> </w:t>
      </w:r>
      <w:r>
        <w:rPr>
          <w:color w:val="231F20"/>
        </w:rPr>
        <w:t>se</w:t>
      </w:r>
      <w:r>
        <w:rPr>
          <w:color w:val="231F20"/>
          <w:spacing w:val="-11"/>
        </w:rPr>
        <w:t> </w:t>
      </w:r>
      <w:r>
        <w:rPr>
          <w:color w:val="231F20"/>
          <w:spacing w:val="-3"/>
        </w:rPr>
        <w:t>hace</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spacing w:val="-3"/>
        </w:rPr>
        <w:t>imagen</w:t>
      </w:r>
      <w:r>
        <w:rPr>
          <w:color w:val="231F20"/>
          <w:spacing w:val="-11"/>
        </w:rPr>
        <w:t> </w:t>
      </w:r>
      <w:r>
        <w:rPr>
          <w:color w:val="231F20"/>
          <w:spacing w:val="-3"/>
        </w:rPr>
        <w:t>objeto</w:t>
      </w:r>
      <w:r>
        <w:rPr>
          <w:color w:val="231F20"/>
          <w:spacing w:val="-11"/>
        </w:rPr>
        <w:t> </w:t>
      </w:r>
      <w:r>
        <w:rPr>
          <w:color w:val="231F20"/>
          <w:spacing w:val="-3"/>
        </w:rPr>
        <w:t>milagroso</w:t>
      </w:r>
      <w:r>
        <w:rPr>
          <w:color w:val="231F20"/>
          <w:spacing w:val="-11"/>
        </w:rPr>
        <w:t> </w:t>
      </w:r>
      <w:r>
        <w:rPr>
          <w:color w:val="231F20"/>
        </w:rPr>
        <w:t>que</w:t>
      </w:r>
      <w:r>
        <w:rPr>
          <w:color w:val="231F20"/>
          <w:spacing w:val="-11"/>
        </w:rPr>
        <w:t> </w:t>
      </w:r>
      <w:r>
        <w:rPr>
          <w:color w:val="231F20"/>
          <w:spacing w:val="-3"/>
        </w:rPr>
        <w:t>pierde</w:t>
      </w:r>
      <w:r>
        <w:rPr>
          <w:color w:val="231F20"/>
          <w:spacing w:val="-11"/>
        </w:rPr>
        <w:t> </w:t>
      </w:r>
      <w:r>
        <w:rPr>
          <w:color w:val="231F20"/>
        </w:rPr>
        <w:t>sus</w:t>
      </w:r>
      <w:r>
        <w:rPr>
          <w:color w:val="231F20"/>
          <w:spacing w:val="-11"/>
        </w:rPr>
        <w:t> </w:t>
      </w:r>
      <w:r>
        <w:rPr>
          <w:color w:val="231F20"/>
          <w:spacing w:val="-3"/>
        </w:rPr>
        <w:t>rasgos </w:t>
      </w:r>
      <w:r>
        <w:rPr>
          <w:color w:val="231F20"/>
        </w:rPr>
        <w:t>más </w:t>
      </w:r>
      <w:r>
        <w:rPr>
          <w:color w:val="231F20"/>
          <w:spacing w:val="-3"/>
        </w:rPr>
        <w:t>humanos,</w:t>
      </w:r>
      <w:r>
        <w:rPr>
          <w:color w:val="231F20"/>
          <w:spacing w:val="-3"/>
          <w:position w:val="7"/>
          <w:sz w:val="13"/>
        </w:rPr>
        <w:t>22 </w:t>
      </w:r>
      <w:r>
        <w:rPr>
          <w:color w:val="231F20"/>
          <w:spacing w:val="-3"/>
        </w:rPr>
        <w:t>inclusive </w:t>
      </w:r>
      <w:r>
        <w:rPr>
          <w:color w:val="231F20"/>
        </w:rPr>
        <w:t>el de </w:t>
      </w:r>
      <w:r>
        <w:rPr>
          <w:color w:val="231F20"/>
          <w:spacing w:val="-3"/>
        </w:rPr>
        <w:t>razonar; </w:t>
      </w:r>
      <w:r>
        <w:rPr>
          <w:color w:val="231F20"/>
        </w:rPr>
        <w:t>más </w:t>
      </w:r>
      <w:r>
        <w:rPr>
          <w:color w:val="231F20"/>
          <w:spacing w:val="-3"/>
        </w:rPr>
        <w:t>aún, </w:t>
      </w:r>
      <w:r>
        <w:rPr>
          <w:color w:val="231F20"/>
        </w:rPr>
        <w:t>de </w:t>
      </w:r>
      <w:r>
        <w:rPr>
          <w:color w:val="231F20"/>
          <w:spacing w:val="-3"/>
        </w:rPr>
        <w:t>este objeto milagroso </w:t>
      </w:r>
      <w:r>
        <w:rPr>
          <w:color w:val="231F20"/>
        </w:rPr>
        <w:t>se han de </w:t>
      </w:r>
      <w:r>
        <w:rPr>
          <w:color w:val="231F20"/>
          <w:spacing w:val="-3"/>
        </w:rPr>
        <w:t>edificar numerosas instituciones.</w:t>
      </w:r>
      <w:r>
        <w:rPr>
          <w:color w:val="231F20"/>
          <w:spacing w:val="-3"/>
          <w:position w:val="7"/>
          <w:sz w:val="13"/>
        </w:rPr>
        <w:t>23 </w:t>
      </w:r>
      <w:r>
        <w:rPr>
          <w:color w:val="231F20"/>
          <w:spacing w:val="-3"/>
        </w:rPr>
        <w:t>diógenes ordena </w:t>
      </w:r>
      <w:r>
        <w:rPr>
          <w:color w:val="231F20"/>
        </w:rPr>
        <w:t>el </w:t>
      </w:r>
      <w:r>
        <w:rPr>
          <w:color w:val="231F20"/>
          <w:spacing w:val="-3"/>
        </w:rPr>
        <w:t>decimotercer trabajo para mostrar </w:t>
      </w:r>
      <w:r>
        <w:rPr>
          <w:color w:val="231F20"/>
        </w:rPr>
        <w:t>que los </w:t>
      </w:r>
      <w:r>
        <w:rPr>
          <w:color w:val="231F20"/>
          <w:spacing w:val="-3"/>
        </w:rPr>
        <w:t>dioses </w:t>
      </w:r>
      <w:r>
        <w:rPr>
          <w:color w:val="231F20"/>
        </w:rPr>
        <w:t>no </w:t>
      </w:r>
      <w:r>
        <w:rPr>
          <w:color w:val="231F20"/>
          <w:spacing w:val="-3"/>
        </w:rPr>
        <w:t>son </w:t>
      </w:r>
      <w:r>
        <w:rPr>
          <w:color w:val="231F20"/>
        </w:rPr>
        <w:t>una</w:t>
      </w:r>
      <w:r>
        <w:rPr>
          <w:color w:val="231F20"/>
          <w:spacing w:val="-16"/>
        </w:rPr>
        <w:t> </w:t>
      </w:r>
      <w:r>
        <w:rPr>
          <w:color w:val="231F20"/>
          <w:spacing w:val="-3"/>
        </w:rPr>
        <w:t>institución,</w:t>
      </w:r>
      <w:r>
        <w:rPr>
          <w:color w:val="231F20"/>
          <w:spacing w:val="-16"/>
        </w:rPr>
        <w:t> </w:t>
      </w:r>
      <w:r>
        <w:rPr>
          <w:color w:val="231F20"/>
        </w:rPr>
        <w:t>un</w:t>
      </w:r>
      <w:r>
        <w:rPr>
          <w:color w:val="231F20"/>
          <w:spacing w:val="-16"/>
        </w:rPr>
        <w:t> </w:t>
      </w:r>
      <w:r>
        <w:rPr>
          <w:color w:val="231F20"/>
          <w:spacing w:val="-3"/>
        </w:rPr>
        <w:t>templo</w:t>
      </w:r>
      <w:r>
        <w:rPr>
          <w:color w:val="231F20"/>
          <w:spacing w:val="-16"/>
        </w:rPr>
        <w:t> </w:t>
      </w:r>
      <w:r>
        <w:rPr>
          <w:color w:val="231F20"/>
        </w:rPr>
        <w:t>ni</w:t>
      </w:r>
      <w:r>
        <w:rPr>
          <w:color w:val="231F20"/>
          <w:spacing w:val="-16"/>
        </w:rPr>
        <w:t> </w:t>
      </w:r>
      <w:r>
        <w:rPr>
          <w:color w:val="231F20"/>
        </w:rPr>
        <w:t>un</w:t>
      </w:r>
      <w:r>
        <w:rPr>
          <w:color w:val="231F20"/>
          <w:spacing w:val="-16"/>
        </w:rPr>
        <w:t> </w:t>
      </w:r>
      <w:r>
        <w:rPr>
          <w:color w:val="231F20"/>
          <w:spacing w:val="-3"/>
        </w:rPr>
        <w:t>sacerdote</w:t>
      </w:r>
      <w:r>
        <w:rPr>
          <w:color w:val="231F20"/>
          <w:spacing w:val="-16"/>
        </w:rPr>
        <w:t> </w:t>
      </w:r>
      <w:r>
        <w:rPr>
          <w:color w:val="231F20"/>
        </w:rPr>
        <w:t>que</w:t>
      </w:r>
      <w:r>
        <w:rPr>
          <w:color w:val="231F20"/>
          <w:spacing w:val="-16"/>
        </w:rPr>
        <w:t> </w:t>
      </w:r>
      <w:r>
        <w:rPr>
          <w:color w:val="231F20"/>
        </w:rPr>
        <w:t>ora</w:t>
      </w:r>
      <w:r>
        <w:rPr>
          <w:color w:val="231F20"/>
          <w:spacing w:val="-16"/>
        </w:rPr>
        <w:t> </w:t>
      </w:r>
      <w:r>
        <w:rPr>
          <w:color w:val="231F20"/>
        </w:rPr>
        <w:t>y</w:t>
      </w:r>
      <w:r>
        <w:rPr>
          <w:color w:val="231F20"/>
          <w:spacing w:val="-16"/>
        </w:rPr>
        <w:t> </w:t>
      </w:r>
      <w:r>
        <w:rPr>
          <w:color w:val="231F20"/>
          <w:spacing w:val="-3"/>
        </w:rPr>
        <w:t>hace</w:t>
      </w:r>
      <w:r>
        <w:rPr>
          <w:color w:val="231F20"/>
          <w:spacing w:val="-16"/>
        </w:rPr>
        <w:t> </w:t>
      </w:r>
      <w:r>
        <w:rPr>
          <w:color w:val="231F20"/>
          <w:spacing w:val="-3"/>
        </w:rPr>
        <w:t>sacrificios.</w:t>
      </w:r>
    </w:p>
    <w:p>
      <w:pPr>
        <w:pStyle w:val="BodyText"/>
        <w:spacing w:before="1"/>
      </w:pPr>
      <w:r>
        <w:rPr/>
        <w:pict>
          <v:line style="position:absolute;mso-position-horizontal-relative:page;mso-position-vertical-relative:paragraph;z-index:3448;mso-wrap-distance-left:0;mso-wrap-distance-right:0" from="54pt,14.927788pt" to="90.85pt,14.927788pt" stroked="true" strokeweight=".5pt" strokecolor="#231f20">
            <w10:wrap type="topAndBottom"/>
          </v:line>
        </w:pict>
      </w:r>
    </w:p>
    <w:p>
      <w:pPr>
        <w:spacing w:line="220" w:lineRule="exact" w:before="35"/>
        <w:ind w:left="119" w:right="117" w:firstLine="360"/>
        <w:jc w:val="both"/>
        <w:rPr>
          <w:sz w:val="18"/>
        </w:rPr>
      </w:pPr>
      <w:r>
        <w:rPr>
          <w:color w:val="231F20"/>
          <w:position w:val="6"/>
          <w:sz w:val="10"/>
        </w:rPr>
        <w:t>22 </w:t>
      </w:r>
      <w:r>
        <w:rPr>
          <w:color w:val="231F20"/>
          <w:sz w:val="18"/>
        </w:rPr>
        <w:t>Ese es sin duda el caso del cristianismo y por ende del catolicismo; una vez más, el cinismo deviene su antítesis. Es claro que Jesús, si es que existió histórica y verdaderamente, ha fungido como un salvador trascendente y mila- groso que, más allá de ejemplificar una vida humana recta y razonable, se ha situado como una idealidad capaz de realizar las más exacerbadas fantasías; se le ve sudar sangre, curar enfermos mágicamente, revivir muertos así como resu- citarse a sí mismo. para la mayoría de beatos y santos han de valer las mismas características que ponen a volar la más inepta de las creatividades; ahora bien, es cierto que Heracles también realiza quiméricas y fabulosas hazañas, pero la interpretación que se les da cínicamente es meramente alegórica; el león de nemea, la Hidra de Lerna, el jabalí de erimanto, simbolizan el valor, el temor     y la gula respectivamente, no son creaturas reales y, por consecuencia, han de fungir como metáforas. Al contrario, católicos y cristianos, ven en la mayoría</w:t>
      </w:r>
      <w:r>
        <w:rPr>
          <w:color w:val="231F20"/>
          <w:spacing w:val="-24"/>
          <w:sz w:val="18"/>
        </w:rPr>
        <w:t> </w:t>
      </w:r>
      <w:r>
        <w:rPr>
          <w:color w:val="231F20"/>
          <w:sz w:val="18"/>
        </w:rPr>
        <w:t>de sus</w:t>
      </w:r>
      <w:r>
        <w:rPr>
          <w:color w:val="231F20"/>
          <w:spacing w:val="-10"/>
          <w:sz w:val="18"/>
        </w:rPr>
        <w:t> </w:t>
      </w:r>
      <w:r>
        <w:rPr>
          <w:color w:val="231F20"/>
          <w:sz w:val="18"/>
        </w:rPr>
        <w:t>llamados</w:t>
      </w:r>
      <w:r>
        <w:rPr>
          <w:color w:val="231F20"/>
          <w:spacing w:val="-10"/>
          <w:sz w:val="18"/>
        </w:rPr>
        <w:t> </w:t>
      </w:r>
      <w:r>
        <w:rPr>
          <w:color w:val="231F20"/>
          <w:sz w:val="18"/>
        </w:rPr>
        <w:t>Textos</w:t>
      </w:r>
      <w:r>
        <w:rPr>
          <w:color w:val="231F20"/>
          <w:spacing w:val="-10"/>
          <w:sz w:val="18"/>
        </w:rPr>
        <w:t> </w:t>
      </w:r>
      <w:r>
        <w:rPr>
          <w:color w:val="231F20"/>
          <w:sz w:val="18"/>
        </w:rPr>
        <w:t>Sagrados,</w:t>
      </w:r>
      <w:r>
        <w:rPr>
          <w:color w:val="231F20"/>
          <w:spacing w:val="-10"/>
          <w:sz w:val="18"/>
        </w:rPr>
        <w:t> </w:t>
      </w:r>
      <w:r>
        <w:rPr>
          <w:color w:val="231F20"/>
          <w:sz w:val="18"/>
        </w:rPr>
        <w:t>hechos</w:t>
      </w:r>
      <w:r>
        <w:rPr>
          <w:color w:val="231F20"/>
          <w:spacing w:val="-10"/>
          <w:sz w:val="18"/>
        </w:rPr>
        <w:t> </w:t>
      </w:r>
      <w:r>
        <w:rPr>
          <w:color w:val="231F20"/>
          <w:sz w:val="18"/>
        </w:rPr>
        <w:t>reales</w:t>
      </w:r>
      <w:r>
        <w:rPr>
          <w:color w:val="231F20"/>
          <w:spacing w:val="-10"/>
          <w:sz w:val="18"/>
        </w:rPr>
        <w:t> </w:t>
      </w:r>
      <w:r>
        <w:rPr>
          <w:color w:val="231F20"/>
          <w:sz w:val="18"/>
        </w:rPr>
        <w:t>y</w:t>
      </w:r>
      <w:r>
        <w:rPr>
          <w:color w:val="231F20"/>
          <w:spacing w:val="-10"/>
          <w:sz w:val="18"/>
        </w:rPr>
        <w:t> </w:t>
      </w:r>
      <w:r>
        <w:rPr>
          <w:color w:val="231F20"/>
          <w:sz w:val="18"/>
        </w:rPr>
        <w:t>no</w:t>
      </w:r>
      <w:r>
        <w:rPr>
          <w:color w:val="231F20"/>
          <w:spacing w:val="-10"/>
          <w:sz w:val="18"/>
        </w:rPr>
        <w:t> </w:t>
      </w:r>
      <w:r>
        <w:rPr>
          <w:color w:val="231F20"/>
          <w:sz w:val="18"/>
        </w:rPr>
        <w:t>alegóricos</w:t>
      </w:r>
      <w:r>
        <w:rPr>
          <w:color w:val="231F20"/>
          <w:spacing w:val="-10"/>
          <w:sz w:val="18"/>
        </w:rPr>
        <w:t> </w:t>
      </w:r>
      <w:r>
        <w:rPr>
          <w:color w:val="231F20"/>
          <w:spacing w:val="-6"/>
          <w:sz w:val="18"/>
        </w:rPr>
        <w:t>(</w:t>
      </w:r>
      <w:r>
        <w:rPr>
          <w:rFonts w:ascii="Palatino Linotype" w:hAnsi="Palatino Linotype"/>
          <w:i/>
          <w:color w:val="231F20"/>
          <w:spacing w:val="-6"/>
          <w:sz w:val="18"/>
        </w:rPr>
        <w:t>Cfr.</w:t>
      </w:r>
      <w:r>
        <w:rPr>
          <w:rFonts w:ascii="Palatino Linotype" w:hAnsi="Palatino Linotype"/>
          <w:i/>
          <w:color w:val="231F20"/>
          <w:spacing w:val="-10"/>
          <w:sz w:val="18"/>
        </w:rPr>
        <w:t> </w:t>
      </w:r>
      <w:r>
        <w:rPr>
          <w:color w:val="231F20"/>
          <w:sz w:val="18"/>
        </w:rPr>
        <w:t>Michel</w:t>
      </w:r>
      <w:r>
        <w:rPr>
          <w:color w:val="231F20"/>
          <w:spacing w:val="-10"/>
          <w:sz w:val="18"/>
        </w:rPr>
        <w:t> </w:t>
      </w:r>
      <w:r>
        <w:rPr>
          <w:color w:val="231F20"/>
          <w:sz w:val="18"/>
        </w:rPr>
        <w:t>Onfray, </w:t>
      </w:r>
      <w:r>
        <w:rPr>
          <w:rFonts w:ascii="Palatino Linotype" w:hAnsi="Palatino Linotype"/>
          <w:i/>
          <w:color w:val="231F20"/>
          <w:spacing w:val="-4"/>
          <w:sz w:val="18"/>
        </w:rPr>
        <w:t>Tratado </w:t>
      </w:r>
      <w:r>
        <w:rPr>
          <w:rFonts w:ascii="Palatino Linotype" w:hAnsi="Palatino Linotype"/>
          <w:i/>
          <w:color w:val="231F20"/>
          <w:sz w:val="18"/>
        </w:rPr>
        <w:t>de ateología, </w:t>
      </w:r>
      <w:r>
        <w:rPr>
          <w:color w:val="231F20"/>
          <w:sz w:val="18"/>
        </w:rPr>
        <w:t>Barcelona, Anagrama,</w:t>
      </w:r>
      <w:r>
        <w:rPr>
          <w:color w:val="231F20"/>
          <w:spacing w:val="-5"/>
          <w:sz w:val="18"/>
        </w:rPr>
        <w:t> </w:t>
      </w:r>
      <w:r>
        <w:rPr>
          <w:color w:val="231F20"/>
          <w:sz w:val="18"/>
        </w:rPr>
        <w:t>2008).</w:t>
      </w:r>
    </w:p>
    <w:p>
      <w:pPr>
        <w:spacing w:line="240" w:lineRule="auto" w:before="8"/>
        <w:ind w:left="119" w:right="117" w:firstLine="360"/>
        <w:jc w:val="both"/>
        <w:rPr>
          <w:sz w:val="18"/>
        </w:rPr>
      </w:pPr>
      <w:r>
        <w:rPr>
          <w:color w:val="231F20"/>
          <w:position w:val="6"/>
          <w:sz w:val="10"/>
        </w:rPr>
        <w:t>23 </w:t>
      </w:r>
      <w:r>
        <w:rPr>
          <w:color w:val="231F20"/>
          <w:sz w:val="18"/>
        </w:rPr>
        <w:t>el cínico observa, antes que otros, la alienación que crea la religión institucionalizada mediante ideas trascendentes representadas por los santos dioses. En general, el cínico critica a la religión porque: 1) es </w:t>
      </w:r>
      <w:r>
        <w:rPr>
          <w:rFonts w:ascii="Palatino Linotype" w:hAnsi="Palatino Linotype"/>
          <w:i/>
          <w:color w:val="231F20"/>
          <w:sz w:val="18"/>
        </w:rPr>
        <w:t>nomos, </w:t>
      </w:r>
      <w:r>
        <w:rPr>
          <w:color w:val="231F20"/>
          <w:sz w:val="18"/>
        </w:rPr>
        <w:t>ley convenida que nada tiene que ver con la </w:t>
      </w:r>
      <w:r>
        <w:rPr>
          <w:rFonts w:ascii="Palatino Linotype" w:hAnsi="Palatino Linotype"/>
          <w:i/>
          <w:color w:val="231F20"/>
          <w:sz w:val="18"/>
        </w:rPr>
        <w:t>physis, </w:t>
      </w:r>
      <w:r>
        <w:rPr>
          <w:color w:val="231F20"/>
          <w:sz w:val="18"/>
        </w:rPr>
        <w:t>2) niega la total libertad de    los hombres al exigirles el culto, 3) los pedimentos y sacrificios que se exigen son antinaturales e irracionales. La religión institucionalizada no permite ejercer la</w:t>
      </w:r>
      <w:r>
        <w:rPr>
          <w:color w:val="231F20"/>
          <w:spacing w:val="32"/>
          <w:sz w:val="18"/>
        </w:rPr>
        <w:t> </w:t>
      </w:r>
      <w:r>
        <w:rPr>
          <w:color w:val="231F20"/>
          <w:sz w:val="18"/>
        </w:rPr>
        <w:t>libertad,</w:t>
      </w:r>
      <w:r>
        <w:rPr>
          <w:color w:val="231F20"/>
          <w:spacing w:val="32"/>
          <w:sz w:val="18"/>
        </w:rPr>
        <w:t> </w:t>
      </w:r>
      <w:r>
        <w:rPr>
          <w:color w:val="231F20"/>
          <w:sz w:val="18"/>
        </w:rPr>
        <w:t>el</w:t>
      </w:r>
      <w:r>
        <w:rPr>
          <w:color w:val="231F20"/>
          <w:spacing w:val="32"/>
          <w:sz w:val="18"/>
        </w:rPr>
        <w:t> </w:t>
      </w:r>
      <w:r>
        <w:rPr>
          <w:color w:val="231F20"/>
          <w:sz w:val="18"/>
        </w:rPr>
        <w:t>recto</w:t>
      </w:r>
      <w:r>
        <w:rPr>
          <w:color w:val="231F20"/>
          <w:spacing w:val="32"/>
          <w:sz w:val="18"/>
        </w:rPr>
        <w:t> </w:t>
      </w:r>
      <w:r>
        <w:rPr>
          <w:color w:val="231F20"/>
          <w:sz w:val="18"/>
        </w:rPr>
        <w:t>uso</w:t>
      </w:r>
      <w:r>
        <w:rPr>
          <w:color w:val="231F20"/>
          <w:spacing w:val="32"/>
          <w:sz w:val="18"/>
        </w:rPr>
        <w:t> </w:t>
      </w:r>
      <w:r>
        <w:rPr>
          <w:color w:val="231F20"/>
          <w:sz w:val="18"/>
        </w:rPr>
        <w:t>de</w:t>
      </w:r>
      <w:r>
        <w:rPr>
          <w:color w:val="231F20"/>
          <w:spacing w:val="32"/>
          <w:sz w:val="18"/>
        </w:rPr>
        <w:t> </w:t>
      </w:r>
      <w:r>
        <w:rPr>
          <w:color w:val="231F20"/>
          <w:sz w:val="18"/>
        </w:rPr>
        <w:t>la</w:t>
      </w:r>
      <w:r>
        <w:rPr>
          <w:color w:val="231F20"/>
          <w:spacing w:val="32"/>
          <w:sz w:val="18"/>
        </w:rPr>
        <w:t> </w:t>
      </w:r>
      <w:r>
        <w:rPr>
          <w:color w:val="231F20"/>
          <w:sz w:val="18"/>
        </w:rPr>
        <w:t>inteligencia</w:t>
      </w:r>
      <w:r>
        <w:rPr>
          <w:color w:val="231F20"/>
          <w:spacing w:val="32"/>
          <w:sz w:val="18"/>
        </w:rPr>
        <w:t> </w:t>
      </w:r>
      <w:r>
        <w:rPr>
          <w:color w:val="231F20"/>
          <w:sz w:val="18"/>
        </w:rPr>
        <w:t>y</w:t>
      </w:r>
      <w:r>
        <w:rPr>
          <w:color w:val="231F20"/>
          <w:spacing w:val="32"/>
          <w:sz w:val="18"/>
        </w:rPr>
        <w:t> </w:t>
      </w:r>
      <w:r>
        <w:rPr>
          <w:color w:val="231F20"/>
          <w:sz w:val="18"/>
        </w:rPr>
        <w:t>la</w:t>
      </w:r>
      <w:r>
        <w:rPr>
          <w:color w:val="231F20"/>
          <w:spacing w:val="32"/>
          <w:sz w:val="18"/>
        </w:rPr>
        <w:t> </w:t>
      </w:r>
      <w:r>
        <w:rPr>
          <w:color w:val="231F20"/>
          <w:sz w:val="18"/>
        </w:rPr>
        <w:t>razón.</w:t>
      </w:r>
      <w:r>
        <w:rPr>
          <w:color w:val="231F20"/>
          <w:spacing w:val="32"/>
          <w:sz w:val="18"/>
        </w:rPr>
        <w:t> </w:t>
      </w:r>
      <w:r>
        <w:rPr>
          <w:color w:val="231F20"/>
          <w:sz w:val="18"/>
        </w:rPr>
        <w:t>así,</w:t>
      </w:r>
      <w:r>
        <w:rPr>
          <w:color w:val="231F20"/>
          <w:spacing w:val="32"/>
          <w:sz w:val="18"/>
        </w:rPr>
        <w:t> </w:t>
      </w:r>
      <w:r>
        <w:rPr>
          <w:color w:val="231F20"/>
          <w:sz w:val="18"/>
        </w:rPr>
        <w:t>tenemos</w:t>
      </w:r>
      <w:r>
        <w:rPr>
          <w:color w:val="231F20"/>
          <w:spacing w:val="32"/>
          <w:sz w:val="18"/>
        </w:rPr>
        <w:t> </w:t>
      </w:r>
      <w:r>
        <w:rPr>
          <w:color w:val="231F20"/>
          <w:sz w:val="18"/>
        </w:rPr>
        <w:t>a</w:t>
      </w:r>
      <w:r>
        <w:rPr>
          <w:color w:val="231F20"/>
          <w:spacing w:val="32"/>
          <w:sz w:val="18"/>
        </w:rPr>
        <w:t> </w:t>
      </w:r>
      <w:r>
        <w:rPr>
          <w:color w:val="231F20"/>
          <w:sz w:val="18"/>
        </w:rPr>
        <w:t>galileo</w:t>
      </w:r>
    </w:p>
    <w:p>
      <w:pPr>
        <w:spacing w:line="220" w:lineRule="exact" w:before="5"/>
        <w:ind w:left="120" w:right="117" w:hanging="1"/>
        <w:jc w:val="both"/>
        <w:rPr>
          <w:sz w:val="18"/>
        </w:rPr>
      </w:pPr>
      <w:r>
        <w:rPr>
          <w:color w:val="231F20"/>
          <w:w w:val="105"/>
          <w:sz w:val="18"/>
        </w:rPr>
        <w:t>condenado por la iglesia, a giordano bruno quemado y, en pleno siglo </w:t>
      </w:r>
      <w:r>
        <w:rPr>
          <w:color w:val="231F20"/>
          <w:w w:val="105"/>
          <w:sz w:val="12"/>
        </w:rPr>
        <w:t>xxi</w:t>
      </w:r>
      <w:r>
        <w:rPr>
          <w:color w:val="231F20"/>
          <w:w w:val="105"/>
          <w:sz w:val="18"/>
        </w:rPr>
        <w:t>, observamos en </w:t>
      </w:r>
      <w:r>
        <w:rPr>
          <w:rFonts w:ascii="Palatino Linotype" w:hAnsi="Palatino Linotype"/>
          <w:i/>
          <w:color w:val="231F20"/>
          <w:w w:val="105"/>
          <w:sz w:val="18"/>
        </w:rPr>
        <w:t>Carta al personal de la salud</w:t>
      </w:r>
      <w:r>
        <w:rPr>
          <w:rFonts w:ascii="Palatino Linotype" w:hAnsi="Palatino Linotype"/>
          <w:color w:val="231F20"/>
          <w:w w:val="105"/>
          <w:sz w:val="18"/>
        </w:rPr>
        <w:t>, </w:t>
      </w:r>
      <w:r>
        <w:rPr>
          <w:color w:val="231F20"/>
          <w:w w:val="105"/>
          <w:sz w:val="18"/>
        </w:rPr>
        <w:t>expedida por el Vaticano, la condena del condón como pecado contra la creación y la condena al uso de teorías</w:t>
      </w:r>
      <w:r>
        <w:rPr>
          <w:color w:val="231F20"/>
          <w:spacing w:val="-8"/>
          <w:w w:val="105"/>
          <w:sz w:val="18"/>
        </w:rPr>
        <w:t> </w:t>
      </w:r>
      <w:r>
        <w:rPr>
          <w:color w:val="231F20"/>
          <w:w w:val="105"/>
          <w:sz w:val="18"/>
        </w:rPr>
        <w:t>genéticas</w:t>
      </w:r>
      <w:r>
        <w:rPr>
          <w:color w:val="231F20"/>
          <w:spacing w:val="-8"/>
          <w:w w:val="105"/>
          <w:sz w:val="18"/>
        </w:rPr>
        <w:t> </w:t>
      </w:r>
      <w:r>
        <w:rPr>
          <w:color w:val="231F20"/>
          <w:w w:val="105"/>
          <w:sz w:val="18"/>
        </w:rPr>
        <w:t>que</w:t>
      </w:r>
      <w:r>
        <w:rPr>
          <w:color w:val="231F20"/>
          <w:spacing w:val="-8"/>
          <w:w w:val="105"/>
          <w:sz w:val="18"/>
        </w:rPr>
        <w:t> </w:t>
      </w:r>
      <w:r>
        <w:rPr>
          <w:color w:val="231F20"/>
          <w:w w:val="105"/>
          <w:sz w:val="18"/>
        </w:rPr>
        <w:t>permiten</w:t>
      </w:r>
      <w:r>
        <w:rPr>
          <w:color w:val="231F20"/>
          <w:spacing w:val="-8"/>
          <w:w w:val="105"/>
          <w:sz w:val="18"/>
        </w:rPr>
        <w:t> </w:t>
      </w:r>
      <w:r>
        <w:rPr>
          <w:color w:val="231F20"/>
          <w:w w:val="105"/>
          <w:sz w:val="18"/>
        </w:rPr>
        <w:t>diagnósticos</w:t>
      </w:r>
      <w:r>
        <w:rPr>
          <w:color w:val="231F20"/>
          <w:spacing w:val="-8"/>
          <w:w w:val="105"/>
          <w:sz w:val="18"/>
        </w:rPr>
        <w:t> </w:t>
      </w:r>
      <w:r>
        <w:rPr>
          <w:color w:val="231F20"/>
          <w:w w:val="105"/>
          <w:sz w:val="18"/>
        </w:rPr>
        <w:t>más</w:t>
      </w:r>
      <w:r>
        <w:rPr>
          <w:color w:val="231F20"/>
          <w:spacing w:val="-8"/>
          <w:w w:val="105"/>
          <w:sz w:val="18"/>
        </w:rPr>
        <w:t> </w:t>
      </w:r>
      <w:r>
        <w:rPr>
          <w:color w:val="231F20"/>
          <w:w w:val="105"/>
          <w:sz w:val="18"/>
        </w:rPr>
        <w:t>eficientes</w:t>
      </w:r>
      <w:r>
        <w:rPr>
          <w:color w:val="231F20"/>
          <w:spacing w:val="-8"/>
          <w:w w:val="105"/>
          <w:sz w:val="18"/>
        </w:rPr>
        <w:t> </w:t>
      </w:r>
      <w:r>
        <w:rPr>
          <w:color w:val="231F20"/>
          <w:w w:val="105"/>
          <w:sz w:val="18"/>
        </w:rPr>
        <w:t>para</w:t>
      </w:r>
      <w:r>
        <w:rPr>
          <w:color w:val="231F20"/>
          <w:spacing w:val="-8"/>
          <w:w w:val="105"/>
          <w:sz w:val="18"/>
        </w:rPr>
        <w:t> </w:t>
      </w:r>
      <w:r>
        <w:rPr>
          <w:color w:val="231F20"/>
          <w:w w:val="105"/>
          <w:sz w:val="18"/>
        </w:rPr>
        <w:t>la</w:t>
      </w:r>
      <w:r>
        <w:rPr>
          <w:color w:val="231F20"/>
          <w:spacing w:val="-8"/>
          <w:w w:val="105"/>
          <w:sz w:val="18"/>
        </w:rPr>
        <w:t> </w:t>
      </w:r>
      <w:r>
        <w:rPr>
          <w:color w:val="231F20"/>
          <w:w w:val="105"/>
          <w:sz w:val="18"/>
        </w:rPr>
        <w:t>prevención de enfermedades. El cínico habría anticipado esta censura a la inteligencia   y al uso recto de la razón observando en ella alienación y esclavitud (</w:t>
      </w:r>
      <w:r>
        <w:rPr>
          <w:rFonts w:ascii="Palatino Linotype" w:hAnsi="Palatino Linotype"/>
          <w:i/>
          <w:color w:val="231F20"/>
          <w:w w:val="105"/>
          <w:sz w:val="18"/>
        </w:rPr>
        <w:t>Cfr</w:t>
      </w:r>
      <w:r>
        <w:rPr>
          <w:rFonts w:ascii="Palatino Linotype" w:hAnsi="Palatino Linotype"/>
          <w:color w:val="231F20"/>
          <w:w w:val="105"/>
          <w:sz w:val="18"/>
        </w:rPr>
        <w:t>. </w:t>
      </w:r>
      <w:r>
        <w:rPr>
          <w:color w:val="231F20"/>
          <w:w w:val="105"/>
          <w:sz w:val="18"/>
        </w:rPr>
        <w:t>Michel Onfray, </w:t>
      </w:r>
      <w:r>
        <w:rPr>
          <w:rFonts w:ascii="Palatino Linotype" w:hAnsi="Palatino Linotype"/>
          <w:i/>
          <w:color w:val="231F20"/>
          <w:spacing w:val="-4"/>
          <w:w w:val="105"/>
          <w:sz w:val="18"/>
        </w:rPr>
        <w:t>Tratado </w:t>
      </w:r>
      <w:r>
        <w:rPr>
          <w:rFonts w:ascii="Palatino Linotype" w:hAnsi="Palatino Linotype"/>
          <w:i/>
          <w:color w:val="231F20"/>
          <w:w w:val="105"/>
          <w:sz w:val="18"/>
        </w:rPr>
        <w:t>de teología, </w:t>
      </w:r>
      <w:r>
        <w:rPr>
          <w:color w:val="231F20"/>
          <w:w w:val="105"/>
          <w:sz w:val="18"/>
        </w:rPr>
        <w:t>anagrama, barcelona, 2008 pp. </w:t>
      </w:r>
      <w:r>
        <w:rPr>
          <w:color w:val="231F20"/>
          <w:spacing w:val="45"/>
          <w:w w:val="105"/>
          <w:sz w:val="18"/>
        </w:rPr>
        <w:t> </w:t>
      </w:r>
      <w:r>
        <w:rPr>
          <w:color w:val="231F20"/>
          <w:w w:val="105"/>
          <w:sz w:val="18"/>
        </w:rPr>
        <w:t>95-104;</w:t>
      </w:r>
    </w:p>
    <w:p>
      <w:pPr>
        <w:spacing w:line="220" w:lineRule="exact" w:before="0"/>
        <w:ind w:left="120" w:right="117" w:firstLine="0"/>
        <w:jc w:val="both"/>
        <w:rPr>
          <w:sz w:val="18"/>
        </w:rPr>
      </w:pPr>
      <w:r>
        <w:rPr>
          <w:color w:val="231F20"/>
          <w:sz w:val="18"/>
        </w:rPr>
        <w:t>R. Bracht Branham y Marie-Odile Goulet-Cazé, </w:t>
      </w:r>
      <w:r>
        <w:rPr>
          <w:rFonts w:ascii="Palatino Linotype" w:hAnsi="Palatino Linotype"/>
          <w:i/>
          <w:color w:val="231F20"/>
          <w:sz w:val="18"/>
        </w:rPr>
        <w:t>Los cínicos: el moviemiento </w:t>
      </w:r>
      <w:r>
        <w:rPr>
          <w:rFonts w:ascii="Palatino Linotype" w:hAnsi="Palatino Linotype"/>
          <w:i/>
          <w:color w:val="231F20"/>
          <w:sz w:val="18"/>
        </w:rPr>
        <w:t>cínico en la antiguedad y su legado, </w:t>
      </w:r>
      <w:r>
        <w:rPr>
          <w:color w:val="231F20"/>
          <w:sz w:val="18"/>
        </w:rPr>
        <w:t>barcelona, seix barral, 2000 pp. 85 y 86).</w:t>
      </w:r>
    </w:p>
    <w:p>
      <w:pPr>
        <w:spacing w:after="0" w:line="220" w:lineRule="exact"/>
        <w:jc w:val="both"/>
        <w:rPr>
          <w:sz w:val="18"/>
        </w:rPr>
        <w:sectPr>
          <w:pgSz w:w="7940" w:h="12480"/>
          <w:pgMar w:header="555" w:footer="0" w:top="740" w:bottom="280" w:left="960" w:right="960"/>
        </w:sectPr>
      </w:pPr>
    </w:p>
    <w:p>
      <w:pPr>
        <w:pStyle w:val="BodyText"/>
        <w:rPr>
          <w:sz w:val="20"/>
        </w:rPr>
      </w:pPr>
    </w:p>
    <w:p>
      <w:pPr>
        <w:pStyle w:val="BodyText"/>
        <w:rPr>
          <w:sz w:val="17"/>
        </w:rPr>
      </w:pPr>
    </w:p>
    <w:p>
      <w:pPr>
        <w:pStyle w:val="BodyText"/>
        <w:spacing w:line="285" w:lineRule="auto" w:before="52"/>
        <w:ind w:left="120" w:right="99"/>
        <w:jc w:val="both"/>
        <w:rPr>
          <w:sz w:val="13"/>
        </w:rPr>
      </w:pPr>
      <w:r>
        <w:rPr>
          <w:color w:val="231F20"/>
        </w:rPr>
        <w:t>Los </w:t>
      </w:r>
      <w:r>
        <w:rPr>
          <w:color w:val="231F20"/>
          <w:spacing w:val="-3"/>
        </w:rPr>
        <w:t>dioses, </w:t>
      </w:r>
      <w:r>
        <w:rPr>
          <w:color w:val="231F20"/>
        </w:rPr>
        <w:t>en </w:t>
      </w:r>
      <w:r>
        <w:rPr>
          <w:color w:val="231F20"/>
          <w:spacing w:val="-3"/>
        </w:rPr>
        <w:t>particular </w:t>
      </w:r>
      <w:r>
        <w:rPr>
          <w:color w:val="231F20"/>
        </w:rPr>
        <w:t>el </w:t>
      </w:r>
      <w:r>
        <w:rPr>
          <w:color w:val="231F20"/>
          <w:spacing w:val="-3"/>
        </w:rPr>
        <w:t>semidiós Heracles, </w:t>
      </w:r>
      <w:r>
        <w:rPr>
          <w:color w:val="231F20"/>
        </w:rPr>
        <w:t>son </w:t>
      </w:r>
      <w:r>
        <w:rPr>
          <w:color w:val="231F20"/>
          <w:spacing w:val="-3"/>
        </w:rPr>
        <w:t>para </w:t>
      </w:r>
      <w:r>
        <w:rPr>
          <w:color w:val="231F20"/>
        </w:rPr>
        <w:t>el </w:t>
      </w:r>
      <w:r>
        <w:rPr>
          <w:color w:val="231F20"/>
          <w:spacing w:val="-3"/>
        </w:rPr>
        <w:t>cinismo </w:t>
      </w:r>
      <w:r>
        <w:rPr>
          <w:color w:val="231F20"/>
        </w:rPr>
        <w:t>un </w:t>
      </w:r>
      <w:r>
        <w:rPr>
          <w:color w:val="231F20"/>
          <w:spacing w:val="-3"/>
        </w:rPr>
        <w:t>ejemplo </w:t>
      </w:r>
      <w:r>
        <w:rPr>
          <w:color w:val="231F20"/>
        </w:rPr>
        <w:t>de </w:t>
      </w:r>
      <w:r>
        <w:rPr>
          <w:color w:val="231F20"/>
          <w:spacing w:val="-3"/>
        </w:rPr>
        <w:t>vida virtuosa, </w:t>
      </w:r>
      <w:r>
        <w:rPr>
          <w:color w:val="231F20"/>
        </w:rPr>
        <w:t>no </w:t>
      </w:r>
      <w:r>
        <w:rPr>
          <w:color w:val="231F20"/>
          <w:spacing w:val="-3"/>
        </w:rPr>
        <w:t>ritos </w:t>
      </w:r>
      <w:r>
        <w:rPr>
          <w:color w:val="231F20"/>
        </w:rPr>
        <w:t>ni </w:t>
      </w:r>
      <w:r>
        <w:rPr>
          <w:color w:val="231F20"/>
          <w:spacing w:val="-3"/>
        </w:rPr>
        <w:t>sacrificios; </w:t>
      </w:r>
      <w:r>
        <w:rPr>
          <w:color w:val="231F20"/>
        </w:rPr>
        <w:t>al </w:t>
      </w:r>
      <w:r>
        <w:rPr>
          <w:color w:val="231F20"/>
          <w:spacing w:val="-3"/>
        </w:rPr>
        <w:t>quemar el ídolo,</w:t>
      </w:r>
      <w:r>
        <w:rPr>
          <w:color w:val="231F20"/>
          <w:spacing w:val="-8"/>
        </w:rPr>
        <w:t> </w:t>
      </w:r>
      <w:r>
        <w:rPr>
          <w:color w:val="231F20"/>
          <w:spacing w:val="-3"/>
        </w:rPr>
        <w:t>Diógenes</w:t>
      </w:r>
      <w:r>
        <w:rPr>
          <w:color w:val="231F20"/>
          <w:spacing w:val="-8"/>
        </w:rPr>
        <w:t> </w:t>
      </w:r>
      <w:r>
        <w:rPr>
          <w:color w:val="231F20"/>
          <w:spacing w:val="-3"/>
        </w:rPr>
        <w:t>cambia</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spacing w:val="-3"/>
        </w:rPr>
        <w:t>común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divinidad</w:t>
      </w:r>
      <w:r>
        <w:rPr>
          <w:color w:val="231F20"/>
          <w:spacing w:val="-8"/>
        </w:rPr>
        <w:t> </w:t>
      </w:r>
      <w:r>
        <w:rPr>
          <w:color w:val="231F20"/>
          <w:spacing w:val="-3"/>
        </w:rPr>
        <w:t>atribuyéndole </w:t>
      </w:r>
      <w:r>
        <w:rPr>
          <w:color w:val="231F20"/>
        </w:rPr>
        <w:t>un </w:t>
      </w:r>
      <w:r>
        <w:rPr>
          <w:color w:val="231F20"/>
          <w:spacing w:val="-3"/>
        </w:rPr>
        <w:t>valor </w:t>
      </w:r>
      <w:r>
        <w:rPr>
          <w:color w:val="231F20"/>
        </w:rPr>
        <w:t>más </w:t>
      </w:r>
      <w:r>
        <w:rPr>
          <w:color w:val="231F20"/>
          <w:spacing w:val="-3"/>
        </w:rPr>
        <w:t>íntegro </w:t>
      </w:r>
      <w:r>
        <w:rPr>
          <w:color w:val="231F20"/>
        </w:rPr>
        <w:t>y </w:t>
      </w:r>
      <w:r>
        <w:rPr>
          <w:color w:val="231F20"/>
          <w:spacing w:val="-3"/>
        </w:rPr>
        <w:t>sano como ejemplo para </w:t>
      </w:r>
      <w:r>
        <w:rPr>
          <w:color w:val="231F20"/>
        </w:rPr>
        <w:t>los </w:t>
      </w:r>
      <w:r>
        <w:rPr>
          <w:color w:val="231F20"/>
          <w:spacing w:val="-3"/>
        </w:rPr>
        <w:t>hombres; el sinopense ataca </w:t>
      </w:r>
      <w:r>
        <w:rPr>
          <w:color w:val="231F20"/>
        </w:rPr>
        <w:t>el uso </w:t>
      </w:r>
      <w:r>
        <w:rPr>
          <w:color w:val="231F20"/>
          <w:spacing w:val="-3"/>
        </w:rPr>
        <w:t>tradicional, </w:t>
      </w:r>
      <w:r>
        <w:rPr>
          <w:color w:val="231F20"/>
        </w:rPr>
        <w:t>así </w:t>
      </w:r>
      <w:r>
        <w:rPr>
          <w:color w:val="231F20"/>
          <w:spacing w:val="-3"/>
        </w:rPr>
        <w:t>como </w:t>
      </w:r>
      <w:r>
        <w:rPr>
          <w:color w:val="231F20"/>
        </w:rPr>
        <w:t>el </w:t>
      </w:r>
      <w:r>
        <w:rPr>
          <w:color w:val="231F20"/>
          <w:spacing w:val="-3"/>
        </w:rPr>
        <w:t>significado </w:t>
      </w:r>
      <w:r>
        <w:rPr>
          <w:color w:val="231F20"/>
        </w:rPr>
        <w:t>que </w:t>
      </w:r>
      <w:r>
        <w:rPr>
          <w:color w:val="231F20"/>
          <w:spacing w:val="-3"/>
        </w:rPr>
        <w:t>se tiene </w:t>
      </w:r>
      <w:r>
        <w:rPr>
          <w:color w:val="231F20"/>
        </w:rPr>
        <w:t>de los </w:t>
      </w:r>
      <w:r>
        <w:rPr>
          <w:color w:val="231F20"/>
          <w:spacing w:val="-3"/>
        </w:rPr>
        <w:t>dioses para determinar </w:t>
      </w:r>
      <w:r>
        <w:rPr>
          <w:color w:val="231F20"/>
        </w:rPr>
        <w:t>una </w:t>
      </w:r>
      <w:r>
        <w:rPr>
          <w:color w:val="231F20"/>
          <w:spacing w:val="-3"/>
        </w:rPr>
        <w:t>concepción acerca </w:t>
      </w:r>
      <w:r>
        <w:rPr>
          <w:color w:val="231F20"/>
        </w:rPr>
        <w:t>de </w:t>
      </w:r>
      <w:r>
        <w:rPr>
          <w:color w:val="231F20"/>
          <w:spacing w:val="-3"/>
        </w:rPr>
        <w:t>la comunión entre </w:t>
      </w:r>
      <w:r>
        <w:rPr>
          <w:color w:val="231F20"/>
        </w:rPr>
        <w:t>el </w:t>
      </w:r>
      <w:r>
        <w:rPr>
          <w:color w:val="231F20"/>
          <w:spacing w:val="-3"/>
        </w:rPr>
        <w:t>hombre </w:t>
      </w:r>
      <w:r>
        <w:rPr>
          <w:color w:val="231F20"/>
        </w:rPr>
        <w:t>y la </w:t>
      </w:r>
      <w:r>
        <w:rPr>
          <w:color w:val="231F20"/>
          <w:spacing w:val="-3"/>
        </w:rPr>
        <w:t>vida feliz divina. </w:t>
      </w:r>
      <w:r>
        <w:rPr>
          <w:color w:val="231F20"/>
        </w:rPr>
        <w:t>No se </w:t>
      </w:r>
      <w:r>
        <w:rPr>
          <w:color w:val="231F20"/>
          <w:spacing w:val="-3"/>
        </w:rPr>
        <w:t>trata de hacer dioses  </w:t>
      </w:r>
      <w:r>
        <w:rPr>
          <w:color w:val="231F20"/>
        </w:rPr>
        <w:t>los </w:t>
      </w:r>
      <w:r>
        <w:rPr>
          <w:color w:val="231F20"/>
          <w:spacing w:val="-3"/>
        </w:rPr>
        <w:t>hombres,  sino  </w:t>
      </w:r>
      <w:r>
        <w:rPr>
          <w:color w:val="231F20"/>
        </w:rPr>
        <w:t>de </w:t>
      </w:r>
      <w:r>
        <w:rPr>
          <w:color w:val="231F20"/>
          <w:spacing w:val="-3"/>
        </w:rPr>
        <w:t>imitar  </w:t>
      </w:r>
      <w:r>
        <w:rPr>
          <w:color w:val="231F20"/>
        </w:rPr>
        <w:t>su </w:t>
      </w:r>
      <w:r>
        <w:rPr>
          <w:color w:val="231F20"/>
          <w:spacing w:val="-3"/>
        </w:rPr>
        <w:t>vida  feliz;  </w:t>
      </w:r>
      <w:r>
        <w:rPr>
          <w:color w:val="231F20"/>
        </w:rPr>
        <w:t>por </w:t>
      </w:r>
      <w:r>
        <w:rPr>
          <w:color w:val="231F20"/>
          <w:spacing w:val="-3"/>
        </w:rPr>
        <w:t>eso  </w:t>
      </w:r>
      <w:r>
        <w:rPr>
          <w:color w:val="231F20"/>
        </w:rPr>
        <w:t>se </w:t>
      </w:r>
      <w:r>
        <w:rPr>
          <w:color w:val="231F20"/>
          <w:spacing w:val="-3"/>
        </w:rPr>
        <w:t>rescata </w:t>
      </w:r>
      <w:r>
        <w:rPr>
          <w:color w:val="231F20"/>
        </w:rPr>
        <w:t>un </w:t>
      </w:r>
      <w:r>
        <w:rPr>
          <w:color w:val="231F20"/>
          <w:spacing w:val="-3"/>
        </w:rPr>
        <w:t>Heracles </w:t>
      </w:r>
      <w:r>
        <w:rPr>
          <w:color w:val="231F20"/>
        </w:rPr>
        <w:t>más </w:t>
      </w:r>
      <w:r>
        <w:rPr>
          <w:color w:val="231F20"/>
          <w:spacing w:val="-3"/>
        </w:rPr>
        <w:t>humano </w:t>
      </w:r>
      <w:r>
        <w:rPr>
          <w:color w:val="231F20"/>
        </w:rPr>
        <w:t>que </w:t>
      </w:r>
      <w:r>
        <w:rPr>
          <w:color w:val="231F20"/>
          <w:spacing w:val="-3"/>
        </w:rPr>
        <w:t>divino, </w:t>
      </w:r>
      <w:r>
        <w:rPr>
          <w:color w:val="231F20"/>
        </w:rPr>
        <w:t>con una </w:t>
      </w:r>
      <w:r>
        <w:rPr>
          <w:color w:val="231F20"/>
          <w:spacing w:val="-3"/>
        </w:rPr>
        <w:t>vida esforzada, presa </w:t>
      </w:r>
      <w:r>
        <w:rPr>
          <w:color w:val="231F20"/>
        </w:rPr>
        <w:t>del </w:t>
      </w:r>
      <w:r>
        <w:rPr>
          <w:color w:val="231F20"/>
          <w:spacing w:val="-3"/>
        </w:rPr>
        <w:t>hambre </w:t>
      </w:r>
      <w:r>
        <w:rPr>
          <w:color w:val="231F20"/>
        </w:rPr>
        <w:t>y del </w:t>
      </w:r>
      <w:r>
        <w:rPr>
          <w:color w:val="231F20"/>
          <w:spacing w:val="-3"/>
        </w:rPr>
        <w:t>deseo, luchando contra seres que simbolizan </w:t>
      </w:r>
      <w:r>
        <w:rPr>
          <w:color w:val="231F20"/>
        </w:rPr>
        <w:t>las </w:t>
      </w:r>
      <w:r>
        <w:rPr>
          <w:color w:val="231F20"/>
          <w:spacing w:val="-3"/>
        </w:rPr>
        <w:t>pasiones humanas. </w:t>
      </w:r>
      <w:r>
        <w:rPr>
          <w:color w:val="231F20"/>
        </w:rPr>
        <w:t>se </w:t>
      </w:r>
      <w:r>
        <w:rPr>
          <w:color w:val="231F20"/>
          <w:spacing w:val="-3"/>
        </w:rPr>
        <w:t>rescata </w:t>
      </w:r>
      <w:r>
        <w:rPr>
          <w:color w:val="231F20"/>
        </w:rPr>
        <w:t>a un </w:t>
      </w:r>
      <w:r>
        <w:rPr>
          <w:color w:val="231F20"/>
          <w:spacing w:val="-3"/>
        </w:rPr>
        <w:t>semidiós, mitad hombre </w:t>
      </w:r>
      <w:r>
        <w:rPr>
          <w:color w:val="231F20"/>
        </w:rPr>
        <w:t>y </w:t>
      </w:r>
      <w:r>
        <w:rPr>
          <w:color w:val="231F20"/>
          <w:spacing w:val="-3"/>
        </w:rPr>
        <w:t>mitad dios; </w:t>
      </w:r>
      <w:r>
        <w:rPr>
          <w:color w:val="231F20"/>
        </w:rPr>
        <w:t>la </w:t>
      </w:r>
      <w:r>
        <w:rPr>
          <w:color w:val="231F20"/>
          <w:spacing w:val="-3"/>
        </w:rPr>
        <w:t>mitad divina </w:t>
      </w:r>
      <w:r>
        <w:rPr>
          <w:color w:val="231F20"/>
        </w:rPr>
        <w:t>le </w:t>
      </w:r>
      <w:r>
        <w:rPr>
          <w:color w:val="231F20"/>
          <w:spacing w:val="-3"/>
        </w:rPr>
        <w:t>vendría porque busca su felicidad imperturbable, </w:t>
      </w:r>
      <w:r>
        <w:rPr>
          <w:color w:val="231F20"/>
        </w:rPr>
        <w:t>su </w:t>
      </w:r>
      <w:r>
        <w:rPr>
          <w:color w:val="231F20"/>
          <w:spacing w:val="-3"/>
        </w:rPr>
        <w:t>mitad  humana  porque  lleva  </w:t>
      </w:r>
      <w:r>
        <w:rPr>
          <w:color w:val="231F20"/>
        </w:rPr>
        <w:t>una </w:t>
      </w:r>
      <w:r>
        <w:rPr>
          <w:color w:val="231F20"/>
          <w:spacing w:val="-3"/>
        </w:rPr>
        <w:t>vida </w:t>
      </w:r>
      <w:r>
        <w:rPr>
          <w:color w:val="231F20"/>
        </w:rPr>
        <w:t>de </w:t>
      </w:r>
      <w:r>
        <w:rPr>
          <w:color w:val="231F20"/>
          <w:spacing w:val="-3"/>
        </w:rPr>
        <w:t>esfuerzo constante </w:t>
      </w:r>
      <w:r>
        <w:rPr>
          <w:color w:val="231F20"/>
        </w:rPr>
        <w:t>que lo </w:t>
      </w:r>
      <w:r>
        <w:rPr>
          <w:color w:val="231F20"/>
          <w:spacing w:val="-3"/>
        </w:rPr>
        <w:t>hace </w:t>
      </w:r>
      <w:r>
        <w:rPr>
          <w:color w:val="231F20"/>
        </w:rPr>
        <w:t>más </w:t>
      </w:r>
      <w:r>
        <w:rPr>
          <w:color w:val="231F20"/>
          <w:spacing w:val="-3"/>
        </w:rPr>
        <w:t>fuerte física </w:t>
      </w:r>
      <w:r>
        <w:rPr>
          <w:color w:val="231F20"/>
        </w:rPr>
        <w:t>y </w:t>
      </w:r>
      <w:r>
        <w:rPr>
          <w:color w:val="231F20"/>
          <w:spacing w:val="-3"/>
        </w:rPr>
        <w:t>mentalmente. Diógenes emula  </w:t>
      </w:r>
      <w:r>
        <w:rPr>
          <w:color w:val="231F20"/>
        </w:rPr>
        <w:t>a </w:t>
      </w:r>
      <w:r>
        <w:rPr>
          <w:color w:val="231F20"/>
          <w:spacing w:val="-3"/>
        </w:rPr>
        <w:t>Heracles  porque  tiene  </w:t>
      </w:r>
      <w:r>
        <w:rPr>
          <w:color w:val="231F20"/>
        </w:rPr>
        <w:t>la </w:t>
      </w:r>
      <w:r>
        <w:rPr>
          <w:color w:val="231F20"/>
          <w:spacing w:val="-3"/>
        </w:rPr>
        <w:t>capacidad  esforzada </w:t>
      </w:r>
      <w:r>
        <w:rPr>
          <w:color w:val="231F20"/>
        </w:rPr>
        <w:t>y </w:t>
      </w:r>
      <w:r>
        <w:rPr>
          <w:color w:val="231F20"/>
          <w:spacing w:val="-3"/>
        </w:rPr>
        <w:t>virtuosamente </w:t>
      </w:r>
      <w:r>
        <w:rPr>
          <w:color w:val="231F20"/>
        </w:rPr>
        <w:t>de ser un </w:t>
      </w:r>
      <w:r>
        <w:rPr>
          <w:color w:val="231F20"/>
          <w:spacing w:val="-3"/>
        </w:rPr>
        <w:t>hombre </w:t>
      </w:r>
      <w:r>
        <w:rPr>
          <w:color w:val="231F20"/>
        </w:rPr>
        <w:t>y </w:t>
      </w:r>
      <w:r>
        <w:rPr>
          <w:color w:val="231F20"/>
          <w:spacing w:val="-3"/>
        </w:rPr>
        <w:t>vivir </w:t>
      </w:r>
      <w:r>
        <w:rPr>
          <w:color w:val="231F20"/>
        </w:rPr>
        <w:t>lo más </w:t>
      </w:r>
      <w:r>
        <w:rPr>
          <w:color w:val="231F20"/>
          <w:spacing w:val="-3"/>
        </w:rPr>
        <w:t>cercano </w:t>
      </w:r>
      <w:r>
        <w:rPr>
          <w:color w:val="231F20"/>
        </w:rPr>
        <w:t>a </w:t>
      </w:r>
      <w:r>
        <w:rPr>
          <w:color w:val="231F20"/>
          <w:spacing w:val="-3"/>
        </w:rPr>
        <w:t>los dioses; como </w:t>
      </w:r>
      <w:r>
        <w:rPr>
          <w:color w:val="231F20"/>
        </w:rPr>
        <w:t>él </w:t>
      </w:r>
      <w:r>
        <w:rPr>
          <w:color w:val="231F20"/>
          <w:spacing w:val="-3"/>
        </w:rPr>
        <w:t>mismo responde: “Nunca subí, ignoro asimismo si </w:t>
      </w:r>
      <w:r>
        <w:rPr>
          <w:color w:val="231F20"/>
        </w:rPr>
        <w:t>los</w:t>
      </w:r>
      <w:r>
        <w:rPr>
          <w:color w:val="231F20"/>
          <w:spacing w:val="-10"/>
        </w:rPr>
        <w:t> </w:t>
      </w:r>
      <w:r>
        <w:rPr>
          <w:color w:val="231F20"/>
          <w:spacing w:val="-3"/>
        </w:rPr>
        <w:t>dioses</w:t>
      </w:r>
      <w:r>
        <w:rPr>
          <w:color w:val="231F20"/>
          <w:spacing w:val="-10"/>
        </w:rPr>
        <w:t> </w:t>
      </w:r>
      <w:r>
        <w:rPr>
          <w:color w:val="231F20"/>
          <w:spacing w:val="-3"/>
        </w:rPr>
        <w:t>existen,</w:t>
      </w:r>
      <w:r>
        <w:rPr>
          <w:color w:val="231F20"/>
          <w:spacing w:val="-10"/>
        </w:rPr>
        <w:t> </w:t>
      </w:r>
      <w:r>
        <w:rPr>
          <w:color w:val="231F20"/>
          <w:spacing w:val="-3"/>
        </w:rPr>
        <w:t>salvo</w:t>
      </w:r>
      <w:r>
        <w:rPr>
          <w:color w:val="231F20"/>
          <w:spacing w:val="-10"/>
        </w:rPr>
        <w:t> </w:t>
      </w:r>
      <w:r>
        <w:rPr>
          <w:color w:val="231F20"/>
        </w:rPr>
        <w:t>que</w:t>
      </w:r>
      <w:r>
        <w:rPr>
          <w:color w:val="231F20"/>
          <w:spacing w:val="-10"/>
        </w:rPr>
        <w:t> </w:t>
      </w:r>
      <w:r>
        <w:rPr>
          <w:color w:val="231F20"/>
          <w:spacing w:val="-3"/>
        </w:rPr>
        <w:t>conviene</w:t>
      </w:r>
      <w:r>
        <w:rPr>
          <w:color w:val="231F20"/>
          <w:spacing w:val="-10"/>
        </w:rPr>
        <w:t> </w:t>
      </w:r>
      <w:r>
        <w:rPr>
          <w:color w:val="231F20"/>
        </w:rPr>
        <w:t>que</w:t>
      </w:r>
      <w:r>
        <w:rPr>
          <w:color w:val="231F20"/>
          <w:spacing w:val="-10"/>
        </w:rPr>
        <w:t> </w:t>
      </w:r>
      <w:r>
        <w:rPr>
          <w:color w:val="231F20"/>
          <w:spacing w:val="-3"/>
        </w:rPr>
        <w:t>existan”.</w:t>
      </w:r>
      <w:r>
        <w:rPr>
          <w:color w:val="231F20"/>
          <w:spacing w:val="-3"/>
          <w:position w:val="7"/>
          <w:sz w:val="13"/>
        </w:rPr>
        <w:t>24</w:t>
      </w:r>
    </w:p>
    <w:p>
      <w:pPr>
        <w:pStyle w:val="BodyText"/>
      </w:pPr>
    </w:p>
    <w:p>
      <w:pPr>
        <w:pStyle w:val="BodyText"/>
      </w:pPr>
    </w:p>
    <w:p>
      <w:pPr>
        <w:pStyle w:val="BodyText"/>
      </w:pPr>
    </w:p>
    <w:p>
      <w:pPr>
        <w:spacing w:before="140"/>
        <w:ind w:left="120" w:right="0" w:firstLine="0"/>
        <w:jc w:val="both"/>
        <w:rPr>
          <w:sz w:val="15"/>
        </w:rPr>
      </w:pPr>
      <w:r>
        <w:rPr>
          <w:color w:val="231F20"/>
          <w:spacing w:val="5"/>
          <w:w w:val="131"/>
          <w:sz w:val="22"/>
        </w:rPr>
        <w:t>e</w:t>
      </w:r>
      <w:r>
        <w:rPr>
          <w:color w:val="231F20"/>
          <w:w w:val="211"/>
          <w:sz w:val="15"/>
        </w:rPr>
        <w:t>l</w:t>
      </w:r>
      <w:r>
        <w:rPr>
          <w:color w:val="231F20"/>
          <w:sz w:val="15"/>
        </w:rPr>
        <w:t> </w:t>
      </w:r>
      <w:r>
        <w:rPr>
          <w:color w:val="231F20"/>
          <w:spacing w:val="-3"/>
          <w:sz w:val="15"/>
        </w:rPr>
        <w:t> </w:t>
      </w:r>
      <w:r>
        <w:rPr>
          <w:color w:val="231F20"/>
          <w:spacing w:val="5"/>
          <w:w w:val="107"/>
          <w:sz w:val="15"/>
        </w:rPr>
        <w:t>H</w:t>
      </w:r>
      <w:r>
        <w:rPr>
          <w:color w:val="231F20"/>
          <w:spacing w:val="5"/>
          <w:w w:val="135"/>
          <w:sz w:val="15"/>
        </w:rPr>
        <w:t>é</w:t>
      </w:r>
      <w:r>
        <w:rPr>
          <w:color w:val="231F20"/>
          <w:spacing w:val="5"/>
          <w:w w:val="208"/>
          <w:sz w:val="15"/>
        </w:rPr>
        <w:t>r</w:t>
      </w:r>
      <w:r>
        <w:rPr>
          <w:color w:val="231F20"/>
          <w:spacing w:val="5"/>
          <w:w w:val="164"/>
          <w:sz w:val="15"/>
        </w:rPr>
        <w:t>o</w:t>
      </w:r>
      <w:r>
        <w:rPr>
          <w:color w:val="231F20"/>
          <w:w w:val="135"/>
          <w:sz w:val="15"/>
        </w:rPr>
        <w:t>e</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35"/>
          <w:sz w:val="15"/>
        </w:rPr>
        <w:t>e</w:t>
      </w:r>
      <w:r>
        <w:rPr>
          <w:color w:val="231F20"/>
          <w:w w:val="211"/>
          <w:sz w:val="15"/>
        </w:rPr>
        <w:t>l</w:t>
      </w:r>
      <w:r>
        <w:rPr>
          <w:color w:val="231F20"/>
          <w:sz w:val="15"/>
        </w:rPr>
        <w:t> </w:t>
      </w:r>
      <w:r>
        <w:rPr>
          <w:color w:val="231F20"/>
          <w:spacing w:val="-3"/>
          <w:sz w:val="15"/>
        </w:rPr>
        <w:t> </w:t>
      </w:r>
      <w:r>
        <w:rPr>
          <w:color w:val="231F20"/>
          <w:spacing w:val="5"/>
          <w:w w:val="95"/>
          <w:sz w:val="15"/>
        </w:rPr>
        <w:t>F</w:t>
      </w:r>
      <w:r>
        <w:rPr>
          <w:color w:val="231F20"/>
          <w:spacing w:val="5"/>
          <w:w w:val="120"/>
          <w:sz w:val="15"/>
        </w:rPr>
        <w:t>i</w:t>
      </w:r>
      <w:r>
        <w:rPr>
          <w:color w:val="231F20"/>
          <w:spacing w:val="5"/>
          <w:w w:val="211"/>
          <w:sz w:val="15"/>
        </w:rPr>
        <w:t>l</w:t>
      </w:r>
      <w:r>
        <w:rPr>
          <w:color w:val="231F20"/>
          <w:spacing w:val="5"/>
          <w:w w:val="164"/>
          <w:sz w:val="15"/>
        </w:rPr>
        <w:t>ó</w:t>
      </w:r>
      <w:r>
        <w:rPr>
          <w:color w:val="231F20"/>
          <w:spacing w:val="5"/>
          <w:w w:val="134"/>
          <w:sz w:val="15"/>
        </w:rPr>
        <w:t>s</w:t>
      </w:r>
      <w:r>
        <w:rPr>
          <w:color w:val="231F20"/>
          <w:spacing w:val="5"/>
          <w:w w:val="164"/>
          <w:sz w:val="15"/>
        </w:rPr>
        <w:t>o</w:t>
      </w:r>
      <w:r>
        <w:rPr>
          <w:color w:val="231F20"/>
          <w:spacing w:val="5"/>
          <w:w w:val="95"/>
          <w:sz w:val="15"/>
        </w:rPr>
        <w:t>F</w:t>
      </w:r>
      <w:r>
        <w:rPr>
          <w:color w:val="231F20"/>
          <w:w w:val="164"/>
          <w:sz w:val="15"/>
        </w:rPr>
        <w:t>o</w:t>
      </w:r>
      <w:r>
        <w:rPr>
          <w:color w:val="231F20"/>
          <w:sz w:val="15"/>
        </w:rPr>
        <w:t> </w:t>
      </w:r>
      <w:r>
        <w:rPr>
          <w:color w:val="231F20"/>
          <w:spacing w:val="-3"/>
          <w:sz w:val="15"/>
        </w:rPr>
        <w:t> </w:t>
      </w:r>
      <w:r>
        <w:rPr>
          <w:color w:val="231F20"/>
          <w:spacing w:val="5"/>
          <w:w w:val="120"/>
          <w:sz w:val="15"/>
        </w:rPr>
        <w:t>i</w:t>
      </w:r>
      <w:r>
        <w:rPr>
          <w:color w:val="231F20"/>
          <w:spacing w:val="5"/>
          <w:w w:val="237"/>
          <w:sz w:val="15"/>
        </w:rPr>
        <w:t>t</w:t>
      </w:r>
      <w:r>
        <w:rPr>
          <w:color w:val="231F20"/>
          <w:spacing w:val="5"/>
          <w:w w:val="120"/>
          <w:sz w:val="15"/>
        </w:rPr>
        <w:t>i</w:t>
      </w:r>
      <w:r>
        <w:rPr>
          <w:color w:val="231F20"/>
          <w:spacing w:val="5"/>
          <w:w w:val="148"/>
          <w:sz w:val="15"/>
        </w:rPr>
        <w:t>n</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48"/>
          <w:sz w:val="15"/>
        </w:rPr>
        <w:t>n</w:t>
      </w:r>
      <w:r>
        <w:rPr>
          <w:color w:val="231F20"/>
          <w:spacing w:val="5"/>
          <w:w w:val="237"/>
          <w:sz w:val="15"/>
        </w:rPr>
        <w:t>t</w:t>
      </w:r>
      <w:r>
        <w:rPr>
          <w:color w:val="231F20"/>
          <w:spacing w:val="5"/>
          <w:w w:val="135"/>
          <w:sz w:val="15"/>
        </w:rPr>
        <w:t>e</w:t>
      </w:r>
      <w:r>
        <w:rPr>
          <w:color w:val="231F20"/>
          <w:w w:val="134"/>
          <w:sz w:val="15"/>
        </w:rPr>
        <w:t>s</w:t>
      </w:r>
    </w:p>
    <w:p>
      <w:pPr>
        <w:pStyle w:val="BodyText"/>
        <w:spacing w:before="11"/>
        <w:rPr>
          <w:sz w:val="27"/>
        </w:rPr>
      </w:pPr>
    </w:p>
    <w:p>
      <w:pPr>
        <w:pStyle w:val="BodyText"/>
        <w:spacing w:line="254" w:lineRule="auto"/>
        <w:ind w:left="120" w:right="98"/>
        <w:jc w:val="both"/>
      </w:pPr>
      <w:r>
        <w:rPr>
          <w:color w:val="231F20"/>
          <w:spacing w:val="-3"/>
          <w:w w:val="105"/>
        </w:rPr>
        <w:t>La </w:t>
      </w:r>
      <w:r>
        <w:rPr>
          <w:color w:val="231F20"/>
          <w:spacing w:val="-6"/>
          <w:w w:val="105"/>
        </w:rPr>
        <w:t>palabra </w:t>
      </w:r>
      <w:r>
        <w:rPr>
          <w:rFonts w:ascii="Palatino Linotype" w:hAnsi="Palatino Linotype"/>
          <w:i/>
          <w:color w:val="231F20"/>
          <w:spacing w:val="-6"/>
          <w:w w:val="105"/>
        </w:rPr>
        <w:t>itinerante </w:t>
      </w:r>
      <w:r>
        <w:rPr>
          <w:color w:val="231F20"/>
          <w:spacing w:val="-6"/>
          <w:w w:val="105"/>
        </w:rPr>
        <w:t>proviene </w:t>
      </w:r>
      <w:r>
        <w:rPr>
          <w:color w:val="231F20"/>
          <w:spacing w:val="-4"/>
          <w:w w:val="105"/>
        </w:rPr>
        <w:t>del </w:t>
      </w:r>
      <w:r>
        <w:rPr>
          <w:color w:val="231F20"/>
          <w:spacing w:val="-5"/>
          <w:w w:val="105"/>
        </w:rPr>
        <w:t>latín </w:t>
      </w:r>
      <w:r>
        <w:rPr>
          <w:rFonts w:ascii="Palatino Linotype" w:hAnsi="Palatino Linotype"/>
          <w:i/>
          <w:color w:val="231F20"/>
          <w:spacing w:val="-5"/>
          <w:w w:val="105"/>
        </w:rPr>
        <w:t>iter </w:t>
      </w:r>
      <w:r>
        <w:rPr>
          <w:color w:val="231F20"/>
          <w:spacing w:val="-4"/>
          <w:w w:val="105"/>
        </w:rPr>
        <w:t>que </w:t>
      </w:r>
      <w:r>
        <w:rPr>
          <w:color w:val="231F20"/>
          <w:spacing w:val="-6"/>
          <w:w w:val="105"/>
        </w:rPr>
        <w:t>significa camino, </w:t>
      </w:r>
      <w:r>
        <w:rPr>
          <w:color w:val="231F20"/>
          <w:spacing w:val="-6"/>
          <w:w w:val="101"/>
        </w:rPr>
        <w:t>método</w:t>
      </w:r>
      <w:r>
        <w:rPr>
          <w:color w:val="231F20"/>
          <w:w w:val="101"/>
        </w:rPr>
        <w:t>,</w:t>
      </w:r>
      <w:r>
        <w:rPr>
          <w:color w:val="231F20"/>
          <w:spacing w:val="22"/>
        </w:rPr>
        <w:t> </w:t>
      </w:r>
      <w:r>
        <w:rPr>
          <w:color w:val="231F20"/>
          <w:spacing w:val="-6"/>
          <w:w w:val="100"/>
        </w:rPr>
        <w:t>jornada</w:t>
      </w:r>
      <w:r>
        <w:rPr>
          <w:color w:val="231F20"/>
          <w:w w:val="100"/>
        </w:rPr>
        <w:t>,</w:t>
      </w:r>
      <w:r>
        <w:rPr>
          <w:color w:val="231F20"/>
          <w:spacing w:val="22"/>
        </w:rPr>
        <w:t> </w:t>
      </w:r>
      <w:r>
        <w:rPr>
          <w:color w:val="231F20"/>
          <w:spacing w:val="-6"/>
          <w:w w:val="100"/>
        </w:rPr>
        <w:t>procedimient</w:t>
      </w:r>
      <w:r>
        <w:rPr>
          <w:color w:val="231F20"/>
          <w:w w:val="100"/>
        </w:rPr>
        <w:t>o</w:t>
      </w:r>
      <w:r>
        <w:rPr>
          <w:color w:val="231F20"/>
          <w:spacing w:val="22"/>
        </w:rPr>
        <w:t> </w:t>
      </w:r>
      <w:r>
        <w:rPr>
          <w:color w:val="231F20"/>
          <w:w w:val="102"/>
        </w:rPr>
        <w:t>o</w:t>
      </w:r>
      <w:r>
        <w:rPr>
          <w:color w:val="231F20"/>
          <w:spacing w:val="22"/>
        </w:rPr>
        <w:t> </w:t>
      </w:r>
      <w:r>
        <w:rPr>
          <w:color w:val="231F20"/>
          <w:spacing w:val="-6"/>
          <w:w w:val="99"/>
        </w:rPr>
        <w:t>dirección</w:t>
      </w:r>
      <w:r>
        <w:rPr>
          <w:color w:val="231F20"/>
          <w:w w:val="99"/>
        </w:rPr>
        <w:t>.</w:t>
      </w:r>
      <w:r>
        <w:rPr>
          <w:color w:val="231F20"/>
          <w:spacing w:val="22"/>
        </w:rPr>
        <w:t> </w:t>
      </w:r>
      <w:r>
        <w:rPr>
          <w:color w:val="231F20"/>
          <w:spacing w:val="-6"/>
          <w:w w:val="231"/>
        </w:rPr>
        <w:t>t</w:t>
      </w:r>
      <w:r>
        <w:rPr>
          <w:color w:val="231F20"/>
          <w:spacing w:val="-6"/>
          <w:w w:val="101"/>
        </w:rPr>
        <w:t>ant</w:t>
      </w:r>
      <w:r>
        <w:rPr>
          <w:color w:val="231F20"/>
          <w:w w:val="101"/>
        </w:rPr>
        <w:t>o</w:t>
      </w:r>
      <w:r>
        <w:rPr>
          <w:color w:val="231F20"/>
          <w:spacing w:val="22"/>
        </w:rPr>
        <w:t> </w:t>
      </w:r>
      <w:r>
        <w:rPr>
          <w:color w:val="231F20"/>
          <w:spacing w:val="-6"/>
          <w:w w:val="99"/>
        </w:rPr>
        <w:t>Heracle</w:t>
      </w:r>
      <w:r>
        <w:rPr>
          <w:color w:val="231F20"/>
          <w:w w:val="99"/>
        </w:rPr>
        <w:t>s</w:t>
      </w:r>
      <w:r>
        <w:rPr>
          <w:color w:val="231F20"/>
          <w:spacing w:val="22"/>
        </w:rPr>
        <w:t> </w:t>
      </w:r>
      <w:r>
        <w:rPr>
          <w:color w:val="231F20"/>
          <w:spacing w:val="-6"/>
          <w:w w:val="101"/>
        </w:rPr>
        <w:t>como </w:t>
      </w:r>
      <w:r>
        <w:rPr>
          <w:color w:val="231F20"/>
          <w:spacing w:val="-6"/>
        </w:rPr>
        <w:t>Diógenes</w:t>
      </w:r>
      <w:r>
        <w:rPr>
          <w:color w:val="231F20"/>
          <w:spacing w:val="-13"/>
        </w:rPr>
        <w:t> </w:t>
      </w:r>
      <w:r>
        <w:rPr>
          <w:color w:val="231F20"/>
          <w:spacing w:val="-6"/>
        </w:rPr>
        <w:t>reciben</w:t>
      </w:r>
      <w:r>
        <w:rPr>
          <w:color w:val="231F20"/>
          <w:spacing w:val="-13"/>
        </w:rPr>
        <w:t> </w:t>
      </w:r>
      <w:r>
        <w:rPr>
          <w:color w:val="231F20"/>
          <w:spacing w:val="-3"/>
        </w:rPr>
        <w:t>en</w:t>
      </w:r>
      <w:r>
        <w:rPr>
          <w:color w:val="231F20"/>
          <w:spacing w:val="-13"/>
        </w:rPr>
        <w:t> </w:t>
      </w:r>
      <w:r>
        <w:rPr>
          <w:color w:val="231F20"/>
          <w:spacing w:val="-6"/>
        </w:rPr>
        <w:t>innumerables</w:t>
      </w:r>
      <w:r>
        <w:rPr>
          <w:color w:val="231F20"/>
          <w:spacing w:val="-13"/>
        </w:rPr>
        <w:t> </w:t>
      </w:r>
      <w:r>
        <w:rPr>
          <w:color w:val="231F20"/>
          <w:spacing w:val="-5"/>
        </w:rPr>
        <w:t>textos</w:t>
      </w:r>
      <w:r>
        <w:rPr>
          <w:color w:val="231F20"/>
          <w:spacing w:val="-13"/>
        </w:rPr>
        <w:t> </w:t>
      </w:r>
      <w:r>
        <w:rPr>
          <w:color w:val="231F20"/>
          <w:spacing w:val="-3"/>
        </w:rPr>
        <w:t>el</w:t>
      </w:r>
      <w:r>
        <w:rPr>
          <w:color w:val="231F20"/>
          <w:spacing w:val="-13"/>
        </w:rPr>
        <w:t> </w:t>
      </w:r>
      <w:r>
        <w:rPr>
          <w:color w:val="231F20"/>
          <w:spacing w:val="-6"/>
        </w:rPr>
        <w:t>calificativo</w:t>
      </w:r>
      <w:r>
        <w:rPr>
          <w:color w:val="231F20"/>
          <w:spacing w:val="-13"/>
        </w:rPr>
        <w:t> </w:t>
      </w:r>
      <w:r>
        <w:rPr>
          <w:color w:val="231F20"/>
          <w:spacing w:val="-3"/>
        </w:rPr>
        <w:t>de</w:t>
      </w:r>
      <w:r>
        <w:rPr>
          <w:color w:val="231F20"/>
          <w:spacing w:val="-13"/>
        </w:rPr>
        <w:t> </w:t>
      </w:r>
      <w:r>
        <w:rPr>
          <w:rFonts w:ascii="Palatino Linotype" w:hAnsi="Palatino Linotype"/>
          <w:i/>
          <w:color w:val="231F20"/>
          <w:spacing w:val="-6"/>
        </w:rPr>
        <w:t>itinerantes</w:t>
      </w:r>
      <w:r>
        <w:rPr>
          <w:color w:val="231F20"/>
          <w:spacing w:val="-6"/>
        </w:rPr>
        <w:t>; </w:t>
      </w:r>
      <w:r>
        <w:rPr>
          <w:color w:val="231F20"/>
          <w:spacing w:val="-3"/>
          <w:w w:val="105"/>
        </w:rPr>
        <w:t>el</w:t>
      </w:r>
      <w:r>
        <w:rPr>
          <w:color w:val="231F20"/>
          <w:spacing w:val="-33"/>
          <w:w w:val="105"/>
        </w:rPr>
        <w:t> </w:t>
      </w:r>
      <w:r>
        <w:rPr>
          <w:color w:val="231F20"/>
          <w:spacing w:val="-6"/>
          <w:w w:val="105"/>
        </w:rPr>
        <w:t>término</w:t>
      </w:r>
      <w:r>
        <w:rPr>
          <w:color w:val="231F20"/>
          <w:spacing w:val="-33"/>
          <w:w w:val="105"/>
        </w:rPr>
        <w:t> </w:t>
      </w:r>
      <w:r>
        <w:rPr>
          <w:color w:val="231F20"/>
          <w:spacing w:val="-5"/>
          <w:w w:val="105"/>
        </w:rPr>
        <w:t>griego</w:t>
      </w:r>
      <w:r>
        <w:rPr>
          <w:color w:val="231F20"/>
          <w:spacing w:val="-33"/>
          <w:w w:val="105"/>
        </w:rPr>
        <w:t> </w:t>
      </w:r>
      <w:r>
        <w:rPr>
          <w:rFonts w:ascii="Palatino Linotype" w:hAnsi="Palatino Linotype"/>
          <w:i/>
          <w:color w:val="231F20"/>
          <w:spacing w:val="-4"/>
          <w:w w:val="105"/>
        </w:rPr>
        <w:t>ite</w:t>
      </w:r>
      <w:r>
        <w:rPr>
          <w:rFonts w:ascii="Palatino Linotype" w:hAnsi="Palatino Linotype"/>
          <w:i/>
          <w:color w:val="231F20"/>
          <w:spacing w:val="-33"/>
          <w:w w:val="105"/>
        </w:rPr>
        <w:t> </w:t>
      </w:r>
      <w:r>
        <w:rPr>
          <w:color w:val="231F20"/>
          <w:spacing w:val="-5"/>
          <w:w w:val="105"/>
        </w:rPr>
        <w:t>(que</w:t>
      </w:r>
      <w:r>
        <w:rPr>
          <w:color w:val="231F20"/>
          <w:spacing w:val="-33"/>
          <w:w w:val="105"/>
        </w:rPr>
        <w:t> </w:t>
      </w:r>
      <w:r>
        <w:rPr>
          <w:color w:val="231F20"/>
          <w:spacing w:val="-6"/>
          <w:w w:val="105"/>
        </w:rPr>
        <w:t>significa</w:t>
      </w:r>
      <w:r>
        <w:rPr>
          <w:color w:val="231F20"/>
          <w:spacing w:val="-33"/>
          <w:w w:val="105"/>
        </w:rPr>
        <w:t> </w:t>
      </w:r>
      <w:r>
        <w:rPr>
          <w:color w:val="231F20"/>
          <w:spacing w:val="-4"/>
          <w:w w:val="105"/>
        </w:rPr>
        <w:t>ir)</w:t>
      </w:r>
      <w:r>
        <w:rPr>
          <w:color w:val="231F20"/>
          <w:spacing w:val="-33"/>
          <w:w w:val="105"/>
        </w:rPr>
        <w:t> </w:t>
      </w:r>
      <w:r>
        <w:rPr>
          <w:color w:val="231F20"/>
          <w:spacing w:val="-3"/>
          <w:w w:val="105"/>
        </w:rPr>
        <w:t>se</w:t>
      </w:r>
      <w:r>
        <w:rPr>
          <w:color w:val="231F20"/>
          <w:spacing w:val="-33"/>
          <w:w w:val="105"/>
        </w:rPr>
        <w:t> </w:t>
      </w:r>
      <w:r>
        <w:rPr>
          <w:color w:val="231F20"/>
          <w:spacing w:val="-6"/>
          <w:w w:val="105"/>
        </w:rPr>
        <w:t>traslada,</w:t>
      </w:r>
      <w:r>
        <w:rPr>
          <w:color w:val="231F20"/>
          <w:spacing w:val="-33"/>
          <w:w w:val="105"/>
        </w:rPr>
        <w:t> </w:t>
      </w:r>
      <w:r>
        <w:rPr>
          <w:color w:val="231F20"/>
          <w:spacing w:val="-3"/>
          <w:w w:val="105"/>
        </w:rPr>
        <w:t>en</w:t>
      </w:r>
      <w:r>
        <w:rPr>
          <w:color w:val="231F20"/>
          <w:spacing w:val="-33"/>
          <w:w w:val="105"/>
        </w:rPr>
        <w:t> </w:t>
      </w:r>
      <w:r>
        <w:rPr>
          <w:color w:val="231F20"/>
          <w:spacing w:val="-3"/>
          <w:w w:val="105"/>
        </w:rPr>
        <w:t>la</w:t>
      </w:r>
      <w:r>
        <w:rPr>
          <w:color w:val="231F20"/>
          <w:spacing w:val="-33"/>
          <w:w w:val="105"/>
        </w:rPr>
        <w:t> </w:t>
      </w:r>
      <w:r>
        <w:rPr>
          <w:color w:val="231F20"/>
          <w:spacing w:val="-5"/>
          <w:w w:val="105"/>
        </w:rPr>
        <w:t>Roma</w:t>
      </w:r>
      <w:r>
        <w:rPr>
          <w:color w:val="231F20"/>
          <w:spacing w:val="-33"/>
          <w:w w:val="105"/>
        </w:rPr>
        <w:t> </w:t>
      </w:r>
      <w:r>
        <w:rPr>
          <w:color w:val="231F20"/>
          <w:spacing w:val="-6"/>
          <w:w w:val="105"/>
        </w:rPr>
        <w:t>antigua, </w:t>
      </w:r>
      <w:r>
        <w:rPr>
          <w:color w:val="231F20"/>
          <w:w w:val="105"/>
        </w:rPr>
        <w:t>a</w:t>
      </w:r>
      <w:r>
        <w:rPr>
          <w:color w:val="231F20"/>
          <w:spacing w:val="-24"/>
          <w:w w:val="105"/>
        </w:rPr>
        <w:t> </w:t>
      </w:r>
      <w:r>
        <w:rPr>
          <w:rFonts w:ascii="Palatino Linotype" w:hAnsi="Palatino Linotype"/>
          <w:i/>
          <w:color w:val="231F20"/>
          <w:spacing w:val="-5"/>
          <w:w w:val="105"/>
        </w:rPr>
        <w:t>iter</w:t>
      </w:r>
      <w:r>
        <w:rPr>
          <w:rFonts w:ascii="Palatino Linotype" w:hAnsi="Palatino Linotype"/>
          <w:i/>
          <w:color w:val="231F20"/>
          <w:spacing w:val="-24"/>
          <w:w w:val="105"/>
        </w:rPr>
        <w:t> </w:t>
      </w:r>
      <w:r>
        <w:rPr>
          <w:color w:val="231F20"/>
          <w:spacing w:val="-5"/>
          <w:w w:val="105"/>
        </w:rPr>
        <w:t>para</w:t>
      </w:r>
      <w:r>
        <w:rPr>
          <w:color w:val="231F20"/>
          <w:spacing w:val="-24"/>
          <w:w w:val="105"/>
        </w:rPr>
        <w:t> </w:t>
      </w:r>
      <w:r>
        <w:rPr>
          <w:color w:val="231F20"/>
          <w:spacing w:val="-6"/>
          <w:w w:val="105"/>
        </w:rPr>
        <w:t>señalar</w:t>
      </w:r>
      <w:r>
        <w:rPr>
          <w:color w:val="231F20"/>
          <w:spacing w:val="-24"/>
          <w:w w:val="105"/>
        </w:rPr>
        <w:t> </w:t>
      </w:r>
      <w:r>
        <w:rPr>
          <w:color w:val="231F20"/>
          <w:spacing w:val="-3"/>
          <w:w w:val="105"/>
        </w:rPr>
        <w:t>el</w:t>
      </w:r>
      <w:r>
        <w:rPr>
          <w:color w:val="231F20"/>
          <w:spacing w:val="-24"/>
          <w:w w:val="105"/>
        </w:rPr>
        <w:t> </w:t>
      </w:r>
      <w:r>
        <w:rPr>
          <w:color w:val="231F20"/>
          <w:spacing w:val="-6"/>
          <w:w w:val="105"/>
        </w:rPr>
        <w:t>continuo</w:t>
      </w:r>
      <w:r>
        <w:rPr>
          <w:color w:val="231F20"/>
          <w:spacing w:val="-24"/>
          <w:w w:val="105"/>
        </w:rPr>
        <w:t> </w:t>
      </w:r>
      <w:r>
        <w:rPr>
          <w:color w:val="231F20"/>
          <w:spacing w:val="-3"/>
          <w:w w:val="105"/>
        </w:rPr>
        <w:t>ir</w:t>
      </w:r>
      <w:r>
        <w:rPr>
          <w:color w:val="231F20"/>
          <w:spacing w:val="-24"/>
          <w:w w:val="105"/>
        </w:rPr>
        <w:t> </w:t>
      </w:r>
      <w:r>
        <w:rPr>
          <w:color w:val="231F20"/>
          <w:w w:val="105"/>
        </w:rPr>
        <w:t>y</w:t>
      </w:r>
      <w:r>
        <w:rPr>
          <w:color w:val="231F20"/>
          <w:spacing w:val="-24"/>
          <w:w w:val="105"/>
        </w:rPr>
        <w:t> </w:t>
      </w:r>
      <w:r>
        <w:rPr>
          <w:color w:val="231F20"/>
          <w:spacing w:val="-5"/>
          <w:w w:val="105"/>
        </w:rPr>
        <w:t>venir</w:t>
      </w:r>
      <w:r>
        <w:rPr>
          <w:color w:val="231F20"/>
          <w:spacing w:val="-24"/>
          <w:w w:val="105"/>
        </w:rPr>
        <w:t> </w:t>
      </w:r>
      <w:r>
        <w:rPr>
          <w:color w:val="231F20"/>
          <w:spacing w:val="-3"/>
          <w:w w:val="105"/>
        </w:rPr>
        <w:t>de</w:t>
      </w:r>
      <w:r>
        <w:rPr>
          <w:color w:val="231F20"/>
          <w:spacing w:val="-24"/>
          <w:w w:val="105"/>
        </w:rPr>
        <w:t> </w:t>
      </w:r>
      <w:r>
        <w:rPr>
          <w:color w:val="231F20"/>
          <w:spacing w:val="-4"/>
          <w:w w:val="105"/>
        </w:rPr>
        <w:t>los</w:t>
      </w:r>
      <w:r>
        <w:rPr>
          <w:color w:val="231F20"/>
          <w:spacing w:val="-24"/>
          <w:w w:val="105"/>
        </w:rPr>
        <w:t> </w:t>
      </w:r>
      <w:r>
        <w:rPr>
          <w:color w:val="231F20"/>
          <w:spacing w:val="-4"/>
          <w:w w:val="105"/>
        </w:rPr>
        <w:t>dos</w:t>
      </w:r>
      <w:r>
        <w:rPr>
          <w:color w:val="231F20"/>
          <w:spacing w:val="-24"/>
          <w:w w:val="105"/>
        </w:rPr>
        <w:t> </w:t>
      </w:r>
      <w:r>
        <w:rPr>
          <w:color w:val="231F20"/>
          <w:spacing w:val="-6"/>
          <w:w w:val="105"/>
        </w:rPr>
        <w:t>personajes.</w:t>
      </w:r>
      <w:r>
        <w:rPr>
          <w:color w:val="231F20"/>
          <w:spacing w:val="-24"/>
          <w:w w:val="105"/>
        </w:rPr>
        <w:t> </w:t>
      </w:r>
      <w:r>
        <w:rPr>
          <w:color w:val="231F20"/>
          <w:spacing w:val="-6"/>
          <w:w w:val="105"/>
        </w:rPr>
        <w:t>Llama </w:t>
      </w:r>
      <w:r>
        <w:rPr>
          <w:color w:val="231F20"/>
          <w:spacing w:val="-3"/>
          <w:w w:val="105"/>
        </w:rPr>
        <w:t>la</w:t>
      </w:r>
      <w:r>
        <w:rPr>
          <w:color w:val="231F20"/>
          <w:spacing w:val="-32"/>
          <w:w w:val="105"/>
        </w:rPr>
        <w:t> </w:t>
      </w:r>
      <w:r>
        <w:rPr>
          <w:color w:val="231F20"/>
          <w:spacing w:val="-6"/>
          <w:w w:val="105"/>
        </w:rPr>
        <w:t>atención</w:t>
      </w:r>
      <w:r>
        <w:rPr>
          <w:color w:val="231F20"/>
          <w:spacing w:val="-32"/>
          <w:w w:val="105"/>
        </w:rPr>
        <w:t> </w:t>
      </w:r>
      <w:r>
        <w:rPr>
          <w:color w:val="231F20"/>
          <w:spacing w:val="-3"/>
          <w:w w:val="105"/>
        </w:rPr>
        <w:t>de</w:t>
      </w:r>
      <w:r>
        <w:rPr>
          <w:color w:val="231F20"/>
          <w:spacing w:val="-32"/>
          <w:w w:val="105"/>
        </w:rPr>
        <w:t> </w:t>
      </w:r>
      <w:r>
        <w:rPr>
          <w:color w:val="231F20"/>
          <w:spacing w:val="-5"/>
          <w:w w:val="105"/>
        </w:rPr>
        <w:t>este</w:t>
      </w:r>
      <w:r>
        <w:rPr>
          <w:color w:val="231F20"/>
          <w:spacing w:val="-32"/>
          <w:w w:val="105"/>
        </w:rPr>
        <w:t> </w:t>
      </w:r>
      <w:r>
        <w:rPr>
          <w:color w:val="231F20"/>
          <w:spacing w:val="-5"/>
          <w:w w:val="105"/>
        </w:rPr>
        <w:t>método</w:t>
      </w:r>
      <w:r>
        <w:rPr>
          <w:color w:val="231F20"/>
          <w:spacing w:val="-32"/>
          <w:w w:val="105"/>
        </w:rPr>
        <w:t> </w:t>
      </w:r>
      <w:r>
        <w:rPr>
          <w:color w:val="231F20"/>
          <w:spacing w:val="-4"/>
          <w:w w:val="105"/>
        </w:rPr>
        <w:t>que</w:t>
      </w:r>
      <w:r>
        <w:rPr>
          <w:color w:val="231F20"/>
          <w:spacing w:val="-32"/>
          <w:w w:val="105"/>
        </w:rPr>
        <w:t> </w:t>
      </w:r>
      <w:r>
        <w:rPr>
          <w:color w:val="231F20"/>
          <w:spacing w:val="-3"/>
          <w:w w:val="105"/>
        </w:rPr>
        <w:t>el</w:t>
      </w:r>
      <w:r>
        <w:rPr>
          <w:color w:val="231F20"/>
          <w:spacing w:val="-32"/>
          <w:w w:val="105"/>
        </w:rPr>
        <w:t> </w:t>
      </w:r>
      <w:r>
        <w:rPr>
          <w:color w:val="231F20"/>
          <w:spacing w:val="-5"/>
          <w:w w:val="105"/>
        </w:rPr>
        <w:t>propio</w:t>
      </w:r>
      <w:r>
        <w:rPr>
          <w:color w:val="231F20"/>
          <w:spacing w:val="-32"/>
          <w:w w:val="105"/>
        </w:rPr>
        <w:t> </w:t>
      </w:r>
      <w:r>
        <w:rPr>
          <w:color w:val="231F20"/>
          <w:spacing w:val="-5"/>
          <w:w w:val="105"/>
        </w:rPr>
        <w:t>camino</w:t>
      </w:r>
      <w:r>
        <w:rPr>
          <w:color w:val="231F20"/>
          <w:spacing w:val="-32"/>
          <w:w w:val="105"/>
        </w:rPr>
        <w:t> </w:t>
      </w:r>
      <w:r>
        <w:rPr>
          <w:color w:val="231F20"/>
          <w:spacing w:val="-3"/>
          <w:w w:val="105"/>
        </w:rPr>
        <w:t>es</w:t>
      </w:r>
      <w:r>
        <w:rPr>
          <w:color w:val="231F20"/>
          <w:spacing w:val="-32"/>
          <w:w w:val="105"/>
        </w:rPr>
        <w:t> </w:t>
      </w:r>
      <w:r>
        <w:rPr>
          <w:color w:val="231F20"/>
          <w:spacing w:val="-3"/>
          <w:w w:val="105"/>
        </w:rPr>
        <w:t>la</w:t>
      </w:r>
      <w:r>
        <w:rPr>
          <w:color w:val="231F20"/>
          <w:spacing w:val="-32"/>
          <w:w w:val="105"/>
        </w:rPr>
        <w:t> </w:t>
      </w:r>
      <w:r>
        <w:rPr>
          <w:color w:val="231F20"/>
          <w:spacing w:val="-5"/>
          <w:w w:val="105"/>
        </w:rPr>
        <w:t>mejor</w:t>
      </w:r>
      <w:r>
        <w:rPr>
          <w:color w:val="231F20"/>
          <w:spacing w:val="-32"/>
          <w:w w:val="105"/>
        </w:rPr>
        <w:t> </w:t>
      </w:r>
      <w:r>
        <w:rPr>
          <w:color w:val="231F20"/>
          <w:spacing w:val="-5"/>
          <w:w w:val="105"/>
        </w:rPr>
        <w:t>forma</w:t>
      </w:r>
      <w:r>
        <w:rPr>
          <w:color w:val="231F20"/>
          <w:spacing w:val="-32"/>
          <w:w w:val="105"/>
        </w:rPr>
        <w:t> </w:t>
      </w:r>
      <w:r>
        <w:rPr>
          <w:color w:val="231F20"/>
          <w:spacing w:val="-6"/>
          <w:w w:val="105"/>
        </w:rPr>
        <w:t>de</w:t>
      </w:r>
    </w:p>
    <w:p>
      <w:pPr>
        <w:pStyle w:val="BodyText"/>
        <w:spacing w:before="2"/>
        <w:rPr>
          <w:sz w:val="26"/>
        </w:rPr>
      </w:pPr>
      <w:r>
        <w:rPr/>
        <w:pict>
          <v:line style="position:absolute;mso-position-horizontal-relative:page;mso-position-vertical-relative:paragraph;z-index:3472;mso-wrap-distance-left:0;mso-wrap-distance-right:0" from="54pt,17.274107pt" to="90.85pt,17.274107pt" stroked="true" strokeweight=".5pt" strokecolor="#231f20">
            <w10:wrap type="topAndBottom"/>
          </v:line>
        </w:pict>
      </w:r>
    </w:p>
    <w:p>
      <w:pPr>
        <w:spacing w:before="22"/>
        <w:ind w:left="480" w:right="0" w:firstLine="0"/>
        <w:jc w:val="left"/>
        <w:rPr>
          <w:sz w:val="18"/>
        </w:rPr>
      </w:pPr>
      <w:r>
        <w:rPr>
          <w:color w:val="231F20"/>
          <w:w w:val="105"/>
          <w:position w:val="6"/>
          <w:sz w:val="10"/>
        </w:rPr>
        <w:t>24 </w:t>
      </w:r>
      <w:r>
        <w:rPr>
          <w:color w:val="231F20"/>
          <w:w w:val="105"/>
          <w:sz w:val="18"/>
        </w:rPr>
        <w:t>j. a. martín, </w:t>
      </w:r>
      <w:r>
        <w:rPr>
          <w:rFonts w:ascii="Palatino Linotype" w:hAnsi="Palatino Linotype"/>
          <w:i/>
          <w:color w:val="231F20"/>
          <w:w w:val="105"/>
          <w:sz w:val="18"/>
        </w:rPr>
        <w:t>op. cit., </w:t>
      </w:r>
      <w:r>
        <w:rPr>
          <w:color w:val="231F20"/>
          <w:w w:val="105"/>
          <w:sz w:val="18"/>
        </w:rPr>
        <w:t>p. 383.</w:t>
      </w:r>
    </w:p>
    <w:p>
      <w:pPr>
        <w:spacing w:after="0"/>
        <w:jc w:val="left"/>
        <w:rPr>
          <w:sz w:val="18"/>
        </w:rPr>
        <w:sectPr>
          <w:pgSz w:w="7940" w:h="12480"/>
          <w:pgMar w:header="589" w:footer="0" w:top="780" w:bottom="280" w:left="960" w:right="980"/>
        </w:sectPr>
      </w:pPr>
    </w:p>
    <w:p>
      <w:pPr>
        <w:pStyle w:val="BodyText"/>
        <w:rPr>
          <w:sz w:val="20"/>
        </w:rPr>
      </w:pPr>
    </w:p>
    <w:p>
      <w:pPr>
        <w:pStyle w:val="BodyText"/>
        <w:spacing w:before="11"/>
        <w:rPr>
          <w:sz w:val="19"/>
        </w:rPr>
      </w:pPr>
    </w:p>
    <w:p>
      <w:pPr>
        <w:pStyle w:val="BodyText"/>
        <w:spacing w:line="280" w:lineRule="auto" w:before="52"/>
        <w:ind w:left="100" w:right="99"/>
        <w:jc w:val="both"/>
      </w:pPr>
      <w:r>
        <w:rPr>
          <w:color w:val="231F20"/>
          <w:spacing w:val="-6"/>
        </w:rPr>
        <w:t>aprender,</w:t>
      </w:r>
      <w:r>
        <w:rPr>
          <w:color w:val="231F20"/>
          <w:spacing w:val="-15"/>
        </w:rPr>
        <w:t> </w:t>
      </w:r>
      <w:r>
        <w:rPr>
          <w:color w:val="231F20"/>
          <w:spacing w:val="-3"/>
        </w:rPr>
        <w:t>en</w:t>
      </w:r>
      <w:r>
        <w:rPr>
          <w:color w:val="231F20"/>
          <w:spacing w:val="-15"/>
        </w:rPr>
        <w:t> </w:t>
      </w:r>
      <w:r>
        <w:rPr>
          <w:color w:val="231F20"/>
          <w:spacing w:val="-3"/>
        </w:rPr>
        <w:t>el</w:t>
      </w:r>
      <w:r>
        <w:rPr>
          <w:color w:val="231F20"/>
          <w:spacing w:val="-15"/>
        </w:rPr>
        <w:t> </w:t>
      </w:r>
      <w:r>
        <w:rPr>
          <w:color w:val="231F20"/>
          <w:spacing w:val="-5"/>
        </w:rPr>
        <w:t>caso</w:t>
      </w:r>
      <w:r>
        <w:rPr>
          <w:color w:val="231F20"/>
          <w:spacing w:val="-15"/>
        </w:rPr>
        <w:t> </w:t>
      </w:r>
      <w:r>
        <w:rPr>
          <w:color w:val="231F20"/>
          <w:spacing w:val="-4"/>
        </w:rPr>
        <w:t>del</w:t>
      </w:r>
      <w:r>
        <w:rPr>
          <w:color w:val="231F20"/>
          <w:spacing w:val="-15"/>
        </w:rPr>
        <w:t> </w:t>
      </w:r>
      <w:r>
        <w:rPr>
          <w:color w:val="231F20"/>
          <w:spacing w:val="-6"/>
        </w:rPr>
        <w:t>cinismo,</w:t>
      </w:r>
      <w:r>
        <w:rPr>
          <w:color w:val="231F20"/>
          <w:spacing w:val="-15"/>
        </w:rPr>
        <w:t> </w:t>
      </w:r>
      <w:r>
        <w:rPr>
          <w:color w:val="231F20"/>
          <w:spacing w:val="-3"/>
        </w:rPr>
        <w:t>es</w:t>
      </w:r>
      <w:r>
        <w:rPr>
          <w:color w:val="231F20"/>
          <w:spacing w:val="-15"/>
        </w:rPr>
        <w:t> </w:t>
      </w:r>
      <w:r>
        <w:rPr>
          <w:color w:val="231F20"/>
          <w:spacing w:val="-6"/>
        </w:rPr>
        <w:t>hacerse</w:t>
      </w:r>
      <w:r>
        <w:rPr>
          <w:color w:val="231F20"/>
          <w:spacing w:val="-15"/>
        </w:rPr>
        <w:t> </w:t>
      </w:r>
      <w:r>
        <w:rPr>
          <w:color w:val="231F20"/>
          <w:spacing w:val="-3"/>
        </w:rPr>
        <w:t>de</w:t>
      </w:r>
      <w:r>
        <w:rPr>
          <w:color w:val="231F20"/>
          <w:spacing w:val="-15"/>
        </w:rPr>
        <w:t> </w:t>
      </w:r>
      <w:r>
        <w:rPr>
          <w:color w:val="231F20"/>
          <w:spacing w:val="-3"/>
        </w:rPr>
        <w:t>la</w:t>
      </w:r>
      <w:r>
        <w:rPr>
          <w:color w:val="231F20"/>
          <w:spacing w:val="-15"/>
        </w:rPr>
        <w:t> </w:t>
      </w:r>
      <w:r>
        <w:rPr>
          <w:color w:val="231F20"/>
          <w:spacing w:val="-5"/>
        </w:rPr>
        <w:t>vida</w:t>
      </w:r>
      <w:r>
        <w:rPr>
          <w:color w:val="231F20"/>
          <w:spacing w:val="-15"/>
        </w:rPr>
        <w:t> </w:t>
      </w:r>
      <w:r>
        <w:rPr>
          <w:color w:val="231F20"/>
          <w:spacing w:val="-5"/>
        </w:rPr>
        <w:t>misma;</w:t>
      </w:r>
      <w:r>
        <w:rPr>
          <w:color w:val="231F20"/>
          <w:spacing w:val="-15"/>
        </w:rPr>
        <w:t> </w:t>
      </w:r>
      <w:r>
        <w:rPr>
          <w:color w:val="231F20"/>
          <w:spacing w:val="-3"/>
        </w:rPr>
        <w:t>el</w:t>
      </w:r>
      <w:r>
        <w:rPr>
          <w:color w:val="231F20"/>
          <w:spacing w:val="-15"/>
        </w:rPr>
        <w:t> </w:t>
      </w:r>
      <w:r>
        <w:rPr>
          <w:color w:val="231F20"/>
          <w:spacing w:val="-6"/>
        </w:rPr>
        <w:t>mejor conocimiento </w:t>
      </w:r>
      <w:r>
        <w:rPr>
          <w:color w:val="231F20"/>
          <w:spacing w:val="-3"/>
        </w:rPr>
        <w:t>no lo </w:t>
      </w:r>
      <w:r>
        <w:rPr>
          <w:color w:val="231F20"/>
          <w:spacing w:val="-6"/>
        </w:rPr>
        <w:t>vendría </w:t>
      </w:r>
      <w:r>
        <w:rPr>
          <w:color w:val="231F20"/>
        </w:rPr>
        <w:t>a </w:t>
      </w:r>
      <w:r>
        <w:rPr>
          <w:color w:val="231F20"/>
          <w:spacing w:val="-4"/>
        </w:rPr>
        <w:t>dar </w:t>
      </w:r>
      <w:r>
        <w:rPr>
          <w:color w:val="231F20"/>
          <w:spacing w:val="-3"/>
        </w:rPr>
        <w:t>la </w:t>
      </w:r>
      <w:r>
        <w:rPr>
          <w:color w:val="231F20"/>
          <w:spacing w:val="-6"/>
        </w:rPr>
        <w:t>continua lectura </w:t>
      </w:r>
      <w:r>
        <w:rPr>
          <w:color w:val="231F20"/>
          <w:spacing w:val="-3"/>
        </w:rPr>
        <w:t>de </w:t>
      </w:r>
      <w:r>
        <w:rPr>
          <w:color w:val="231F20"/>
          <w:spacing w:val="-6"/>
        </w:rPr>
        <w:t>innumerables </w:t>
      </w:r>
      <w:r>
        <w:rPr>
          <w:color w:val="231F20"/>
          <w:spacing w:val="-5"/>
        </w:rPr>
        <w:t>libros</w:t>
      </w:r>
      <w:r>
        <w:rPr>
          <w:color w:val="231F20"/>
          <w:spacing w:val="-21"/>
        </w:rPr>
        <w:t> </w:t>
      </w:r>
      <w:r>
        <w:rPr>
          <w:color w:val="231F20"/>
          <w:spacing w:val="-3"/>
        </w:rPr>
        <w:t>si</w:t>
      </w:r>
      <w:r>
        <w:rPr>
          <w:color w:val="231F20"/>
          <w:spacing w:val="-21"/>
        </w:rPr>
        <w:t> </w:t>
      </w:r>
      <w:r>
        <w:rPr>
          <w:color w:val="231F20"/>
          <w:spacing w:val="-5"/>
        </w:rPr>
        <w:t>antes</w:t>
      </w:r>
      <w:r>
        <w:rPr>
          <w:color w:val="231F20"/>
          <w:spacing w:val="-21"/>
        </w:rPr>
        <w:t> </w:t>
      </w:r>
      <w:r>
        <w:rPr>
          <w:color w:val="231F20"/>
          <w:spacing w:val="-5"/>
        </w:rPr>
        <w:t>bien</w:t>
      </w:r>
      <w:r>
        <w:rPr>
          <w:color w:val="231F20"/>
          <w:spacing w:val="-21"/>
        </w:rPr>
        <w:t> </w:t>
      </w:r>
      <w:r>
        <w:rPr>
          <w:color w:val="231F20"/>
          <w:spacing w:val="-3"/>
        </w:rPr>
        <w:t>no</w:t>
      </w:r>
      <w:r>
        <w:rPr>
          <w:color w:val="231F20"/>
          <w:spacing w:val="-21"/>
        </w:rPr>
        <w:t> </w:t>
      </w:r>
      <w:r>
        <w:rPr>
          <w:color w:val="231F20"/>
          <w:spacing w:val="-3"/>
        </w:rPr>
        <w:t>se</w:t>
      </w:r>
      <w:r>
        <w:rPr>
          <w:color w:val="231F20"/>
          <w:spacing w:val="-21"/>
        </w:rPr>
        <w:t> </w:t>
      </w:r>
      <w:r>
        <w:rPr>
          <w:color w:val="231F20"/>
          <w:spacing w:val="-5"/>
        </w:rPr>
        <w:t>trata</w:t>
      </w:r>
      <w:r>
        <w:rPr>
          <w:color w:val="231F20"/>
          <w:spacing w:val="-21"/>
        </w:rPr>
        <w:t> </w:t>
      </w:r>
      <w:r>
        <w:rPr>
          <w:color w:val="231F20"/>
          <w:spacing w:val="-3"/>
        </w:rPr>
        <w:t>de</w:t>
      </w:r>
      <w:r>
        <w:rPr>
          <w:color w:val="231F20"/>
          <w:spacing w:val="-21"/>
        </w:rPr>
        <w:t> </w:t>
      </w:r>
      <w:r>
        <w:rPr>
          <w:color w:val="231F20"/>
          <w:spacing w:val="-6"/>
        </w:rPr>
        <w:t>experimentar</w:t>
      </w:r>
      <w:r>
        <w:rPr>
          <w:color w:val="231F20"/>
          <w:spacing w:val="-21"/>
        </w:rPr>
        <w:t> </w:t>
      </w:r>
      <w:r>
        <w:rPr>
          <w:color w:val="231F20"/>
        </w:rPr>
        <w:t>y</w:t>
      </w:r>
      <w:r>
        <w:rPr>
          <w:color w:val="231F20"/>
          <w:spacing w:val="-21"/>
        </w:rPr>
        <w:t> </w:t>
      </w:r>
      <w:r>
        <w:rPr>
          <w:color w:val="231F20"/>
          <w:spacing w:val="-6"/>
        </w:rPr>
        <w:t>vivenciar</w:t>
      </w:r>
      <w:r>
        <w:rPr>
          <w:color w:val="231F20"/>
          <w:spacing w:val="-21"/>
        </w:rPr>
        <w:t> </w:t>
      </w:r>
      <w:r>
        <w:rPr>
          <w:color w:val="231F20"/>
          <w:spacing w:val="-3"/>
        </w:rPr>
        <w:t>lo</w:t>
      </w:r>
      <w:r>
        <w:rPr>
          <w:color w:val="231F20"/>
          <w:spacing w:val="-21"/>
        </w:rPr>
        <w:t> </w:t>
      </w:r>
      <w:r>
        <w:rPr>
          <w:color w:val="231F20"/>
          <w:spacing w:val="-6"/>
        </w:rPr>
        <w:t>estudiado. </w:t>
      </w:r>
      <w:r>
        <w:rPr>
          <w:color w:val="231F20"/>
          <w:spacing w:val="-4"/>
        </w:rPr>
        <w:t>Los </w:t>
      </w:r>
      <w:r>
        <w:rPr>
          <w:color w:val="231F20"/>
          <w:spacing w:val="-6"/>
        </w:rPr>
        <w:t>cínicos </w:t>
      </w:r>
      <w:r>
        <w:rPr>
          <w:color w:val="231F20"/>
          <w:spacing w:val="-5"/>
        </w:rPr>
        <w:t>están total </w:t>
      </w:r>
      <w:r>
        <w:rPr>
          <w:color w:val="231F20"/>
        </w:rPr>
        <w:t>y </w:t>
      </w:r>
      <w:r>
        <w:rPr>
          <w:color w:val="231F20"/>
          <w:spacing w:val="-6"/>
        </w:rPr>
        <w:t>plenamente convencidos </w:t>
      </w:r>
      <w:r>
        <w:rPr>
          <w:color w:val="231F20"/>
          <w:spacing w:val="-3"/>
        </w:rPr>
        <w:t>de </w:t>
      </w:r>
      <w:r>
        <w:rPr>
          <w:color w:val="231F20"/>
          <w:spacing w:val="-4"/>
        </w:rPr>
        <w:t>que </w:t>
      </w:r>
      <w:r>
        <w:rPr>
          <w:color w:val="231F20"/>
          <w:spacing w:val="-3"/>
        </w:rPr>
        <w:t>la </w:t>
      </w:r>
      <w:r>
        <w:rPr>
          <w:color w:val="231F20"/>
          <w:spacing w:val="-6"/>
        </w:rPr>
        <w:t>filosofía </w:t>
      </w:r>
      <w:r>
        <w:rPr>
          <w:color w:val="231F20"/>
          <w:spacing w:val="-3"/>
        </w:rPr>
        <w:t>no </w:t>
      </w:r>
      <w:r>
        <w:rPr>
          <w:color w:val="231F20"/>
          <w:spacing w:val="-6"/>
        </w:rPr>
        <w:t>necesita </w:t>
      </w:r>
      <w:r>
        <w:rPr>
          <w:color w:val="231F20"/>
          <w:spacing w:val="-3"/>
        </w:rPr>
        <w:t>de </w:t>
      </w:r>
      <w:r>
        <w:rPr>
          <w:color w:val="231F20"/>
          <w:spacing w:val="-5"/>
        </w:rPr>
        <w:t>largos </w:t>
      </w:r>
      <w:r>
        <w:rPr>
          <w:color w:val="231F20"/>
        </w:rPr>
        <w:t>y </w:t>
      </w:r>
      <w:r>
        <w:rPr>
          <w:color w:val="231F20"/>
          <w:spacing w:val="-6"/>
        </w:rPr>
        <w:t>aburridos discursos; </w:t>
      </w:r>
      <w:r>
        <w:rPr>
          <w:color w:val="231F20"/>
          <w:spacing w:val="-4"/>
        </w:rPr>
        <w:t>más </w:t>
      </w:r>
      <w:r>
        <w:rPr>
          <w:color w:val="231F20"/>
          <w:spacing w:val="-5"/>
        </w:rPr>
        <w:t>bien, </w:t>
      </w:r>
      <w:r>
        <w:rPr>
          <w:color w:val="231F20"/>
          <w:spacing w:val="-6"/>
        </w:rPr>
        <w:t>necesita de hechos. </w:t>
      </w:r>
      <w:r>
        <w:rPr>
          <w:color w:val="231F20"/>
          <w:spacing w:val="-4"/>
        </w:rPr>
        <w:t>Los </w:t>
      </w:r>
      <w:r>
        <w:rPr>
          <w:color w:val="231F20"/>
          <w:spacing w:val="-6"/>
        </w:rPr>
        <w:t>filósofos cínicos </w:t>
      </w:r>
      <w:r>
        <w:rPr>
          <w:color w:val="231F20"/>
          <w:spacing w:val="-3"/>
        </w:rPr>
        <w:t>no </w:t>
      </w:r>
      <w:r>
        <w:rPr>
          <w:color w:val="231F20"/>
          <w:spacing w:val="-6"/>
        </w:rPr>
        <w:t>desprecian, </w:t>
      </w:r>
      <w:r>
        <w:rPr>
          <w:color w:val="231F20"/>
          <w:spacing w:val="-5"/>
        </w:rPr>
        <w:t>como </w:t>
      </w:r>
      <w:r>
        <w:rPr>
          <w:color w:val="231F20"/>
          <w:spacing w:val="-3"/>
        </w:rPr>
        <w:t>se ha </w:t>
      </w:r>
      <w:r>
        <w:rPr>
          <w:color w:val="231F20"/>
          <w:spacing w:val="-6"/>
        </w:rPr>
        <w:t>creído, el conocimiento, </w:t>
      </w:r>
      <w:r>
        <w:rPr>
          <w:color w:val="231F20"/>
          <w:spacing w:val="-3"/>
        </w:rPr>
        <w:t>sino que, </w:t>
      </w:r>
      <w:r>
        <w:rPr>
          <w:color w:val="231F20"/>
        </w:rPr>
        <w:t>y en </w:t>
      </w:r>
      <w:r>
        <w:rPr>
          <w:color w:val="231F20"/>
          <w:spacing w:val="-3"/>
        </w:rPr>
        <w:t>esto </w:t>
      </w:r>
      <w:r>
        <w:rPr>
          <w:color w:val="231F20"/>
        </w:rPr>
        <w:t>son </w:t>
      </w:r>
      <w:r>
        <w:rPr>
          <w:color w:val="231F20"/>
          <w:spacing w:val="-3"/>
        </w:rPr>
        <w:t>herederos </w:t>
      </w:r>
      <w:r>
        <w:rPr>
          <w:color w:val="231F20"/>
        </w:rPr>
        <w:t>de </w:t>
      </w:r>
      <w:r>
        <w:rPr>
          <w:color w:val="231F20"/>
          <w:spacing w:val="-3"/>
        </w:rPr>
        <w:t>sócrates,  hay </w:t>
      </w:r>
      <w:r>
        <w:rPr>
          <w:color w:val="231F20"/>
        </w:rPr>
        <w:t>que</w:t>
      </w:r>
      <w:r>
        <w:rPr>
          <w:color w:val="231F20"/>
          <w:spacing w:val="-11"/>
        </w:rPr>
        <w:t> </w:t>
      </w:r>
      <w:r>
        <w:rPr>
          <w:color w:val="231F20"/>
          <w:spacing w:val="-3"/>
        </w:rPr>
        <w:t>conocerse</w:t>
      </w:r>
      <w:r>
        <w:rPr>
          <w:color w:val="231F20"/>
          <w:spacing w:val="-11"/>
        </w:rPr>
        <w:t> </w:t>
      </w:r>
      <w:r>
        <w:rPr>
          <w:color w:val="231F20"/>
        </w:rPr>
        <w:t>a</w:t>
      </w:r>
      <w:r>
        <w:rPr>
          <w:color w:val="231F20"/>
          <w:spacing w:val="-11"/>
        </w:rPr>
        <w:t> </w:t>
      </w:r>
      <w:r>
        <w:rPr>
          <w:color w:val="231F20"/>
        </w:rPr>
        <w:t>sí</w:t>
      </w:r>
      <w:r>
        <w:rPr>
          <w:color w:val="231F20"/>
          <w:spacing w:val="-11"/>
        </w:rPr>
        <w:t> </w:t>
      </w:r>
      <w:r>
        <w:rPr>
          <w:color w:val="231F20"/>
          <w:spacing w:val="-3"/>
        </w:rPr>
        <w:t>mismo</w:t>
      </w:r>
      <w:r>
        <w:rPr>
          <w:color w:val="231F20"/>
          <w:spacing w:val="-11"/>
        </w:rPr>
        <w:t> </w:t>
      </w:r>
      <w:r>
        <w:rPr>
          <w:color w:val="231F20"/>
          <w:spacing w:val="-3"/>
        </w:rPr>
        <w:t>para</w:t>
      </w:r>
      <w:r>
        <w:rPr>
          <w:color w:val="231F20"/>
          <w:spacing w:val="-11"/>
        </w:rPr>
        <w:t> </w:t>
      </w:r>
      <w:r>
        <w:rPr>
          <w:color w:val="231F20"/>
          <w:spacing w:val="-3"/>
        </w:rPr>
        <w:t>usar</w:t>
      </w:r>
      <w:r>
        <w:rPr>
          <w:color w:val="231F20"/>
          <w:spacing w:val="-11"/>
        </w:rPr>
        <w:t> </w:t>
      </w:r>
      <w:r>
        <w:rPr>
          <w:color w:val="231F20"/>
        </w:rPr>
        <w:t>la</w:t>
      </w:r>
      <w:r>
        <w:rPr>
          <w:color w:val="231F20"/>
          <w:spacing w:val="-11"/>
        </w:rPr>
        <w:t> </w:t>
      </w:r>
      <w:r>
        <w:rPr>
          <w:rFonts w:ascii="Palatino Linotype" w:hAnsi="Palatino Linotype"/>
          <w:i/>
          <w:color w:val="231F20"/>
          <w:spacing w:val="-4"/>
        </w:rPr>
        <w:t>pronhesis</w:t>
      </w:r>
      <w:r>
        <w:rPr>
          <w:rFonts w:ascii="Palatino Linotype" w:hAnsi="Palatino Linotype"/>
          <w:i/>
          <w:color w:val="231F20"/>
          <w:spacing w:val="-11"/>
        </w:rPr>
        <w:t> </w:t>
      </w:r>
      <w:r>
        <w:rPr>
          <w:color w:val="231F20"/>
        </w:rPr>
        <w:t>o</w:t>
      </w:r>
      <w:r>
        <w:rPr>
          <w:color w:val="231F20"/>
          <w:spacing w:val="-11"/>
        </w:rPr>
        <w:t> </w:t>
      </w:r>
      <w:r>
        <w:rPr>
          <w:color w:val="231F20"/>
          <w:spacing w:val="-3"/>
        </w:rPr>
        <w:t>prudencia,</w:t>
      </w:r>
      <w:r>
        <w:rPr>
          <w:color w:val="231F20"/>
          <w:spacing w:val="-11"/>
        </w:rPr>
        <w:t> </w:t>
      </w:r>
      <w:r>
        <w:rPr>
          <w:color w:val="231F20"/>
        </w:rPr>
        <w:t>ya</w:t>
      </w:r>
      <w:r>
        <w:rPr>
          <w:color w:val="231F20"/>
          <w:spacing w:val="-11"/>
        </w:rPr>
        <w:t> </w:t>
      </w:r>
      <w:r>
        <w:rPr>
          <w:color w:val="231F20"/>
          <w:spacing w:val="-3"/>
        </w:rPr>
        <w:t>que dicta </w:t>
      </w:r>
      <w:r>
        <w:rPr>
          <w:color w:val="231F20"/>
        </w:rPr>
        <w:t>lo que </w:t>
      </w:r>
      <w:r>
        <w:rPr>
          <w:color w:val="231F20"/>
          <w:spacing w:val="-3"/>
        </w:rPr>
        <w:t>verdaderamente </w:t>
      </w:r>
      <w:r>
        <w:rPr>
          <w:color w:val="231F20"/>
        </w:rPr>
        <w:t>es </w:t>
      </w:r>
      <w:r>
        <w:rPr>
          <w:color w:val="231F20"/>
          <w:spacing w:val="-3"/>
        </w:rPr>
        <w:t>nuestro </w:t>
      </w:r>
      <w:r>
        <w:rPr>
          <w:color w:val="231F20"/>
        </w:rPr>
        <w:t>y, </w:t>
      </w:r>
      <w:r>
        <w:rPr>
          <w:color w:val="231F20"/>
          <w:spacing w:val="-3"/>
        </w:rPr>
        <w:t>según </w:t>
      </w:r>
      <w:r>
        <w:rPr>
          <w:color w:val="231F20"/>
        </w:rPr>
        <w:t>los </w:t>
      </w:r>
      <w:r>
        <w:rPr>
          <w:color w:val="231F20"/>
          <w:spacing w:val="-3"/>
        </w:rPr>
        <w:t>cínicos, </w:t>
      </w:r>
      <w:r>
        <w:rPr>
          <w:color w:val="231F20"/>
        </w:rPr>
        <w:t>lo </w:t>
      </w:r>
      <w:r>
        <w:rPr>
          <w:color w:val="231F20"/>
          <w:spacing w:val="-3"/>
        </w:rPr>
        <w:t>que </w:t>
      </w:r>
      <w:r>
        <w:rPr>
          <w:color w:val="231F20"/>
        </w:rPr>
        <w:t>la </w:t>
      </w:r>
      <w:r>
        <w:rPr>
          <w:color w:val="231F20"/>
          <w:spacing w:val="-3"/>
        </w:rPr>
        <w:t>naturaleza </w:t>
      </w:r>
      <w:r>
        <w:rPr>
          <w:color w:val="231F20"/>
        </w:rPr>
        <w:t>ha </w:t>
      </w:r>
      <w:r>
        <w:rPr>
          <w:color w:val="231F20"/>
          <w:spacing w:val="-3"/>
        </w:rPr>
        <w:t>depositado </w:t>
      </w:r>
      <w:r>
        <w:rPr>
          <w:color w:val="231F20"/>
        </w:rPr>
        <w:t>en </w:t>
      </w:r>
      <w:r>
        <w:rPr>
          <w:color w:val="231F20"/>
          <w:spacing w:val="-3"/>
        </w:rPr>
        <w:t>nosotros: </w:t>
      </w:r>
      <w:r>
        <w:rPr>
          <w:color w:val="231F20"/>
        </w:rPr>
        <w:t>la </w:t>
      </w:r>
      <w:r>
        <w:rPr>
          <w:color w:val="231F20"/>
          <w:spacing w:val="-3"/>
        </w:rPr>
        <w:t>capacidad </w:t>
      </w:r>
      <w:r>
        <w:rPr>
          <w:color w:val="231F20"/>
        </w:rPr>
        <w:t>de </w:t>
      </w:r>
      <w:r>
        <w:rPr>
          <w:color w:val="231F20"/>
          <w:spacing w:val="-3"/>
        </w:rPr>
        <w:t>razonar, la libertad </w:t>
      </w:r>
      <w:r>
        <w:rPr>
          <w:color w:val="231F20"/>
        </w:rPr>
        <w:t>y la </w:t>
      </w:r>
      <w:r>
        <w:rPr>
          <w:color w:val="231F20"/>
          <w:spacing w:val="-3"/>
        </w:rPr>
        <w:t>moral. </w:t>
      </w:r>
      <w:r>
        <w:rPr>
          <w:color w:val="231F20"/>
        </w:rPr>
        <w:t>La </w:t>
      </w:r>
      <w:r>
        <w:rPr>
          <w:color w:val="231F20"/>
          <w:spacing w:val="-3"/>
        </w:rPr>
        <w:t>naturaleza </w:t>
      </w:r>
      <w:r>
        <w:rPr>
          <w:color w:val="231F20"/>
        </w:rPr>
        <w:t>no nos ha </w:t>
      </w:r>
      <w:r>
        <w:rPr>
          <w:color w:val="231F20"/>
          <w:spacing w:val="-3"/>
        </w:rPr>
        <w:t>entregado ningún bien material </w:t>
      </w:r>
      <w:r>
        <w:rPr>
          <w:color w:val="231F20"/>
        </w:rPr>
        <w:t>más que el </w:t>
      </w:r>
      <w:r>
        <w:rPr>
          <w:color w:val="231F20"/>
          <w:spacing w:val="-3"/>
        </w:rPr>
        <w:t>cuerpo.</w:t>
      </w:r>
    </w:p>
    <w:p>
      <w:pPr>
        <w:pStyle w:val="BodyText"/>
        <w:spacing w:before="5"/>
        <w:ind w:left="459"/>
      </w:pPr>
      <w:r>
        <w:rPr>
          <w:color w:val="231F20"/>
        </w:rPr>
        <w:t>Para el cinismo habría de valer esta forma de conocer:</w:t>
      </w:r>
    </w:p>
    <w:p>
      <w:pPr>
        <w:pStyle w:val="BodyText"/>
        <w:spacing w:before="5"/>
        <w:rPr>
          <w:sz w:val="18"/>
        </w:rPr>
      </w:pPr>
      <w:r>
        <w:rPr/>
        <w:pict>
          <v:group style="position:absolute;margin-left:114.617203pt;margin-top:12.57251pt;width:180.1pt;height:183.7pt;mso-position-horizontal-relative:page;mso-position-vertical-relative:paragraph;z-index:3496;mso-wrap-distance-left:0;mso-wrap-distance-right:0" coordorigin="2292,251" coordsize="3602,3674">
            <v:rect style="position:absolute;left:2322;top:281;width:3571;height:3643" filled="true" fillcolor="#231f20" stroked="false">
              <v:fill opacity="49152f" type="solid"/>
            </v:rect>
            <v:shape style="position:absolute;left:2292;top:251;width:3352;height:3422" type="#_x0000_t75" stroked="false">
              <v:imagedata r:id="rId34" o:title=""/>
            </v:shape>
            <w10:wrap type="topAndBottom"/>
          </v:group>
        </w:pict>
      </w:r>
    </w:p>
    <w:p>
      <w:pPr>
        <w:pStyle w:val="BodyText"/>
        <w:spacing w:line="264" w:lineRule="exact"/>
        <w:ind w:left="100" w:hanging="1"/>
        <w:jc w:val="both"/>
      </w:pPr>
      <w:r>
        <w:rPr>
          <w:color w:val="231F20"/>
        </w:rPr>
        <w:t>La  </w:t>
      </w:r>
      <w:r>
        <w:rPr>
          <w:rFonts w:ascii="Palatino Linotype" w:hAnsi="Palatino Linotype"/>
          <w:i/>
          <w:color w:val="231F20"/>
          <w:spacing w:val="-4"/>
        </w:rPr>
        <w:t>areté  </w:t>
      </w:r>
      <w:r>
        <w:rPr>
          <w:color w:val="231F20"/>
        </w:rPr>
        <w:t>o  </w:t>
      </w:r>
      <w:r>
        <w:rPr>
          <w:color w:val="231F20"/>
          <w:spacing w:val="-3"/>
        </w:rPr>
        <w:t>virtud  requiere  </w:t>
      </w:r>
      <w:r>
        <w:rPr>
          <w:color w:val="231F20"/>
        </w:rPr>
        <w:t>de  </w:t>
      </w:r>
      <w:r>
        <w:rPr>
          <w:color w:val="231F20"/>
          <w:spacing w:val="-3"/>
        </w:rPr>
        <w:t>continuo  entrenamiento  físico   </w:t>
      </w:r>
      <w:r>
        <w:rPr>
          <w:color w:val="231F20"/>
        </w:rPr>
        <w:t>y</w:t>
      </w:r>
    </w:p>
    <w:p>
      <w:pPr>
        <w:pStyle w:val="BodyText"/>
        <w:spacing w:line="254" w:lineRule="auto" w:before="3"/>
        <w:ind w:left="100" w:right="100"/>
        <w:jc w:val="both"/>
      </w:pPr>
      <w:r>
        <w:rPr>
          <w:color w:val="231F20"/>
          <w:spacing w:val="-3"/>
        </w:rPr>
        <w:t>mental (</w:t>
      </w:r>
      <w:r>
        <w:rPr>
          <w:rFonts w:ascii="Palatino Linotype" w:hAnsi="Palatino Linotype"/>
          <w:i/>
          <w:color w:val="231F20"/>
          <w:spacing w:val="-3"/>
        </w:rPr>
        <w:t>askesis</w:t>
      </w:r>
      <w:r>
        <w:rPr>
          <w:color w:val="231F20"/>
          <w:spacing w:val="-3"/>
        </w:rPr>
        <w:t>) que, como </w:t>
      </w:r>
      <w:r>
        <w:rPr>
          <w:color w:val="231F20"/>
        </w:rPr>
        <w:t>se ha </w:t>
      </w:r>
      <w:r>
        <w:rPr>
          <w:color w:val="231F20"/>
          <w:spacing w:val="-3"/>
        </w:rPr>
        <w:t>visto, </w:t>
      </w:r>
      <w:r>
        <w:rPr>
          <w:color w:val="231F20"/>
        </w:rPr>
        <w:t>es </w:t>
      </w:r>
      <w:r>
        <w:rPr>
          <w:color w:val="231F20"/>
          <w:spacing w:val="-3"/>
        </w:rPr>
        <w:t>suma </w:t>
      </w:r>
      <w:r>
        <w:rPr>
          <w:color w:val="231F20"/>
        </w:rPr>
        <w:t>de </w:t>
      </w:r>
      <w:r>
        <w:rPr>
          <w:color w:val="231F20"/>
          <w:spacing w:val="-3"/>
        </w:rPr>
        <w:t>lucidez mental  </w:t>
      </w:r>
      <w:r>
        <w:rPr>
          <w:color w:val="231F20"/>
        </w:rPr>
        <w:t>y </w:t>
      </w:r>
      <w:r>
        <w:rPr>
          <w:color w:val="231F20"/>
          <w:spacing w:val="-3"/>
        </w:rPr>
        <w:t>ascetismo físico. Esta askesis contiene </w:t>
      </w:r>
      <w:r>
        <w:rPr>
          <w:color w:val="231F20"/>
        </w:rPr>
        <w:t>en sí </w:t>
      </w:r>
      <w:r>
        <w:rPr>
          <w:color w:val="231F20"/>
          <w:spacing w:val="-3"/>
        </w:rPr>
        <w:t>misma, </w:t>
      </w:r>
      <w:r>
        <w:rPr>
          <w:color w:val="231F20"/>
        </w:rPr>
        <w:t>no </w:t>
      </w:r>
      <w:r>
        <w:rPr>
          <w:color w:val="231F20"/>
          <w:spacing w:val="-3"/>
        </w:rPr>
        <w:t>como fin, </w:t>
      </w:r>
      <w:r>
        <w:rPr>
          <w:color w:val="231F20"/>
        </w:rPr>
        <w:t>la </w:t>
      </w:r>
      <w:r>
        <w:rPr>
          <w:color w:val="231F20"/>
          <w:spacing w:val="-3"/>
        </w:rPr>
        <w:t>firmeza </w:t>
      </w:r>
      <w:r>
        <w:rPr>
          <w:color w:val="231F20"/>
        </w:rPr>
        <w:t>y </w:t>
      </w:r>
      <w:r>
        <w:rPr>
          <w:color w:val="231F20"/>
          <w:spacing w:val="-3"/>
        </w:rPr>
        <w:t>fortaleza también física </w:t>
      </w:r>
      <w:r>
        <w:rPr>
          <w:color w:val="231F20"/>
        </w:rPr>
        <w:t>y </w:t>
      </w:r>
      <w:r>
        <w:rPr>
          <w:color w:val="231F20"/>
          <w:spacing w:val="-3"/>
        </w:rPr>
        <w:t>mental </w:t>
      </w:r>
      <w:r>
        <w:rPr>
          <w:color w:val="231F20"/>
        </w:rPr>
        <w:t>o </w:t>
      </w:r>
      <w:r>
        <w:rPr>
          <w:rFonts w:ascii="Palatino Linotype" w:hAnsi="Palatino Linotype"/>
          <w:i/>
          <w:color w:val="231F20"/>
          <w:spacing w:val="-3"/>
        </w:rPr>
        <w:t>karteria</w:t>
      </w:r>
      <w:r>
        <w:rPr>
          <w:color w:val="231F20"/>
          <w:spacing w:val="-3"/>
        </w:rPr>
        <w:t>. </w:t>
      </w:r>
      <w:r>
        <w:rPr>
          <w:color w:val="231F20"/>
        </w:rPr>
        <w:t>de </w:t>
      </w:r>
      <w:r>
        <w:rPr>
          <w:color w:val="231F20"/>
          <w:spacing w:val="-3"/>
        </w:rPr>
        <w:t>igual manera </w:t>
      </w:r>
      <w:r>
        <w:rPr>
          <w:color w:val="231F20"/>
        </w:rPr>
        <w:t>es una </w:t>
      </w:r>
      <w:r>
        <w:rPr>
          <w:color w:val="231F20"/>
          <w:spacing w:val="-3"/>
        </w:rPr>
        <w:t>forma </w:t>
      </w:r>
      <w:r>
        <w:rPr>
          <w:color w:val="231F20"/>
        </w:rPr>
        <w:t>de </w:t>
      </w:r>
      <w:r>
        <w:rPr>
          <w:color w:val="231F20"/>
          <w:spacing w:val="-3"/>
        </w:rPr>
        <w:t>continencia </w:t>
      </w:r>
      <w:r>
        <w:rPr>
          <w:color w:val="231F20"/>
        </w:rPr>
        <w:t>o </w:t>
      </w:r>
      <w:r>
        <w:rPr>
          <w:rFonts w:ascii="Palatino Linotype" w:hAnsi="Palatino Linotype"/>
          <w:i/>
          <w:color w:val="231F20"/>
          <w:spacing w:val="-3"/>
        </w:rPr>
        <w:t>enkrateia</w:t>
      </w:r>
      <w:r>
        <w:rPr>
          <w:color w:val="231F20"/>
          <w:spacing w:val="-3"/>
        </w:rPr>
        <w:t>. </w:t>
      </w:r>
      <w:r>
        <w:rPr>
          <w:color w:val="231F20"/>
        </w:rPr>
        <w:t>La </w:t>
      </w:r>
      <w:r>
        <w:rPr>
          <w:rFonts w:ascii="Palatino Linotype" w:hAnsi="Palatino Linotype"/>
          <w:i/>
          <w:color w:val="231F20"/>
          <w:spacing w:val="-3"/>
        </w:rPr>
        <w:t>askesis  </w:t>
      </w:r>
      <w:r>
        <w:rPr>
          <w:rFonts w:ascii="Palatino Linotype" w:hAnsi="Palatino Linotype"/>
          <w:i/>
          <w:color w:val="231F20"/>
          <w:spacing w:val="18"/>
        </w:rPr>
        <w:t> </w:t>
      </w:r>
      <w:r>
        <w:rPr>
          <w:color w:val="231F20"/>
          <w:spacing w:val="-3"/>
        </w:rPr>
        <w:t>dirige</w:t>
      </w:r>
    </w:p>
    <w:p>
      <w:pPr>
        <w:spacing w:after="0" w:line="254" w:lineRule="auto"/>
        <w:jc w:val="both"/>
        <w:sectPr>
          <w:pgSz w:w="7940" w:h="12480"/>
          <w:pgMar w:header="555" w:footer="0" w:top="740" w:bottom="280" w:left="980" w:right="980"/>
        </w:sectPr>
      </w:pPr>
    </w:p>
    <w:p>
      <w:pPr>
        <w:pStyle w:val="BodyText"/>
        <w:rPr>
          <w:sz w:val="20"/>
        </w:rPr>
      </w:pPr>
    </w:p>
    <w:p>
      <w:pPr>
        <w:pStyle w:val="BodyText"/>
        <w:spacing w:before="1"/>
        <w:rPr>
          <w:sz w:val="17"/>
        </w:rPr>
      </w:pPr>
    </w:p>
    <w:p>
      <w:pPr>
        <w:pStyle w:val="BodyText"/>
        <w:spacing w:line="300" w:lineRule="exact" w:before="31"/>
        <w:ind w:left="120" w:right="117"/>
        <w:jc w:val="both"/>
      </w:pPr>
      <w:r>
        <w:rPr>
          <w:color w:val="231F20"/>
        </w:rPr>
        <w:t>al </w:t>
      </w:r>
      <w:r>
        <w:rPr>
          <w:color w:val="231F20"/>
          <w:spacing w:val="-3"/>
        </w:rPr>
        <w:t>hombre </w:t>
      </w:r>
      <w:r>
        <w:rPr>
          <w:color w:val="231F20"/>
        </w:rPr>
        <w:t>a que se </w:t>
      </w:r>
      <w:r>
        <w:rPr>
          <w:color w:val="231F20"/>
          <w:spacing w:val="-3"/>
        </w:rPr>
        <w:t>baste </w:t>
      </w:r>
      <w:r>
        <w:rPr>
          <w:color w:val="231F20"/>
        </w:rPr>
        <w:t>a sí </w:t>
      </w:r>
      <w:r>
        <w:rPr>
          <w:color w:val="231F20"/>
          <w:spacing w:val="-3"/>
        </w:rPr>
        <w:t>mismo (</w:t>
      </w:r>
      <w:r>
        <w:rPr>
          <w:rFonts w:ascii="Palatino Linotype" w:hAnsi="Palatino Linotype"/>
          <w:i/>
          <w:color w:val="231F20"/>
          <w:spacing w:val="-3"/>
        </w:rPr>
        <w:t>autarquía</w:t>
      </w:r>
      <w:r>
        <w:rPr>
          <w:color w:val="231F20"/>
          <w:spacing w:val="-3"/>
        </w:rPr>
        <w:t>), </w:t>
      </w:r>
      <w:r>
        <w:rPr>
          <w:color w:val="231F20"/>
        </w:rPr>
        <w:t>lo </w:t>
      </w:r>
      <w:r>
        <w:rPr>
          <w:color w:val="231F20"/>
          <w:spacing w:val="-3"/>
        </w:rPr>
        <w:t>cual implica necesariamente </w:t>
      </w:r>
      <w:r>
        <w:rPr>
          <w:color w:val="231F20"/>
        </w:rPr>
        <w:t>la </w:t>
      </w:r>
      <w:r>
        <w:rPr>
          <w:color w:val="231F20"/>
          <w:spacing w:val="-3"/>
        </w:rPr>
        <w:t>libertad </w:t>
      </w:r>
      <w:r>
        <w:rPr>
          <w:color w:val="231F20"/>
        </w:rPr>
        <w:t>de </w:t>
      </w:r>
      <w:r>
        <w:rPr>
          <w:color w:val="231F20"/>
          <w:spacing w:val="-3"/>
        </w:rPr>
        <w:t>todo tipo, incluida </w:t>
      </w:r>
      <w:r>
        <w:rPr>
          <w:color w:val="231F20"/>
        </w:rPr>
        <w:t>la </w:t>
      </w:r>
      <w:r>
        <w:rPr>
          <w:color w:val="231F20"/>
          <w:spacing w:val="-3"/>
        </w:rPr>
        <w:t>independencia </w:t>
      </w:r>
      <w:r>
        <w:rPr>
          <w:color w:val="231F20"/>
        </w:rPr>
        <w:t>de la </w:t>
      </w:r>
      <w:r>
        <w:rPr>
          <w:color w:val="231F20"/>
          <w:spacing w:val="-3"/>
        </w:rPr>
        <w:t>sociedad (</w:t>
      </w:r>
      <w:r>
        <w:rPr>
          <w:rFonts w:ascii="Palatino Linotype" w:hAnsi="Palatino Linotype"/>
          <w:i/>
          <w:color w:val="231F20"/>
          <w:spacing w:val="-3"/>
        </w:rPr>
        <w:t>eleutheria</w:t>
      </w:r>
      <w:r>
        <w:rPr>
          <w:color w:val="231F20"/>
          <w:spacing w:val="-3"/>
        </w:rPr>
        <w:t>). </w:t>
      </w:r>
      <w:r>
        <w:rPr>
          <w:color w:val="231F20"/>
        </w:rPr>
        <w:t>Hay </w:t>
      </w:r>
      <w:r>
        <w:rPr>
          <w:color w:val="231F20"/>
          <w:spacing w:val="-3"/>
        </w:rPr>
        <w:t>entonces </w:t>
      </w:r>
      <w:r>
        <w:rPr>
          <w:color w:val="231F20"/>
        </w:rPr>
        <w:t>un </w:t>
      </w:r>
      <w:r>
        <w:rPr>
          <w:color w:val="231F20"/>
          <w:spacing w:val="-3"/>
        </w:rPr>
        <w:t>individualismo que provoca </w:t>
      </w:r>
      <w:r>
        <w:rPr>
          <w:color w:val="231F20"/>
        </w:rPr>
        <w:t>la </w:t>
      </w:r>
      <w:r>
        <w:rPr>
          <w:color w:val="231F20"/>
          <w:spacing w:val="-3"/>
        </w:rPr>
        <w:t>liberación  </w:t>
      </w:r>
      <w:r>
        <w:rPr>
          <w:color w:val="231F20"/>
        </w:rPr>
        <w:t>de las </w:t>
      </w:r>
      <w:r>
        <w:rPr>
          <w:color w:val="231F20"/>
          <w:spacing w:val="-3"/>
        </w:rPr>
        <w:t>afecciones  </w:t>
      </w:r>
      <w:r>
        <w:rPr>
          <w:color w:val="231F20"/>
        </w:rPr>
        <w:t>o </w:t>
      </w:r>
      <w:r>
        <w:rPr>
          <w:color w:val="231F20"/>
          <w:spacing w:val="-3"/>
        </w:rPr>
        <w:t>pasiones  internas  para  </w:t>
      </w:r>
      <w:r>
        <w:rPr>
          <w:color w:val="231F20"/>
        </w:rPr>
        <w:t>la </w:t>
      </w:r>
      <w:r>
        <w:rPr>
          <w:color w:val="231F20"/>
          <w:spacing w:val="-3"/>
        </w:rPr>
        <w:t>continua impasibilidad (</w:t>
      </w:r>
      <w:r>
        <w:rPr>
          <w:rFonts w:ascii="Palatino Linotype" w:hAnsi="Palatino Linotype"/>
          <w:i/>
          <w:color w:val="231F20"/>
          <w:spacing w:val="-3"/>
        </w:rPr>
        <w:t>apatehia</w:t>
      </w:r>
      <w:r>
        <w:rPr>
          <w:color w:val="231F20"/>
          <w:spacing w:val="-3"/>
        </w:rPr>
        <w:t>) </w:t>
      </w:r>
      <w:r>
        <w:rPr>
          <w:color w:val="231F20"/>
        </w:rPr>
        <w:t>que </w:t>
      </w:r>
      <w:r>
        <w:rPr>
          <w:color w:val="231F20"/>
          <w:spacing w:val="-3"/>
        </w:rPr>
        <w:t>regresa </w:t>
      </w:r>
      <w:r>
        <w:rPr>
          <w:color w:val="231F20"/>
        </w:rPr>
        <w:t>a la </w:t>
      </w:r>
      <w:r>
        <w:rPr>
          <w:color w:val="231F20"/>
          <w:spacing w:val="-3"/>
        </w:rPr>
        <w:t>liberación </w:t>
      </w:r>
      <w:r>
        <w:rPr>
          <w:color w:val="231F20"/>
        </w:rPr>
        <w:t>y </w:t>
      </w:r>
      <w:r>
        <w:rPr>
          <w:color w:val="231F20"/>
          <w:spacing w:val="-3"/>
        </w:rPr>
        <w:t>exige </w:t>
      </w:r>
      <w:r>
        <w:rPr>
          <w:color w:val="231F20"/>
        </w:rPr>
        <w:t>el </w:t>
      </w:r>
      <w:r>
        <w:rPr>
          <w:color w:val="231F20"/>
          <w:spacing w:val="-3"/>
        </w:rPr>
        <w:t>continuo entrenamiento (</w:t>
      </w:r>
      <w:r>
        <w:rPr>
          <w:rFonts w:ascii="Palatino Linotype" w:hAnsi="Palatino Linotype"/>
          <w:i/>
          <w:color w:val="231F20"/>
          <w:spacing w:val="-3"/>
        </w:rPr>
        <w:t>askesis</w:t>
      </w:r>
      <w:r>
        <w:rPr>
          <w:color w:val="231F20"/>
          <w:spacing w:val="-3"/>
        </w:rPr>
        <w:t>). </w:t>
      </w:r>
      <w:r>
        <w:rPr>
          <w:color w:val="231F20"/>
        </w:rPr>
        <w:t>De la </w:t>
      </w:r>
      <w:r>
        <w:rPr>
          <w:rFonts w:ascii="Palatino Linotype" w:hAnsi="Palatino Linotype"/>
          <w:i/>
          <w:color w:val="231F20"/>
          <w:spacing w:val="-3"/>
        </w:rPr>
        <w:t>apatehia </w:t>
      </w:r>
      <w:r>
        <w:rPr>
          <w:color w:val="231F20"/>
        </w:rPr>
        <w:t>se </w:t>
      </w:r>
      <w:r>
        <w:rPr>
          <w:color w:val="231F20"/>
          <w:spacing w:val="-3"/>
        </w:rPr>
        <w:t>sigue </w:t>
      </w:r>
      <w:r>
        <w:rPr>
          <w:color w:val="231F20"/>
        </w:rPr>
        <w:t>la </w:t>
      </w:r>
      <w:r>
        <w:rPr>
          <w:color w:val="231F20"/>
          <w:spacing w:val="-3"/>
        </w:rPr>
        <w:t>imperturbabilidad </w:t>
      </w:r>
      <w:r>
        <w:rPr>
          <w:color w:val="231F20"/>
        </w:rPr>
        <w:t>o </w:t>
      </w:r>
      <w:r>
        <w:rPr>
          <w:color w:val="231F20"/>
          <w:spacing w:val="-3"/>
        </w:rPr>
        <w:t>ataraxia  ante  </w:t>
      </w:r>
      <w:r>
        <w:rPr>
          <w:color w:val="231F20"/>
        </w:rPr>
        <w:t>las </w:t>
      </w:r>
      <w:r>
        <w:rPr>
          <w:color w:val="231F20"/>
          <w:spacing w:val="-3"/>
        </w:rPr>
        <w:t>circunstancias  dadas  por </w:t>
      </w:r>
      <w:r>
        <w:rPr>
          <w:color w:val="231F20"/>
        </w:rPr>
        <w:t>el </w:t>
      </w:r>
      <w:r>
        <w:rPr>
          <w:color w:val="231F20"/>
          <w:spacing w:val="-3"/>
        </w:rPr>
        <w:t>azar </w:t>
      </w:r>
      <w:r>
        <w:rPr>
          <w:color w:val="231F20"/>
        </w:rPr>
        <w:t>y la </w:t>
      </w:r>
      <w:r>
        <w:rPr>
          <w:color w:val="231F20"/>
          <w:spacing w:val="-3"/>
        </w:rPr>
        <w:t>fortuna (</w:t>
      </w:r>
      <w:r>
        <w:rPr>
          <w:rFonts w:ascii="Palatino Linotype" w:hAnsi="Palatino Linotype"/>
          <w:i/>
          <w:color w:val="231F20"/>
          <w:spacing w:val="-3"/>
        </w:rPr>
        <w:t>tyche</w:t>
      </w:r>
      <w:r>
        <w:rPr>
          <w:color w:val="231F20"/>
          <w:spacing w:val="-3"/>
        </w:rPr>
        <w:t>). </w:t>
      </w:r>
      <w:r>
        <w:rPr>
          <w:color w:val="231F20"/>
        </w:rPr>
        <w:t>Hay que </w:t>
      </w:r>
      <w:r>
        <w:rPr>
          <w:color w:val="231F20"/>
          <w:spacing w:val="-3"/>
        </w:rPr>
        <w:t>subrayar </w:t>
      </w:r>
      <w:r>
        <w:rPr>
          <w:color w:val="231F20"/>
        </w:rPr>
        <w:t>que la </w:t>
      </w:r>
      <w:r>
        <w:rPr>
          <w:color w:val="231F20"/>
          <w:spacing w:val="-3"/>
        </w:rPr>
        <w:t>impasibilidad </w:t>
      </w:r>
      <w:r>
        <w:rPr>
          <w:color w:val="231F20"/>
        </w:rPr>
        <w:t>y la </w:t>
      </w:r>
      <w:r>
        <w:rPr>
          <w:color w:val="231F20"/>
          <w:spacing w:val="-3"/>
        </w:rPr>
        <w:t>imperturbabilidad </w:t>
      </w:r>
      <w:r>
        <w:rPr>
          <w:color w:val="231F20"/>
        </w:rPr>
        <w:t>son dos </w:t>
      </w:r>
      <w:r>
        <w:rPr>
          <w:color w:val="231F20"/>
          <w:spacing w:val="-3"/>
        </w:rPr>
        <w:t>cosas distintas. </w:t>
      </w:r>
      <w:r>
        <w:rPr>
          <w:color w:val="231F20"/>
        </w:rPr>
        <w:t>La </w:t>
      </w:r>
      <w:r>
        <w:rPr>
          <w:color w:val="231F20"/>
          <w:spacing w:val="-3"/>
        </w:rPr>
        <w:t>primera remite hacia </w:t>
      </w:r>
      <w:r>
        <w:rPr>
          <w:color w:val="231F20"/>
        </w:rPr>
        <w:t>la </w:t>
      </w:r>
      <w:r>
        <w:rPr>
          <w:color w:val="231F20"/>
          <w:spacing w:val="-3"/>
        </w:rPr>
        <w:t>indiferencia </w:t>
      </w:r>
      <w:r>
        <w:rPr>
          <w:color w:val="231F20"/>
        </w:rPr>
        <w:t>y el </w:t>
      </w:r>
      <w:r>
        <w:rPr>
          <w:color w:val="231F20"/>
          <w:spacing w:val="-3"/>
        </w:rPr>
        <w:t>desprendimiento </w:t>
      </w:r>
      <w:r>
        <w:rPr>
          <w:color w:val="231F20"/>
        </w:rPr>
        <w:t>de las </w:t>
      </w:r>
      <w:r>
        <w:rPr>
          <w:color w:val="231F20"/>
          <w:spacing w:val="-3"/>
        </w:rPr>
        <w:t>emociones; la indiferencia </w:t>
      </w:r>
      <w:r>
        <w:rPr>
          <w:color w:val="231F20"/>
        </w:rPr>
        <w:t>y el </w:t>
      </w:r>
      <w:r>
        <w:rPr>
          <w:color w:val="231F20"/>
          <w:spacing w:val="-3"/>
        </w:rPr>
        <w:t>desprendimiento </w:t>
      </w:r>
      <w:r>
        <w:rPr>
          <w:color w:val="231F20"/>
        </w:rPr>
        <w:t>no son </w:t>
      </w:r>
      <w:r>
        <w:rPr>
          <w:color w:val="231F20"/>
          <w:spacing w:val="-3"/>
        </w:rPr>
        <w:t>dote congénita </w:t>
      </w:r>
      <w:r>
        <w:rPr>
          <w:color w:val="231F20"/>
        </w:rPr>
        <w:t>y </w:t>
      </w:r>
      <w:r>
        <w:rPr>
          <w:color w:val="231F20"/>
          <w:spacing w:val="-3"/>
        </w:rPr>
        <w:t>natural, sino </w:t>
      </w:r>
      <w:r>
        <w:rPr>
          <w:color w:val="231F20"/>
        </w:rPr>
        <w:t>un </w:t>
      </w:r>
      <w:r>
        <w:rPr>
          <w:color w:val="231F20"/>
          <w:spacing w:val="-3"/>
        </w:rPr>
        <w:t>ejercicio continuo </w:t>
      </w:r>
      <w:r>
        <w:rPr>
          <w:color w:val="231F20"/>
        </w:rPr>
        <w:t>de </w:t>
      </w:r>
      <w:r>
        <w:rPr>
          <w:color w:val="231F20"/>
          <w:spacing w:val="-3"/>
        </w:rPr>
        <w:t>esfuerzos difícil </w:t>
      </w:r>
      <w:r>
        <w:rPr>
          <w:color w:val="231F20"/>
        </w:rPr>
        <w:t>de </w:t>
      </w:r>
      <w:r>
        <w:rPr>
          <w:color w:val="231F20"/>
          <w:spacing w:val="-3"/>
        </w:rPr>
        <w:t>lograr. </w:t>
      </w:r>
      <w:r>
        <w:rPr>
          <w:color w:val="231F20"/>
        </w:rPr>
        <w:t>A </w:t>
      </w:r>
      <w:r>
        <w:rPr>
          <w:color w:val="231F20"/>
          <w:spacing w:val="-3"/>
        </w:rPr>
        <w:t>la segunda</w:t>
      </w:r>
      <w:r>
        <w:rPr>
          <w:color w:val="231F20"/>
          <w:spacing w:val="-13"/>
        </w:rPr>
        <w:t> </w:t>
      </w:r>
      <w:r>
        <w:rPr>
          <w:color w:val="231F20"/>
        </w:rPr>
        <w:t>le</w:t>
      </w:r>
      <w:r>
        <w:rPr>
          <w:color w:val="231F20"/>
          <w:spacing w:val="-13"/>
        </w:rPr>
        <w:t> </w:t>
      </w:r>
      <w:r>
        <w:rPr>
          <w:color w:val="231F20"/>
        </w:rPr>
        <w:t>es</w:t>
      </w:r>
      <w:r>
        <w:rPr>
          <w:color w:val="231F20"/>
          <w:spacing w:val="-13"/>
        </w:rPr>
        <w:t> </w:t>
      </w:r>
      <w:r>
        <w:rPr>
          <w:color w:val="231F20"/>
        </w:rPr>
        <w:t>más</w:t>
      </w:r>
      <w:r>
        <w:rPr>
          <w:color w:val="231F20"/>
          <w:spacing w:val="-13"/>
        </w:rPr>
        <w:t> </w:t>
      </w:r>
      <w:r>
        <w:rPr>
          <w:color w:val="231F20"/>
          <w:spacing w:val="-3"/>
        </w:rPr>
        <w:t>propia</w:t>
      </w:r>
      <w:r>
        <w:rPr>
          <w:color w:val="231F20"/>
          <w:spacing w:val="-13"/>
        </w:rPr>
        <w:t> </w:t>
      </w:r>
      <w:r>
        <w:rPr>
          <w:color w:val="231F20"/>
        </w:rPr>
        <w:t>la</w:t>
      </w:r>
      <w:r>
        <w:rPr>
          <w:color w:val="231F20"/>
          <w:spacing w:val="-13"/>
        </w:rPr>
        <w:t> </w:t>
      </w:r>
      <w:r>
        <w:rPr>
          <w:color w:val="231F20"/>
          <w:spacing w:val="-3"/>
        </w:rPr>
        <w:t>total</w:t>
      </w:r>
      <w:r>
        <w:rPr>
          <w:color w:val="231F20"/>
          <w:spacing w:val="-13"/>
        </w:rPr>
        <w:t> </w:t>
      </w:r>
      <w:r>
        <w:rPr>
          <w:color w:val="231F20"/>
          <w:spacing w:val="-3"/>
        </w:rPr>
        <w:t>serenidad</w:t>
      </w:r>
      <w:r>
        <w:rPr>
          <w:color w:val="231F20"/>
          <w:spacing w:val="-13"/>
        </w:rPr>
        <w:t> </w:t>
      </w:r>
      <w:r>
        <w:rPr>
          <w:color w:val="231F20"/>
          <w:spacing w:val="-3"/>
        </w:rPr>
        <w:t>tanto</w:t>
      </w:r>
      <w:r>
        <w:rPr>
          <w:color w:val="231F20"/>
          <w:spacing w:val="-13"/>
        </w:rPr>
        <w:t> </w:t>
      </w:r>
      <w:r>
        <w:rPr>
          <w:color w:val="231F20"/>
          <w:spacing w:val="-3"/>
        </w:rPr>
        <w:t>física</w:t>
      </w:r>
      <w:r>
        <w:rPr>
          <w:color w:val="231F20"/>
          <w:spacing w:val="-13"/>
        </w:rPr>
        <w:t> </w:t>
      </w:r>
      <w:r>
        <w:rPr>
          <w:color w:val="231F20"/>
          <w:spacing w:val="-3"/>
        </w:rPr>
        <w:t>como</w:t>
      </w:r>
      <w:r>
        <w:rPr>
          <w:color w:val="231F20"/>
          <w:spacing w:val="-13"/>
        </w:rPr>
        <w:t> </w:t>
      </w:r>
      <w:r>
        <w:rPr>
          <w:color w:val="231F20"/>
          <w:spacing w:val="-6"/>
        </w:rPr>
        <w:t>mental; </w:t>
      </w:r>
      <w:r>
        <w:rPr>
          <w:color w:val="231F20"/>
          <w:spacing w:val="-4"/>
        </w:rPr>
        <w:t>una </w:t>
      </w:r>
      <w:r>
        <w:rPr>
          <w:color w:val="231F20"/>
          <w:spacing w:val="-3"/>
        </w:rPr>
        <w:t>es </w:t>
      </w:r>
      <w:r>
        <w:rPr>
          <w:color w:val="231F20"/>
          <w:spacing w:val="-6"/>
        </w:rPr>
        <w:t>ejercicio </w:t>
      </w:r>
      <w:r>
        <w:rPr>
          <w:color w:val="231F20"/>
        </w:rPr>
        <w:t>y </w:t>
      </w:r>
      <w:r>
        <w:rPr>
          <w:color w:val="231F20"/>
          <w:spacing w:val="-6"/>
        </w:rPr>
        <w:t>entrenamiento </w:t>
      </w:r>
      <w:r>
        <w:rPr>
          <w:color w:val="231F20"/>
        </w:rPr>
        <w:t>y </w:t>
      </w:r>
      <w:r>
        <w:rPr>
          <w:color w:val="231F20"/>
          <w:spacing w:val="-3"/>
        </w:rPr>
        <w:t>la </w:t>
      </w:r>
      <w:r>
        <w:rPr>
          <w:color w:val="231F20"/>
          <w:spacing w:val="-5"/>
        </w:rPr>
        <w:t>otra </w:t>
      </w:r>
      <w:r>
        <w:rPr>
          <w:color w:val="231F20"/>
          <w:spacing w:val="-3"/>
        </w:rPr>
        <w:t>es el </w:t>
      </w:r>
      <w:r>
        <w:rPr>
          <w:color w:val="231F20"/>
          <w:spacing w:val="-5"/>
        </w:rPr>
        <w:t>fin. </w:t>
      </w:r>
      <w:r>
        <w:rPr>
          <w:color w:val="231F20"/>
          <w:spacing w:val="-6"/>
        </w:rPr>
        <w:t>Después </w:t>
      </w:r>
      <w:r>
        <w:rPr>
          <w:color w:val="231F20"/>
          <w:spacing w:val="-3"/>
        </w:rPr>
        <w:t>de </w:t>
      </w:r>
      <w:r>
        <w:rPr>
          <w:color w:val="231F20"/>
          <w:spacing w:val="-6"/>
        </w:rPr>
        <w:t>la ataraxia, tranquilidad </w:t>
      </w:r>
      <w:r>
        <w:rPr>
          <w:color w:val="231F20"/>
          <w:spacing w:val="-3"/>
        </w:rPr>
        <w:t>de </w:t>
      </w:r>
      <w:r>
        <w:rPr>
          <w:color w:val="231F20"/>
          <w:spacing w:val="-5"/>
        </w:rPr>
        <w:t>ánimo, </w:t>
      </w:r>
      <w:r>
        <w:rPr>
          <w:color w:val="231F20"/>
          <w:spacing w:val="-3"/>
        </w:rPr>
        <w:t>se </w:t>
      </w:r>
      <w:r>
        <w:rPr>
          <w:color w:val="231F20"/>
          <w:spacing w:val="-5"/>
        </w:rPr>
        <w:t>puede </w:t>
      </w:r>
      <w:r>
        <w:rPr>
          <w:color w:val="231F20"/>
          <w:spacing w:val="-6"/>
        </w:rPr>
        <w:t>reflexionar </w:t>
      </w:r>
      <w:r>
        <w:rPr>
          <w:color w:val="231F20"/>
        </w:rPr>
        <w:t>y </w:t>
      </w:r>
      <w:r>
        <w:rPr>
          <w:color w:val="231F20"/>
          <w:spacing w:val="-4"/>
        </w:rPr>
        <w:t>ser </w:t>
      </w:r>
      <w:r>
        <w:rPr>
          <w:color w:val="231F20"/>
          <w:spacing w:val="-5"/>
        </w:rPr>
        <w:t>sabio; </w:t>
      </w:r>
      <w:r>
        <w:rPr>
          <w:color w:val="231F20"/>
          <w:spacing w:val="-6"/>
        </w:rPr>
        <w:t>cabe resaltar </w:t>
      </w:r>
      <w:r>
        <w:rPr>
          <w:color w:val="231F20"/>
          <w:spacing w:val="-4"/>
        </w:rPr>
        <w:t>que </w:t>
      </w:r>
      <w:r>
        <w:rPr>
          <w:color w:val="231F20"/>
          <w:spacing w:val="-3"/>
        </w:rPr>
        <w:t>el </w:t>
      </w:r>
      <w:r>
        <w:rPr>
          <w:color w:val="231F20"/>
          <w:spacing w:val="-6"/>
        </w:rPr>
        <w:t>término </w:t>
      </w:r>
      <w:r>
        <w:rPr>
          <w:rFonts w:ascii="Palatino Linotype" w:hAnsi="Palatino Linotype"/>
          <w:i/>
          <w:color w:val="231F20"/>
          <w:spacing w:val="-6"/>
        </w:rPr>
        <w:t>pronhesis </w:t>
      </w:r>
      <w:r>
        <w:rPr>
          <w:color w:val="231F20"/>
          <w:spacing w:val="-3"/>
        </w:rPr>
        <w:t>es </w:t>
      </w:r>
      <w:r>
        <w:rPr>
          <w:color w:val="231F20"/>
          <w:spacing w:val="-6"/>
        </w:rPr>
        <w:t>traducido continuamente como prudencia; </w:t>
      </w:r>
      <w:r>
        <w:rPr>
          <w:color w:val="231F20"/>
          <w:spacing w:val="-4"/>
        </w:rPr>
        <w:t>sin </w:t>
      </w:r>
      <w:r>
        <w:rPr>
          <w:color w:val="231F20"/>
          <w:spacing w:val="-6"/>
        </w:rPr>
        <w:t>embargo, </w:t>
      </w:r>
      <w:r>
        <w:rPr>
          <w:color w:val="231F20"/>
          <w:spacing w:val="-3"/>
        </w:rPr>
        <w:t>en </w:t>
      </w:r>
      <w:r>
        <w:rPr>
          <w:color w:val="231F20"/>
          <w:spacing w:val="-6"/>
        </w:rPr>
        <w:t>Grecia, </w:t>
      </w:r>
      <w:r>
        <w:rPr>
          <w:color w:val="231F20"/>
          <w:spacing w:val="-3"/>
        </w:rPr>
        <w:t>es </w:t>
      </w:r>
      <w:r>
        <w:rPr>
          <w:color w:val="231F20"/>
          <w:spacing w:val="-4"/>
        </w:rPr>
        <w:t>una </w:t>
      </w:r>
      <w:r>
        <w:rPr>
          <w:color w:val="231F20"/>
          <w:spacing w:val="-6"/>
        </w:rPr>
        <w:t>especie </w:t>
      </w:r>
      <w:r>
        <w:rPr>
          <w:color w:val="231F20"/>
          <w:spacing w:val="-3"/>
        </w:rPr>
        <w:t>de </w:t>
      </w:r>
      <w:r>
        <w:rPr>
          <w:color w:val="231F20"/>
          <w:spacing w:val="-6"/>
        </w:rPr>
        <w:t>sabiduría que </w:t>
      </w:r>
      <w:r>
        <w:rPr>
          <w:color w:val="231F20"/>
          <w:spacing w:val="-5"/>
        </w:rPr>
        <w:t>hace</w:t>
      </w:r>
      <w:r>
        <w:rPr>
          <w:color w:val="231F20"/>
          <w:spacing w:val="-17"/>
        </w:rPr>
        <w:t> </w:t>
      </w:r>
      <w:r>
        <w:rPr>
          <w:color w:val="231F20"/>
          <w:spacing w:val="-6"/>
        </w:rPr>
        <w:t>diferenciar</w:t>
      </w:r>
      <w:r>
        <w:rPr>
          <w:color w:val="231F20"/>
          <w:spacing w:val="-17"/>
        </w:rPr>
        <w:t> </w:t>
      </w:r>
      <w:r>
        <w:rPr>
          <w:color w:val="231F20"/>
        </w:rPr>
        <w:t>a</w:t>
      </w:r>
      <w:r>
        <w:rPr>
          <w:color w:val="231F20"/>
          <w:spacing w:val="-17"/>
        </w:rPr>
        <w:t> </w:t>
      </w:r>
      <w:r>
        <w:rPr>
          <w:color w:val="231F20"/>
          <w:spacing w:val="-4"/>
        </w:rPr>
        <w:t>los</w:t>
      </w:r>
      <w:r>
        <w:rPr>
          <w:color w:val="231F20"/>
          <w:spacing w:val="-17"/>
        </w:rPr>
        <w:t> </w:t>
      </w:r>
      <w:r>
        <w:rPr>
          <w:color w:val="231F20"/>
          <w:spacing w:val="-6"/>
        </w:rPr>
        <w:t>hombres</w:t>
      </w:r>
      <w:r>
        <w:rPr>
          <w:color w:val="231F20"/>
          <w:spacing w:val="-17"/>
        </w:rPr>
        <w:t> </w:t>
      </w:r>
      <w:r>
        <w:rPr>
          <w:color w:val="231F20"/>
          <w:spacing w:val="-3"/>
        </w:rPr>
        <w:t>lo</w:t>
      </w:r>
      <w:r>
        <w:rPr>
          <w:color w:val="231F20"/>
          <w:spacing w:val="-17"/>
        </w:rPr>
        <w:t> </w:t>
      </w:r>
      <w:r>
        <w:rPr>
          <w:color w:val="231F20"/>
          <w:spacing w:val="-5"/>
        </w:rPr>
        <w:t>útil</w:t>
      </w:r>
      <w:r>
        <w:rPr>
          <w:color w:val="231F20"/>
          <w:spacing w:val="-17"/>
        </w:rPr>
        <w:t> </w:t>
      </w:r>
      <w:r>
        <w:rPr>
          <w:color w:val="231F20"/>
        </w:rPr>
        <w:t>y</w:t>
      </w:r>
      <w:r>
        <w:rPr>
          <w:color w:val="231F20"/>
          <w:spacing w:val="-17"/>
        </w:rPr>
        <w:t> </w:t>
      </w:r>
      <w:r>
        <w:rPr>
          <w:color w:val="231F20"/>
          <w:spacing w:val="-3"/>
        </w:rPr>
        <w:t>lo</w:t>
      </w:r>
      <w:r>
        <w:rPr>
          <w:color w:val="231F20"/>
          <w:spacing w:val="-17"/>
        </w:rPr>
        <w:t> </w:t>
      </w:r>
      <w:r>
        <w:rPr>
          <w:color w:val="231F20"/>
          <w:spacing w:val="-5"/>
        </w:rPr>
        <w:t>inútil</w:t>
      </w:r>
      <w:r>
        <w:rPr>
          <w:color w:val="231F20"/>
          <w:spacing w:val="-17"/>
        </w:rPr>
        <w:t> </w:t>
      </w:r>
      <w:r>
        <w:rPr>
          <w:color w:val="231F20"/>
          <w:spacing w:val="-4"/>
        </w:rPr>
        <w:t>que</w:t>
      </w:r>
      <w:r>
        <w:rPr>
          <w:color w:val="231F20"/>
          <w:spacing w:val="-17"/>
        </w:rPr>
        <w:t> </w:t>
      </w:r>
      <w:r>
        <w:rPr>
          <w:color w:val="231F20"/>
          <w:spacing w:val="-4"/>
        </w:rPr>
        <w:t>hay</w:t>
      </w:r>
      <w:r>
        <w:rPr>
          <w:color w:val="231F20"/>
          <w:spacing w:val="-17"/>
        </w:rPr>
        <w:t> </w:t>
      </w:r>
      <w:r>
        <w:rPr>
          <w:color w:val="231F20"/>
          <w:spacing w:val="-5"/>
        </w:rPr>
        <w:t>para</w:t>
      </w:r>
      <w:r>
        <w:rPr>
          <w:color w:val="231F20"/>
          <w:spacing w:val="-17"/>
        </w:rPr>
        <w:t> </w:t>
      </w:r>
      <w:r>
        <w:rPr>
          <w:color w:val="231F20"/>
          <w:spacing w:val="-3"/>
        </w:rPr>
        <w:t>sí</w:t>
      </w:r>
      <w:r>
        <w:rPr>
          <w:color w:val="231F20"/>
          <w:spacing w:val="-17"/>
        </w:rPr>
        <w:t> </w:t>
      </w:r>
      <w:r>
        <w:rPr>
          <w:color w:val="231F20"/>
          <w:spacing w:val="-6"/>
        </w:rPr>
        <w:t>mismo; </w:t>
      </w:r>
      <w:r>
        <w:rPr>
          <w:color w:val="231F20"/>
          <w:spacing w:val="-5"/>
        </w:rPr>
        <w:t>como </w:t>
      </w:r>
      <w:r>
        <w:rPr>
          <w:color w:val="231F20"/>
          <w:spacing w:val="-3"/>
        </w:rPr>
        <w:t>lo </w:t>
      </w:r>
      <w:r>
        <w:rPr>
          <w:color w:val="231F20"/>
          <w:spacing w:val="-5"/>
        </w:rPr>
        <w:t>define </w:t>
      </w:r>
      <w:r>
        <w:rPr>
          <w:color w:val="231F20"/>
          <w:spacing w:val="-6"/>
        </w:rPr>
        <w:t>Abbagnano: </w:t>
      </w:r>
      <w:r>
        <w:rPr>
          <w:color w:val="231F20"/>
          <w:spacing w:val="-4"/>
        </w:rPr>
        <w:t>“en </w:t>
      </w:r>
      <w:r>
        <w:rPr>
          <w:color w:val="231F20"/>
          <w:spacing w:val="-6"/>
        </w:rPr>
        <w:t>general, </w:t>
      </w:r>
      <w:r>
        <w:rPr>
          <w:color w:val="231F20"/>
          <w:spacing w:val="-3"/>
        </w:rPr>
        <w:t>la </w:t>
      </w:r>
      <w:r>
        <w:rPr>
          <w:color w:val="231F20"/>
          <w:spacing w:val="-6"/>
        </w:rPr>
        <w:t>disciplina racional </w:t>
      </w:r>
      <w:r>
        <w:rPr>
          <w:color w:val="231F20"/>
          <w:spacing w:val="-3"/>
        </w:rPr>
        <w:t>de </w:t>
      </w:r>
      <w:r>
        <w:rPr>
          <w:color w:val="231F20"/>
          <w:spacing w:val="-6"/>
        </w:rPr>
        <w:t>las </w:t>
      </w:r>
      <w:r>
        <w:rPr>
          <w:color w:val="231F20"/>
          <w:spacing w:val="-5"/>
        </w:rPr>
        <w:t>cosas </w:t>
      </w:r>
      <w:r>
        <w:rPr>
          <w:color w:val="231F20"/>
          <w:spacing w:val="-6"/>
        </w:rPr>
        <w:t>humanas </w:t>
      </w:r>
      <w:r>
        <w:rPr>
          <w:color w:val="231F20"/>
          <w:spacing w:val="-5"/>
        </w:rPr>
        <w:t>esto </w:t>
      </w:r>
      <w:r>
        <w:rPr>
          <w:color w:val="231F20"/>
          <w:spacing w:val="-3"/>
        </w:rPr>
        <w:t>es el </w:t>
      </w:r>
      <w:r>
        <w:rPr>
          <w:color w:val="231F20"/>
          <w:spacing w:val="-6"/>
        </w:rPr>
        <w:t>comportamiento racional </w:t>
      </w:r>
      <w:r>
        <w:rPr>
          <w:color w:val="231F20"/>
          <w:spacing w:val="-3"/>
        </w:rPr>
        <w:t>en </w:t>
      </w:r>
      <w:r>
        <w:rPr>
          <w:color w:val="231F20"/>
          <w:spacing w:val="-5"/>
        </w:rPr>
        <w:t>todo campo  </w:t>
      </w:r>
      <w:r>
        <w:rPr>
          <w:color w:val="231F20"/>
          <w:spacing w:val="22"/>
        </w:rPr>
        <w:t> </w:t>
      </w:r>
      <w:r>
        <w:rPr>
          <w:color w:val="231F20"/>
        </w:rPr>
        <w:t>o</w:t>
      </w:r>
    </w:p>
    <w:p>
      <w:pPr>
        <w:pStyle w:val="BodyText"/>
        <w:spacing w:line="278" w:lineRule="auto" w:before="34"/>
        <w:ind w:left="120" w:right="119" w:hanging="1"/>
        <w:jc w:val="both"/>
      </w:pPr>
      <w:r>
        <w:rPr>
          <w:color w:val="231F20"/>
          <w:spacing w:val="-3"/>
        </w:rPr>
        <w:t>la </w:t>
      </w:r>
      <w:r>
        <w:rPr>
          <w:color w:val="231F20"/>
          <w:spacing w:val="-5"/>
        </w:rPr>
        <w:t>virtud </w:t>
      </w:r>
      <w:r>
        <w:rPr>
          <w:color w:val="231F20"/>
          <w:spacing w:val="-4"/>
        </w:rPr>
        <w:t>que </w:t>
      </w:r>
      <w:r>
        <w:rPr>
          <w:color w:val="231F20"/>
          <w:spacing w:val="-6"/>
        </w:rPr>
        <w:t>determina </w:t>
      </w:r>
      <w:r>
        <w:rPr>
          <w:color w:val="231F20"/>
          <w:spacing w:val="-3"/>
        </w:rPr>
        <w:t>lo </w:t>
      </w:r>
      <w:r>
        <w:rPr>
          <w:color w:val="231F20"/>
          <w:spacing w:val="-4"/>
        </w:rPr>
        <w:t>que </w:t>
      </w:r>
      <w:r>
        <w:rPr>
          <w:color w:val="231F20"/>
          <w:spacing w:val="-3"/>
        </w:rPr>
        <w:t>es </w:t>
      </w:r>
      <w:r>
        <w:rPr>
          <w:color w:val="231F20"/>
          <w:spacing w:val="-5"/>
        </w:rPr>
        <w:t>bueno </w:t>
      </w:r>
      <w:r>
        <w:rPr>
          <w:color w:val="231F20"/>
        </w:rPr>
        <w:t>o </w:t>
      </w:r>
      <w:r>
        <w:rPr>
          <w:color w:val="231F20"/>
          <w:spacing w:val="-5"/>
        </w:rPr>
        <w:t>malo para </w:t>
      </w:r>
      <w:r>
        <w:rPr>
          <w:color w:val="231F20"/>
          <w:spacing w:val="-3"/>
        </w:rPr>
        <w:t>el </w:t>
      </w:r>
      <w:r>
        <w:rPr>
          <w:color w:val="231F20"/>
          <w:spacing w:val="-6"/>
        </w:rPr>
        <w:t>hombre”.</w:t>
      </w:r>
      <w:r>
        <w:rPr>
          <w:color w:val="231F20"/>
          <w:spacing w:val="-6"/>
          <w:position w:val="7"/>
          <w:sz w:val="13"/>
        </w:rPr>
        <w:t>25 </w:t>
      </w:r>
      <w:r>
        <w:rPr>
          <w:color w:val="231F20"/>
          <w:spacing w:val="-3"/>
        </w:rPr>
        <w:t>nótese </w:t>
      </w:r>
      <w:r>
        <w:rPr>
          <w:color w:val="231F20"/>
        </w:rPr>
        <w:t>que en la </w:t>
      </w:r>
      <w:r>
        <w:rPr>
          <w:color w:val="231F20"/>
          <w:spacing w:val="-3"/>
        </w:rPr>
        <w:t>antigua  grecia  </w:t>
      </w:r>
      <w:r>
        <w:rPr>
          <w:color w:val="231F20"/>
        </w:rPr>
        <w:t>no </w:t>
      </w:r>
      <w:r>
        <w:rPr>
          <w:color w:val="231F20"/>
          <w:spacing w:val="-3"/>
        </w:rPr>
        <w:t>existe  término  para  </w:t>
      </w:r>
      <w:r>
        <w:rPr>
          <w:color w:val="231F20"/>
        </w:rPr>
        <w:t>lo </w:t>
      </w:r>
      <w:r>
        <w:rPr>
          <w:color w:val="231F20"/>
          <w:spacing w:val="-3"/>
        </w:rPr>
        <w:t>bueno </w:t>
      </w:r>
      <w:r>
        <w:rPr>
          <w:color w:val="231F20"/>
        </w:rPr>
        <w:t>o </w:t>
      </w:r>
      <w:r>
        <w:rPr>
          <w:color w:val="231F20"/>
          <w:spacing w:val="-3"/>
        </w:rPr>
        <w:t>malo; </w:t>
      </w:r>
      <w:r>
        <w:rPr>
          <w:color w:val="231F20"/>
        </w:rPr>
        <w:t>la </w:t>
      </w:r>
      <w:r>
        <w:rPr>
          <w:color w:val="231F20"/>
          <w:spacing w:val="-3"/>
        </w:rPr>
        <w:t>ética </w:t>
      </w:r>
      <w:r>
        <w:rPr>
          <w:color w:val="231F20"/>
        </w:rPr>
        <w:t>o </w:t>
      </w:r>
      <w:r>
        <w:rPr>
          <w:color w:val="231F20"/>
          <w:spacing w:val="-3"/>
        </w:rPr>
        <w:t>doctrina moral cínica, igual </w:t>
      </w:r>
      <w:r>
        <w:rPr>
          <w:color w:val="231F20"/>
        </w:rPr>
        <w:t>que </w:t>
      </w:r>
      <w:r>
        <w:rPr>
          <w:color w:val="231F20"/>
          <w:spacing w:val="-3"/>
        </w:rPr>
        <w:t>toda otra en Grecia, versaría sobre </w:t>
      </w:r>
      <w:r>
        <w:rPr>
          <w:color w:val="231F20"/>
        </w:rPr>
        <w:t>lo </w:t>
      </w:r>
      <w:r>
        <w:rPr>
          <w:color w:val="231F20"/>
          <w:spacing w:val="-3"/>
        </w:rPr>
        <w:t>útil para </w:t>
      </w:r>
      <w:r>
        <w:rPr>
          <w:color w:val="231F20"/>
        </w:rPr>
        <w:t>el </w:t>
      </w:r>
      <w:r>
        <w:rPr>
          <w:color w:val="231F20"/>
          <w:spacing w:val="-3"/>
        </w:rPr>
        <w:t>existir </w:t>
      </w:r>
      <w:r>
        <w:rPr>
          <w:color w:val="231F20"/>
        </w:rPr>
        <w:t>del </w:t>
      </w:r>
      <w:r>
        <w:rPr>
          <w:color w:val="231F20"/>
          <w:spacing w:val="-3"/>
        </w:rPr>
        <w:t>hombre. </w:t>
      </w:r>
      <w:r>
        <w:rPr>
          <w:color w:val="231F20"/>
        </w:rPr>
        <w:t>El </w:t>
      </w:r>
      <w:r>
        <w:rPr>
          <w:color w:val="231F20"/>
          <w:spacing w:val="-3"/>
        </w:rPr>
        <w:t>término </w:t>
      </w:r>
      <w:r>
        <w:rPr>
          <w:rFonts w:ascii="Palatino Linotype" w:hAnsi="Palatino Linotype"/>
          <w:i/>
          <w:color w:val="231F20"/>
          <w:spacing w:val="-3"/>
        </w:rPr>
        <w:t>aghatón  </w:t>
      </w:r>
      <w:r>
        <w:rPr>
          <w:color w:val="231F20"/>
        </w:rPr>
        <w:t>que  ha  </w:t>
      </w:r>
      <w:r>
        <w:rPr>
          <w:color w:val="231F20"/>
          <w:spacing w:val="-3"/>
        </w:rPr>
        <w:t>sido  traducido  </w:t>
      </w:r>
      <w:r>
        <w:rPr>
          <w:color w:val="231F20"/>
        </w:rPr>
        <w:t>por  </w:t>
      </w:r>
      <w:r>
        <w:rPr>
          <w:color w:val="231F20"/>
          <w:spacing w:val="-3"/>
        </w:rPr>
        <w:t>bien,  refiere  </w:t>
      </w:r>
      <w:r>
        <w:rPr>
          <w:color w:val="231F20"/>
        </w:rPr>
        <w:t>a  </w:t>
      </w:r>
      <w:r>
        <w:rPr>
          <w:color w:val="231F20"/>
          <w:spacing w:val="-3"/>
        </w:rPr>
        <w:t>todo</w:t>
      </w:r>
      <w:r>
        <w:rPr>
          <w:color w:val="231F20"/>
          <w:spacing w:val="-21"/>
        </w:rPr>
        <w:t> </w:t>
      </w:r>
      <w:r>
        <w:rPr>
          <w:color w:val="231F20"/>
          <w:spacing w:val="-3"/>
        </w:rPr>
        <w:t>aquello</w:t>
      </w:r>
    </w:p>
    <w:p>
      <w:pPr>
        <w:pStyle w:val="BodyText"/>
        <w:spacing w:line="253" w:lineRule="exact"/>
        <w:ind w:left="120"/>
        <w:jc w:val="both"/>
        <w:rPr>
          <w:rFonts w:ascii="Palatino Linotype" w:hAnsi="Palatino Linotype"/>
          <w:i/>
        </w:rPr>
      </w:pPr>
      <w:r>
        <w:rPr>
          <w:color w:val="231F20"/>
        </w:rPr>
        <w:t>que posee por sí mismo utilidad, valor o mérito. igual para </w:t>
      </w:r>
      <w:r>
        <w:rPr>
          <w:rFonts w:ascii="Palatino Linotype" w:hAnsi="Palatino Linotype"/>
          <w:i/>
          <w:color w:val="231F20"/>
        </w:rPr>
        <w:t>kakón</w:t>
      </w:r>
    </w:p>
    <w:p>
      <w:pPr>
        <w:pStyle w:val="BodyText"/>
        <w:spacing w:line="261" w:lineRule="auto" w:before="3"/>
        <w:ind w:left="120" w:right="118"/>
        <w:jc w:val="both"/>
      </w:pPr>
      <w:r>
        <w:rPr>
          <w:color w:val="231F20"/>
          <w:spacing w:val="-3"/>
        </w:rPr>
        <w:t>refiere</w:t>
      </w:r>
      <w:r>
        <w:rPr>
          <w:color w:val="231F20"/>
          <w:spacing w:val="-14"/>
        </w:rPr>
        <w:t> </w:t>
      </w:r>
      <w:r>
        <w:rPr>
          <w:color w:val="231F20"/>
        </w:rPr>
        <w:t>a</w:t>
      </w:r>
      <w:r>
        <w:rPr>
          <w:color w:val="231F20"/>
          <w:spacing w:val="-14"/>
        </w:rPr>
        <w:t> </w:t>
      </w:r>
      <w:r>
        <w:rPr>
          <w:color w:val="231F20"/>
        </w:rPr>
        <w:t>lo</w:t>
      </w:r>
      <w:r>
        <w:rPr>
          <w:color w:val="231F20"/>
          <w:spacing w:val="-14"/>
        </w:rPr>
        <w:t> </w:t>
      </w:r>
      <w:r>
        <w:rPr>
          <w:rFonts w:ascii="Palatino Linotype" w:hAnsi="Palatino Linotype"/>
          <w:i/>
          <w:color w:val="231F20"/>
        </w:rPr>
        <w:t>no</w:t>
      </w:r>
      <w:r>
        <w:rPr>
          <w:rFonts w:ascii="Palatino Linotype" w:hAnsi="Palatino Linotype"/>
          <w:i/>
          <w:color w:val="231F20"/>
          <w:spacing w:val="-15"/>
        </w:rPr>
        <w:t> </w:t>
      </w:r>
      <w:r>
        <w:rPr>
          <w:rFonts w:ascii="Palatino Linotype" w:hAnsi="Palatino Linotype"/>
          <w:i/>
          <w:color w:val="231F20"/>
          <w:spacing w:val="-3"/>
        </w:rPr>
        <w:t>ser</w:t>
      </w:r>
      <w:r>
        <w:rPr>
          <w:rFonts w:ascii="Palatino Linotype" w:hAnsi="Palatino Linotype"/>
          <w:color w:val="231F20"/>
          <w:spacing w:val="-3"/>
        </w:rPr>
        <w:t>,</w:t>
      </w:r>
      <w:r>
        <w:rPr>
          <w:rFonts w:ascii="Palatino Linotype" w:hAnsi="Palatino Linotype"/>
          <w:color w:val="231F20"/>
          <w:spacing w:val="-14"/>
        </w:rPr>
        <w:t> </w:t>
      </w:r>
      <w:r>
        <w:rPr>
          <w:color w:val="231F20"/>
        </w:rPr>
        <w:t>o</w:t>
      </w:r>
      <w:r>
        <w:rPr>
          <w:color w:val="231F20"/>
          <w:spacing w:val="-14"/>
        </w:rPr>
        <w:t> </w:t>
      </w:r>
      <w:r>
        <w:rPr>
          <w:color w:val="231F20"/>
          <w:spacing w:val="-3"/>
        </w:rPr>
        <w:t>carente</w:t>
      </w:r>
      <w:r>
        <w:rPr>
          <w:color w:val="231F20"/>
          <w:spacing w:val="-14"/>
        </w:rPr>
        <w:t> </w:t>
      </w:r>
      <w:r>
        <w:rPr>
          <w:color w:val="231F20"/>
        </w:rPr>
        <w:t>de</w:t>
      </w:r>
      <w:r>
        <w:rPr>
          <w:color w:val="231F20"/>
          <w:spacing w:val="-14"/>
        </w:rPr>
        <w:t> </w:t>
      </w:r>
      <w:r>
        <w:rPr>
          <w:color w:val="231F20"/>
          <w:spacing w:val="-3"/>
        </w:rPr>
        <w:t>valor.</w:t>
      </w:r>
      <w:r>
        <w:rPr>
          <w:color w:val="231F20"/>
          <w:spacing w:val="-14"/>
        </w:rPr>
        <w:t> </w:t>
      </w:r>
      <w:r>
        <w:rPr>
          <w:color w:val="231F20"/>
        </w:rPr>
        <w:t>La</w:t>
      </w:r>
      <w:r>
        <w:rPr>
          <w:color w:val="231F20"/>
          <w:spacing w:val="-14"/>
        </w:rPr>
        <w:t> </w:t>
      </w:r>
      <w:r>
        <w:rPr>
          <w:rFonts w:ascii="Palatino Linotype" w:hAnsi="Palatino Linotype"/>
          <w:i/>
          <w:color w:val="231F20"/>
          <w:spacing w:val="-4"/>
        </w:rPr>
        <w:t>phronesis</w:t>
      </w:r>
      <w:r>
        <w:rPr>
          <w:rFonts w:ascii="Palatino Linotype" w:hAnsi="Palatino Linotype"/>
          <w:i/>
          <w:color w:val="231F20"/>
          <w:spacing w:val="-15"/>
        </w:rPr>
        <w:t> </w:t>
      </w:r>
      <w:r>
        <w:rPr>
          <w:color w:val="231F20"/>
          <w:spacing w:val="-3"/>
        </w:rPr>
        <w:t>sería</w:t>
      </w:r>
      <w:r>
        <w:rPr>
          <w:color w:val="231F20"/>
          <w:spacing w:val="-14"/>
        </w:rPr>
        <w:t> </w:t>
      </w:r>
      <w:r>
        <w:rPr>
          <w:color w:val="231F20"/>
        </w:rPr>
        <w:t>la</w:t>
      </w:r>
      <w:r>
        <w:rPr>
          <w:color w:val="231F20"/>
          <w:spacing w:val="-14"/>
        </w:rPr>
        <w:t> </w:t>
      </w:r>
      <w:r>
        <w:rPr>
          <w:color w:val="231F20"/>
          <w:spacing w:val="-3"/>
        </w:rPr>
        <w:t>sabiduría, inteligencia </w:t>
      </w:r>
      <w:r>
        <w:rPr>
          <w:color w:val="231F20"/>
        </w:rPr>
        <w:t>o </w:t>
      </w:r>
      <w:r>
        <w:rPr>
          <w:color w:val="231F20"/>
          <w:spacing w:val="-3"/>
        </w:rPr>
        <w:t>cordura </w:t>
      </w:r>
      <w:r>
        <w:rPr>
          <w:color w:val="231F20"/>
        </w:rPr>
        <w:t>que </w:t>
      </w:r>
      <w:r>
        <w:rPr>
          <w:color w:val="231F20"/>
          <w:spacing w:val="-3"/>
        </w:rPr>
        <w:t>distingue </w:t>
      </w:r>
      <w:r>
        <w:rPr>
          <w:color w:val="231F20"/>
        </w:rPr>
        <w:t>lo </w:t>
      </w:r>
      <w:r>
        <w:rPr>
          <w:color w:val="231F20"/>
          <w:spacing w:val="-3"/>
        </w:rPr>
        <w:t>útil </w:t>
      </w:r>
      <w:r>
        <w:rPr>
          <w:color w:val="231F20"/>
        </w:rPr>
        <w:t>de lo </w:t>
      </w:r>
      <w:r>
        <w:rPr>
          <w:color w:val="231F20"/>
          <w:spacing w:val="-3"/>
        </w:rPr>
        <w:t>inútil. </w:t>
      </w:r>
      <w:r>
        <w:rPr>
          <w:color w:val="231F20"/>
        </w:rPr>
        <w:t>A </w:t>
      </w:r>
      <w:r>
        <w:rPr>
          <w:color w:val="231F20"/>
          <w:spacing w:val="-3"/>
        </w:rPr>
        <w:t>ella le sigue</w:t>
      </w:r>
      <w:r>
        <w:rPr>
          <w:color w:val="231F20"/>
          <w:spacing w:val="-7"/>
        </w:rPr>
        <w:t> </w:t>
      </w:r>
      <w:r>
        <w:rPr>
          <w:color w:val="231F20"/>
        </w:rPr>
        <w:t>la</w:t>
      </w:r>
      <w:r>
        <w:rPr>
          <w:color w:val="231F20"/>
          <w:spacing w:val="-7"/>
        </w:rPr>
        <w:t> </w:t>
      </w:r>
      <w:r>
        <w:rPr>
          <w:rFonts w:ascii="Palatino Linotype" w:hAnsi="Palatino Linotype"/>
          <w:i/>
          <w:color w:val="231F20"/>
          <w:spacing w:val="-4"/>
        </w:rPr>
        <w:t>soprosyne</w:t>
      </w:r>
      <w:r>
        <w:rPr>
          <w:rFonts w:ascii="Palatino Linotype" w:hAnsi="Palatino Linotype"/>
          <w:i/>
          <w:color w:val="231F20"/>
          <w:spacing w:val="-8"/>
        </w:rPr>
        <w:t> </w:t>
      </w:r>
      <w:r>
        <w:rPr>
          <w:color w:val="231F20"/>
        </w:rPr>
        <w:t>que</w:t>
      </w:r>
      <w:r>
        <w:rPr>
          <w:color w:val="231F20"/>
          <w:spacing w:val="-7"/>
        </w:rPr>
        <w:t> </w:t>
      </w:r>
      <w:r>
        <w:rPr>
          <w:color w:val="231F20"/>
          <w:spacing w:val="-3"/>
        </w:rPr>
        <w:t>continuamente</w:t>
      </w:r>
      <w:r>
        <w:rPr>
          <w:color w:val="231F20"/>
          <w:spacing w:val="-7"/>
        </w:rPr>
        <w:t> </w:t>
      </w:r>
      <w:r>
        <w:rPr>
          <w:color w:val="231F20"/>
        </w:rPr>
        <w:t>se</w:t>
      </w:r>
      <w:r>
        <w:rPr>
          <w:color w:val="231F20"/>
          <w:spacing w:val="-7"/>
        </w:rPr>
        <w:t> </w:t>
      </w:r>
      <w:r>
        <w:rPr>
          <w:color w:val="231F20"/>
          <w:spacing w:val="-3"/>
        </w:rPr>
        <w:t>traduce</w:t>
      </w:r>
      <w:r>
        <w:rPr>
          <w:color w:val="231F20"/>
          <w:spacing w:val="-7"/>
        </w:rPr>
        <w:t> </w:t>
      </w:r>
      <w:r>
        <w:rPr>
          <w:color w:val="231F20"/>
          <w:spacing w:val="-3"/>
        </w:rPr>
        <w:t>como</w:t>
      </w:r>
      <w:r>
        <w:rPr>
          <w:color w:val="231F20"/>
          <w:spacing w:val="-7"/>
        </w:rPr>
        <w:t> </w:t>
      </w:r>
      <w:r>
        <w:rPr>
          <w:color w:val="231F20"/>
          <w:spacing w:val="-3"/>
        </w:rPr>
        <w:t>templanza</w:t>
      </w:r>
      <w:r>
        <w:rPr>
          <w:color w:val="231F20"/>
          <w:spacing w:val="-7"/>
        </w:rPr>
        <w:t> </w:t>
      </w:r>
      <w:r>
        <w:rPr>
          <w:color w:val="231F20"/>
        </w:rPr>
        <w:t>o</w:t>
      </w:r>
    </w:p>
    <w:p>
      <w:pPr>
        <w:pStyle w:val="BodyText"/>
        <w:spacing w:before="10"/>
      </w:pPr>
      <w:r>
        <w:rPr/>
        <w:pict>
          <v:line style="position:absolute;mso-position-horizontal-relative:page;mso-position-vertical-relative:paragraph;z-index:3520;mso-wrap-distance-left:0;mso-wrap-distance-right:0" from="54pt,15.386095pt" to="90.85pt,15.386095pt" stroked="true" strokeweight=".5pt" strokecolor="#231f20">
            <w10:wrap type="topAndBottom"/>
          </v:line>
        </w:pict>
      </w:r>
    </w:p>
    <w:p>
      <w:pPr>
        <w:spacing w:before="22"/>
        <w:ind w:left="480" w:right="-20" w:firstLine="0"/>
        <w:jc w:val="left"/>
        <w:rPr>
          <w:sz w:val="18"/>
        </w:rPr>
      </w:pPr>
      <w:r>
        <w:rPr>
          <w:color w:val="231F20"/>
          <w:position w:val="6"/>
          <w:sz w:val="10"/>
        </w:rPr>
        <w:t>25   </w:t>
      </w:r>
      <w:r>
        <w:rPr>
          <w:color w:val="231F20"/>
          <w:sz w:val="18"/>
        </w:rPr>
        <w:t>nicola abbagnano, </w:t>
      </w:r>
      <w:r>
        <w:rPr>
          <w:rFonts w:ascii="Palatino Linotype" w:hAnsi="Palatino Linotype"/>
          <w:i/>
          <w:color w:val="231F20"/>
          <w:sz w:val="18"/>
        </w:rPr>
        <w:t>Diccionario de  filosofía</w:t>
      </w:r>
      <w:r>
        <w:rPr>
          <w:color w:val="231F20"/>
          <w:sz w:val="18"/>
        </w:rPr>
        <w:t>.</w:t>
      </w:r>
    </w:p>
    <w:p>
      <w:pPr>
        <w:spacing w:after="0"/>
        <w:jc w:val="left"/>
        <w:rPr>
          <w:sz w:val="18"/>
        </w:rPr>
        <w:sectPr>
          <w:pgSz w:w="7940" w:h="12480"/>
          <w:pgMar w:header="589" w:footer="0" w:top="780" w:bottom="280" w:left="960" w:right="960"/>
        </w:sectPr>
      </w:pPr>
    </w:p>
    <w:p>
      <w:pPr>
        <w:pStyle w:val="BodyText"/>
        <w:rPr>
          <w:sz w:val="20"/>
        </w:rPr>
      </w:pPr>
    </w:p>
    <w:p>
      <w:pPr>
        <w:pStyle w:val="BodyText"/>
        <w:spacing w:before="11"/>
        <w:rPr>
          <w:sz w:val="19"/>
        </w:rPr>
      </w:pPr>
    </w:p>
    <w:p>
      <w:pPr>
        <w:pStyle w:val="BodyText"/>
        <w:spacing w:line="273" w:lineRule="auto" w:before="52"/>
        <w:ind w:left="119" w:right="118"/>
        <w:jc w:val="both"/>
      </w:pPr>
      <w:r>
        <w:rPr>
          <w:color w:val="231F20"/>
          <w:spacing w:val="-3"/>
        </w:rPr>
        <w:t>moderación; </w:t>
      </w:r>
      <w:r>
        <w:rPr>
          <w:color w:val="231F20"/>
        </w:rPr>
        <w:t>en </w:t>
      </w:r>
      <w:r>
        <w:rPr>
          <w:color w:val="231F20"/>
          <w:spacing w:val="-3"/>
        </w:rPr>
        <w:t>cuanto Aristóteles, </w:t>
      </w:r>
      <w:r>
        <w:rPr>
          <w:color w:val="231F20"/>
        </w:rPr>
        <w:t>la </w:t>
      </w:r>
      <w:r>
        <w:rPr>
          <w:color w:val="231F20"/>
          <w:spacing w:val="-3"/>
        </w:rPr>
        <w:t>templanza </w:t>
      </w:r>
      <w:r>
        <w:rPr>
          <w:color w:val="231F20"/>
        </w:rPr>
        <w:t>es una </w:t>
      </w:r>
      <w:r>
        <w:rPr>
          <w:color w:val="231F20"/>
          <w:spacing w:val="-3"/>
        </w:rPr>
        <w:t>virtud ética </w:t>
      </w:r>
      <w:r>
        <w:rPr>
          <w:color w:val="231F20"/>
        </w:rPr>
        <w:t>que </w:t>
      </w:r>
      <w:r>
        <w:rPr>
          <w:color w:val="231F20"/>
          <w:spacing w:val="-3"/>
        </w:rPr>
        <w:t>consiste </w:t>
      </w:r>
      <w:r>
        <w:rPr>
          <w:color w:val="231F20"/>
        </w:rPr>
        <w:t>en el </w:t>
      </w:r>
      <w:r>
        <w:rPr>
          <w:color w:val="231F20"/>
          <w:spacing w:val="-3"/>
        </w:rPr>
        <w:t>justo </w:t>
      </w:r>
      <w:r>
        <w:rPr>
          <w:color w:val="231F20"/>
        </w:rPr>
        <w:t>uso de los </w:t>
      </w:r>
      <w:r>
        <w:rPr>
          <w:color w:val="231F20"/>
          <w:spacing w:val="-3"/>
        </w:rPr>
        <w:t>placeres corporales.</w:t>
      </w:r>
      <w:r>
        <w:rPr>
          <w:color w:val="231F20"/>
          <w:spacing w:val="-3"/>
          <w:position w:val="7"/>
          <w:sz w:val="13"/>
        </w:rPr>
        <w:t>26 </w:t>
      </w:r>
      <w:r>
        <w:rPr>
          <w:color w:val="231F20"/>
          <w:spacing w:val="-3"/>
        </w:rPr>
        <w:t>para platón </w:t>
      </w:r>
      <w:r>
        <w:rPr>
          <w:color w:val="231F20"/>
        </w:rPr>
        <w:t>es “la </w:t>
      </w:r>
      <w:r>
        <w:rPr>
          <w:color w:val="231F20"/>
          <w:spacing w:val="-3"/>
        </w:rPr>
        <w:t>amistad </w:t>
      </w:r>
      <w:r>
        <w:rPr>
          <w:color w:val="231F20"/>
        </w:rPr>
        <w:t>y </w:t>
      </w:r>
      <w:r>
        <w:rPr>
          <w:color w:val="231F20"/>
          <w:spacing w:val="-3"/>
        </w:rPr>
        <w:t>concordia </w:t>
      </w:r>
      <w:r>
        <w:rPr>
          <w:color w:val="231F20"/>
        </w:rPr>
        <w:t>de </w:t>
      </w:r>
      <w:r>
        <w:rPr>
          <w:color w:val="231F20"/>
          <w:spacing w:val="-3"/>
        </w:rPr>
        <w:t>estas mismas partes (las </w:t>
      </w:r>
      <w:r>
        <w:rPr>
          <w:color w:val="231F20"/>
        </w:rPr>
        <w:t>del </w:t>
      </w:r>
      <w:r>
        <w:rPr>
          <w:color w:val="231F20"/>
          <w:spacing w:val="-3"/>
        </w:rPr>
        <w:t>alma) cuando </w:t>
      </w:r>
      <w:r>
        <w:rPr>
          <w:color w:val="231F20"/>
        </w:rPr>
        <w:t>la que </w:t>
      </w:r>
      <w:r>
        <w:rPr>
          <w:color w:val="231F20"/>
          <w:spacing w:val="-3"/>
        </w:rPr>
        <w:t>manda </w:t>
      </w:r>
      <w:r>
        <w:rPr>
          <w:color w:val="231F20"/>
        </w:rPr>
        <w:t>y la que es </w:t>
      </w:r>
      <w:r>
        <w:rPr>
          <w:color w:val="231F20"/>
          <w:spacing w:val="-3"/>
        </w:rPr>
        <w:t>mandada están </w:t>
      </w:r>
      <w:r>
        <w:rPr>
          <w:color w:val="231F20"/>
        </w:rPr>
        <w:t>de </w:t>
      </w:r>
      <w:r>
        <w:rPr>
          <w:color w:val="231F20"/>
          <w:spacing w:val="-3"/>
        </w:rPr>
        <w:t>acuerdo  en  </w:t>
      </w:r>
      <w:r>
        <w:rPr>
          <w:color w:val="231F20"/>
        </w:rPr>
        <w:t>que es el </w:t>
      </w:r>
      <w:r>
        <w:rPr>
          <w:color w:val="231F20"/>
          <w:spacing w:val="-3"/>
        </w:rPr>
        <w:t>raciocinio </w:t>
      </w:r>
      <w:r>
        <w:rPr>
          <w:color w:val="231F20"/>
        </w:rPr>
        <w:t>lo que </w:t>
      </w:r>
      <w:r>
        <w:rPr>
          <w:color w:val="231F20"/>
          <w:spacing w:val="-3"/>
        </w:rPr>
        <w:t>debe mandar </w:t>
      </w:r>
      <w:r>
        <w:rPr>
          <w:color w:val="231F20"/>
        </w:rPr>
        <w:t>y no se </w:t>
      </w:r>
      <w:r>
        <w:rPr>
          <w:color w:val="231F20"/>
          <w:spacing w:val="-3"/>
        </w:rPr>
        <w:t>querellan contra él”.</w:t>
      </w:r>
      <w:r>
        <w:rPr>
          <w:color w:val="231F20"/>
          <w:spacing w:val="-3"/>
          <w:position w:val="7"/>
          <w:sz w:val="13"/>
        </w:rPr>
        <w:t>27 </w:t>
      </w:r>
      <w:r>
        <w:rPr>
          <w:color w:val="231F20"/>
          <w:spacing w:val="-3"/>
        </w:rPr>
        <w:t>pero </w:t>
      </w:r>
      <w:r>
        <w:rPr>
          <w:color w:val="231F20"/>
        </w:rPr>
        <w:t>en los </w:t>
      </w:r>
      <w:r>
        <w:rPr>
          <w:color w:val="231F20"/>
          <w:spacing w:val="-3"/>
        </w:rPr>
        <w:t>cínicos </w:t>
      </w:r>
      <w:r>
        <w:rPr>
          <w:color w:val="231F20"/>
        </w:rPr>
        <w:t>la </w:t>
      </w:r>
      <w:r>
        <w:rPr>
          <w:rFonts w:ascii="Palatino Linotype" w:hAnsi="Palatino Linotype"/>
          <w:i/>
          <w:color w:val="231F20"/>
          <w:spacing w:val="-4"/>
        </w:rPr>
        <w:t>soprosyne </w:t>
      </w:r>
      <w:r>
        <w:rPr>
          <w:color w:val="231F20"/>
        </w:rPr>
        <w:t>es la </w:t>
      </w:r>
      <w:r>
        <w:rPr>
          <w:color w:val="231F20"/>
          <w:spacing w:val="-3"/>
        </w:rPr>
        <w:t>ponderación </w:t>
      </w:r>
      <w:r>
        <w:rPr>
          <w:color w:val="231F20"/>
        </w:rPr>
        <w:t>del </w:t>
      </w:r>
      <w:r>
        <w:rPr>
          <w:color w:val="231F20"/>
          <w:spacing w:val="-3"/>
        </w:rPr>
        <w:t>juicio, </w:t>
      </w:r>
      <w:r>
        <w:rPr>
          <w:color w:val="231F20"/>
        </w:rPr>
        <w:t>la </w:t>
      </w:r>
      <w:r>
        <w:rPr>
          <w:color w:val="231F20"/>
          <w:spacing w:val="-3"/>
        </w:rPr>
        <w:t>consideración </w:t>
      </w:r>
      <w:r>
        <w:rPr>
          <w:color w:val="231F20"/>
        </w:rPr>
        <w:t>de las </w:t>
      </w:r>
      <w:r>
        <w:rPr>
          <w:color w:val="231F20"/>
          <w:spacing w:val="-3"/>
        </w:rPr>
        <w:t>cosas sobre </w:t>
      </w:r>
      <w:r>
        <w:rPr>
          <w:color w:val="231F20"/>
        </w:rPr>
        <w:t>las </w:t>
      </w:r>
      <w:r>
        <w:rPr>
          <w:color w:val="231F20"/>
          <w:spacing w:val="-3"/>
        </w:rPr>
        <w:t>cuales </w:t>
      </w:r>
      <w:r>
        <w:rPr>
          <w:color w:val="231F20"/>
        </w:rPr>
        <w:t>el </w:t>
      </w:r>
      <w:r>
        <w:rPr>
          <w:color w:val="231F20"/>
          <w:spacing w:val="-3"/>
        </w:rPr>
        <w:t>sabio debe desear </w:t>
      </w:r>
      <w:r>
        <w:rPr>
          <w:color w:val="231F20"/>
        </w:rPr>
        <w:t>o a las </w:t>
      </w:r>
      <w:r>
        <w:rPr>
          <w:color w:val="231F20"/>
          <w:spacing w:val="-3"/>
        </w:rPr>
        <w:t>cuales debe rehuir; </w:t>
      </w:r>
      <w:r>
        <w:rPr>
          <w:color w:val="231F20"/>
        </w:rPr>
        <w:t>la </w:t>
      </w:r>
      <w:r>
        <w:rPr>
          <w:rFonts w:ascii="Palatino Linotype" w:hAnsi="Palatino Linotype"/>
          <w:i/>
          <w:color w:val="231F20"/>
          <w:spacing w:val="-4"/>
        </w:rPr>
        <w:t>soprosyne </w:t>
      </w:r>
      <w:r>
        <w:rPr>
          <w:color w:val="231F20"/>
          <w:spacing w:val="-3"/>
        </w:rPr>
        <w:t>cínica </w:t>
      </w:r>
      <w:r>
        <w:rPr>
          <w:color w:val="231F20"/>
        </w:rPr>
        <w:t>es </w:t>
      </w:r>
      <w:r>
        <w:rPr>
          <w:color w:val="231F20"/>
          <w:spacing w:val="-3"/>
        </w:rPr>
        <w:t>aquella  acción </w:t>
      </w:r>
      <w:r>
        <w:rPr>
          <w:color w:val="231F20"/>
        </w:rPr>
        <w:t>que da la </w:t>
      </w:r>
      <w:r>
        <w:rPr>
          <w:color w:val="231F20"/>
          <w:spacing w:val="-3"/>
        </w:rPr>
        <w:t>pauta para enjuiciar </w:t>
      </w:r>
      <w:r>
        <w:rPr>
          <w:color w:val="231F20"/>
        </w:rPr>
        <w:t>las </w:t>
      </w:r>
      <w:r>
        <w:rPr>
          <w:color w:val="231F20"/>
          <w:spacing w:val="-3"/>
        </w:rPr>
        <w:t>cosas </w:t>
      </w:r>
      <w:r>
        <w:rPr>
          <w:color w:val="231F20"/>
        </w:rPr>
        <w:t>y </w:t>
      </w:r>
      <w:r>
        <w:rPr>
          <w:color w:val="231F20"/>
          <w:spacing w:val="-3"/>
        </w:rPr>
        <w:t>darles </w:t>
      </w:r>
      <w:r>
        <w:rPr>
          <w:color w:val="231F20"/>
        </w:rPr>
        <w:t>su </w:t>
      </w:r>
      <w:r>
        <w:rPr>
          <w:color w:val="231F20"/>
          <w:spacing w:val="-3"/>
        </w:rPr>
        <w:t>justo valor, </w:t>
      </w:r>
      <w:r>
        <w:rPr>
          <w:color w:val="231F20"/>
          <w:spacing w:val="25"/>
        </w:rPr>
        <w:t> </w:t>
      </w:r>
      <w:r>
        <w:rPr>
          <w:color w:val="231F20"/>
          <w:spacing w:val="-3"/>
        </w:rPr>
        <w:t>por</w:t>
      </w:r>
    </w:p>
    <w:p>
      <w:pPr>
        <w:pStyle w:val="BodyText"/>
        <w:spacing w:line="249" w:lineRule="auto"/>
        <w:ind w:left="120" w:right="118"/>
        <w:jc w:val="both"/>
      </w:pPr>
      <w:r>
        <w:rPr>
          <w:color w:val="231F20"/>
        </w:rPr>
        <w:t>eso a </w:t>
      </w:r>
      <w:r>
        <w:rPr>
          <w:color w:val="231F20"/>
          <w:spacing w:val="-3"/>
        </w:rPr>
        <w:t>ella </w:t>
      </w:r>
      <w:r>
        <w:rPr>
          <w:color w:val="231F20"/>
        </w:rPr>
        <w:t>le </w:t>
      </w:r>
      <w:r>
        <w:rPr>
          <w:color w:val="231F20"/>
          <w:spacing w:val="-3"/>
        </w:rPr>
        <w:t>sigue </w:t>
      </w:r>
      <w:r>
        <w:rPr>
          <w:color w:val="231F20"/>
        </w:rPr>
        <w:t>la </w:t>
      </w:r>
      <w:r>
        <w:rPr>
          <w:rFonts w:ascii="Palatino Linotype" w:hAnsi="Palatino Linotype"/>
          <w:i/>
          <w:color w:val="231F20"/>
          <w:spacing w:val="-3"/>
        </w:rPr>
        <w:t>aletheia </w:t>
      </w:r>
      <w:r>
        <w:rPr>
          <w:color w:val="231F20"/>
        </w:rPr>
        <w:t>que es la </w:t>
      </w:r>
      <w:r>
        <w:rPr>
          <w:color w:val="231F20"/>
          <w:spacing w:val="-3"/>
        </w:rPr>
        <w:t>conciencia </w:t>
      </w:r>
      <w:r>
        <w:rPr>
          <w:color w:val="231F20"/>
        </w:rPr>
        <w:t>de la </w:t>
      </w:r>
      <w:r>
        <w:rPr>
          <w:color w:val="231F20"/>
          <w:spacing w:val="-3"/>
        </w:rPr>
        <w:t>verdad </w:t>
      </w:r>
      <w:r>
        <w:rPr>
          <w:color w:val="231F20"/>
        </w:rPr>
        <w:t>o </w:t>
      </w:r>
      <w:r>
        <w:rPr>
          <w:color w:val="231F20"/>
          <w:spacing w:val="-3"/>
        </w:rPr>
        <w:t>conocimiento</w:t>
      </w:r>
      <w:r>
        <w:rPr>
          <w:color w:val="231F20"/>
          <w:spacing w:val="-9"/>
        </w:rPr>
        <w:t> </w:t>
      </w:r>
      <w:r>
        <w:rPr>
          <w:color w:val="231F20"/>
          <w:spacing w:val="-3"/>
        </w:rPr>
        <w:t>claro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spacing w:val="-3"/>
        </w:rPr>
        <w:t>cosas.</w:t>
      </w:r>
      <w:r>
        <w:rPr>
          <w:color w:val="231F20"/>
          <w:spacing w:val="-9"/>
        </w:rPr>
        <w:t> </w:t>
      </w:r>
      <w:r>
        <w:rPr>
          <w:color w:val="231F20"/>
          <w:spacing w:val="-3"/>
        </w:rPr>
        <w:t>esta</w:t>
      </w:r>
      <w:r>
        <w:rPr>
          <w:color w:val="231F20"/>
          <w:spacing w:val="-9"/>
        </w:rPr>
        <w:t> </w:t>
      </w:r>
      <w:r>
        <w:rPr>
          <w:rFonts w:ascii="Palatino Linotype" w:hAnsi="Palatino Linotype"/>
          <w:i/>
          <w:color w:val="231F20"/>
          <w:spacing w:val="-3"/>
        </w:rPr>
        <w:t>aletheia</w:t>
      </w:r>
      <w:r>
        <w:rPr>
          <w:rFonts w:ascii="Palatino Linotype" w:hAnsi="Palatino Linotype"/>
          <w:i/>
          <w:color w:val="231F20"/>
          <w:spacing w:val="-9"/>
        </w:rPr>
        <w:t> </w:t>
      </w:r>
      <w:r>
        <w:rPr>
          <w:color w:val="231F20"/>
        </w:rPr>
        <w:t>es,</w:t>
      </w:r>
      <w:r>
        <w:rPr>
          <w:color w:val="231F20"/>
          <w:spacing w:val="-9"/>
        </w:rPr>
        <w:t> </w:t>
      </w:r>
      <w:r>
        <w:rPr>
          <w:color w:val="231F20"/>
          <w:spacing w:val="-3"/>
        </w:rPr>
        <w:t>portadora</w:t>
      </w:r>
      <w:r>
        <w:rPr>
          <w:color w:val="231F20"/>
          <w:spacing w:val="-9"/>
        </w:rPr>
        <w:t> </w:t>
      </w:r>
      <w:r>
        <w:rPr>
          <w:color w:val="231F20"/>
        </w:rPr>
        <w:t>a</w:t>
      </w:r>
      <w:r>
        <w:rPr>
          <w:color w:val="231F20"/>
          <w:spacing w:val="-9"/>
        </w:rPr>
        <w:t> </w:t>
      </w:r>
      <w:r>
        <w:rPr>
          <w:color w:val="231F20"/>
        </w:rPr>
        <w:t>su</w:t>
      </w:r>
      <w:r>
        <w:rPr>
          <w:color w:val="231F20"/>
          <w:spacing w:val="-9"/>
        </w:rPr>
        <w:t> </w:t>
      </w:r>
      <w:r>
        <w:rPr>
          <w:color w:val="231F20"/>
          <w:spacing w:val="-3"/>
        </w:rPr>
        <w:t>vez, </w:t>
      </w:r>
      <w:r>
        <w:rPr>
          <w:color w:val="231F20"/>
        </w:rPr>
        <w:t>de la </w:t>
      </w:r>
      <w:r>
        <w:rPr>
          <w:color w:val="231F20"/>
          <w:spacing w:val="-3"/>
        </w:rPr>
        <w:t>fortaleza (</w:t>
      </w:r>
      <w:r>
        <w:rPr>
          <w:rFonts w:ascii="Palatino Linotype" w:hAnsi="Palatino Linotype"/>
          <w:i/>
          <w:color w:val="231F20"/>
          <w:spacing w:val="-3"/>
        </w:rPr>
        <w:t>karteria</w:t>
      </w:r>
      <w:r>
        <w:rPr>
          <w:color w:val="231F20"/>
          <w:spacing w:val="-3"/>
        </w:rPr>
        <w:t>) </w:t>
      </w:r>
      <w:r>
        <w:rPr>
          <w:color w:val="231F20"/>
        </w:rPr>
        <w:t>y de la </w:t>
      </w:r>
      <w:r>
        <w:rPr>
          <w:color w:val="231F20"/>
          <w:spacing w:val="-3"/>
        </w:rPr>
        <w:t>continencia </w:t>
      </w:r>
      <w:r>
        <w:rPr>
          <w:rFonts w:ascii="Palatino Linotype" w:hAnsi="Palatino Linotype"/>
          <w:color w:val="231F20"/>
          <w:spacing w:val="-3"/>
        </w:rPr>
        <w:t>(</w:t>
      </w:r>
      <w:r>
        <w:rPr>
          <w:rFonts w:ascii="Palatino Linotype" w:hAnsi="Palatino Linotype"/>
          <w:i/>
          <w:color w:val="231F20"/>
          <w:spacing w:val="-3"/>
        </w:rPr>
        <w:t>enkrateia</w:t>
      </w:r>
      <w:r>
        <w:rPr>
          <w:color w:val="231F20"/>
          <w:spacing w:val="-3"/>
        </w:rPr>
        <w:t>). Esta </w:t>
      </w:r>
      <w:r>
        <w:rPr>
          <w:color w:val="231F20"/>
        </w:rPr>
        <w:t>es </w:t>
      </w:r>
      <w:r>
        <w:rPr>
          <w:color w:val="231F20"/>
          <w:spacing w:val="-3"/>
        </w:rPr>
        <w:t>la forma</w:t>
      </w:r>
      <w:r>
        <w:rPr>
          <w:color w:val="231F20"/>
          <w:spacing w:val="-8"/>
        </w:rPr>
        <w:t> </w:t>
      </w:r>
      <w:r>
        <w:rPr>
          <w:color w:val="231F20"/>
          <w:spacing w:val="-3"/>
        </w:rPr>
        <w:t>práctica</w:t>
      </w:r>
      <w:r>
        <w:rPr>
          <w:color w:val="231F20"/>
          <w:spacing w:val="-8"/>
        </w:rPr>
        <w:t> </w:t>
      </w:r>
      <w:r>
        <w:rPr>
          <w:color w:val="231F20"/>
        </w:rPr>
        <w:t>de</w:t>
      </w:r>
      <w:r>
        <w:rPr>
          <w:color w:val="231F20"/>
          <w:spacing w:val="-8"/>
        </w:rPr>
        <w:t> </w:t>
      </w:r>
      <w:r>
        <w:rPr>
          <w:color w:val="231F20"/>
          <w:spacing w:val="-3"/>
        </w:rPr>
        <w:t>conocer</w:t>
      </w:r>
      <w:r>
        <w:rPr>
          <w:color w:val="231F20"/>
          <w:spacing w:val="-8"/>
        </w:rPr>
        <w:t> </w:t>
      </w:r>
      <w:r>
        <w:rPr>
          <w:color w:val="231F20"/>
          <w:spacing w:val="-3"/>
        </w:rPr>
        <w:t>según</w:t>
      </w:r>
      <w:r>
        <w:rPr>
          <w:color w:val="231F20"/>
          <w:spacing w:val="-8"/>
        </w:rPr>
        <w:t> </w:t>
      </w:r>
      <w:r>
        <w:rPr>
          <w:color w:val="231F20"/>
        </w:rPr>
        <w:t>el</w:t>
      </w:r>
      <w:r>
        <w:rPr>
          <w:color w:val="231F20"/>
          <w:spacing w:val="-8"/>
        </w:rPr>
        <w:t> </w:t>
      </w:r>
      <w:r>
        <w:rPr>
          <w:color w:val="231F20"/>
          <w:spacing w:val="-3"/>
        </w:rPr>
        <w:t>cinismo,</w:t>
      </w:r>
      <w:r>
        <w:rPr>
          <w:color w:val="231F20"/>
          <w:spacing w:val="-8"/>
        </w:rPr>
        <w:t> </w:t>
      </w:r>
      <w:r>
        <w:rPr>
          <w:color w:val="231F20"/>
          <w:spacing w:val="-3"/>
        </w:rPr>
        <w:t>donde</w:t>
      </w:r>
      <w:r>
        <w:rPr>
          <w:color w:val="231F20"/>
          <w:spacing w:val="-8"/>
        </w:rPr>
        <w:t> </w:t>
      </w:r>
      <w:r>
        <w:rPr>
          <w:color w:val="231F20"/>
        </w:rPr>
        <w:t>la</w:t>
      </w:r>
      <w:r>
        <w:rPr>
          <w:color w:val="231F20"/>
          <w:spacing w:val="-8"/>
        </w:rPr>
        <w:t> </w:t>
      </w:r>
      <w:r>
        <w:rPr>
          <w:color w:val="231F20"/>
          <w:spacing w:val="-3"/>
        </w:rPr>
        <w:t>propia</w:t>
      </w:r>
      <w:r>
        <w:rPr>
          <w:color w:val="231F20"/>
          <w:spacing w:val="-8"/>
        </w:rPr>
        <w:t> </w:t>
      </w:r>
      <w:r>
        <w:rPr>
          <w:color w:val="231F20"/>
          <w:spacing w:val="-3"/>
        </w:rPr>
        <w:t>vida</w:t>
      </w:r>
      <w:r>
        <w:rPr>
          <w:color w:val="231F20"/>
          <w:spacing w:val="-8"/>
        </w:rPr>
        <w:t> </w:t>
      </w:r>
      <w:r>
        <w:rPr>
          <w:color w:val="231F20"/>
          <w:spacing w:val="-3"/>
        </w:rPr>
        <w:t>se</w:t>
      </w:r>
    </w:p>
    <w:p>
      <w:pPr>
        <w:pStyle w:val="BodyText"/>
        <w:spacing w:line="285" w:lineRule="auto" w:before="37"/>
        <w:ind w:left="120" w:right="117"/>
        <w:jc w:val="right"/>
      </w:pPr>
      <w:r>
        <w:rPr>
          <w:color w:val="231F20"/>
          <w:spacing w:val="-3"/>
        </w:rPr>
        <w:t>devela hacia </w:t>
      </w:r>
      <w:r>
        <w:rPr>
          <w:color w:val="231F20"/>
        </w:rPr>
        <w:t>la </w:t>
      </w:r>
      <w:r>
        <w:rPr>
          <w:color w:val="231F20"/>
          <w:spacing w:val="-3"/>
        </w:rPr>
        <w:t>naturaleza. Cabe señalar </w:t>
      </w:r>
      <w:r>
        <w:rPr>
          <w:color w:val="231F20"/>
        </w:rPr>
        <w:t>que no es</w:t>
      </w:r>
      <w:r>
        <w:rPr>
          <w:color w:val="231F20"/>
          <w:spacing w:val="-29"/>
        </w:rPr>
        <w:t> </w:t>
      </w:r>
      <w:r>
        <w:rPr>
          <w:color w:val="231F20"/>
        </w:rPr>
        <w:t>un</w:t>
      </w:r>
      <w:r>
        <w:rPr>
          <w:color w:val="231F20"/>
          <w:spacing w:val="-5"/>
        </w:rPr>
        <w:t> </w:t>
      </w:r>
      <w:r>
        <w:rPr>
          <w:color w:val="231F20"/>
          <w:spacing w:val="-3"/>
        </w:rPr>
        <w:t>conocimiento</w:t>
      </w:r>
      <w:r>
        <w:rPr>
          <w:color w:val="231F20"/>
          <w:spacing w:val="-3"/>
          <w:w w:val="99"/>
        </w:rPr>
        <w:t> </w:t>
      </w:r>
      <w:r>
        <w:rPr>
          <w:color w:val="231F20"/>
          <w:spacing w:val="-3"/>
        </w:rPr>
        <w:t>metafísico profundo, como filosóficamente –vía</w:t>
      </w:r>
      <w:r>
        <w:rPr>
          <w:color w:val="231F20"/>
          <w:spacing w:val="41"/>
        </w:rPr>
        <w:t> </w:t>
      </w:r>
      <w:r>
        <w:rPr>
          <w:color w:val="231F20"/>
          <w:spacing w:val="-3"/>
        </w:rPr>
        <w:t>epistemología–</w:t>
      </w:r>
      <w:r>
        <w:rPr>
          <w:color w:val="231F20"/>
          <w:spacing w:val="5"/>
        </w:rPr>
        <w:t> </w:t>
      </w:r>
      <w:r>
        <w:rPr>
          <w:color w:val="231F20"/>
          <w:spacing w:val="-3"/>
        </w:rPr>
        <w:t>se</w:t>
      </w:r>
      <w:r>
        <w:rPr>
          <w:color w:val="231F20"/>
          <w:spacing w:val="-3"/>
          <w:w w:val="96"/>
        </w:rPr>
        <w:t> </w:t>
      </w:r>
      <w:r>
        <w:rPr>
          <w:color w:val="231F20"/>
          <w:spacing w:val="-3"/>
        </w:rPr>
        <w:t>entiende </w:t>
      </w:r>
      <w:r>
        <w:rPr>
          <w:color w:val="231F20"/>
        </w:rPr>
        <w:t>el </w:t>
      </w:r>
      <w:r>
        <w:rPr>
          <w:color w:val="231F20"/>
          <w:spacing w:val="-3"/>
        </w:rPr>
        <w:t>conocimiento; </w:t>
      </w:r>
      <w:r>
        <w:rPr>
          <w:color w:val="231F20"/>
        </w:rPr>
        <w:t>más </w:t>
      </w:r>
      <w:r>
        <w:rPr>
          <w:color w:val="231F20"/>
          <w:spacing w:val="-3"/>
        </w:rPr>
        <w:t>bien, </w:t>
      </w:r>
      <w:r>
        <w:rPr>
          <w:color w:val="231F20"/>
        </w:rPr>
        <w:t>es un </w:t>
      </w:r>
      <w:r>
        <w:rPr>
          <w:color w:val="231F20"/>
          <w:spacing w:val="-3"/>
        </w:rPr>
        <w:t>método práctico</w:t>
      </w:r>
      <w:r>
        <w:rPr>
          <w:color w:val="231F20"/>
          <w:spacing w:val="21"/>
        </w:rPr>
        <w:t> </w:t>
      </w:r>
      <w:r>
        <w:rPr>
          <w:color w:val="231F20"/>
        </w:rPr>
        <w:t>que</w:t>
      </w:r>
      <w:r>
        <w:rPr>
          <w:color w:val="231F20"/>
          <w:spacing w:val="6"/>
        </w:rPr>
        <w:t> </w:t>
      </w:r>
      <w:r>
        <w:rPr>
          <w:color w:val="231F20"/>
          <w:spacing w:val="-3"/>
        </w:rPr>
        <w:t>en</w:t>
      </w:r>
      <w:r>
        <w:rPr>
          <w:color w:val="231F20"/>
          <w:spacing w:val="-3"/>
          <w:w w:val="103"/>
        </w:rPr>
        <w:t> </w:t>
      </w:r>
      <w:r>
        <w:rPr>
          <w:color w:val="231F20"/>
        </w:rPr>
        <w:t>sí </w:t>
      </w:r>
      <w:r>
        <w:rPr>
          <w:color w:val="231F20"/>
          <w:spacing w:val="-3"/>
        </w:rPr>
        <w:t>mismo hace virtuoso </w:t>
      </w:r>
      <w:r>
        <w:rPr>
          <w:color w:val="231F20"/>
        </w:rPr>
        <w:t>al </w:t>
      </w:r>
      <w:r>
        <w:rPr>
          <w:color w:val="231F20"/>
          <w:spacing w:val="-3"/>
        </w:rPr>
        <w:t>hombre cuya finalidad </w:t>
      </w:r>
      <w:r>
        <w:rPr>
          <w:color w:val="231F20"/>
          <w:spacing w:val="37"/>
        </w:rPr>
        <w:t> </w:t>
      </w:r>
      <w:r>
        <w:rPr>
          <w:color w:val="231F20"/>
        </w:rPr>
        <w:t>no es</w:t>
      </w:r>
      <w:r>
        <w:rPr>
          <w:color w:val="231F20"/>
          <w:spacing w:val="19"/>
        </w:rPr>
        <w:t> </w:t>
      </w:r>
      <w:r>
        <w:rPr>
          <w:color w:val="231F20"/>
          <w:spacing w:val="-3"/>
        </w:rPr>
        <w:t>descubrir</w:t>
      </w:r>
      <w:r>
        <w:rPr>
          <w:color w:val="231F20"/>
          <w:spacing w:val="-3"/>
          <w:w w:val="101"/>
        </w:rPr>
        <w:t> </w:t>
      </w:r>
      <w:r>
        <w:rPr>
          <w:color w:val="231F20"/>
        </w:rPr>
        <w:t>la</w:t>
      </w:r>
      <w:r>
        <w:rPr>
          <w:color w:val="231F20"/>
          <w:spacing w:val="13"/>
        </w:rPr>
        <w:t> </w:t>
      </w:r>
      <w:r>
        <w:rPr>
          <w:color w:val="231F20"/>
          <w:spacing w:val="-3"/>
        </w:rPr>
        <w:t>idealidad</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spacing w:val="-3"/>
        </w:rPr>
        <w:t>cosas</w:t>
      </w:r>
      <w:r>
        <w:rPr>
          <w:color w:val="231F20"/>
          <w:spacing w:val="13"/>
        </w:rPr>
        <w:t> </w:t>
      </w:r>
      <w:r>
        <w:rPr>
          <w:color w:val="231F20"/>
        </w:rPr>
        <w:t>ni</w:t>
      </w:r>
      <w:r>
        <w:rPr>
          <w:color w:val="231F20"/>
          <w:spacing w:val="13"/>
        </w:rPr>
        <w:t> </w:t>
      </w:r>
      <w:r>
        <w:rPr>
          <w:color w:val="231F20"/>
          <w:spacing w:val="-3"/>
        </w:rPr>
        <w:t>su</w:t>
      </w:r>
      <w:r>
        <w:rPr>
          <w:color w:val="231F20"/>
          <w:spacing w:val="7"/>
        </w:rPr>
        <w:t> </w:t>
      </w:r>
      <w:r>
        <w:rPr>
          <w:color w:val="231F20"/>
          <w:spacing w:val="-6"/>
        </w:rPr>
        <w:t>pureza,</w:t>
      </w:r>
      <w:r>
        <w:rPr>
          <w:color w:val="231F20"/>
          <w:spacing w:val="7"/>
        </w:rPr>
        <w:t> </w:t>
      </w:r>
      <w:r>
        <w:rPr>
          <w:color w:val="231F20"/>
          <w:spacing w:val="-3"/>
        </w:rPr>
        <w:t>ni</w:t>
      </w:r>
      <w:r>
        <w:rPr>
          <w:color w:val="231F20"/>
          <w:spacing w:val="7"/>
        </w:rPr>
        <w:t> </w:t>
      </w:r>
      <w:r>
        <w:rPr>
          <w:color w:val="231F20"/>
          <w:spacing w:val="-3"/>
        </w:rPr>
        <w:t>si</w:t>
      </w:r>
      <w:r>
        <w:rPr>
          <w:color w:val="231F20"/>
          <w:spacing w:val="7"/>
        </w:rPr>
        <w:t> </w:t>
      </w:r>
      <w:r>
        <w:rPr>
          <w:color w:val="231F20"/>
          <w:spacing w:val="-3"/>
        </w:rPr>
        <w:t>es</w:t>
      </w:r>
      <w:r>
        <w:rPr>
          <w:color w:val="231F20"/>
          <w:spacing w:val="7"/>
        </w:rPr>
        <w:t> </w:t>
      </w:r>
      <w:r>
        <w:rPr>
          <w:color w:val="231F20"/>
          <w:spacing w:val="-6"/>
        </w:rPr>
        <w:t>primero</w:t>
      </w:r>
      <w:r>
        <w:rPr>
          <w:color w:val="231F20"/>
          <w:spacing w:val="7"/>
        </w:rPr>
        <w:t> </w:t>
      </w:r>
      <w:r>
        <w:rPr>
          <w:color w:val="231F20"/>
          <w:spacing w:val="-3"/>
        </w:rPr>
        <w:t>la</w:t>
      </w:r>
      <w:r>
        <w:rPr>
          <w:color w:val="231F20"/>
          <w:spacing w:val="7"/>
        </w:rPr>
        <w:t> </w:t>
      </w:r>
      <w:r>
        <w:rPr>
          <w:color w:val="231F20"/>
          <w:spacing w:val="-5"/>
        </w:rPr>
        <w:t>cosa</w:t>
      </w:r>
      <w:r>
        <w:rPr>
          <w:color w:val="231F20"/>
          <w:spacing w:val="7"/>
        </w:rPr>
        <w:t> </w:t>
      </w:r>
      <w:r>
        <w:rPr>
          <w:color w:val="231F20"/>
        </w:rPr>
        <w:t>o</w:t>
      </w:r>
      <w:r>
        <w:rPr>
          <w:color w:val="231F20"/>
          <w:spacing w:val="7"/>
        </w:rPr>
        <w:t> </w:t>
      </w:r>
      <w:r>
        <w:rPr>
          <w:color w:val="231F20"/>
          <w:spacing w:val="-6"/>
        </w:rPr>
        <w:t>su</w:t>
      </w:r>
      <w:r>
        <w:rPr>
          <w:color w:val="231F20"/>
          <w:spacing w:val="-6"/>
          <w:w w:val="97"/>
        </w:rPr>
        <w:t> </w:t>
      </w:r>
      <w:r>
        <w:rPr>
          <w:color w:val="231F20"/>
          <w:spacing w:val="-6"/>
        </w:rPr>
        <w:t>esencia. Netamente, </w:t>
      </w:r>
      <w:r>
        <w:rPr>
          <w:color w:val="231F20"/>
          <w:spacing w:val="-3"/>
        </w:rPr>
        <w:t>el </w:t>
      </w:r>
      <w:r>
        <w:rPr>
          <w:color w:val="231F20"/>
          <w:spacing w:val="-5"/>
        </w:rPr>
        <w:t>método </w:t>
      </w:r>
      <w:r>
        <w:rPr>
          <w:color w:val="231F20"/>
        </w:rPr>
        <w:t>y </w:t>
      </w:r>
      <w:r>
        <w:rPr>
          <w:color w:val="231F20"/>
          <w:spacing w:val="-3"/>
        </w:rPr>
        <w:t>la </w:t>
      </w:r>
      <w:r>
        <w:rPr>
          <w:color w:val="231F20"/>
          <w:spacing w:val="-5"/>
        </w:rPr>
        <w:t>forma cínica </w:t>
      </w:r>
      <w:r>
        <w:rPr>
          <w:color w:val="231F20"/>
          <w:spacing w:val="-3"/>
        </w:rPr>
        <w:t>de </w:t>
      </w:r>
      <w:r>
        <w:rPr>
          <w:color w:val="231F20"/>
          <w:spacing w:val="-6"/>
        </w:rPr>
        <w:t>conocer</w:t>
      </w:r>
      <w:r>
        <w:rPr>
          <w:color w:val="231F20"/>
          <w:spacing w:val="33"/>
        </w:rPr>
        <w:t> </w:t>
      </w:r>
      <w:r>
        <w:rPr>
          <w:color w:val="231F20"/>
          <w:spacing w:val="-3"/>
        </w:rPr>
        <w:t>es</w:t>
      </w:r>
      <w:r>
        <w:rPr>
          <w:color w:val="231F20"/>
          <w:spacing w:val="4"/>
        </w:rPr>
        <w:t> </w:t>
      </w:r>
      <w:r>
        <w:rPr>
          <w:color w:val="231F20"/>
          <w:spacing w:val="-6"/>
        </w:rPr>
        <w:t>total,</w:t>
      </w:r>
      <w:r>
        <w:rPr>
          <w:color w:val="231F20"/>
          <w:spacing w:val="-6"/>
          <w:w w:val="96"/>
        </w:rPr>
        <w:t> </w:t>
      </w:r>
      <w:r>
        <w:rPr>
          <w:color w:val="231F20"/>
          <w:spacing w:val="-6"/>
        </w:rPr>
        <w:t>materialista </w:t>
      </w:r>
      <w:r>
        <w:rPr>
          <w:color w:val="231F20"/>
        </w:rPr>
        <w:t>y </w:t>
      </w:r>
      <w:r>
        <w:rPr>
          <w:color w:val="231F20"/>
          <w:spacing w:val="-6"/>
        </w:rPr>
        <w:t>existencial. </w:t>
      </w:r>
      <w:r>
        <w:rPr>
          <w:color w:val="231F20"/>
          <w:spacing w:val="-3"/>
        </w:rPr>
        <w:t>No </w:t>
      </w:r>
      <w:r>
        <w:rPr>
          <w:color w:val="231F20"/>
          <w:spacing w:val="-4"/>
        </w:rPr>
        <w:t>hay </w:t>
      </w:r>
      <w:r>
        <w:rPr>
          <w:color w:val="231F20"/>
          <w:spacing w:val="-6"/>
        </w:rPr>
        <w:t>esencias </w:t>
      </w:r>
      <w:r>
        <w:rPr>
          <w:color w:val="231F20"/>
          <w:spacing w:val="-3"/>
        </w:rPr>
        <w:t>ni </w:t>
      </w:r>
      <w:r>
        <w:rPr>
          <w:color w:val="231F20"/>
          <w:spacing w:val="-5"/>
        </w:rPr>
        <w:t>ideas como</w:t>
      </w:r>
      <w:r>
        <w:rPr>
          <w:color w:val="231F20"/>
          <w:spacing w:val="29"/>
        </w:rPr>
        <w:t> </w:t>
      </w:r>
      <w:r>
        <w:rPr>
          <w:color w:val="231F20"/>
          <w:spacing w:val="-5"/>
        </w:rPr>
        <w:t>formas</w:t>
      </w:r>
      <w:r>
        <w:rPr>
          <w:color w:val="231F20"/>
          <w:spacing w:val="21"/>
        </w:rPr>
        <w:t> </w:t>
      </w:r>
      <w:r>
        <w:rPr>
          <w:color w:val="231F20"/>
        </w:rPr>
        <w:t>a</w:t>
      </w:r>
      <w:r>
        <w:rPr>
          <w:color w:val="231F20"/>
          <w:w w:val="101"/>
        </w:rPr>
        <w:t> </w:t>
      </w:r>
      <w:r>
        <w:rPr>
          <w:color w:val="231F20"/>
          <w:spacing w:val="-6"/>
        </w:rPr>
        <w:t>priori, </w:t>
      </w:r>
      <w:r>
        <w:rPr>
          <w:color w:val="231F20"/>
          <w:spacing w:val="-5"/>
        </w:rPr>
        <w:t>sólo </w:t>
      </w:r>
      <w:r>
        <w:rPr>
          <w:color w:val="231F20"/>
          <w:spacing w:val="-6"/>
        </w:rPr>
        <w:t>hombres </w:t>
      </w:r>
      <w:r>
        <w:rPr>
          <w:color w:val="231F20"/>
          <w:spacing w:val="-3"/>
        </w:rPr>
        <w:t>de </w:t>
      </w:r>
      <w:r>
        <w:rPr>
          <w:color w:val="231F20"/>
          <w:spacing w:val="-5"/>
        </w:rPr>
        <w:t>carne </w:t>
      </w:r>
      <w:r>
        <w:rPr>
          <w:color w:val="231F20"/>
        </w:rPr>
        <w:t>y </w:t>
      </w:r>
      <w:r>
        <w:rPr>
          <w:color w:val="231F20"/>
          <w:spacing w:val="-5"/>
        </w:rPr>
        <w:t>hueso </w:t>
      </w:r>
      <w:r>
        <w:rPr>
          <w:color w:val="231F20"/>
          <w:spacing w:val="-4"/>
        </w:rPr>
        <w:t>con </w:t>
      </w:r>
      <w:r>
        <w:rPr>
          <w:color w:val="231F20"/>
          <w:spacing w:val="-6"/>
        </w:rPr>
        <w:t>sensaciones</w:t>
      </w:r>
      <w:r>
        <w:rPr>
          <w:color w:val="231F20"/>
          <w:spacing w:val="-9"/>
        </w:rPr>
        <w:t> </w:t>
      </w:r>
      <w:r>
        <w:rPr>
          <w:color w:val="231F20"/>
        </w:rPr>
        <w:t>y</w:t>
      </w:r>
      <w:r>
        <w:rPr>
          <w:color w:val="231F20"/>
          <w:spacing w:val="-5"/>
        </w:rPr>
        <w:t> </w:t>
      </w:r>
      <w:r>
        <w:rPr>
          <w:color w:val="231F20"/>
          <w:spacing w:val="-6"/>
        </w:rPr>
        <w:t>sentimientos</w:t>
      </w:r>
      <w:r>
        <w:rPr>
          <w:color w:val="231F20"/>
          <w:spacing w:val="-6"/>
          <w:w w:val="97"/>
        </w:rPr>
        <w:t> </w:t>
      </w:r>
      <w:r>
        <w:rPr>
          <w:color w:val="231F20"/>
          <w:spacing w:val="-6"/>
        </w:rPr>
        <w:t>capaces </w:t>
      </w:r>
      <w:r>
        <w:rPr>
          <w:color w:val="231F20"/>
          <w:spacing w:val="-3"/>
        </w:rPr>
        <w:t>de </w:t>
      </w:r>
      <w:r>
        <w:rPr>
          <w:color w:val="231F20"/>
          <w:spacing w:val="-4"/>
        </w:rPr>
        <w:t>ser </w:t>
      </w:r>
      <w:r>
        <w:rPr>
          <w:color w:val="231F20"/>
          <w:spacing w:val="-6"/>
        </w:rPr>
        <w:t>dirigidos </w:t>
      </w:r>
      <w:r>
        <w:rPr>
          <w:color w:val="231F20"/>
          <w:spacing w:val="-4"/>
        </w:rPr>
        <w:t>por </w:t>
      </w:r>
      <w:r>
        <w:rPr>
          <w:color w:val="231F20"/>
          <w:spacing w:val="-3"/>
        </w:rPr>
        <w:t>el </w:t>
      </w:r>
      <w:r>
        <w:rPr>
          <w:color w:val="231F20"/>
          <w:spacing w:val="-6"/>
        </w:rPr>
        <w:t>raciocinio; </w:t>
      </w:r>
      <w:r>
        <w:rPr>
          <w:color w:val="231F20"/>
          <w:spacing w:val="-3"/>
        </w:rPr>
        <w:t>la </w:t>
      </w:r>
      <w:r>
        <w:rPr>
          <w:color w:val="231F20"/>
          <w:spacing w:val="-6"/>
        </w:rPr>
        <w:t>filosofía </w:t>
      </w:r>
      <w:r>
        <w:rPr>
          <w:color w:val="231F20"/>
          <w:spacing w:val="-3"/>
        </w:rPr>
        <w:t>ha</w:t>
      </w:r>
      <w:r>
        <w:rPr>
          <w:color w:val="231F20"/>
          <w:spacing w:val="26"/>
        </w:rPr>
        <w:t> </w:t>
      </w:r>
      <w:r>
        <w:rPr>
          <w:color w:val="231F20"/>
          <w:spacing w:val="-3"/>
        </w:rPr>
        <w:t>de</w:t>
      </w:r>
      <w:r>
        <w:rPr>
          <w:color w:val="231F20"/>
          <w:spacing w:val="3"/>
        </w:rPr>
        <w:t> </w:t>
      </w:r>
      <w:r>
        <w:rPr>
          <w:color w:val="231F20"/>
          <w:spacing w:val="-6"/>
        </w:rPr>
        <w:t>ocuparse</w:t>
      </w:r>
      <w:r>
        <w:rPr>
          <w:color w:val="231F20"/>
          <w:spacing w:val="-6"/>
          <w:w w:val="100"/>
        </w:rPr>
        <w:t> </w:t>
      </w:r>
      <w:r>
        <w:rPr>
          <w:color w:val="231F20"/>
          <w:spacing w:val="-6"/>
        </w:rPr>
        <w:t>únicamente </w:t>
      </w:r>
      <w:r>
        <w:rPr>
          <w:color w:val="231F20"/>
          <w:spacing w:val="-3"/>
        </w:rPr>
        <w:t>de </w:t>
      </w:r>
      <w:r>
        <w:rPr>
          <w:color w:val="231F20"/>
          <w:spacing w:val="-6"/>
        </w:rPr>
        <w:t>dirigir </w:t>
      </w:r>
      <w:r>
        <w:rPr>
          <w:color w:val="231F20"/>
          <w:spacing w:val="-3"/>
        </w:rPr>
        <w:t>la </w:t>
      </w:r>
      <w:r>
        <w:rPr>
          <w:color w:val="231F20"/>
          <w:spacing w:val="-5"/>
        </w:rPr>
        <w:t>vida </w:t>
      </w:r>
      <w:r>
        <w:rPr>
          <w:color w:val="231F20"/>
        </w:rPr>
        <w:t>y </w:t>
      </w:r>
      <w:r>
        <w:rPr>
          <w:color w:val="231F20"/>
          <w:spacing w:val="-5"/>
        </w:rPr>
        <w:t>hacer </w:t>
      </w:r>
      <w:r>
        <w:rPr>
          <w:color w:val="231F20"/>
          <w:spacing w:val="-3"/>
        </w:rPr>
        <w:t>de la </w:t>
      </w:r>
      <w:r>
        <w:rPr>
          <w:color w:val="231F20"/>
          <w:spacing w:val="-5"/>
        </w:rPr>
        <w:t>misma </w:t>
      </w:r>
      <w:r>
        <w:rPr>
          <w:color w:val="231F20"/>
          <w:spacing w:val="-3"/>
        </w:rPr>
        <w:t>el </w:t>
      </w:r>
      <w:r>
        <w:rPr>
          <w:color w:val="231F20"/>
          <w:spacing w:val="-5"/>
        </w:rPr>
        <w:t>placer</w:t>
      </w:r>
      <w:r>
        <w:rPr>
          <w:color w:val="231F20"/>
          <w:spacing w:val="-30"/>
        </w:rPr>
        <w:t> </w:t>
      </w:r>
      <w:r>
        <w:rPr>
          <w:color w:val="231F20"/>
          <w:spacing w:val="-3"/>
        </w:rPr>
        <w:t>de</w:t>
      </w:r>
      <w:r>
        <w:rPr>
          <w:color w:val="231F20"/>
          <w:spacing w:val="-6"/>
        </w:rPr>
        <w:t> existir.</w:t>
      </w:r>
      <w:r>
        <w:rPr>
          <w:color w:val="231F20"/>
          <w:spacing w:val="-6"/>
          <w:w w:val="95"/>
        </w:rPr>
        <w:t> </w:t>
      </w:r>
      <w:r>
        <w:rPr>
          <w:color w:val="231F20"/>
          <w:spacing w:val="-3"/>
        </w:rPr>
        <w:t>Dentro </w:t>
      </w:r>
      <w:r>
        <w:rPr>
          <w:color w:val="231F20"/>
        </w:rPr>
        <w:t>de </w:t>
      </w:r>
      <w:r>
        <w:rPr>
          <w:color w:val="231F20"/>
          <w:spacing w:val="-3"/>
        </w:rPr>
        <w:t>este placer está </w:t>
      </w:r>
      <w:r>
        <w:rPr>
          <w:color w:val="231F20"/>
        </w:rPr>
        <w:t>el </w:t>
      </w:r>
      <w:r>
        <w:rPr>
          <w:color w:val="231F20"/>
          <w:spacing w:val="-3"/>
        </w:rPr>
        <w:t>retorno </w:t>
      </w:r>
      <w:r>
        <w:rPr>
          <w:color w:val="231F20"/>
        </w:rPr>
        <w:t>a la </w:t>
      </w:r>
      <w:r>
        <w:rPr>
          <w:color w:val="231F20"/>
          <w:spacing w:val="-3"/>
        </w:rPr>
        <w:t>animalidad,</w:t>
      </w:r>
      <w:r>
        <w:rPr>
          <w:color w:val="231F20"/>
          <w:spacing w:val="7"/>
        </w:rPr>
        <w:t> </w:t>
      </w:r>
      <w:r>
        <w:rPr>
          <w:color w:val="231F20"/>
        </w:rPr>
        <w:t>a</w:t>
      </w:r>
      <w:r>
        <w:rPr>
          <w:color w:val="231F20"/>
          <w:spacing w:val="47"/>
        </w:rPr>
        <w:t> </w:t>
      </w:r>
      <w:r>
        <w:rPr>
          <w:color w:val="231F20"/>
          <w:spacing w:val="-3"/>
        </w:rPr>
        <w:t>la</w:t>
      </w:r>
      <w:r>
        <w:rPr>
          <w:color w:val="231F20"/>
          <w:spacing w:val="-3"/>
          <w:w w:val="96"/>
        </w:rPr>
        <w:t> </w:t>
      </w:r>
      <w:r>
        <w:rPr>
          <w:color w:val="231F20"/>
          <w:spacing w:val="-3"/>
        </w:rPr>
        <w:t>naturaleza; </w:t>
      </w:r>
      <w:r>
        <w:rPr>
          <w:color w:val="231F20"/>
        </w:rPr>
        <w:t>la </w:t>
      </w:r>
      <w:r>
        <w:rPr>
          <w:color w:val="231F20"/>
          <w:spacing w:val="-3"/>
        </w:rPr>
        <w:t>finalidad </w:t>
      </w:r>
      <w:r>
        <w:rPr>
          <w:color w:val="231F20"/>
        </w:rPr>
        <w:t>al </w:t>
      </w:r>
      <w:r>
        <w:rPr>
          <w:color w:val="231F20"/>
          <w:spacing w:val="-3"/>
        </w:rPr>
        <w:t>conocer </w:t>
      </w:r>
      <w:r>
        <w:rPr>
          <w:color w:val="231F20"/>
        </w:rPr>
        <w:t>es </w:t>
      </w:r>
      <w:r>
        <w:rPr>
          <w:color w:val="231F20"/>
          <w:spacing w:val="-3"/>
        </w:rPr>
        <w:t>justamente </w:t>
      </w:r>
      <w:r>
        <w:rPr>
          <w:color w:val="231F20"/>
        </w:rPr>
        <w:t>que</w:t>
      </w:r>
      <w:r>
        <w:rPr>
          <w:color w:val="231F20"/>
          <w:spacing w:val="38"/>
        </w:rPr>
        <w:t> </w:t>
      </w:r>
      <w:r>
        <w:rPr>
          <w:color w:val="231F20"/>
        </w:rPr>
        <w:t>el</w:t>
      </w:r>
      <w:r>
        <w:rPr>
          <w:color w:val="231F20"/>
          <w:spacing w:val="36"/>
        </w:rPr>
        <w:t> </w:t>
      </w:r>
      <w:r>
        <w:rPr>
          <w:color w:val="231F20"/>
          <w:spacing w:val="-3"/>
        </w:rPr>
        <w:t>hombre</w:t>
      </w:r>
      <w:r>
        <w:rPr>
          <w:color w:val="231F20"/>
          <w:spacing w:val="-3"/>
          <w:w w:val="103"/>
        </w:rPr>
        <w:t> </w:t>
      </w:r>
      <w:r>
        <w:rPr>
          <w:color w:val="231F20"/>
          <w:spacing w:val="-3"/>
        </w:rPr>
        <w:t>vuelva </w:t>
      </w:r>
      <w:r>
        <w:rPr>
          <w:color w:val="231F20"/>
        </w:rPr>
        <w:t>a su </w:t>
      </w:r>
      <w:r>
        <w:rPr>
          <w:color w:val="231F20"/>
          <w:spacing w:val="-3"/>
        </w:rPr>
        <w:t>estado natural donde gobiernan </w:t>
      </w:r>
      <w:r>
        <w:rPr>
          <w:color w:val="231F20"/>
        </w:rPr>
        <w:t>las </w:t>
      </w:r>
      <w:r>
        <w:rPr>
          <w:color w:val="231F20"/>
          <w:spacing w:val="-3"/>
        </w:rPr>
        <w:t>leyes</w:t>
      </w:r>
      <w:r>
        <w:rPr>
          <w:color w:val="231F20"/>
          <w:spacing w:val="28"/>
        </w:rPr>
        <w:t> </w:t>
      </w:r>
      <w:r>
        <w:rPr>
          <w:color w:val="231F20"/>
        </w:rPr>
        <w:t>del</w:t>
      </w:r>
      <w:r>
        <w:rPr>
          <w:color w:val="231F20"/>
          <w:spacing w:val="7"/>
        </w:rPr>
        <w:t> </w:t>
      </w:r>
      <w:r>
        <w:rPr>
          <w:color w:val="231F20"/>
          <w:spacing w:val="-3"/>
        </w:rPr>
        <w:t>universo.</w:t>
      </w:r>
      <w:r>
        <w:rPr>
          <w:color w:val="231F20"/>
          <w:spacing w:val="-3"/>
          <w:w w:val="98"/>
        </w:rPr>
        <w:t> </w:t>
      </w:r>
      <w:r>
        <w:rPr>
          <w:color w:val="231F20"/>
        </w:rPr>
        <w:t>el </w:t>
      </w:r>
      <w:r>
        <w:rPr>
          <w:color w:val="231F20"/>
          <w:spacing w:val="-3"/>
        </w:rPr>
        <w:t>cinismo presenta </w:t>
      </w:r>
      <w:r>
        <w:rPr>
          <w:color w:val="231F20"/>
        </w:rPr>
        <w:t>un </w:t>
      </w:r>
      <w:r>
        <w:rPr>
          <w:color w:val="231F20"/>
          <w:spacing w:val="-3"/>
        </w:rPr>
        <w:t>proceso ascendente </w:t>
      </w:r>
      <w:r>
        <w:rPr>
          <w:color w:val="231F20"/>
        </w:rPr>
        <w:t>de la </w:t>
      </w:r>
      <w:r>
        <w:rPr>
          <w:color w:val="231F20"/>
          <w:spacing w:val="-3"/>
        </w:rPr>
        <w:t>ignorancia,</w:t>
      </w:r>
      <w:r>
        <w:rPr>
          <w:color w:val="231F20"/>
          <w:spacing w:val="4"/>
        </w:rPr>
        <w:t> </w:t>
      </w:r>
      <w:r>
        <w:rPr>
          <w:color w:val="231F20"/>
        </w:rPr>
        <w:t>ya</w:t>
      </w:r>
      <w:r>
        <w:rPr>
          <w:color w:val="231F20"/>
          <w:spacing w:val="-1"/>
        </w:rPr>
        <w:t> </w:t>
      </w:r>
      <w:r>
        <w:rPr>
          <w:color w:val="231F20"/>
          <w:spacing w:val="-3"/>
        </w:rPr>
        <w:t>que</w:t>
      </w:r>
      <w:r>
        <w:rPr>
          <w:color w:val="231F20"/>
          <w:spacing w:val="-3"/>
          <w:w w:val="103"/>
        </w:rPr>
        <w:t> </w:t>
      </w:r>
      <w:r>
        <w:rPr>
          <w:color w:val="231F20"/>
          <w:spacing w:val="-3"/>
        </w:rPr>
        <w:t>observa</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spacing w:val="-3"/>
        </w:rPr>
        <w:t>idiotez</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3"/>
        </w:rPr>
        <w:t>hombres</w:t>
      </w:r>
      <w:r>
        <w:rPr>
          <w:color w:val="231F20"/>
          <w:spacing w:val="-31"/>
        </w:rPr>
        <w:t> </w:t>
      </w:r>
      <w:r>
        <w:rPr>
          <w:color w:val="231F20"/>
        </w:rPr>
        <w:t>es</w:t>
      </w:r>
      <w:r>
        <w:rPr>
          <w:color w:val="231F20"/>
          <w:spacing w:val="-29"/>
        </w:rPr>
        <w:t> </w:t>
      </w:r>
      <w:r>
        <w:rPr>
          <w:color w:val="231F20"/>
        </w:rPr>
        <w:t>a</w:t>
      </w:r>
      <w:r>
        <w:rPr>
          <w:color w:val="231F20"/>
          <w:spacing w:val="-29"/>
        </w:rPr>
        <w:t> </w:t>
      </w:r>
      <w:r>
        <w:rPr>
          <w:color w:val="231F20"/>
        </w:rPr>
        <w:t>partir</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conocimientos</w:t>
      </w:r>
    </w:p>
    <w:p>
      <w:pPr>
        <w:pStyle w:val="BodyText"/>
        <w:spacing w:before="3"/>
        <w:rPr>
          <w:sz w:val="15"/>
        </w:rPr>
      </w:pPr>
      <w:r>
        <w:rPr/>
        <w:pict>
          <v:line style="position:absolute;mso-position-horizontal-relative:page;mso-position-vertical-relative:paragraph;z-index:3544;mso-wrap-distance-left:0;mso-wrap-distance-right:0" from="54pt,11.019402pt" to="90.85pt,11.019402pt" stroked="true" strokeweight=".5pt" strokecolor="#231f20">
            <w10:wrap type="topAndBottom"/>
          </v:line>
        </w:pict>
      </w:r>
    </w:p>
    <w:p>
      <w:pPr>
        <w:spacing w:line="231" w:lineRule="exact" w:before="22"/>
        <w:ind w:left="480" w:right="-20" w:firstLine="0"/>
        <w:jc w:val="left"/>
        <w:rPr>
          <w:sz w:val="18"/>
        </w:rPr>
      </w:pPr>
      <w:r>
        <w:rPr>
          <w:color w:val="231F20"/>
          <w:position w:val="6"/>
          <w:sz w:val="10"/>
        </w:rPr>
        <w:t>26  </w:t>
      </w:r>
      <w:r>
        <w:rPr>
          <w:color w:val="231F20"/>
          <w:sz w:val="18"/>
        </w:rPr>
        <w:t>aristóteles, </w:t>
      </w:r>
      <w:r>
        <w:rPr>
          <w:rFonts w:ascii="Palatino Linotype" w:hAnsi="Palatino Linotype"/>
          <w:i/>
          <w:color w:val="231F20"/>
          <w:sz w:val="18"/>
        </w:rPr>
        <w:t>Ética a Nicómaco</w:t>
      </w:r>
      <w:r>
        <w:rPr>
          <w:color w:val="231F20"/>
          <w:sz w:val="18"/>
        </w:rPr>
        <w:t>, III, 9,12, Madrid, RBA-Gredos, 2008.</w:t>
      </w:r>
    </w:p>
    <w:p>
      <w:pPr>
        <w:spacing w:line="220" w:lineRule="exact" w:before="1"/>
        <w:ind w:left="119" w:right="-20" w:firstLine="360"/>
        <w:jc w:val="left"/>
        <w:rPr>
          <w:sz w:val="18"/>
        </w:rPr>
      </w:pPr>
      <w:r>
        <w:rPr>
          <w:color w:val="231F20"/>
          <w:position w:val="6"/>
          <w:sz w:val="10"/>
        </w:rPr>
        <w:t>27 </w:t>
      </w:r>
      <w:r>
        <w:rPr>
          <w:color w:val="231F20"/>
          <w:sz w:val="18"/>
        </w:rPr>
        <w:t>platón, </w:t>
      </w:r>
      <w:r>
        <w:rPr>
          <w:rFonts w:ascii="Palatino Linotype" w:hAnsi="Palatino Linotype"/>
          <w:i/>
          <w:color w:val="231F20"/>
          <w:sz w:val="18"/>
        </w:rPr>
        <w:t>República</w:t>
      </w:r>
      <w:r>
        <w:rPr>
          <w:rFonts w:ascii="Palatino Linotype" w:hAnsi="Palatino Linotype"/>
          <w:color w:val="231F20"/>
          <w:sz w:val="18"/>
        </w:rPr>
        <w:t>, </w:t>
      </w:r>
      <w:r>
        <w:rPr>
          <w:color w:val="231F20"/>
          <w:sz w:val="18"/>
        </w:rPr>
        <w:t>IV, 442c-d, Madrid, Biblioteca Clásica Gredos, 2008. También se define la moderación en el mismo texto en  432a.</w:t>
      </w:r>
    </w:p>
    <w:p>
      <w:pPr>
        <w:spacing w:after="0" w:line="220" w:lineRule="exact"/>
        <w:jc w:val="left"/>
        <w:rPr>
          <w:sz w:val="18"/>
        </w:rPr>
        <w:sectPr>
          <w:pgSz w:w="7940" w:h="12480"/>
          <w:pgMar w:header="555" w:footer="0" w:top="740" w:bottom="280" w:left="960" w:right="960"/>
        </w:sectPr>
      </w:pPr>
    </w:p>
    <w:p>
      <w:pPr>
        <w:pStyle w:val="BodyText"/>
        <w:rPr>
          <w:sz w:val="20"/>
        </w:rPr>
      </w:pPr>
    </w:p>
    <w:p>
      <w:pPr>
        <w:pStyle w:val="BodyText"/>
        <w:rPr>
          <w:sz w:val="17"/>
        </w:rPr>
      </w:pPr>
    </w:p>
    <w:p>
      <w:pPr>
        <w:pStyle w:val="BodyText"/>
        <w:spacing w:line="285" w:lineRule="auto" w:before="52"/>
        <w:ind w:left="120" w:right="98"/>
        <w:jc w:val="both"/>
      </w:pPr>
      <w:r>
        <w:rPr>
          <w:color w:val="231F20"/>
        </w:rPr>
        <w:t>adquiridos por la civilización para negar la animalidad; hay </w:t>
      </w:r>
      <w:r>
        <w:rPr>
          <w:color w:val="231F20"/>
          <w:spacing w:val="-2"/>
        </w:rPr>
        <w:t>que </w:t>
      </w:r>
      <w:r>
        <w:rPr>
          <w:color w:val="231F20"/>
        </w:rPr>
        <w:t>desaprenderlos, hay que abrir los ojos y percatarnos de la ceguera que</w:t>
      </w:r>
      <w:r>
        <w:rPr>
          <w:color w:val="231F20"/>
          <w:spacing w:val="-8"/>
        </w:rPr>
        <w:t> </w:t>
      </w:r>
      <w:r>
        <w:rPr>
          <w:color w:val="231F20"/>
        </w:rPr>
        <w:t>las</w:t>
      </w:r>
      <w:r>
        <w:rPr>
          <w:color w:val="231F20"/>
          <w:spacing w:val="-8"/>
        </w:rPr>
        <w:t> </w:t>
      </w:r>
      <w:r>
        <w:rPr>
          <w:color w:val="231F20"/>
        </w:rPr>
        <w:t>instituciones</w:t>
      </w:r>
      <w:r>
        <w:rPr>
          <w:color w:val="231F20"/>
          <w:spacing w:val="-8"/>
        </w:rPr>
        <w:t> </w:t>
      </w:r>
      <w:r>
        <w:rPr>
          <w:color w:val="231F20"/>
        </w:rPr>
        <w:t>culturales</w:t>
      </w:r>
      <w:r>
        <w:rPr>
          <w:color w:val="231F20"/>
          <w:spacing w:val="-8"/>
        </w:rPr>
        <w:t> </w:t>
      </w:r>
      <w:r>
        <w:rPr>
          <w:color w:val="231F20"/>
        </w:rPr>
        <w:t>han</w:t>
      </w:r>
      <w:r>
        <w:rPr>
          <w:color w:val="231F20"/>
          <w:spacing w:val="-8"/>
        </w:rPr>
        <w:t> </w:t>
      </w:r>
      <w:r>
        <w:rPr>
          <w:color w:val="231F20"/>
        </w:rPr>
        <w:t>creado</w:t>
      </w:r>
      <w:r>
        <w:rPr>
          <w:color w:val="231F20"/>
          <w:spacing w:val="-8"/>
        </w:rPr>
        <w:t> </w:t>
      </w:r>
      <w:r>
        <w:rPr>
          <w:color w:val="231F20"/>
        </w:rPr>
        <w:t>para</w:t>
      </w:r>
      <w:r>
        <w:rPr>
          <w:color w:val="231F20"/>
          <w:spacing w:val="-8"/>
        </w:rPr>
        <w:t> </w:t>
      </w:r>
      <w:r>
        <w:rPr>
          <w:color w:val="231F20"/>
        </w:rPr>
        <w:t>embrutecer</w:t>
      </w:r>
      <w:r>
        <w:rPr>
          <w:color w:val="231F20"/>
          <w:spacing w:val="-8"/>
        </w:rPr>
        <w:t> </w:t>
      </w:r>
      <w:r>
        <w:rPr>
          <w:color w:val="231F20"/>
        </w:rPr>
        <w:t>con</w:t>
      </w:r>
      <w:r>
        <w:rPr>
          <w:color w:val="231F20"/>
          <w:spacing w:val="-8"/>
        </w:rPr>
        <w:t> </w:t>
      </w:r>
      <w:r>
        <w:rPr>
          <w:color w:val="231F20"/>
        </w:rPr>
        <w:t>su conocimiento erudito. No se trata de saber mucho, sino de </w:t>
      </w:r>
      <w:r>
        <w:rPr>
          <w:color w:val="231F20"/>
          <w:spacing w:val="-2"/>
        </w:rPr>
        <w:t>vivir; </w:t>
      </w:r>
      <w:r>
        <w:rPr>
          <w:color w:val="231F20"/>
        </w:rPr>
        <w:t>es</w:t>
      </w:r>
      <w:r>
        <w:rPr>
          <w:color w:val="231F20"/>
          <w:spacing w:val="-12"/>
        </w:rPr>
        <w:t> </w:t>
      </w:r>
      <w:r>
        <w:rPr>
          <w:color w:val="231F20"/>
        </w:rPr>
        <w:t>menester</w:t>
      </w:r>
      <w:r>
        <w:rPr>
          <w:color w:val="231F20"/>
          <w:spacing w:val="-12"/>
        </w:rPr>
        <w:t> </w:t>
      </w:r>
      <w:r>
        <w:rPr>
          <w:color w:val="231F20"/>
        </w:rPr>
        <w:t>desconocer</w:t>
      </w:r>
      <w:r>
        <w:rPr>
          <w:color w:val="231F20"/>
          <w:spacing w:val="-12"/>
        </w:rPr>
        <w:t> </w:t>
      </w:r>
      <w:r>
        <w:rPr>
          <w:color w:val="231F20"/>
        </w:rPr>
        <w:t>lo</w:t>
      </w:r>
      <w:r>
        <w:rPr>
          <w:color w:val="231F20"/>
          <w:spacing w:val="-12"/>
        </w:rPr>
        <w:t> </w:t>
      </w:r>
      <w:r>
        <w:rPr>
          <w:color w:val="231F20"/>
        </w:rPr>
        <w:t>civilizado,</w:t>
      </w:r>
      <w:r>
        <w:rPr>
          <w:color w:val="231F20"/>
          <w:spacing w:val="-12"/>
        </w:rPr>
        <w:t> </w:t>
      </w:r>
      <w:r>
        <w:rPr>
          <w:color w:val="231F20"/>
        </w:rPr>
        <w:t>desaprender</w:t>
      </w:r>
      <w:r>
        <w:rPr>
          <w:color w:val="231F20"/>
          <w:spacing w:val="-12"/>
        </w:rPr>
        <w:t> </w:t>
      </w:r>
      <w:r>
        <w:rPr>
          <w:color w:val="231F20"/>
        </w:rPr>
        <w:t>lo</w:t>
      </w:r>
      <w:r>
        <w:rPr>
          <w:color w:val="231F20"/>
          <w:spacing w:val="-12"/>
        </w:rPr>
        <w:t> </w:t>
      </w:r>
      <w:r>
        <w:rPr>
          <w:color w:val="231F20"/>
        </w:rPr>
        <w:t>aprendido.</w:t>
      </w:r>
      <w:r>
        <w:rPr>
          <w:color w:val="231F20"/>
          <w:spacing w:val="-12"/>
        </w:rPr>
        <w:t> </w:t>
      </w:r>
      <w:r>
        <w:rPr>
          <w:color w:val="231F20"/>
        </w:rPr>
        <w:t>al respecto,</w:t>
      </w:r>
      <w:r>
        <w:rPr>
          <w:color w:val="231F20"/>
          <w:spacing w:val="-13"/>
        </w:rPr>
        <w:t> </w:t>
      </w:r>
      <w:r>
        <w:rPr>
          <w:color w:val="231F20"/>
        </w:rPr>
        <w:t>antístenes</w:t>
      </w:r>
      <w:r>
        <w:rPr>
          <w:color w:val="231F20"/>
          <w:spacing w:val="-13"/>
        </w:rPr>
        <w:t> </w:t>
      </w:r>
      <w:r>
        <w:rPr>
          <w:color w:val="231F20"/>
        </w:rPr>
        <w:t>dice</w:t>
      </w:r>
      <w:r>
        <w:rPr>
          <w:color w:val="231F20"/>
          <w:spacing w:val="-13"/>
        </w:rPr>
        <w:t> </w:t>
      </w:r>
      <w:r>
        <w:rPr>
          <w:color w:val="231F20"/>
        </w:rPr>
        <w:t>lo</w:t>
      </w:r>
      <w:r>
        <w:rPr>
          <w:color w:val="231F20"/>
          <w:spacing w:val="-13"/>
        </w:rPr>
        <w:t> </w:t>
      </w:r>
      <w:r>
        <w:rPr>
          <w:color w:val="231F20"/>
        </w:rPr>
        <w:t>siguiente:</w:t>
      </w:r>
    </w:p>
    <w:p>
      <w:pPr>
        <w:pStyle w:val="BodyText"/>
        <w:spacing w:before="8"/>
        <w:rPr>
          <w:sz w:val="27"/>
        </w:rPr>
      </w:pPr>
    </w:p>
    <w:p>
      <w:pPr>
        <w:spacing w:line="280" w:lineRule="auto" w:before="0"/>
        <w:ind w:left="480" w:right="99" w:firstLine="0"/>
        <w:jc w:val="both"/>
        <w:rPr>
          <w:sz w:val="11"/>
        </w:rPr>
      </w:pPr>
      <w:r>
        <w:rPr>
          <w:color w:val="231F20"/>
          <w:sz w:val="20"/>
        </w:rPr>
        <w:t>A</w:t>
      </w:r>
      <w:r>
        <w:rPr>
          <w:color w:val="231F20"/>
          <w:spacing w:val="-4"/>
          <w:sz w:val="20"/>
        </w:rPr>
        <w:t> </w:t>
      </w:r>
      <w:r>
        <w:rPr>
          <w:color w:val="231F20"/>
          <w:sz w:val="20"/>
        </w:rPr>
        <w:t>un</w:t>
      </w:r>
      <w:r>
        <w:rPr>
          <w:color w:val="231F20"/>
          <w:spacing w:val="-4"/>
          <w:sz w:val="20"/>
        </w:rPr>
        <w:t> </w:t>
      </w:r>
      <w:r>
        <w:rPr>
          <w:color w:val="231F20"/>
          <w:sz w:val="20"/>
        </w:rPr>
        <w:t>muchacho</w:t>
      </w:r>
      <w:r>
        <w:rPr>
          <w:color w:val="231F20"/>
          <w:spacing w:val="-4"/>
          <w:sz w:val="20"/>
        </w:rPr>
        <w:t> </w:t>
      </w:r>
      <w:r>
        <w:rPr>
          <w:color w:val="231F20"/>
          <w:sz w:val="20"/>
        </w:rPr>
        <w:t>que</w:t>
      </w:r>
      <w:r>
        <w:rPr>
          <w:color w:val="231F20"/>
          <w:spacing w:val="-4"/>
          <w:sz w:val="20"/>
        </w:rPr>
        <w:t> </w:t>
      </w:r>
      <w:r>
        <w:rPr>
          <w:color w:val="231F20"/>
          <w:sz w:val="20"/>
        </w:rPr>
        <w:t>deseaba</w:t>
      </w:r>
      <w:r>
        <w:rPr>
          <w:color w:val="231F20"/>
          <w:spacing w:val="-4"/>
          <w:sz w:val="20"/>
        </w:rPr>
        <w:t> </w:t>
      </w:r>
      <w:r>
        <w:rPr>
          <w:color w:val="231F20"/>
          <w:sz w:val="20"/>
        </w:rPr>
        <w:t>frecuentar</w:t>
      </w:r>
      <w:r>
        <w:rPr>
          <w:color w:val="231F20"/>
          <w:spacing w:val="-4"/>
          <w:sz w:val="20"/>
        </w:rPr>
        <w:t> </w:t>
      </w:r>
      <w:r>
        <w:rPr>
          <w:color w:val="231F20"/>
          <w:sz w:val="20"/>
        </w:rPr>
        <w:t>su</w:t>
      </w:r>
      <w:r>
        <w:rPr>
          <w:color w:val="231F20"/>
          <w:spacing w:val="-4"/>
          <w:sz w:val="20"/>
        </w:rPr>
        <w:t> </w:t>
      </w:r>
      <w:r>
        <w:rPr>
          <w:color w:val="231F20"/>
          <w:sz w:val="20"/>
        </w:rPr>
        <w:t>escuela</w:t>
      </w:r>
      <w:r>
        <w:rPr>
          <w:color w:val="231F20"/>
          <w:spacing w:val="-4"/>
          <w:sz w:val="20"/>
        </w:rPr>
        <w:t> </w:t>
      </w:r>
      <w:r>
        <w:rPr>
          <w:color w:val="231F20"/>
          <w:sz w:val="20"/>
        </w:rPr>
        <w:t>y</w:t>
      </w:r>
      <w:r>
        <w:rPr>
          <w:color w:val="231F20"/>
          <w:spacing w:val="-4"/>
          <w:sz w:val="20"/>
        </w:rPr>
        <w:t> </w:t>
      </w:r>
      <w:r>
        <w:rPr>
          <w:color w:val="231F20"/>
          <w:sz w:val="20"/>
        </w:rPr>
        <w:t>le</w:t>
      </w:r>
      <w:r>
        <w:rPr>
          <w:color w:val="231F20"/>
          <w:spacing w:val="-4"/>
          <w:sz w:val="20"/>
        </w:rPr>
        <w:t> </w:t>
      </w:r>
      <w:r>
        <w:rPr>
          <w:color w:val="231F20"/>
          <w:sz w:val="20"/>
        </w:rPr>
        <w:t>preguntó</w:t>
      </w:r>
      <w:r>
        <w:rPr>
          <w:color w:val="231F20"/>
          <w:spacing w:val="-4"/>
          <w:sz w:val="20"/>
        </w:rPr>
        <w:t> </w:t>
      </w:r>
      <w:r>
        <w:rPr>
          <w:color w:val="231F20"/>
          <w:spacing w:val="-2"/>
          <w:sz w:val="20"/>
        </w:rPr>
        <w:t>que </w:t>
      </w:r>
      <w:r>
        <w:rPr>
          <w:color w:val="231F20"/>
          <w:sz w:val="20"/>
        </w:rPr>
        <w:t>necesitaba</w:t>
      </w:r>
      <w:r>
        <w:rPr>
          <w:color w:val="231F20"/>
          <w:spacing w:val="-7"/>
          <w:sz w:val="20"/>
        </w:rPr>
        <w:t> </w:t>
      </w:r>
      <w:r>
        <w:rPr>
          <w:color w:val="231F20"/>
          <w:sz w:val="20"/>
        </w:rPr>
        <w:t>para</w:t>
      </w:r>
      <w:r>
        <w:rPr>
          <w:color w:val="231F20"/>
          <w:spacing w:val="-7"/>
          <w:sz w:val="20"/>
        </w:rPr>
        <w:t> </w:t>
      </w:r>
      <w:r>
        <w:rPr>
          <w:color w:val="231F20"/>
          <w:sz w:val="20"/>
        </w:rPr>
        <w:t>ello,</w:t>
      </w:r>
      <w:r>
        <w:rPr>
          <w:color w:val="231F20"/>
          <w:spacing w:val="-7"/>
          <w:sz w:val="20"/>
        </w:rPr>
        <w:t> </w:t>
      </w:r>
      <w:r>
        <w:rPr>
          <w:color w:val="231F20"/>
          <w:sz w:val="20"/>
        </w:rPr>
        <w:t>le</w:t>
      </w:r>
      <w:r>
        <w:rPr>
          <w:color w:val="231F20"/>
          <w:spacing w:val="-7"/>
          <w:sz w:val="20"/>
        </w:rPr>
        <w:t> </w:t>
      </w:r>
      <w:r>
        <w:rPr>
          <w:color w:val="231F20"/>
          <w:sz w:val="20"/>
        </w:rPr>
        <w:t>respondió:</w:t>
      </w:r>
      <w:r>
        <w:rPr>
          <w:color w:val="231F20"/>
          <w:spacing w:val="-7"/>
          <w:sz w:val="20"/>
        </w:rPr>
        <w:t> </w:t>
      </w:r>
      <w:r>
        <w:rPr>
          <w:rFonts w:ascii="Palatino Linotype" w:hAnsi="Palatino Linotype"/>
          <w:color w:val="231F20"/>
          <w:sz w:val="20"/>
        </w:rPr>
        <w:t>‘</w:t>
      </w:r>
      <w:r>
        <w:rPr>
          <w:color w:val="231F20"/>
          <w:sz w:val="20"/>
        </w:rPr>
        <w:t>un</w:t>
      </w:r>
      <w:r>
        <w:rPr>
          <w:color w:val="231F20"/>
          <w:spacing w:val="-7"/>
          <w:sz w:val="20"/>
        </w:rPr>
        <w:t> </w:t>
      </w:r>
      <w:r>
        <w:rPr>
          <w:color w:val="231F20"/>
          <w:sz w:val="20"/>
        </w:rPr>
        <w:t>estilete</w:t>
      </w:r>
      <w:r>
        <w:rPr>
          <w:color w:val="231F20"/>
          <w:spacing w:val="-7"/>
          <w:sz w:val="20"/>
        </w:rPr>
        <w:t> </w:t>
      </w:r>
      <w:r>
        <w:rPr>
          <w:color w:val="231F20"/>
          <w:sz w:val="20"/>
        </w:rPr>
        <w:t>nuevo,</w:t>
      </w:r>
      <w:r>
        <w:rPr>
          <w:color w:val="231F20"/>
          <w:spacing w:val="-7"/>
          <w:sz w:val="20"/>
        </w:rPr>
        <w:t> </w:t>
      </w:r>
      <w:r>
        <w:rPr>
          <w:color w:val="231F20"/>
          <w:sz w:val="20"/>
        </w:rPr>
        <w:t>un</w:t>
      </w:r>
      <w:r>
        <w:rPr>
          <w:color w:val="231F20"/>
          <w:spacing w:val="-7"/>
          <w:sz w:val="20"/>
        </w:rPr>
        <w:t> </w:t>
      </w:r>
      <w:r>
        <w:rPr>
          <w:color w:val="231F20"/>
          <w:sz w:val="20"/>
        </w:rPr>
        <w:t>libro</w:t>
      </w:r>
      <w:r>
        <w:rPr>
          <w:color w:val="231F20"/>
          <w:spacing w:val="-7"/>
          <w:sz w:val="20"/>
        </w:rPr>
        <w:t> </w:t>
      </w:r>
      <w:r>
        <w:rPr>
          <w:color w:val="231F20"/>
          <w:spacing w:val="-2"/>
          <w:sz w:val="20"/>
        </w:rPr>
        <w:t>nuevo, </w:t>
      </w:r>
      <w:r>
        <w:rPr>
          <w:color w:val="231F20"/>
          <w:sz w:val="20"/>
        </w:rPr>
        <w:t>y una tablilla nueva</w:t>
      </w:r>
      <w:r>
        <w:rPr>
          <w:rFonts w:ascii="Palatino Linotype" w:hAnsi="Palatino Linotype"/>
          <w:color w:val="231F20"/>
          <w:sz w:val="20"/>
        </w:rPr>
        <w:t>’ </w:t>
      </w:r>
      <w:r>
        <w:rPr>
          <w:color w:val="231F20"/>
          <w:sz w:val="20"/>
        </w:rPr>
        <w:t>dando a entender que se necesitaba un cerebro nuevo.</w:t>
      </w:r>
      <w:r>
        <w:rPr>
          <w:color w:val="231F20"/>
          <w:position w:val="7"/>
          <w:sz w:val="11"/>
        </w:rPr>
        <w:t>28</w:t>
      </w:r>
    </w:p>
    <w:p>
      <w:pPr>
        <w:pStyle w:val="BodyText"/>
        <w:spacing w:before="3"/>
        <w:rPr>
          <w:sz w:val="27"/>
        </w:rPr>
      </w:pPr>
    </w:p>
    <w:p>
      <w:pPr>
        <w:pStyle w:val="BodyText"/>
        <w:spacing w:line="280" w:lineRule="auto"/>
        <w:ind w:left="120" w:right="99"/>
        <w:jc w:val="both"/>
      </w:pPr>
      <w:r>
        <w:rPr>
          <w:color w:val="231F20"/>
          <w:spacing w:val="-3"/>
          <w:w w:val="231"/>
        </w:rPr>
        <w:t>t</w:t>
      </w:r>
      <w:r>
        <w:rPr>
          <w:color w:val="231F20"/>
          <w:spacing w:val="-3"/>
          <w:w w:val="101"/>
        </w:rPr>
        <w:t>ant</w:t>
      </w:r>
      <w:r>
        <w:rPr>
          <w:color w:val="231F20"/>
          <w:w w:val="101"/>
        </w:rPr>
        <w:t>o</w:t>
      </w:r>
      <w:r>
        <w:rPr>
          <w:color w:val="231F20"/>
          <w:spacing w:val="-2"/>
        </w:rPr>
        <w:t> </w:t>
      </w:r>
      <w:r>
        <w:rPr>
          <w:color w:val="231F20"/>
          <w:spacing w:val="-3"/>
          <w:w w:val="146"/>
        </w:rPr>
        <w:t>d</w:t>
      </w:r>
      <w:r>
        <w:rPr>
          <w:color w:val="231F20"/>
          <w:spacing w:val="-3"/>
          <w:w w:val="98"/>
        </w:rPr>
        <w:t>iógene</w:t>
      </w:r>
      <w:r>
        <w:rPr>
          <w:color w:val="231F20"/>
          <w:w w:val="98"/>
        </w:rPr>
        <w:t>s</w:t>
      </w:r>
      <w:r>
        <w:rPr>
          <w:color w:val="231F20"/>
          <w:spacing w:val="-2"/>
        </w:rPr>
        <w:t> </w:t>
      </w:r>
      <w:r>
        <w:rPr>
          <w:color w:val="231F20"/>
          <w:spacing w:val="-3"/>
          <w:w w:val="101"/>
        </w:rPr>
        <w:t>com</w:t>
      </w:r>
      <w:r>
        <w:rPr>
          <w:color w:val="231F20"/>
          <w:w w:val="101"/>
        </w:rPr>
        <w:t>o</w:t>
      </w:r>
      <w:r>
        <w:rPr>
          <w:color w:val="231F20"/>
          <w:spacing w:val="-2"/>
        </w:rPr>
        <w:t> </w:t>
      </w:r>
      <w:r>
        <w:rPr>
          <w:color w:val="231F20"/>
          <w:spacing w:val="-3"/>
          <w:w w:val="99"/>
        </w:rPr>
        <w:t>Heracle</w:t>
      </w:r>
      <w:r>
        <w:rPr>
          <w:color w:val="231F20"/>
          <w:w w:val="99"/>
        </w:rPr>
        <w:t>s</w:t>
      </w:r>
      <w:r>
        <w:rPr>
          <w:color w:val="231F20"/>
          <w:spacing w:val="-2"/>
        </w:rPr>
        <w:t> </w:t>
      </w:r>
      <w:r>
        <w:rPr>
          <w:color w:val="231F20"/>
          <w:spacing w:val="-3"/>
          <w:w w:val="101"/>
        </w:rPr>
        <w:t>hace</w:t>
      </w:r>
      <w:r>
        <w:rPr>
          <w:color w:val="231F20"/>
          <w:w w:val="101"/>
        </w:rPr>
        <w:t>n</w:t>
      </w:r>
      <w:r>
        <w:rPr>
          <w:color w:val="231F20"/>
          <w:spacing w:val="-2"/>
        </w:rPr>
        <w:t> </w:t>
      </w:r>
      <w:r>
        <w:rPr>
          <w:color w:val="231F20"/>
          <w:spacing w:val="-3"/>
          <w:w w:val="97"/>
        </w:rPr>
        <w:t>suy</w:t>
      </w:r>
      <w:r>
        <w:rPr>
          <w:color w:val="231F20"/>
          <w:w w:val="97"/>
        </w:rPr>
        <w:t>o</w:t>
      </w:r>
      <w:r>
        <w:rPr>
          <w:color w:val="231F20"/>
          <w:spacing w:val="-2"/>
        </w:rPr>
        <w:t> </w:t>
      </w:r>
      <w:r>
        <w:rPr>
          <w:color w:val="231F20"/>
          <w:spacing w:val="-3"/>
          <w:w w:val="96"/>
        </w:rPr>
        <w:t>e</w:t>
      </w:r>
      <w:r>
        <w:rPr>
          <w:color w:val="231F20"/>
          <w:w w:val="96"/>
        </w:rPr>
        <w:t>l</w:t>
      </w:r>
      <w:r>
        <w:rPr>
          <w:color w:val="231F20"/>
          <w:spacing w:val="-2"/>
        </w:rPr>
        <w:t> </w:t>
      </w:r>
      <w:r>
        <w:rPr>
          <w:color w:val="231F20"/>
          <w:spacing w:val="-3"/>
          <w:w w:val="102"/>
        </w:rPr>
        <w:t>métod</w:t>
      </w:r>
      <w:r>
        <w:rPr>
          <w:color w:val="231F20"/>
          <w:w w:val="102"/>
        </w:rPr>
        <w:t>o</w:t>
      </w:r>
      <w:r>
        <w:rPr>
          <w:color w:val="231F20"/>
          <w:spacing w:val="-2"/>
        </w:rPr>
        <w:t> </w:t>
      </w:r>
      <w:r>
        <w:rPr>
          <w:color w:val="231F20"/>
          <w:spacing w:val="-3"/>
          <w:w w:val="101"/>
        </w:rPr>
        <w:t>de</w:t>
      </w:r>
      <w:r>
        <w:rPr>
          <w:color w:val="231F20"/>
          <w:w w:val="101"/>
        </w:rPr>
        <w:t>l</w:t>
      </w:r>
      <w:r>
        <w:rPr>
          <w:color w:val="231F20"/>
          <w:spacing w:val="-2"/>
        </w:rPr>
        <w:t> </w:t>
      </w:r>
      <w:r>
        <w:rPr>
          <w:color w:val="231F20"/>
          <w:spacing w:val="-3"/>
          <w:w w:val="100"/>
        </w:rPr>
        <w:t>conocer. </w:t>
      </w:r>
      <w:r>
        <w:rPr>
          <w:color w:val="231F20"/>
          <w:w w:val="105"/>
        </w:rPr>
        <w:t>No hay </w:t>
      </w:r>
      <w:r>
        <w:rPr>
          <w:color w:val="231F20"/>
          <w:spacing w:val="-3"/>
          <w:w w:val="105"/>
        </w:rPr>
        <w:t>método </w:t>
      </w:r>
      <w:r>
        <w:rPr>
          <w:color w:val="231F20"/>
          <w:w w:val="105"/>
        </w:rPr>
        <w:t>más </w:t>
      </w:r>
      <w:r>
        <w:rPr>
          <w:color w:val="231F20"/>
          <w:spacing w:val="-3"/>
          <w:w w:val="105"/>
        </w:rPr>
        <w:t>materialista </w:t>
      </w:r>
      <w:r>
        <w:rPr>
          <w:color w:val="231F20"/>
          <w:w w:val="105"/>
        </w:rPr>
        <w:t>que se </w:t>
      </w:r>
      <w:r>
        <w:rPr>
          <w:color w:val="231F20"/>
          <w:spacing w:val="-3"/>
          <w:w w:val="105"/>
        </w:rPr>
        <w:t>pueda hallar </w:t>
      </w:r>
      <w:r>
        <w:rPr>
          <w:color w:val="231F20"/>
          <w:w w:val="105"/>
        </w:rPr>
        <w:t>en </w:t>
      </w:r>
      <w:r>
        <w:rPr>
          <w:color w:val="231F20"/>
          <w:spacing w:val="-3"/>
          <w:w w:val="105"/>
        </w:rPr>
        <w:t>toda la historia</w:t>
      </w:r>
      <w:r>
        <w:rPr>
          <w:color w:val="231F20"/>
          <w:spacing w:val="-42"/>
          <w:w w:val="105"/>
        </w:rPr>
        <w:t> </w:t>
      </w:r>
      <w:r>
        <w:rPr>
          <w:color w:val="231F20"/>
          <w:w w:val="105"/>
        </w:rPr>
        <w:t>de</w:t>
      </w:r>
      <w:r>
        <w:rPr>
          <w:color w:val="231F20"/>
          <w:spacing w:val="-42"/>
          <w:w w:val="105"/>
        </w:rPr>
        <w:t> </w:t>
      </w:r>
      <w:r>
        <w:rPr>
          <w:color w:val="231F20"/>
          <w:w w:val="105"/>
        </w:rPr>
        <w:t>la</w:t>
      </w:r>
      <w:r>
        <w:rPr>
          <w:color w:val="231F20"/>
          <w:spacing w:val="-42"/>
          <w:w w:val="105"/>
        </w:rPr>
        <w:t> </w:t>
      </w:r>
      <w:r>
        <w:rPr>
          <w:color w:val="231F20"/>
          <w:spacing w:val="-3"/>
          <w:w w:val="105"/>
        </w:rPr>
        <w:t>filosofía;</w:t>
      </w:r>
      <w:r>
        <w:rPr>
          <w:color w:val="231F20"/>
          <w:spacing w:val="-42"/>
          <w:w w:val="105"/>
        </w:rPr>
        <w:t> </w:t>
      </w:r>
      <w:r>
        <w:rPr>
          <w:color w:val="231F20"/>
          <w:w w:val="105"/>
        </w:rPr>
        <w:t>así</w:t>
      </w:r>
      <w:r>
        <w:rPr>
          <w:color w:val="231F20"/>
          <w:spacing w:val="-42"/>
          <w:w w:val="105"/>
        </w:rPr>
        <w:t> </w:t>
      </w:r>
      <w:r>
        <w:rPr>
          <w:color w:val="231F20"/>
          <w:w w:val="105"/>
        </w:rPr>
        <w:t>se</w:t>
      </w:r>
      <w:r>
        <w:rPr>
          <w:color w:val="231F20"/>
          <w:spacing w:val="-42"/>
          <w:w w:val="105"/>
        </w:rPr>
        <w:t> </w:t>
      </w:r>
      <w:r>
        <w:rPr>
          <w:color w:val="231F20"/>
          <w:w w:val="105"/>
        </w:rPr>
        <w:t>ve</w:t>
      </w:r>
      <w:r>
        <w:rPr>
          <w:color w:val="231F20"/>
          <w:spacing w:val="-42"/>
          <w:w w:val="105"/>
        </w:rPr>
        <w:t> </w:t>
      </w:r>
      <w:r>
        <w:rPr>
          <w:color w:val="231F20"/>
          <w:w w:val="105"/>
        </w:rPr>
        <w:t>al</w:t>
      </w:r>
      <w:r>
        <w:rPr>
          <w:color w:val="231F20"/>
          <w:spacing w:val="-42"/>
          <w:w w:val="105"/>
        </w:rPr>
        <w:t> </w:t>
      </w:r>
      <w:r>
        <w:rPr>
          <w:color w:val="231F20"/>
          <w:spacing w:val="-3"/>
          <w:w w:val="105"/>
        </w:rPr>
        <w:t>héroe</w:t>
      </w:r>
      <w:r>
        <w:rPr>
          <w:color w:val="231F20"/>
          <w:spacing w:val="-42"/>
          <w:w w:val="105"/>
        </w:rPr>
        <w:t> </w:t>
      </w:r>
      <w:r>
        <w:rPr>
          <w:color w:val="231F20"/>
          <w:spacing w:val="-3"/>
          <w:w w:val="105"/>
        </w:rPr>
        <w:t>decir</w:t>
      </w:r>
      <w:r>
        <w:rPr>
          <w:color w:val="231F20"/>
          <w:spacing w:val="-42"/>
          <w:w w:val="105"/>
        </w:rPr>
        <w:t> </w:t>
      </w:r>
      <w:r>
        <w:rPr>
          <w:color w:val="231F20"/>
          <w:w w:val="105"/>
        </w:rPr>
        <w:t>a</w:t>
      </w:r>
      <w:r>
        <w:rPr>
          <w:color w:val="231F20"/>
          <w:spacing w:val="-42"/>
          <w:w w:val="105"/>
        </w:rPr>
        <w:t> </w:t>
      </w:r>
      <w:r>
        <w:rPr>
          <w:color w:val="231F20"/>
          <w:w w:val="105"/>
        </w:rPr>
        <w:t>un</w:t>
      </w:r>
      <w:r>
        <w:rPr>
          <w:color w:val="231F20"/>
          <w:spacing w:val="-42"/>
          <w:w w:val="105"/>
        </w:rPr>
        <w:t> </w:t>
      </w:r>
      <w:r>
        <w:rPr>
          <w:color w:val="231F20"/>
          <w:spacing w:val="-3"/>
          <w:w w:val="105"/>
        </w:rPr>
        <w:t>criado</w:t>
      </w:r>
      <w:r>
        <w:rPr>
          <w:color w:val="231F20"/>
          <w:spacing w:val="-42"/>
          <w:w w:val="105"/>
        </w:rPr>
        <w:t> </w:t>
      </w:r>
      <w:r>
        <w:rPr>
          <w:color w:val="231F20"/>
          <w:w w:val="105"/>
        </w:rPr>
        <w:t>de</w:t>
      </w:r>
      <w:r>
        <w:rPr>
          <w:color w:val="231F20"/>
          <w:spacing w:val="-42"/>
          <w:w w:val="105"/>
        </w:rPr>
        <w:t> </w:t>
      </w:r>
      <w:r>
        <w:rPr>
          <w:color w:val="231F20"/>
          <w:spacing w:val="-3"/>
          <w:w w:val="105"/>
        </w:rPr>
        <w:t>Admeto: “Oscuro</w:t>
      </w:r>
      <w:r>
        <w:rPr>
          <w:color w:val="231F20"/>
          <w:spacing w:val="-22"/>
          <w:w w:val="105"/>
        </w:rPr>
        <w:t> </w:t>
      </w:r>
      <w:r>
        <w:rPr>
          <w:color w:val="231F20"/>
          <w:w w:val="105"/>
        </w:rPr>
        <w:t>es</w:t>
      </w:r>
      <w:r>
        <w:rPr>
          <w:color w:val="231F20"/>
          <w:spacing w:val="-22"/>
          <w:w w:val="105"/>
        </w:rPr>
        <w:t> </w:t>
      </w:r>
      <w:r>
        <w:rPr>
          <w:color w:val="231F20"/>
          <w:spacing w:val="-3"/>
          <w:w w:val="105"/>
        </w:rPr>
        <w:t>saber</w:t>
      </w:r>
      <w:r>
        <w:rPr>
          <w:color w:val="231F20"/>
          <w:spacing w:val="-22"/>
          <w:w w:val="105"/>
        </w:rPr>
        <w:t> </w:t>
      </w:r>
      <w:r>
        <w:rPr>
          <w:color w:val="231F20"/>
          <w:w w:val="105"/>
        </w:rPr>
        <w:t>a</w:t>
      </w:r>
      <w:r>
        <w:rPr>
          <w:color w:val="231F20"/>
          <w:spacing w:val="-22"/>
          <w:w w:val="105"/>
        </w:rPr>
        <w:t> </w:t>
      </w:r>
      <w:r>
        <w:rPr>
          <w:color w:val="231F20"/>
          <w:spacing w:val="-3"/>
          <w:w w:val="105"/>
        </w:rPr>
        <w:t>dónde</w:t>
      </w:r>
      <w:r>
        <w:rPr>
          <w:color w:val="231F20"/>
          <w:spacing w:val="-22"/>
          <w:w w:val="105"/>
        </w:rPr>
        <w:t> </w:t>
      </w:r>
      <w:r>
        <w:rPr>
          <w:color w:val="231F20"/>
          <w:w w:val="105"/>
        </w:rPr>
        <w:t>se</w:t>
      </w:r>
      <w:r>
        <w:rPr>
          <w:color w:val="231F20"/>
          <w:spacing w:val="-22"/>
          <w:w w:val="105"/>
        </w:rPr>
        <w:t> </w:t>
      </w:r>
      <w:r>
        <w:rPr>
          <w:color w:val="231F20"/>
          <w:spacing w:val="-3"/>
          <w:w w:val="105"/>
        </w:rPr>
        <w:t>encamina</w:t>
      </w:r>
      <w:r>
        <w:rPr>
          <w:color w:val="231F20"/>
          <w:spacing w:val="-22"/>
          <w:w w:val="105"/>
        </w:rPr>
        <w:t> </w:t>
      </w:r>
      <w:r>
        <w:rPr>
          <w:color w:val="231F20"/>
          <w:w w:val="105"/>
        </w:rPr>
        <w:t>la</w:t>
      </w:r>
      <w:r>
        <w:rPr>
          <w:color w:val="231F20"/>
          <w:spacing w:val="-22"/>
          <w:w w:val="105"/>
        </w:rPr>
        <w:t> </w:t>
      </w:r>
      <w:r>
        <w:rPr>
          <w:color w:val="231F20"/>
          <w:spacing w:val="-3"/>
          <w:w w:val="105"/>
        </w:rPr>
        <w:t>fortuna.</w:t>
      </w:r>
      <w:r>
        <w:rPr>
          <w:color w:val="231F20"/>
          <w:spacing w:val="-22"/>
          <w:w w:val="105"/>
        </w:rPr>
        <w:t> </w:t>
      </w:r>
      <w:r>
        <w:rPr>
          <w:color w:val="231F20"/>
          <w:w w:val="105"/>
        </w:rPr>
        <w:t>Una</w:t>
      </w:r>
      <w:r>
        <w:rPr>
          <w:color w:val="231F20"/>
          <w:spacing w:val="-22"/>
          <w:w w:val="105"/>
        </w:rPr>
        <w:t> </w:t>
      </w:r>
      <w:r>
        <w:rPr>
          <w:color w:val="231F20"/>
          <w:w w:val="105"/>
        </w:rPr>
        <w:t>vez</w:t>
      </w:r>
      <w:r>
        <w:rPr>
          <w:color w:val="231F20"/>
          <w:spacing w:val="-22"/>
          <w:w w:val="105"/>
        </w:rPr>
        <w:t> </w:t>
      </w:r>
      <w:r>
        <w:rPr>
          <w:color w:val="231F20"/>
          <w:w w:val="105"/>
        </w:rPr>
        <w:t>que</w:t>
      </w:r>
      <w:r>
        <w:rPr>
          <w:color w:val="231F20"/>
          <w:spacing w:val="-22"/>
          <w:w w:val="105"/>
        </w:rPr>
        <w:t> </w:t>
      </w:r>
      <w:r>
        <w:rPr>
          <w:color w:val="231F20"/>
          <w:spacing w:val="-3"/>
          <w:w w:val="105"/>
        </w:rPr>
        <w:t>has oído</w:t>
      </w:r>
      <w:r>
        <w:rPr>
          <w:color w:val="231F20"/>
          <w:spacing w:val="-24"/>
          <w:w w:val="105"/>
        </w:rPr>
        <w:t> </w:t>
      </w:r>
      <w:r>
        <w:rPr>
          <w:color w:val="231F20"/>
          <w:spacing w:val="-3"/>
          <w:w w:val="105"/>
        </w:rPr>
        <w:t>esto</w:t>
      </w:r>
      <w:r>
        <w:rPr>
          <w:color w:val="231F20"/>
          <w:spacing w:val="-24"/>
          <w:w w:val="105"/>
        </w:rPr>
        <w:t> </w:t>
      </w:r>
      <w:r>
        <w:rPr>
          <w:color w:val="231F20"/>
          <w:w w:val="105"/>
        </w:rPr>
        <w:t>y</w:t>
      </w:r>
      <w:r>
        <w:rPr>
          <w:color w:val="231F20"/>
          <w:spacing w:val="-24"/>
          <w:w w:val="105"/>
        </w:rPr>
        <w:t> </w:t>
      </w:r>
      <w:r>
        <w:rPr>
          <w:color w:val="231F20"/>
          <w:w w:val="105"/>
        </w:rPr>
        <w:t>lo</w:t>
      </w:r>
      <w:r>
        <w:rPr>
          <w:color w:val="231F20"/>
          <w:spacing w:val="-24"/>
          <w:w w:val="105"/>
        </w:rPr>
        <w:t> </w:t>
      </w:r>
      <w:r>
        <w:rPr>
          <w:color w:val="231F20"/>
          <w:w w:val="105"/>
        </w:rPr>
        <w:t>has</w:t>
      </w:r>
      <w:r>
        <w:rPr>
          <w:color w:val="231F20"/>
          <w:spacing w:val="-24"/>
          <w:w w:val="105"/>
        </w:rPr>
        <w:t> </w:t>
      </w:r>
      <w:r>
        <w:rPr>
          <w:color w:val="231F20"/>
          <w:spacing w:val="-3"/>
          <w:w w:val="105"/>
        </w:rPr>
        <w:t>aprendido</w:t>
      </w:r>
      <w:r>
        <w:rPr>
          <w:color w:val="231F20"/>
          <w:spacing w:val="-24"/>
          <w:w w:val="105"/>
        </w:rPr>
        <w:t> </w:t>
      </w:r>
      <w:r>
        <w:rPr>
          <w:color w:val="231F20"/>
          <w:w w:val="105"/>
        </w:rPr>
        <w:t>de</w:t>
      </w:r>
      <w:r>
        <w:rPr>
          <w:color w:val="231F20"/>
          <w:spacing w:val="-24"/>
          <w:w w:val="105"/>
        </w:rPr>
        <w:t> </w:t>
      </w:r>
      <w:r>
        <w:rPr>
          <w:color w:val="231F20"/>
          <w:w w:val="105"/>
        </w:rPr>
        <w:t>mí,</w:t>
      </w:r>
      <w:r>
        <w:rPr>
          <w:color w:val="231F20"/>
          <w:spacing w:val="-24"/>
          <w:w w:val="105"/>
        </w:rPr>
        <w:t> </w:t>
      </w:r>
      <w:r>
        <w:rPr>
          <w:color w:val="231F20"/>
          <w:spacing w:val="-3"/>
          <w:w w:val="105"/>
        </w:rPr>
        <w:t>alégrate,</w:t>
      </w:r>
      <w:r>
        <w:rPr>
          <w:color w:val="231F20"/>
          <w:spacing w:val="-24"/>
          <w:w w:val="105"/>
        </w:rPr>
        <w:t> </w:t>
      </w:r>
      <w:r>
        <w:rPr>
          <w:color w:val="231F20"/>
          <w:spacing w:val="-3"/>
          <w:w w:val="105"/>
        </w:rPr>
        <w:t>bebe,</w:t>
      </w:r>
      <w:r>
        <w:rPr>
          <w:color w:val="231F20"/>
          <w:spacing w:val="-24"/>
          <w:w w:val="105"/>
        </w:rPr>
        <w:t> </w:t>
      </w:r>
      <w:r>
        <w:rPr>
          <w:color w:val="231F20"/>
          <w:spacing w:val="-3"/>
          <w:w w:val="105"/>
        </w:rPr>
        <w:t>preocúpate</w:t>
      </w:r>
      <w:r>
        <w:rPr>
          <w:color w:val="231F20"/>
          <w:spacing w:val="-24"/>
          <w:w w:val="105"/>
        </w:rPr>
        <w:t> </w:t>
      </w:r>
      <w:r>
        <w:rPr>
          <w:color w:val="231F20"/>
          <w:spacing w:val="-3"/>
          <w:w w:val="105"/>
        </w:rPr>
        <w:t>sólo </w:t>
      </w:r>
      <w:r>
        <w:rPr>
          <w:color w:val="231F20"/>
          <w:w w:val="105"/>
        </w:rPr>
        <w:t>de</w:t>
      </w:r>
      <w:r>
        <w:rPr>
          <w:color w:val="231F20"/>
          <w:spacing w:val="-28"/>
          <w:w w:val="105"/>
        </w:rPr>
        <w:t> </w:t>
      </w:r>
      <w:r>
        <w:rPr>
          <w:color w:val="231F20"/>
          <w:w w:val="105"/>
        </w:rPr>
        <w:t>tu</w:t>
      </w:r>
      <w:r>
        <w:rPr>
          <w:color w:val="231F20"/>
          <w:spacing w:val="-28"/>
          <w:w w:val="105"/>
        </w:rPr>
        <w:t> </w:t>
      </w:r>
      <w:r>
        <w:rPr>
          <w:color w:val="231F20"/>
          <w:spacing w:val="-3"/>
          <w:w w:val="105"/>
        </w:rPr>
        <w:t>vida”;</w:t>
      </w:r>
      <w:r>
        <w:rPr>
          <w:color w:val="231F20"/>
          <w:spacing w:val="-3"/>
          <w:w w:val="105"/>
          <w:position w:val="7"/>
          <w:sz w:val="13"/>
        </w:rPr>
        <w:t>29</w:t>
      </w:r>
      <w:r>
        <w:rPr>
          <w:color w:val="231F20"/>
          <w:spacing w:val="-4"/>
          <w:w w:val="105"/>
          <w:position w:val="7"/>
          <w:sz w:val="13"/>
        </w:rPr>
        <w:t> </w:t>
      </w:r>
      <w:r>
        <w:rPr>
          <w:color w:val="231F20"/>
          <w:w w:val="105"/>
        </w:rPr>
        <w:t>y</w:t>
      </w:r>
      <w:r>
        <w:rPr>
          <w:color w:val="231F20"/>
          <w:spacing w:val="-28"/>
          <w:w w:val="105"/>
        </w:rPr>
        <w:t> </w:t>
      </w:r>
      <w:r>
        <w:rPr>
          <w:color w:val="231F20"/>
          <w:spacing w:val="-3"/>
          <w:w w:val="105"/>
        </w:rPr>
        <w:t>también</w:t>
      </w:r>
      <w:r>
        <w:rPr>
          <w:color w:val="231F20"/>
          <w:spacing w:val="-28"/>
          <w:w w:val="105"/>
        </w:rPr>
        <w:t> </w:t>
      </w:r>
      <w:r>
        <w:rPr>
          <w:color w:val="231F20"/>
          <w:spacing w:val="-3"/>
          <w:w w:val="105"/>
        </w:rPr>
        <w:t>como</w:t>
      </w:r>
      <w:r>
        <w:rPr>
          <w:color w:val="231F20"/>
          <w:spacing w:val="-28"/>
          <w:w w:val="105"/>
        </w:rPr>
        <w:t> </w:t>
      </w:r>
      <w:r>
        <w:rPr>
          <w:color w:val="231F20"/>
          <w:spacing w:val="-3"/>
          <w:w w:val="105"/>
        </w:rPr>
        <w:t>cuenta</w:t>
      </w:r>
      <w:r>
        <w:rPr>
          <w:color w:val="231F20"/>
          <w:spacing w:val="-28"/>
          <w:w w:val="105"/>
        </w:rPr>
        <w:t> </w:t>
      </w:r>
      <w:r>
        <w:rPr>
          <w:color w:val="231F20"/>
          <w:spacing w:val="-3"/>
          <w:w w:val="105"/>
        </w:rPr>
        <w:t>Estobeo:</w:t>
      </w:r>
      <w:r>
        <w:rPr>
          <w:color w:val="231F20"/>
          <w:spacing w:val="-28"/>
          <w:w w:val="105"/>
        </w:rPr>
        <w:t> </w:t>
      </w:r>
      <w:r>
        <w:rPr>
          <w:color w:val="231F20"/>
          <w:spacing w:val="-3"/>
          <w:w w:val="105"/>
        </w:rPr>
        <w:t>“Exponía</w:t>
      </w:r>
      <w:r>
        <w:rPr>
          <w:color w:val="231F20"/>
          <w:spacing w:val="-28"/>
          <w:w w:val="105"/>
        </w:rPr>
        <w:t> </w:t>
      </w:r>
      <w:r>
        <w:rPr>
          <w:color w:val="231F20"/>
          <w:spacing w:val="-3"/>
          <w:w w:val="105"/>
        </w:rPr>
        <w:t>Diógenes </w:t>
      </w:r>
      <w:r>
        <w:rPr>
          <w:color w:val="231F20"/>
          <w:w w:val="105"/>
        </w:rPr>
        <w:t>un </w:t>
      </w:r>
      <w:r>
        <w:rPr>
          <w:color w:val="231F20"/>
          <w:spacing w:val="-3"/>
          <w:w w:val="105"/>
        </w:rPr>
        <w:t>discurso sobre </w:t>
      </w:r>
      <w:r>
        <w:rPr>
          <w:color w:val="231F20"/>
          <w:w w:val="105"/>
        </w:rPr>
        <w:t>la </w:t>
      </w:r>
      <w:r>
        <w:rPr>
          <w:color w:val="231F20"/>
          <w:spacing w:val="-3"/>
          <w:w w:val="105"/>
        </w:rPr>
        <w:t>ponderación </w:t>
      </w:r>
      <w:r>
        <w:rPr>
          <w:color w:val="231F20"/>
          <w:w w:val="105"/>
        </w:rPr>
        <w:t>y la </w:t>
      </w:r>
      <w:r>
        <w:rPr>
          <w:color w:val="231F20"/>
          <w:spacing w:val="-3"/>
          <w:w w:val="105"/>
        </w:rPr>
        <w:t>continencia </w:t>
      </w:r>
      <w:r>
        <w:rPr>
          <w:color w:val="231F20"/>
          <w:w w:val="105"/>
        </w:rPr>
        <w:t>y, </w:t>
      </w:r>
      <w:r>
        <w:rPr>
          <w:color w:val="231F20"/>
          <w:spacing w:val="-3"/>
          <w:w w:val="105"/>
        </w:rPr>
        <w:t>como los atenienses </w:t>
      </w:r>
      <w:r>
        <w:rPr>
          <w:color w:val="231F20"/>
          <w:w w:val="105"/>
        </w:rPr>
        <w:t>lo </w:t>
      </w:r>
      <w:r>
        <w:rPr>
          <w:color w:val="231F20"/>
          <w:spacing w:val="-3"/>
          <w:w w:val="105"/>
        </w:rPr>
        <w:t>aprobaran, </w:t>
      </w:r>
      <w:r>
        <w:rPr>
          <w:color w:val="231F20"/>
          <w:w w:val="105"/>
        </w:rPr>
        <w:t>les </w:t>
      </w:r>
      <w:r>
        <w:rPr>
          <w:color w:val="231F20"/>
          <w:spacing w:val="-3"/>
          <w:w w:val="105"/>
        </w:rPr>
        <w:t>dijo: </w:t>
      </w:r>
      <w:r>
        <w:rPr>
          <w:rFonts w:ascii="Palatino Linotype" w:hAnsi="Palatino Linotype"/>
          <w:i/>
          <w:color w:val="231F20"/>
          <w:spacing w:val="-3"/>
          <w:w w:val="105"/>
        </w:rPr>
        <w:t>‘</w:t>
      </w:r>
      <w:r>
        <w:rPr>
          <w:color w:val="231F20"/>
          <w:spacing w:val="-3"/>
          <w:w w:val="105"/>
        </w:rPr>
        <w:t>Que perezcáis </w:t>
      </w:r>
      <w:r>
        <w:rPr>
          <w:color w:val="231F20"/>
          <w:w w:val="105"/>
        </w:rPr>
        <w:t>del </w:t>
      </w:r>
      <w:r>
        <w:rPr>
          <w:color w:val="231F20"/>
          <w:spacing w:val="-3"/>
          <w:w w:val="105"/>
        </w:rPr>
        <w:t>peor modo,</w:t>
      </w:r>
    </w:p>
    <w:p>
      <w:pPr>
        <w:pStyle w:val="BodyText"/>
        <w:spacing w:line="250" w:lineRule="exact"/>
        <w:ind w:left="120" w:hanging="1"/>
        <w:jc w:val="both"/>
      </w:pPr>
      <w:r>
        <w:rPr>
          <w:color w:val="231F20"/>
        </w:rPr>
        <w:t>si me contradecís con los hechos</w:t>
      </w:r>
      <w:r>
        <w:rPr>
          <w:rFonts w:ascii="Palatino Linotype" w:hAnsi="Palatino Linotype"/>
          <w:color w:val="231F20"/>
        </w:rPr>
        <w:t>’</w:t>
      </w:r>
      <w:r>
        <w:rPr>
          <w:color w:val="231F20"/>
        </w:rPr>
        <w:t>”.</w:t>
      </w:r>
      <w:r>
        <w:rPr>
          <w:color w:val="231F20"/>
          <w:position w:val="7"/>
          <w:sz w:val="13"/>
        </w:rPr>
        <w:t>30  </w:t>
      </w:r>
      <w:r>
        <w:rPr>
          <w:color w:val="231F20"/>
        </w:rPr>
        <w:t>Lo importante para   conocer</w:t>
      </w:r>
    </w:p>
    <w:p>
      <w:pPr>
        <w:pStyle w:val="BodyText"/>
        <w:spacing w:line="285" w:lineRule="auto" w:before="28"/>
        <w:ind w:left="120" w:right="99"/>
        <w:jc w:val="both"/>
      </w:pPr>
      <w:r>
        <w:rPr>
          <w:color w:val="231F20"/>
        </w:rPr>
        <w:t>el </w:t>
      </w:r>
      <w:r>
        <w:rPr>
          <w:color w:val="231F20"/>
          <w:spacing w:val="-3"/>
        </w:rPr>
        <w:t>hecho; </w:t>
      </w:r>
      <w:r>
        <w:rPr>
          <w:color w:val="231F20"/>
        </w:rPr>
        <w:t>el </w:t>
      </w:r>
      <w:r>
        <w:rPr>
          <w:color w:val="231F20"/>
          <w:spacing w:val="-3"/>
        </w:rPr>
        <w:t>continuo </w:t>
      </w:r>
      <w:r>
        <w:rPr>
          <w:color w:val="231F20"/>
        </w:rPr>
        <w:t>ir y </w:t>
      </w:r>
      <w:r>
        <w:rPr>
          <w:color w:val="231F20"/>
          <w:spacing w:val="-3"/>
        </w:rPr>
        <w:t>venir  </w:t>
      </w:r>
      <w:r>
        <w:rPr>
          <w:color w:val="231F20"/>
        </w:rPr>
        <w:t>del </w:t>
      </w:r>
      <w:r>
        <w:rPr>
          <w:color w:val="231F20"/>
          <w:spacing w:val="-3"/>
        </w:rPr>
        <w:t>héroe  </w:t>
      </w:r>
      <w:r>
        <w:rPr>
          <w:color w:val="231F20"/>
        </w:rPr>
        <w:t>y del </w:t>
      </w:r>
      <w:r>
        <w:rPr>
          <w:color w:val="231F20"/>
          <w:spacing w:val="-3"/>
        </w:rPr>
        <w:t>cínico  darían  así </w:t>
      </w:r>
      <w:r>
        <w:rPr>
          <w:color w:val="231F20"/>
        </w:rPr>
        <w:t>el </w:t>
      </w:r>
      <w:r>
        <w:rPr>
          <w:color w:val="231F20"/>
          <w:spacing w:val="-3"/>
        </w:rPr>
        <w:t>método, </w:t>
      </w:r>
      <w:r>
        <w:rPr>
          <w:color w:val="231F20"/>
        </w:rPr>
        <w:t>la </w:t>
      </w:r>
      <w:r>
        <w:rPr>
          <w:color w:val="231F20"/>
          <w:spacing w:val="-3"/>
        </w:rPr>
        <w:t>finalidad, todo </w:t>
      </w:r>
      <w:r>
        <w:rPr>
          <w:color w:val="231F20"/>
        </w:rPr>
        <w:t>en un </w:t>
      </w:r>
      <w:r>
        <w:rPr>
          <w:color w:val="231F20"/>
          <w:spacing w:val="-3"/>
        </w:rPr>
        <w:t>instante. </w:t>
      </w:r>
      <w:r>
        <w:rPr>
          <w:color w:val="231F20"/>
        </w:rPr>
        <w:t>El </w:t>
      </w:r>
      <w:r>
        <w:rPr>
          <w:color w:val="231F20"/>
          <w:spacing w:val="-3"/>
        </w:rPr>
        <w:t>héroe </w:t>
      </w:r>
      <w:r>
        <w:rPr>
          <w:color w:val="231F20"/>
        </w:rPr>
        <w:t>y el </w:t>
      </w:r>
      <w:r>
        <w:rPr>
          <w:color w:val="231F20"/>
          <w:spacing w:val="-3"/>
        </w:rPr>
        <w:t>filósofo itinerantes, </w:t>
      </w:r>
      <w:r>
        <w:rPr>
          <w:color w:val="231F20"/>
        </w:rPr>
        <w:t>a </w:t>
      </w:r>
      <w:r>
        <w:rPr>
          <w:color w:val="231F20"/>
          <w:spacing w:val="-3"/>
        </w:rPr>
        <w:t>partir </w:t>
      </w:r>
      <w:r>
        <w:rPr>
          <w:color w:val="231F20"/>
        </w:rPr>
        <w:t>de su </w:t>
      </w:r>
      <w:r>
        <w:rPr>
          <w:color w:val="231F20"/>
          <w:spacing w:val="-3"/>
        </w:rPr>
        <w:t>camino, experiencia </w:t>
      </w:r>
      <w:r>
        <w:rPr>
          <w:color w:val="231F20"/>
        </w:rPr>
        <w:t>y </w:t>
      </w:r>
      <w:r>
        <w:rPr>
          <w:color w:val="231F20"/>
          <w:spacing w:val="-3"/>
        </w:rPr>
        <w:t>adiestramiento, hacen </w:t>
      </w:r>
      <w:r>
        <w:rPr>
          <w:color w:val="231F20"/>
        </w:rPr>
        <w:t>de su </w:t>
      </w:r>
      <w:r>
        <w:rPr>
          <w:color w:val="231F20"/>
          <w:spacing w:val="-3"/>
        </w:rPr>
        <w:t>vida conocimiento práctico preparándose para </w:t>
      </w:r>
      <w:r>
        <w:rPr>
          <w:color w:val="231F20"/>
        </w:rPr>
        <w:t>la </w:t>
      </w:r>
      <w:r>
        <w:rPr>
          <w:color w:val="231F20"/>
          <w:spacing w:val="-3"/>
        </w:rPr>
        <w:t>virtud </w:t>
      </w:r>
      <w:r>
        <w:rPr>
          <w:color w:val="231F20"/>
        </w:rPr>
        <w:t>y la </w:t>
      </w:r>
      <w:r>
        <w:rPr>
          <w:color w:val="231F20"/>
          <w:spacing w:val="-3"/>
        </w:rPr>
        <w:t>vida feliz.</w:t>
      </w: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3568;mso-wrap-distance-left:0;mso-wrap-distance-right:0" from="54pt,15.722447pt" to="90.85pt,15.722447pt" stroked="true" strokeweight=".5pt" strokecolor="#231f20">
            <w10:wrap type="topAndBottom"/>
          </v:line>
        </w:pict>
      </w:r>
    </w:p>
    <w:p>
      <w:pPr>
        <w:spacing w:line="231" w:lineRule="exact" w:before="22"/>
        <w:ind w:left="480" w:right="0" w:firstLine="0"/>
        <w:jc w:val="left"/>
        <w:rPr>
          <w:sz w:val="18"/>
        </w:rPr>
      </w:pPr>
      <w:r>
        <w:rPr>
          <w:color w:val="231F20"/>
          <w:position w:val="6"/>
          <w:sz w:val="10"/>
        </w:rPr>
        <w:t>28  </w:t>
      </w:r>
      <w:r>
        <w:rPr>
          <w:color w:val="231F20"/>
          <w:sz w:val="18"/>
        </w:rPr>
        <w:t>diógenes Laercio, </w:t>
      </w:r>
      <w:r>
        <w:rPr>
          <w:rFonts w:ascii="Palatino Linotype" w:hAnsi="Palatino Linotype"/>
          <w:i/>
          <w:color w:val="231F20"/>
          <w:sz w:val="18"/>
        </w:rPr>
        <w:t>op. cit</w:t>
      </w:r>
      <w:r>
        <w:rPr>
          <w:rFonts w:ascii="Palatino Linotype" w:hAnsi="Palatino Linotype"/>
          <w:color w:val="231F20"/>
          <w:sz w:val="18"/>
        </w:rPr>
        <w:t>., </w:t>
      </w:r>
      <w:r>
        <w:rPr>
          <w:color w:val="231F20"/>
          <w:sz w:val="18"/>
        </w:rPr>
        <w:t>p. 279.</w:t>
      </w:r>
    </w:p>
    <w:p>
      <w:pPr>
        <w:spacing w:line="220" w:lineRule="exact" w:before="0"/>
        <w:ind w:left="480" w:right="0" w:firstLine="0"/>
        <w:jc w:val="left"/>
        <w:rPr>
          <w:sz w:val="18"/>
        </w:rPr>
      </w:pPr>
      <w:r>
        <w:rPr>
          <w:color w:val="231F20"/>
          <w:position w:val="6"/>
          <w:sz w:val="10"/>
        </w:rPr>
        <w:t>29  </w:t>
      </w:r>
      <w:r>
        <w:rPr>
          <w:color w:val="231F20"/>
          <w:sz w:val="18"/>
        </w:rPr>
        <w:t>eurípides, </w:t>
      </w:r>
      <w:r>
        <w:rPr>
          <w:rFonts w:ascii="Palatino Linotype" w:hAnsi="Palatino Linotype"/>
          <w:i/>
          <w:color w:val="231F20"/>
          <w:sz w:val="18"/>
        </w:rPr>
        <w:t>op.cit</w:t>
      </w:r>
      <w:r>
        <w:rPr>
          <w:color w:val="231F20"/>
          <w:sz w:val="18"/>
        </w:rPr>
        <w:t>., p. 86.</w:t>
      </w:r>
    </w:p>
    <w:p>
      <w:pPr>
        <w:spacing w:line="231" w:lineRule="exact" w:before="0"/>
        <w:ind w:left="480" w:right="0" w:firstLine="0"/>
        <w:jc w:val="left"/>
        <w:rPr>
          <w:sz w:val="18"/>
        </w:rPr>
      </w:pPr>
      <w:r>
        <w:rPr>
          <w:color w:val="231F20"/>
          <w:w w:val="105"/>
          <w:position w:val="6"/>
          <w:sz w:val="10"/>
        </w:rPr>
        <w:t>30   </w:t>
      </w:r>
      <w:r>
        <w:rPr>
          <w:color w:val="231F20"/>
          <w:w w:val="105"/>
          <w:sz w:val="18"/>
        </w:rPr>
        <w:t>j. a. martín, </w:t>
      </w:r>
      <w:r>
        <w:rPr>
          <w:rFonts w:ascii="Palatino Linotype" w:hAnsi="Palatino Linotype"/>
          <w:i/>
          <w:color w:val="231F20"/>
          <w:w w:val="105"/>
          <w:sz w:val="18"/>
        </w:rPr>
        <w:t>op. cit</w:t>
      </w:r>
      <w:r>
        <w:rPr>
          <w:rFonts w:ascii="Palatino Linotype" w:hAnsi="Palatino Linotype"/>
          <w:color w:val="231F20"/>
          <w:w w:val="105"/>
          <w:sz w:val="18"/>
        </w:rPr>
        <w:t>., </w:t>
      </w:r>
      <w:r>
        <w:rPr>
          <w:color w:val="231F20"/>
          <w:w w:val="105"/>
          <w:sz w:val="18"/>
        </w:rPr>
        <w:t>p. 292</w:t>
      </w:r>
    </w:p>
    <w:p>
      <w:pPr>
        <w:spacing w:after="0" w:line="231" w:lineRule="exact"/>
        <w:jc w:val="left"/>
        <w:rPr>
          <w:sz w:val="18"/>
        </w:rPr>
        <w:sectPr>
          <w:pgSz w:w="7940" w:h="12480"/>
          <w:pgMar w:header="589" w:footer="0" w:top="780" w:bottom="280" w:left="960" w:right="980"/>
        </w:sectPr>
      </w:pPr>
    </w:p>
    <w:p>
      <w:pPr>
        <w:pStyle w:val="BodyText"/>
        <w:rPr>
          <w:sz w:val="20"/>
        </w:rPr>
      </w:pPr>
    </w:p>
    <w:p>
      <w:pPr>
        <w:pStyle w:val="BodyText"/>
        <w:spacing w:before="11"/>
        <w:rPr>
          <w:sz w:val="19"/>
        </w:rPr>
      </w:pPr>
    </w:p>
    <w:p>
      <w:pPr>
        <w:spacing w:before="52"/>
        <w:ind w:left="120" w:right="0" w:firstLine="0"/>
        <w:jc w:val="both"/>
        <w:rPr>
          <w:sz w:val="15"/>
        </w:rPr>
      </w:pPr>
      <w:r>
        <w:rPr>
          <w:color w:val="231F20"/>
          <w:spacing w:val="5"/>
          <w:w w:val="205"/>
          <w:sz w:val="22"/>
        </w:rPr>
        <w:t>l</w:t>
      </w:r>
      <w:r>
        <w:rPr>
          <w:color w:val="231F20"/>
          <w:w w:val="167"/>
          <w:sz w:val="15"/>
        </w:rPr>
        <w:t>a</w:t>
      </w:r>
      <w:r>
        <w:rPr>
          <w:color w:val="231F20"/>
          <w:sz w:val="15"/>
        </w:rPr>
        <w:t> </w:t>
      </w:r>
      <w:r>
        <w:rPr>
          <w:color w:val="231F20"/>
          <w:spacing w:val="-3"/>
          <w:sz w:val="15"/>
        </w:rPr>
        <w:t> </w:t>
      </w:r>
      <w:r>
        <w:rPr>
          <w:color w:val="231F20"/>
          <w:spacing w:val="5"/>
          <w:w w:val="210"/>
          <w:sz w:val="15"/>
        </w:rPr>
        <w:t>l</w:t>
      </w:r>
      <w:r>
        <w:rPr>
          <w:color w:val="231F20"/>
          <w:spacing w:val="5"/>
          <w:w w:val="99"/>
          <w:sz w:val="15"/>
        </w:rPr>
        <w:t>U</w:t>
      </w:r>
      <w:r>
        <w:rPr>
          <w:color w:val="231F20"/>
          <w:spacing w:val="5"/>
          <w:w w:val="161"/>
          <w:sz w:val="15"/>
        </w:rPr>
        <w:t>c</w:t>
      </w:r>
      <w:r>
        <w:rPr>
          <w:color w:val="231F20"/>
          <w:spacing w:val="5"/>
          <w:w w:val="107"/>
          <w:sz w:val="15"/>
        </w:rPr>
        <w:t>H</w:t>
      </w:r>
      <w:r>
        <w:rPr>
          <w:color w:val="231F20"/>
          <w:w w:val="167"/>
          <w:sz w:val="15"/>
        </w:rPr>
        <w:t>a</w:t>
      </w:r>
      <w:r>
        <w:rPr>
          <w:color w:val="231F20"/>
          <w:sz w:val="15"/>
        </w:rPr>
        <w:t> </w:t>
      </w:r>
      <w:r>
        <w:rPr>
          <w:color w:val="231F20"/>
          <w:spacing w:val="-4"/>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46"/>
          <w:sz w:val="22"/>
        </w:rPr>
        <w:t>d</w:t>
      </w:r>
      <w:r>
        <w:rPr>
          <w:color w:val="231F20"/>
          <w:spacing w:val="5"/>
          <w:w w:val="120"/>
          <w:sz w:val="15"/>
        </w:rPr>
        <w:t>i</w:t>
      </w:r>
      <w:r>
        <w:rPr>
          <w:color w:val="231F20"/>
          <w:spacing w:val="5"/>
          <w:w w:val="164"/>
          <w:sz w:val="15"/>
        </w:rPr>
        <w:t>ó</w:t>
      </w:r>
      <w:r>
        <w:rPr>
          <w:color w:val="231F20"/>
          <w:spacing w:val="5"/>
          <w:w w:val="153"/>
          <w:sz w:val="15"/>
        </w:rPr>
        <w:t>g</w:t>
      </w:r>
      <w:r>
        <w:rPr>
          <w:color w:val="231F20"/>
          <w:spacing w:val="5"/>
          <w:w w:val="135"/>
          <w:sz w:val="15"/>
        </w:rPr>
        <w:t>e</w:t>
      </w:r>
      <w:r>
        <w:rPr>
          <w:color w:val="231F20"/>
          <w:spacing w:val="5"/>
          <w:w w:val="148"/>
          <w:sz w:val="15"/>
        </w:rPr>
        <w:t>n</w:t>
      </w:r>
      <w:r>
        <w:rPr>
          <w:color w:val="231F20"/>
          <w:spacing w:val="5"/>
          <w:w w:val="135"/>
          <w:sz w:val="15"/>
        </w:rPr>
        <w:t>e</w:t>
      </w:r>
      <w:r>
        <w:rPr>
          <w:color w:val="231F20"/>
          <w:w w:val="134"/>
          <w:sz w:val="15"/>
        </w:rPr>
        <w:t>s</w:t>
      </w:r>
      <w:r>
        <w:rPr>
          <w:color w:val="231F20"/>
          <w:sz w:val="15"/>
        </w:rPr>
        <w:t> </w:t>
      </w:r>
      <w:r>
        <w:rPr>
          <w:color w:val="231F20"/>
          <w:spacing w:val="-4"/>
          <w:sz w:val="15"/>
        </w:rPr>
        <w:t> </w:t>
      </w:r>
      <w:r>
        <w:rPr>
          <w:color w:val="231F20"/>
          <w:w w:val="136"/>
          <w:sz w:val="15"/>
        </w:rPr>
        <w:t>y</w:t>
      </w:r>
      <w:r>
        <w:rPr>
          <w:color w:val="231F20"/>
          <w:sz w:val="15"/>
        </w:rPr>
        <w:t> </w:t>
      </w:r>
      <w:r>
        <w:rPr>
          <w:color w:val="231F20"/>
          <w:spacing w:val="-3"/>
          <w:sz w:val="15"/>
        </w:rPr>
        <w:t> </w:t>
      </w:r>
      <w:r>
        <w:rPr>
          <w:color w:val="231F20"/>
          <w:spacing w:val="5"/>
          <w:w w:val="104"/>
          <w:sz w:val="22"/>
        </w:rPr>
        <w:t>H</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210"/>
          <w:sz w:val="15"/>
        </w:rPr>
        <w:t>l</w:t>
      </w:r>
      <w:r>
        <w:rPr>
          <w:color w:val="231F20"/>
          <w:spacing w:val="5"/>
          <w:w w:val="135"/>
          <w:sz w:val="15"/>
        </w:rPr>
        <w:t>e</w:t>
      </w:r>
      <w:r>
        <w:rPr>
          <w:color w:val="231F20"/>
          <w:w w:val="134"/>
          <w:sz w:val="15"/>
        </w:rPr>
        <w:t>s</w:t>
      </w:r>
    </w:p>
    <w:p>
      <w:pPr>
        <w:pStyle w:val="BodyText"/>
        <w:spacing w:before="1"/>
        <w:rPr>
          <w:sz w:val="26"/>
        </w:rPr>
      </w:pPr>
    </w:p>
    <w:p>
      <w:pPr>
        <w:spacing w:line="300" w:lineRule="exact" w:before="0"/>
        <w:ind w:left="480" w:right="117" w:firstLine="0"/>
        <w:jc w:val="both"/>
        <w:rPr>
          <w:sz w:val="11"/>
        </w:rPr>
      </w:pPr>
      <w:r>
        <w:rPr>
          <w:color w:val="231F20"/>
          <w:sz w:val="20"/>
        </w:rPr>
        <w:t>Diógenes el sinopense recibió la enseñanza de Antístenes y emuló su filosofía, se unía públicamente a las prostitutas y daba el peor ejemplo a los que lo veían. cuentan que, al reprocharle uno lo que  le ocurría y decirle: </w:t>
      </w:r>
      <w:r>
        <w:rPr>
          <w:rFonts w:ascii="Palatino Linotype" w:hAnsi="Palatino Linotype"/>
          <w:color w:val="231F20"/>
          <w:sz w:val="20"/>
        </w:rPr>
        <w:t>‘</w:t>
      </w:r>
      <w:r>
        <w:rPr>
          <w:color w:val="231F20"/>
          <w:sz w:val="20"/>
        </w:rPr>
        <w:t>¿pero que haces, diógenes?</w:t>
      </w:r>
      <w:r>
        <w:rPr>
          <w:rFonts w:ascii="Palatino Linotype" w:hAnsi="Palatino Linotype"/>
          <w:color w:val="231F20"/>
          <w:sz w:val="20"/>
        </w:rPr>
        <w:t>’ </w:t>
      </w:r>
      <w:r>
        <w:rPr>
          <w:color w:val="231F20"/>
          <w:sz w:val="20"/>
        </w:rPr>
        <w:t>Él, haciendo uso de su habitual maledicencia le replicó: </w:t>
      </w:r>
      <w:r>
        <w:rPr>
          <w:rFonts w:ascii="Palatino Linotype" w:hAnsi="Palatino Linotype"/>
          <w:color w:val="231F20"/>
          <w:sz w:val="20"/>
        </w:rPr>
        <w:t>‘</w:t>
      </w:r>
      <w:r>
        <w:rPr>
          <w:color w:val="231F20"/>
          <w:sz w:val="20"/>
        </w:rPr>
        <w:t>Hola desecho, si hubieras tenido suerte, un</w:t>
      </w:r>
      <w:r>
        <w:rPr>
          <w:color w:val="231F20"/>
          <w:spacing w:val="32"/>
          <w:sz w:val="20"/>
        </w:rPr>
        <w:t> </w:t>
      </w:r>
      <w:r>
        <w:rPr>
          <w:color w:val="231F20"/>
          <w:sz w:val="20"/>
        </w:rPr>
        <w:t>hombre</w:t>
      </w:r>
      <w:r>
        <w:rPr>
          <w:rFonts w:ascii="Palatino Linotype" w:hAnsi="Palatino Linotype"/>
          <w:color w:val="231F20"/>
          <w:sz w:val="20"/>
        </w:rPr>
        <w:t>’</w:t>
      </w:r>
      <w:r>
        <w:rPr>
          <w:color w:val="231F20"/>
          <w:sz w:val="20"/>
        </w:rPr>
        <w:t>.</w:t>
      </w:r>
      <w:r>
        <w:rPr>
          <w:color w:val="231F20"/>
          <w:position w:val="7"/>
          <w:sz w:val="11"/>
        </w:rPr>
        <w:t>31</w:t>
      </w:r>
    </w:p>
    <w:p>
      <w:pPr>
        <w:pStyle w:val="BodyText"/>
        <w:spacing w:before="1"/>
        <w:rPr>
          <w:sz w:val="29"/>
        </w:rPr>
      </w:pPr>
    </w:p>
    <w:p>
      <w:pPr>
        <w:pStyle w:val="BodyText"/>
        <w:spacing w:line="285" w:lineRule="auto"/>
        <w:ind w:left="120" w:right="119"/>
        <w:jc w:val="both"/>
      </w:pPr>
      <w:r>
        <w:rPr>
          <w:color w:val="231F20"/>
        </w:rPr>
        <w:t>En </w:t>
      </w:r>
      <w:r>
        <w:rPr>
          <w:color w:val="231F20"/>
          <w:spacing w:val="-3"/>
        </w:rPr>
        <w:t>párrafos anteriores, </w:t>
      </w:r>
      <w:r>
        <w:rPr>
          <w:color w:val="231F20"/>
        </w:rPr>
        <w:t>se han </w:t>
      </w:r>
      <w:r>
        <w:rPr>
          <w:color w:val="231F20"/>
          <w:spacing w:val="-3"/>
        </w:rPr>
        <w:t>establecido muchas similitudes entre Heracles </w:t>
      </w:r>
      <w:r>
        <w:rPr>
          <w:color w:val="231F20"/>
        </w:rPr>
        <w:t>y </w:t>
      </w:r>
      <w:r>
        <w:rPr>
          <w:color w:val="231F20"/>
          <w:spacing w:val="-3"/>
        </w:rPr>
        <w:t>Diógenes; </w:t>
      </w:r>
      <w:r>
        <w:rPr>
          <w:color w:val="231F20"/>
        </w:rPr>
        <w:t>se ha </w:t>
      </w:r>
      <w:r>
        <w:rPr>
          <w:color w:val="231F20"/>
          <w:spacing w:val="-3"/>
        </w:rPr>
        <w:t>mostrado </w:t>
      </w:r>
      <w:r>
        <w:rPr>
          <w:color w:val="231F20"/>
        </w:rPr>
        <w:t>que </w:t>
      </w:r>
      <w:r>
        <w:rPr>
          <w:color w:val="231F20"/>
          <w:spacing w:val="-3"/>
        </w:rPr>
        <w:t>ambos </w:t>
      </w:r>
      <w:r>
        <w:rPr>
          <w:color w:val="231F20"/>
        </w:rPr>
        <w:t>son </w:t>
      </w:r>
      <w:r>
        <w:rPr>
          <w:color w:val="231F20"/>
          <w:spacing w:val="-3"/>
        </w:rPr>
        <w:t>paradigmas dentro </w:t>
      </w:r>
      <w:r>
        <w:rPr>
          <w:color w:val="231F20"/>
        </w:rPr>
        <w:t>del </w:t>
      </w:r>
      <w:r>
        <w:rPr>
          <w:color w:val="231F20"/>
          <w:spacing w:val="-3"/>
        </w:rPr>
        <w:t>cinismo, incluso </w:t>
      </w:r>
      <w:r>
        <w:rPr>
          <w:color w:val="231F20"/>
        </w:rPr>
        <w:t>se ha </w:t>
      </w:r>
      <w:r>
        <w:rPr>
          <w:color w:val="231F20"/>
          <w:spacing w:val="-3"/>
        </w:rPr>
        <w:t>manifestado </w:t>
      </w:r>
      <w:r>
        <w:rPr>
          <w:color w:val="231F20"/>
        </w:rPr>
        <w:t>que uno es </w:t>
      </w:r>
      <w:r>
        <w:rPr>
          <w:color w:val="231F20"/>
          <w:spacing w:val="-3"/>
        </w:rPr>
        <w:t>fundador </w:t>
      </w:r>
      <w:r>
        <w:rPr>
          <w:color w:val="231F20"/>
        </w:rPr>
        <w:t>y </w:t>
      </w:r>
      <w:r>
        <w:rPr>
          <w:color w:val="231F20"/>
          <w:spacing w:val="-3"/>
        </w:rPr>
        <w:t>otro emulador </w:t>
      </w:r>
      <w:r>
        <w:rPr>
          <w:color w:val="231F20"/>
        </w:rPr>
        <w:t>del </w:t>
      </w:r>
      <w:r>
        <w:rPr>
          <w:color w:val="231F20"/>
          <w:spacing w:val="-3"/>
        </w:rPr>
        <w:t>modo </w:t>
      </w:r>
      <w:r>
        <w:rPr>
          <w:color w:val="231F20"/>
        </w:rPr>
        <w:t>de </w:t>
      </w:r>
      <w:r>
        <w:rPr>
          <w:color w:val="231F20"/>
          <w:spacing w:val="-3"/>
        </w:rPr>
        <w:t>vida cínico. ahora daremos paso al blanco sobre </w:t>
      </w:r>
      <w:r>
        <w:rPr>
          <w:color w:val="231F20"/>
        </w:rPr>
        <w:t>el </w:t>
      </w:r>
      <w:r>
        <w:rPr>
          <w:color w:val="231F20"/>
          <w:spacing w:val="-3"/>
        </w:rPr>
        <w:t>cual, como toda filosofía, </w:t>
      </w:r>
      <w:r>
        <w:rPr>
          <w:color w:val="231F20"/>
        </w:rPr>
        <w:t>el </w:t>
      </w:r>
      <w:r>
        <w:rPr>
          <w:color w:val="231F20"/>
          <w:spacing w:val="-3"/>
        </w:rPr>
        <w:t>cínico dirige </w:t>
      </w:r>
      <w:r>
        <w:rPr>
          <w:color w:val="231F20"/>
        </w:rPr>
        <w:t>su </w:t>
      </w:r>
      <w:r>
        <w:rPr>
          <w:color w:val="231F20"/>
          <w:spacing w:val="-3"/>
        </w:rPr>
        <w:t>crítica, </w:t>
      </w:r>
      <w:r>
        <w:rPr>
          <w:color w:val="231F20"/>
        </w:rPr>
        <w:t>su </w:t>
      </w:r>
      <w:r>
        <w:rPr>
          <w:color w:val="231F20"/>
          <w:spacing w:val="-3"/>
        </w:rPr>
        <w:t>eterna lucha.</w:t>
      </w:r>
    </w:p>
    <w:p>
      <w:pPr>
        <w:pStyle w:val="BodyText"/>
        <w:spacing w:line="285" w:lineRule="auto" w:before="1"/>
        <w:ind w:left="120" w:right="119" w:firstLine="359"/>
        <w:jc w:val="both"/>
      </w:pPr>
      <w:r>
        <w:rPr>
          <w:color w:val="231F20"/>
        </w:rPr>
        <w:t>es de </w:t>
      </w:r>
      <w:r>
        <w:rPr>
          <w:color w:val="231F20"/>
          <w:spacing w:val="-3"/>
        </w:rPr>
        <w:t>continuo saber </w:t>
      </w:r>
      <w:r>
        <w:rPr>
          <w:color w:val="231F20"/>
        </w:rPr>
        <w:t>que </w:t>
      </w:r>
      <w:r>
        <w:rPr>
          <w:color w:val="231F20"/>
          <w:spacing w:val="-3"/>
        </w:rPr>
        <w:t>Heracles liberó </w:t>
      </w:r>
      <w:r>
        <w:rPr>
          <w:color w:val="231F20"/>
        </w:rPr>
        <w:t>a los </w:t>
      </w:r>
      <w:r>
        <w:rPr>
          <w:color w:val="231F20"/>
          <w:spacing w:val="-3"/>
        </w:rPr>
        <w:t>hombres de criaturas extraordinarias </w:t>
      </w:r>
      <w:r>
        <w:rPr>
          <w:color w:val="231F20"/>
        </w:rPr>
        <w:t>y </w:t>
      </w:r>
      <w:r>
        <w:rPr>
          <w:color w:val="231F20"/>
          <w:spacing w:val="-3"/>
        </w:rPr>
        <w:t>fantásticas, </w:t>
      </w:r>
      <w:r>
        <w:rPr>
          <w:color w:val="231F20"/>
        </w:rPr>
        <w:t>de </w:t>
      </w:r>
      <w:r>
        <w:rPr>
          <w:color w:val="231F20"/>
          <w:spacing w:val="-3"/>
        </w:rPr>
        <w:t>gobernantes maliciosos </w:t>
      </w:r>
      <w:r>
        <w:rPr>
          <w:color w:val="231F20"/>
        </w:rPr>
        <w:t>que </w:t>
      </w:r>
      <w:r>
        <w:rPr>
          <w:color w:val="231F20"/>
          <w:spacing w:val="-3"/>
        </w:rPr>
        <w:t>azotaban </w:t>
      </w:r>
      <w:r>
        <w:rPr>
          <w:color w:val="231F20"/>
        </w:rPr>
        <w:t>a los </w:t>
      </w:r>
      <w:r>
        <w:rPr>
          <w:color w:val="231F20"/>
          <w:spacing w:val="-3"/>
        </w:rPr>
        <w:t>hombres mediante  </w:t>
      </w:r>
      <w:r>
        <w:rPr>
          <w:color w:val="231F20"/>
        </w:rPr>
        <w:t>la </w:t>
      </w:r>
      <w:r>
        <w:rPr>
          <w:color w:val="231F20"/>
          <w:spacing w:val="-3"/>
        </w:rPr>
        <w:t>esclavitud  </w:t>
      </w:r>
      <w:r>
        <w:rPr>
          <w:color w:val="231F20"/>
        </w:rPr>
        <w:t>y la </w:t>
      </w:r>
      <w:r>
        <w:rPr>
          <w:color w:val="231F20"/>
          <w:spacing w:val="-3"/>
        </w:rPr>
        <w:t>molicie;  </w:t>
      </w:r>
      <w:r>
        <w:rPr>
          <w:color w:val="231F20"/>
        </w:rPr>
        <w:t>el </w:t>
      </w:r>
      <w:r>
        <w:rPr>
          <w:color w:val="231F20"/>
          <w:spacing w:val="-3"/>
        </w:rPr>
        <w:t>hijo </w:t>
      </w:r>
      <w:r>
        <w:rPr>
          <w:color w:val="231F20"/>
        </w:rPr>
        <w:t>de </w:t>
      </w:r>
      <w:r>
        <w:rPr>
          <w:color w:val="231F20"/>
          <w:spacing w:val="-3"/>
        </w:rPr>
        <w:t>zeus liberó </w:t>
      </w:r>
      <w:r>
        <w:rPr>
          <w:color w:val="231F20"/>
        </w:rPr>
        <w:t>a los </w:t>
      </w:r>
      <w:r>
        <w:rPr>
          <w:color w:val="231F20"/>
          <w:spacing w:val="-3"/>
        </w:rPr>
        <w:t>dioses </w:t>
      </w:r>
      <w:r>
        <w:rPr>
          <w:color w:val="231F20"/>
        </w:rPr>
        <w:t>del </w:t>
      </w:r>
      <w:r>
        <w:rPr>
          <w:color w:val="231F20"/>
          <w:spacing w:val="-3"/>
        </w:rPr>
        <w:t>terror </w:t>
      </w:r>
      <w:r>
        <w:rPr>
          <w:color w:val="231F20"/>
        </w:rPr>
        <w:t>y la </w:t>
      </w:r>
      <w:r>
        <w:rPr>
          <w:color w:val="231F20"/>
          <w:spacing w:val="-3"/>
        </w:rPr>
        <w:t>asechanza </w:t>
      </w:r>
      <w:r>
        <w:rPr>
          <w:color w:val="231F20"/>
        </w:rPr>
        <w:t>de </w:t>
      </w:r>
      <w:r>
        <w:rPr>
          <w:color w:val="231F20"/>
          <w:spacing w:val="-3"/>
        </w:rPr>
        <w:t>los gigantes sobre </w:t>
      </w:r>
      <w:r>
        <w:rPr>
          <w:color w:val="231F20"/>
        </w:rPr>
        <w:t>los </w:t>
      </w:r>
      <w:r>
        <w:rPr>
          <w:color w:val="231F20"/>
          <w:spacing w:val="-3"/>
        </w:rPr>
        <w:t>olímpicos </w:t>
      </w:r>
      <w:r>
        <w:rPr>
          <w:color w:val="231F20"/>
        </w:rPr>
        <w:t>y al </w:t>
      </w:r>
      <w:r>
        <w:rPr>
          <w:color w:val="231F20"/>
          <w:spacing w:val="-3"/>
        </w:rPr>
        <w:t>titán Prometeo </w:t>
      </w:r>
      <w:r>
        <w:rPr>
          <w:color w:val="231F20"/>
        </w:rPr>
        <w:t>del </w:t>
      </w:r>
      <w:r>
        <w:rPr>
          <w:color w:val="231F20"/>
          <w:spacing w:val="-3"/>
        </w:rPr>
        <w:t>eterno castigo impuesto </w:t>
      </w:r>
      <w:r>
        <w:rPr>
          <w:color w:val="231F20"/>
        </w:rPr>
        <w:t>por el </w:t>
      </w:r>
      <w:r>
        <w:rPr>
          <w:color w:val="231F20"/>
          <w:spacing w:val="-3"/>
        </w:rPr>
        <w:t>padre </w:t>
      </w:r>
      <w:r>
        <w:rPr>
          <w:color w:val="231F20"/>
          <w:spacing w:val="1"/>
        </w:rPr>
        <w:t> </w:t>
      </w:r>
      <w:r>
        <w:rPr>
          <w:color w:val="231F20"/>
          <w:spacing w:val="-3"/>
        </w:rPr>
        <w:t>zeus.</w:t>
      </w:r>
    </w:p>
    <w:p>
      <w:pPr>
        <w:pStyle w:val="BodyText"/>
        <w:spacing w:line="283" w:lineRule="auto" w:before="1"/>
        <w:ind w:left="120" w:right="119" w:firstLine="359"/>
        <w:jc w:val="both"/>
      </w:pPr>
      <w:r>
        <w:rPr>
          <w:color w:val="231F20"/>
          <w:spacing w:val="-3"/>
        </w:rPr>
        <w:t>diógenes mostró </w:t>
      </w:r>
      <w:r>
        <w:rPr>
          <w:color w:val="231F20"/>
        </w:rPr>
        <w:t>a los </w:t>
      </w:r>
      <w:r>
        <w:rPr>
          <w:color w:val="231F20"/>
          <w:spacing w:val="-3"/>
        </w:rPr>
        <w:t>hombres </w:t>
      </w:r>
      <w:r>
        <w:rPr>
          <w:color w:val="231F20"/>
        </w:rPr>
        <w:t>su </w:t>
      </w:r>
      <w:r>
        <w:rPr>
          <w:color w:val="231F20"/>
          <w:spacing w:val="-3"/>
        </w:rPr>
        <w:t>locura,</w:t>
      </w:r>
      <w:r>
        <w:rPr>
          <w:color w:val="231F20"/>
          <w:spacing w:val="-3"/>
          <w:position w:val="7"/>
          <w:sz w:val="13"/>
        </w:rPr>
        <w:t>32 </w:t>
      </w:r>
      <w:r>
        <w:rPr>
          <w:color w:val="231F20"/>
        </w:rPr>
        <w:t>su </w:t>
      </w:r>
      <w:r>
        <w:rPr>
          <w:color w:val="231F20"/>
          <w:spacing w:val="-3"/>
        </w:rPr>
        <w:t>ambición, su continua zozobra </w:t>
      </w:r>
      <w:r>
        <w:rPr>
          <w:color w:val="231F20"/>
        </w:rPr>
        <w:t>y la </w:t>
      </w:r>
      <w:r>
        <w:rPr>
          <w:color w:val="231F20"/>
          <w:spacing w:val="-3"/>
        </w:rPr>
        <w:t>estúpida vacuidad </w:t>
      </w:r>
      <w:r>
        <w:rPr>
          <w:color w:val="231F20"/>
        </w:rPr>
        <w:t>de sus </w:t>
      </w:r>
      <w:r>
        <w:rPr>
          <w:color w:val="231F20"/>
          <w:spacing w:val="-3"/>
        </w:rPr>
        <w:t>actos; asistía </w:t>
      </w:r>
      <w:r>
        <w:rPr>
          <w:color w:val="231F20"/>
        </w:rPr>
        <w:t>a   </w:t>
      </w:r>
      <w:r>
        <w:rPr>
          <w:color w:val="231F20"/>
          <w:spacing w:val="-3"/>
        </w:rPr>
        <w:t>las</w:t>
      </w:r>
    </w:p>
    <w:p>
      <w:pPr>
        <w:pStyle w:val="BodyText"/>
        <w:spacing w:before="10"/>
        <w:rPr>
          <w:sz w:val="26"/>
        </w:rPr>
      </w:pPr>
      <w:r>
        <w:rPr/>
        <w:pict>
          <v:line style="position:absolute;mso-position-horizontal-relative:page;mso-position-vertical-relative:paragraph;z-index:3592;mso-wrap-distance-left:0;mso-wrap-distance-right:0" from="54pt,17.655107pt" to="90.85pt,17.655107pt" stroked="true" strokeweight=".5pt" strokecolor="#231f20">
            <w10:wrap type="topAndBottom"/>
          </v:line>
        </w:pict>
      </w:r>
    </w:p>
    <w:p>
      <w:pPr>
        <w:spacing w:line="242" w:lineRule="exact" w:before="22"/>
        <w:ind w:left="480" w:right="-20" w:firstLine="0"/>
        <w:jc w:val="left"/>
        <w:rPr>
          <w:rFonts w:ascii="Palatino Linotype"/>
          <w:i/>
          <w:sz w:val="18"/>
        </w:rPr>
      </w:pPr>
      <w:r>
        <w:rPr>
          <w:color w:val="231F20"/>
          <w:position w:val="6"/>
          <w:sz w:val="10"/>
        </w:rPr>
        <w:t>31 </w:t>
      </w:r>
      <w:r>
        <w:rPr>
          <w:rFonts w:ascii="Palatino Linotype"/>
          <w:i/>
          <w:color w:val="231F20"/>
          <w:sz w:val="18"/>
        </w:rPr>
        <w:t>Idem.</w:t>
      </w:r>
    </w:p>
    <w:p>
      <w:pPr>
        <w:spacing w:line="249" w:lineRule="auto" w:before="0"/>
        <w:ind w:left="119" w:right="117" w:firstLine="360"/>
        <w:jc w:val="both"/>
        <w:rPr>
          <w:sz w:val="18"/>
        </w:rPr>
      </w:pPr>
      <w:r>
        <w:rPr>
          <w:color w:val="231F20"/>
          <w:position w:val="6"/>
          <w:sz w:val="10"/>
        </w:rPr>
        <w:t>32   </w:t>
      </w:r>
      <w:r>
        <w:rPr>
          <w:color w:val="231F20"/>
          <w:sz w:val="18"/>
        </w:rPr>
        <w:t>ante los ojos de diógenes, el modo de vida del resto de los hombres       se muestra como una completa locura porque no se reduce al disfrute de la inmanente necesidad; antes bien, los hombres prefieren aventurarse en</w:t>
      </w:r>
      <w:r>
        <w:rPr>
          <w:color w:val="231F20"/>
          <w:spacing w:val="-19"/>
          <w:sz w:val="18"/>
        </w:rPr>
        <w:t> </w:t>
      </w:r>
      <w:r>
        <w:rPr>
          <w:color w:val="231F20"/>
          <w:sz w:val="18"/>
        </w:rPr>
        <w:t>empresas complicadas</w:t>
      </w:r>
      <w:r>
        <w:rPr>
          <w:color w:val="231F20"/>
          <w:spacing w:val="-11"/>
          <w:sz w:val="18"/>
        </w:rPr>
        <w:t> </w:t>
      </w:r>
      <w:r>
        <w:rPr>
          <w:color w:val="231F20"/>
          <w:sz w:val="18"/>
        </w:rPr>
        <w:t>que</w:t>
      </w:r>
      <w:r>
        <w:rPr>
          <w:color w:val="231F20"/>
          <w:spacing w:val="-11"/>
          <w:sz w:val="18"/>
        </w:rPr>
        <w:t> </w:t>
      </w:r>
      <w:r>
        <w:rPr>
          <w:color w:val="231F20"/>
          <w:sz w:val="18"/>
        </w:rPr>
        <w:t>les</w:t>
      </w:r>
      <w:r>
        <w:rPr>
          <w:color w:val="231F20"/>
          <w:spacing w:val="-11"/>
          <w:sz w:val="18"/>
        </w:rPr>
        <w:t> </w:t>
      </w:r>
      <w:r>
        <w:rPr>
          <w:color w:val="231F20"/>
          <w:sz w:val="18"/>
        </w:rPr>
        <w:t>esclavizan</w:t>
      </w:r>
      <w:r>
        <w:rPr>
          <w:color w:val="231F20"/>
          <w:spacing w:val="-11"/>
          <w:sz w:val="18"/>
        </w:rPr>
        <w:t> </w:t>
      </w:r>
      <w:r>
        <w:rPr>
          <w:color w:val="231F20"/>
          <w:sz w:val="18"/>
        </w:rPr>
        <w:t>y</w:t>
      </w:r>
      <w:r>
        <w:rPr>
          <w:color w:val="231F20"/>
          <w:spacing w:val="-11"/>
          <w:sz w:val="18"/>
        </w:rPr>
        <w:t> </w:t>
      </w:r>
      <w:r>
        <w:rPr>
          <w:color w:val="231F20"/>
          <w:sz w:val="18"/>
        </w:rPr>
        <w:t>les</w:t>
      </w:r>
      <w:r>
        <w:rPr>
          <w:color w:val="231F20"/>
          <w:spacing w:val="-11"/>
          <w:sz w:val="18"/>
        </w:rPr>
        <w:t> </w:t>
      </w:r>
      <w:r>
        <w:rPr>
          <w:color w:val="231F20"/>
          <w:sz w:val="18"/>
        </w:rPr>
        <w:t>crean</w:t>
      </w:r>
      <w:r>
        <w:rPr>
          <w:color w:val="231F20"/>
          <w:spacing w:val="-11"/>
          <w:sz w:val="18"/>
        </w:rPr>
        <w:t> </w:t>
      </w:r>
      <w:r>
        <w:rPr>
          <w:color w:val="231F20"/>
          <w:sz w:val="18"/>
        </w:rPr>
        <w:t>necesidades</w:t>
      </w:r>
      <w:r>
        <w:rPr>
          <w:color w:val="231F20"/>
          <w:spacing w:val="-11"/>
          <w:sz w:val="18"/>
        </w:rPr>
        <w:t> </w:t>
      </w:r>
      <w:r>
        <w:rPr>
          <w:color w:val="231F20"/>
          <w:sz w:val="18"/>
        </w:rPr>
        <w:t>más</w:t>
      </w:r>
      <w:r>
        <w:rPr>
          <w:color w:val="231F20"/>
          <w:spacing w:val="-11"/>
          <w:sz w:val="18"/>
        </w:rPr>
        <w:t> </w:t>
      </w:r>
      <w:r>
        <w:rPr>
          <w:color w:val="231F20"/>
          <w:sz w:val="18"/>
        </w:rPr>
        <w:t>allá</w:t>
      </w:r>
      <w:r>
        <w:rPr>
          <w:color w:val="231F20"/>
          <w:spacing w:val="-11"/>
          <w:sz w:val="18"/>
        </w:rPr>
        <w:t> </w:t>
      </w:r>
      <w:r>
        <w:rPr>
          <w:color w:val="231F20"/>
          <w:sz w:val="18"/>
        </w:rPr>
        <w:t>de</w:t>
      </w:r>
      <w:r>
        <w:rPr>
          <w:color w:val="231F20"/>
          <w:spacing w:val="-11"/>
          <w:sz w:val="18"/>
        </w:rPr>
        <w:t> </w:t>
      </w:r>
      <w:r>
        <w:rPr>
          <w:color w:val="231F20"/>
          <w:sz w:val="18"/>
        </w:rPr>
        <w:t>las</w:t>
      </w:r>
      <w:r>
        <w:rPr>
          <w:color w:val="231F20"/>
          <w:spacing w:val="-11"/>
          <w:sz w:val="18"/>
        </w:rPr>
        <w:t> </w:t>
      </w:r>
      <w:r>
        <w:rPr>
          <w:color w:val="231F20"/>
          <w:sz w:val="18"/>
        </w:rPr>
        <w:t>necesarias, aunado</w:t>
      </w:r>
      <w:r>
        <w:rPr>
          <w:color w:val="231F20"/>
          <w:spacing w:val="-6"/>
          <w:sz w:val="18"/>
        </w:rPr>
        <w:t> </w:t>
      </w:r>
      <w:r>
        <w:rPr>
          <w:color w:val="231F20"/>
          <w:sz w:val="18"/>
        </w:rPr>
        <w:t>a</w:t>
      </w:r>
      <w:r>
        <w:rPr>
          <w:color w:val="231F20"/>
          <w:spacing w:val="-6"/>
          <w:sz w:val="18"/>
        </w:rPr>
        <w:t> </w:t>
      </w:r>
      <w:r>
        <w:rPr>
          <w:color w:val="231F20"/>
          <w:sz w:val="18"/>
        </w:rPr>
        <w:t>eso,</w:t>
      </w:r>
      <w:r>
        <w:rPr>
          <w:color w:val="231F20"/>
          <w:spacing w:val="-6"/>
          <w:sz w:val="18"/>
        </w:rPr>
        <w:t> </w:t>
      </w:r>
      <w:r>
        <w:rPr>
          <w:color w:val="231F20"/>
          <w:sz w:val="18"/>
        </w:rPr>
        <w:t>los</w:t>
      </w:r>
      <w:r>
        <w:rPr>
          <w:color w:val="231F20"/>
          <w:spacing w:val="-6"/>
          <w:sz w:val="18"/>
        </w:rPr>
        <w:t> </w:t>
      </w:r>
      <w:r>
        <w:rPr>
          <w:color w:val="231F20"/>
          <w:sz w:val="18"/>
        </w:rPr>
        <w:t>hombres</w:t>
      </w:r>
      <w:r>
        <w:rPr>
          <w:color w:val="231F20"/>
          <w:spacing w:val="-6"/>
          <w:sz w:val="18"/>
        </w:rPr>
        <w:t> </w:t>
      </w:r>
      <w:r>
        <w:rPr>
          <w:color w:val="231F20"/>
          <w:sz w:val="18"/>
        </w:rPr>
        <w:t>agotan</w:t>
      </w:r>
      <w:r>
        <w:rPr>
          <w:color w:val="231F20"/>
          <w:spacing w:val="-6"/>
          <w:sz w:val="18"/>
        </w:rPr>
        <w:t> </w:t>
      </w:r>
      <w:r>
        <w:rPr>
          <w:color w:val="231F20"/>
          <w:sz w:val="18"/>
        </w:rPr>
        <w:t>su</w:t>
      </w:r>
      <w:r>
        <w:rPr>
          <w:color w:val="231F20"/>
          <w:spacing w:val="-6"/>
          <w:sz w:val="18"/>
        </w:rPr>
        <w:t> </w:t>
      </w:r>
      <w:r>
        <w:rPr>
          <w:color w:val="231F20"/>
          <w:sz w:val="18"/>
        </w:rPr>
        <w:t>existencia</w:t>
      </w:r>
      <w:r>
        <w:rPr>
          <w:color w:val="231F20"/>
          <w:spacing w:val="-6"/>
          <w:sz w:val="18"/>
        </w:rPr>
        <w:t> </w:t>
      </w:r>
      <w:r>
        <w:rPr>
          <w:color w:val="231F20"/>
          <w:sz w:val="18"/>
        </w:rPr>
        <w:t>en</w:t>
      </w:r>
      <w:r>
        <w:rPr>
          <w:color w:val="231F20"/>
          <w:spacing w:val="-6"/>
          <w:sz w:val="18"/>
        </w:rPr>
        <w:t> </w:t>
      </w:r>
      <w:r>
        <w:rPr>
          <w:color w:val="231F20"/>
          <w:sz w:val="18"/>
        </w:rPr>
        <w:t>la</w:t>
      </w:r>
      <w:r>
        <w:rPr>
          <w:color w:val="231F20"/>
          <w:spacing w:val="-6"/>
          <w:sz w:val="18"/>
        </w:rPr>
        <w:t> </w:t>
      </w:r>
      <w:r>
        <w:rPr>
          <w:color w:val="231F20"/>
          <w:sz w:val="18"/>
        </w:rPr>
        <w:t>esclavitud</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vanidad,</w:t>
      </w:r>
      <w:r>
        <w:rPr>
          <w:color w:val="231F20"/>
          <w:spacing w:val="-6"/>
          <w:sz w:val="18"/>
        </w:rPr>
        <w:t> </w:t>
      </w:r>
      <w:r>
        <w:rPr>
          <w:color w:val="231F20"/>
          <w:sz w:val="18"/>
        </w:rPr>
        <w:t>así como</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regazo</w:t>
      </w:r>
      <w:r>
        <w:rPr>
          <w:color w:val="231F20"/>
          <w:spacing w:val="-9"/>
          <w:sz w:val="18"/>
        </w:rPr>
        <w:t> </w:t>
      </w:r>
      <w:r>
        <w:rPr>
          <w:color w:val="231F20"/>
          <w:sz w:val="18"/>
        </w:rPr>
        <w:t>de</w:t>
      </w:r>
      <w:r>
        <w:rPr>
          <w:color w:val="231F20"/>
          <w:spacing w:val="-9"/>
          <w:sz w:val="18"/>
        </w:rPr>
        <w:t> </w:t>
      </w:r>
      <w:r>
        <w:rPr>
          <w:color w:val="231F20"/>
          <w:sz w:val="18"/>
        </w:rPr>
        <w:t>instituciones</w:t>
      </w:r>
      <w:r>
        <w:rPr>
          <w:color w:val="231F20"/>
          <w:spacing w:val="-9"/>
          <w:sz w:val="18"/>
        </w:rPr>
        <w:t> </w:t>
      </w:r>
      <w:r>
        <w:rPr>
          <w:color w:val="231F20"/>
          <w:sz w:val="18"/>
        </w:rPr>
        <w:t>que</w:t>
      </w:r>
      <w:r>
        <w:rPr>
          <w:color w:val="231F20"/>
          <w:spacing w:val="-9"/>
          <w:sz w:val="18"/>
        </w:rPr>
        <w:t> </w:t>
      </w:r>
      <w:r>
        <w:rPr>
          <w:color w:val="231F20"/>
          <w:sz w:val="18"/>
        </w:rPr>
        <w:t>no</w:t>
      </w:r>
      <w:r>
        <w:rPr>
          <w:color w:val="231F20"/>
          <w:spacing w:val="-9"/>
          <w:sz w:val="18"/>
        </w:rPr>
        <w:t> </w:t>
      </w:r>
      <w:r>
        <w:rPr>
          <w:color w:val="231F20"/>
          <w:sz w:val="18"/>
        </w:rPr>
        <w:t>permiten</w:t>
      </w:r>
      <w:r>
        <w:rPr>
          <w:color w:val="231F20"/>
          <w:spacing w:val="-9"/>
          <w:sz w:val="18"/>
        </w:rPr>
        <w:t> </w:t>
      </w:r>
      <w:r>
        <w:rPr>
          <w:color w:val="231F20"/>
          <w:sz w:val="18"/>
        </w:rPr>
        <w:t>la</w:t>
      </w:r>
      <w:r>
        <w:rPr>
          <w:color w:val="231F20"/>
          <w:spacing w:val="-9"/>
          <w:sz w:val="18"/>
        </w:rPr>
        <w:t> </w:t>
      </w:r>
      <w:r>
        <w:rPr>
          <w:color w:val="231F20"/>
          <w:sz w:val="18"/>
        </w:rPr>
        <w:t>soltura</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individualidad y la libertad (</w:t>
      </w:r>
      <w:r>
        <w:rPr>
          <w:rFonts w:ascii="Palatino Linotype" w:hAnsi="Palatino Linotype"/>
          <w:i/>
          <w:color w:val="231F20"/>
          <w:sz w:val="18"/>
        </w:rPr>
        <w:t>Cfr</w:t>
      </w:r>
      <w:r>
        <w:rPr>
          <w:rFonts w:ascii="Palatino Linotype" w:hAnsi="Palatino Linotype"/>
          <w:color w:val="231F20"/>
          <w:sz w:val="18"/>
        </w:rPr>
        <w:t>. </w:t>
      </w:r>
      <w:r>
        <w:rPr>
          <w:color w:val="231F20"/>
          <w:sz w:val="18"/>
        </w:rPr>
        <w:t>carlos garcía gual, </w:t>
      </w:r>
      <w:r>
        <w:rPr>
          <w:rFonts w:ascii="Palatino Linotype" w:hAnsi="Palatino Linotype"/>
          <w:i/>
          <w:color w:val="231F20"/>
          <w:spacing w:val="4"/>
          <w:sz w:val="18"/>
        </w:rPr>
        <w:t>La </w:t>
      </w:r>
      <w:r>
        <w:rPr>
          <w:rFonts w:ascii="Palatino Linotype" w:hAnsi="Palatino Linotype"/>
          <w:i/>
          <w:color w:val="231F20"/>
          <w:sz w:val="18"/>
        </w:rPr>
        <w:t>secta del perro</w:t>
      </w:r>
      <w:r>
        <w:rPr>
          <w:color w:val="231F20"/>
          <w:sz w:val="18"/>
        </w:rPr>
        <w:t>, madrid, alianza, 2009, </w:t>
      </w:r>
      <w:r>
        <w:rPr>
          <w:color w:val="231F20"/>
          <w:w w:val="95"/>
          <w:sz w:val="18"/>
        </w:rPr>
        <w:t>pp.</w:t>
      </w:r>
      <w:r>
        <w:rPr>
          <w:color w:val="231F20"/>
          <w:spacing w:val="-1"/>
          <w:w w:val="95"/>
          <w:sz w:val="18"/>
        </w:rPr>
        <w:t> </w:t>
      </w:r>
      <w:r>
        <w:rPr>
          <w:color w:val="231F20"/>
          <w:w w:val="95"/>
          <w:sz w:val="18"/>
        </w:rPr>
        <w:t>9-88).</w:t>
      </w:r>
    </w:p>
    <w:p>
      <w:pPr>
        <w:spacing w:after="0" w:line="249" w:lineRule="auto"/>
        <w:jc w:val="both"/>
        <w:rPr>
          <w:sz w:val="18"/>
        </w:rPr>
        <w:sectPr>
          <w:pgSz w:w="7940" w:h="12480"/>
          <w:pgMar w:header="555" w:footer="0" w:top="740" w:bottom="280" w:left="960" w:right="960"/>
        </w:sectPr>
      </w:pPr>
    </w:p>
    <w:p>
      <w:pPr>
        <w:pStyle w:val="BodyText"/>
        <w:rPr>
          <w:sz w:val="20"/>
        </w:rPr>
      </w:pPr>
    </w:p>
    <w:p>
      <w:pPr>
        <w:pStyle w:val="BodyText"/>
        <w:rPr>
          <w:sz w:val="17"/>
        </w:rPr>
      </w:pPr>
    </w:p>
    <w:p>
      <w:pPr>
        <w:pStyle w:val="BodyText"/>
        <w:spacing w:line="285" w:lineRule="auto" w:before="52"/>
        <w:ind w:left="120" w:right="119"/>
        <w:jc w:val="both"/>
      </w:pPr>
      <w:r>
        <w:rPr>
          <w:color w:val="231F20"/>
          <w:spacing w:val="-3"/>
        </w:rPr>
        <w:t>grandes eventualidades </w:t>
      </w:r>
      <w:r>
        <w:rPr>
          <w:color w:val="231F20"/>
        </w:rPr>
        <w:t>y </w:t>
      </w:r>
      <w:r>
        <w:rPr>
          <w:color w:val="231F20"/>
          <w:spacing w:val="-3"/>
        </w:rPr>
        <w:t>festividades griegas, como </w:t>
      </w:r>
      <w:r>
        <w:rPr>
          <w:color w:val="231F20"/>
        </w:rPr>
        <w:t>el </w:t>
      </w:r>
      <w:r>
        <w:rPr>
          <w:color w:val="231F20"/>
          <w:spacing w:val="-3"/>
        </w:rPr>
        <w:t>teatro </w:t>
      </w:r>
      <w:r>
        <w:rPr>
          <w:color w:val="231F20"/>
        </w:rPr>
        <w:t>y </w:t>
      </w:r>
      <w:r>
        <w:rPr>
          <w:color w:val="231F20"/>
          <w:spacing w:val="-3"/>
        </w:rPr>
        <w:t>las olimpiadas, para increpar </w:t>
      </w:r>
      <w:r>
        <w:rPr>
          <w:color w:val="231F20"/>
        </w:rPr>
        <w:t>a los </w:t>
      </w:r>
      <w:r>
        <w:rPr>
          <w:color w:val="231F20"/>
          <w:spacing w:val="-3"/>
        </w:rPr>
        <w:t>demás </w:t>
      </w:r>
      <w:r>
        <w:rPr>
          <w:color w:val="231F20"/>
        </w:rPr>
        <w:t>y </w:t>
      </w:r>
      <w:r>
        <w:rPr>
          <w:color w:val="231F20"/>
          <w:spacing w:val="-3"/>
        </w:rPr>
        <w:t>proclamarse </w:t>
      </w:r>
      <w:r>
        <w:rPr>
          <w:color w:val="231F20"/>
        </w:rPr>
        <w:t>a sí </w:t>
      </w:r>
      <w:r>
        <w:rPr>
          <w:color w:val="231F20"/>
          <w:spacing w:val="-3"/>
        </w:rPr>
        <w:t>mismo vencedor </w:t>
      </w:r>
      <w:r>
        <w:rPr>
          <w:color w:val="231F20"/>
        </w:rPr>
        <w:t>de </w:t>
      </w:r>
      <w:r>
        <w:rPr>
          <w:color w:val="231F20"/>
          <w:spacing w:val="-3"/>
        </w:rPr>
        <w:t>hombres, vencedor </w:t>
      </w:r>
      <w:r>
        <w:rPr>
          <w:color w:val="231F20"/>
        </w:rPr>
        <w:t>en </w:t>
      </w:r>
      <w:r>
        <w:rPr>
          <w:color w:val="231F20"/>
          <w:spacing w:val="-3"/>
        </w:rPr>
        <w:t>hombría </w:t>
      </w:r>
      <w:r>
        <w:rPr>
          <w:color w:val="231F20"/>
        </w:rPr>
        <w:t>de </w:t>
      </w:r>
      <w:r>
        <w:rPr>
          <w:color w:val="231F20"/>
          <w:spacing w:val="-3"/>
        </w:rPr>
        <w:t>bien. diógenes luchaba continuamente contra algo, </w:t>
      </w:r>
      <w:r>
        <w:rPr>
          <w:color w:val="231F20"/>
        </w:rPr>
        <w:t>al </w:t>
      </w:r>
      <w:r>
        <w:rPr>
          <w:color w:val="231F20"/>
          <w:spacing w:val="-3"/>
        </w:rPr>
        <w:t>igual </w:t>
      </w:r>
      <w:r>
        <w:rPr>
          <w:color w:val="231F20"/>
        </w:rPr>
        <w:t>que </w:t>
      </w:r>
      <w:r>
        <w:rPr>
          <w:color w:val="231F20"/>
          <w:spacing w:val="-3"/>
        </w:rPr>
        <w:t>Heracles. ¿contra qué? dión </w:t>
      </w:r>
      <w:r>
        <w:rPr>
          <w:color w:val="231F20"/>
        </w:rPr>
        <w:t>da una </w:t>
      </w:r>
      <w:r>
        <w:rPr>
          <w:color w:val="231F20"/>
          <w:spacing w:val="-3"/>
        </w:rPr>
        <w:t>respuesta clara </w:t>
      </w:r>
      <w:r>
        <w:rPr>
          <w:color w:val="231F20"/>
        </w:rPr>
        <w:t>de la </w:t>
      </w:r>
      <w:r>
        <w:rPr>
          <w:color w:val="231F20"/>
          <w:spacing w:val="-3"/>
        </w:rPr>
        <w:t>boca </w:t>
      </w:r>
      <w:r>
        <w:rPr>
          <w:color w:val="231F20"/>
        </w:rPr>
        <w:t>del </w:t>
      </w:r>
      <w:r>
        <w:rPr>
          <w:color w:val="231F20"/>
          <w:spacing w:val="-3"/>
        </w:rPr>
        <w:t>propio   diógenes:</w:t>
      </w:r>
    </w:p>
    <w:p>
      <w:pPr>
        <w:pStyle w:val="BodyText"/>
        <w:spacing w:before="8"/>
        <w:rPr>
          <w:sz w:val="27"/>
        </w:rPr>
      </w:pPr>
    </w:p>
    <w:p>
      <w:pPr>
        <w:spacing w:line="312" w:lineRule="auto" w:before="0"/>
        <w:ind w:left="480" w:right="119" w:firstLine="0"/>
        <w:jc w:val="both"/>
        <w:rPr>
          <w:sz w:val="11"/>
        </w:rPr>
      </w:pPr>
      <w:r>
        <w:rPr>
          <w:color w:val="231F20"/>
          <w:sz w:val="20"/>
        </w:rPr>
        <w:t>Estoy extrañado, porque, si pretendiera ser capaz de curar el dolor de</w:t>
      </w:r>
      <w:r>
        <w:rPr>
          <w:color w:val="231F20"/>
          <w:spacing w:val="-15"/>
          <w:sz w:val="20"/>
        </w:rPr>
        <w:t> </w:t>
      </w:r>
      <w:r>
        <w:rPr>
          <w:color w:val="231F20"/>
          <w:sz w:val="20"/>
        </w:rPr>
        <w:t>muelas,</w:t>
      </w:r>
      <w:r>
        <w:rPr>
          <w:color w:val="231F20"/>
          <w:spacing w:val="-15"/>
          <w:sz w:val="20"/>
        </w:rPr>
        <w:t> </w:t>
      </w:r>
      <w:r>
        <w:rPr>
          <w:color w:val="231F20"/>
          <w:sz w:val="20"/>
        </w:rPr>
        <w:t>todos</w:t>
      </w:r>
      <w:r>
        <w:rPr>
          <w:color w:val="231F20"/>
          <w:spacing w:val="-15"/>
          <w:sz w:val="20"/>
        </w:rPr>
        <w:t> </w:t>
      </w:r>
      <w:r>
        <w:rPr>
          <w:color w:val="231F20"/>
          <w:sz w:val="20"/>
        </w:rPr>
        <w:t>los</w:t>
      </w:r>
      <w:r>
        <w:rPr>
          <w:color w:val="231F20"/>
          <w:spacing w:val="-15"/>
          <w:sz w:val="20"/>
        </w:rPr>
        <w:t> </w:t>
      </w:r>
      <w:r>
        <w:rPr>
          <w:color w:val="231F20"/>
          <w:sz w:val="20"/>
        </w:rPr>
        <w:t>que</w:t>
      </w:r>
      <w:r>
        <w:rPr>
          <w:color w:val="231F20"/>
          <w:spacing w:val="-15"/>
          <w:sz w:val="20"/>
        </w:rPr>
        <w:t> </w:t>
      </w:r>
      <w:r>
        <w:rPr>
          <w:color w:val="231F20"/>
          <w:sz w:val="20"/>
        </w:rPr>
        <w:t>necesitan</w:t>
      </w:r>
      <w:r>
        <w:rPr>
          <w:color w:val="231F20"/>
          <w:spacing w:val="-15"/>
          <w:sz w:val="20"/>
        </w:rPr>
        <w:t> </w:t>
      </w:r>
      <w:r>
        <w:rPr>
          <w:color w:val="231F20"/>
          <w:sz w:val="20"/>
        </w:rPr>
        <w:t>extraerse</w:t>
      </w:r>
      <w:r>
        <w:rPr>
          <w:color w:val="231F20"/>
          <w:spacing w:val="-15"/>
          <w:sz w:val="20"/>
        </w:rPr>
        <w:t> </w:t>
      </w:r>
      <w:r>
        <w:rPr>
          <w:color w:val="231F20"/>
          <w:sz w:val="20"/>
        </w:rPr>
        <w:t>una</w:t>
      </w:r>
      <w:r>
        <w:rPr>
          <w:color w:val="231F20"/>
          <w:spacing w:val="-15"/>
          <w:sz w:val="20"/>
        </w:rPr>
        <w:t> </w:t>
      </w:r>
      <w:r>
        <w:rPr>
          <w:color w:val="231F20"/>
          <w:sz w:val="20"/>
        </w:rPr>
        <w:t>pieza</w:t>
      </w:r>
      <w:r>
        <w:rPr>
          <w:color w:val="231F20"/>
          <w:spacing w:val="-15"/>
          <w:sz w:val="20"/>
        </w:rPr>
        <w:t> </w:t>
      </w:r>
      <w:r>
        <w:rPr>
          <w:color w:val="231F20"/>
          <w:sz w:val="20"/>
        </w:rPr>
        <w:t>vendrían</w:t>
      </w:r>
      <w:r>
        <w:rPr>
          <w:color w:val="231F20"/>
          <w:spacing w:val="-15"/>
          <w:sz w:val="20"/>
        </w:rPr>
        <w:t> </w:t>
      </w:r>
      <w:r>
        <w:rPr>
          <w:color w:val="231F20"/>
          <w:sz w:val="20"/>
        </w:rPr>
        <w:t>hacia mí. Y, ¡por Zeus!, si prometiera curar los ojos, todos los que </w:t>
      </w:r>
      <w:r>
        <w:rPr>
          <w:color w:val="231F20"/>
          <w:spacing w:val="-2"/>
          <w:sz w:val="20"/>
        </w:rPr>
        <w:t>tienen </w:t>
      </w:r>
      <w:r>
        <w:rPr>
          <w:color w:val="231F20"/>
          <w:sz w:val="20"/>
        </w:rPr>
        <w:t>oftalmia</w:t>
      </w:r>
      <w:r>
        <w:rPr>
          <w:color w:val="231F20"/>
          <w:spacing w:val="-8"/>
          <w:sz w:val="20"/>
        </w:rPr>
        <w:t> </w:t>
      </w:r>
      <w:r>
        <w:rPr>
          <w:color w:val="231F20"/>
          <w:sz w:val="20"/>
        </w:rPr>
        <w:t>se</w:t>
      </w:r>
      <w:r>
        <w:rPr>
          <w:color w:val="231F20"/>
          <w:spacing w:val="-8"/>
          <w:sz w:val="20"/>
        </w:rPr>
        <w:t> </w:t>
      </w:r>
      <w:r>
        <w:rPr>
          <w:color w:val="231F20"/>
          <w:sz w:val="20"/>
        </w:rPr>
        <w:t>presentarán</w:t>
      </w:r>
      <w:r>
        <w:rPr>
          <w:color w:val="231F20"/>
          <w:spacing w:val="-8"/>
          <w:sz w:val="20"/>
        </w:rPr>
        <w:t> </w:t>
      </w:r>
      <w:r>
        <w:rPr>
          <w:color w:val="231F20"/>
          <w:sz w:val="20"/>
        </w:rPr>
        <w:t>ante</w:t>
      </w:r>
      <w:r>
        <w:rPr>
          <w:color w:val="231F20"/>
          <w:spacing w:val="-8"/>
          <w:sz w:val="20"/>
        </w:rPr>
        <w:t> </w:t>
      </w:r>
      <w:r>
        <w:rPr>
          <w:color w:val="231F20"/>
          <w:sz w:val="20"/>
        </w:rPr>
        <w:t>mí;</w:t>
      </w:r>
      <w:r>
        <w:rPr>
          <w:color w:val="231F20"/>
          <w:spacing w:val="-8"/>
          <w:sz w:val="20"/>
        </w:rPr>
        <w:t> </w:t>
      </w:r>
      <w:r>
        <w:rPr>
          <w:color w:val="231F20"/>
          <w:sz w:val="20"/>
        </w:rPr>
        <w:t>y</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misma</w:t>
      </w:r>
      <w:r>
        <w:rPr>
          <w:color w:val="231F20"/>
          <w:spacing w:val="-8"/>
          <w:sz w:val="20"/>
        </w:rPr>
        <w:t> </w:t>
      </w:r>
      <w:r>
        <w:rPr>
          <w:color w:val="231F20"/>
          <w:sz w:val="20"/>
        </w:rPr>
        <w:t>manera</w:t>
      </w:r>
      <w:r>
        <w:rPr>
          <w:color w:val="231F20"/>
          <w:spacing w:val="-8"/>
          <w:sz w:val="20"/>
        </w:rPr>
        <w:t> </w:t>
      </w:r>
      <w:r>
        <w:rPr>
          <w:color w:val="231F20"/>
          <w:sz w:val="20"/>
        </w:rPr>
        <w:t>si</w:t>
      </w:r>
      <w:r>
        <w:rPr>
          <w:color w:val="231F20"/>
          <w:spacing w:val="-8"/>
          <w:sz w:val="20"/>
        </w:rPr>
        <w:t> </w:t>
      </w:r>
      <w:r>
        <w:rPr>
          <w:color w:val="231F20"/>
          <w:sz w:val="20"/>
        </w:rPr>
        <w:t>pretendiera conocer una medicina para la hipocondría, la gota o el reuma. pero, cuando aseguro que puedo liberar a los que me presten atención de la ignorancia, perversidad e intemperancia, nadie me escucha ni me pide</w:t>
      </w:r>
      <w:r>
        <w:rPr>
          <w:color w:val="231F20"/>
          <w:spacing w:val="-8"/>
          <w:sz w:val="20"/>
        </w:rPr>
        <w:t> </w:t>
      </w:r>
      <w:r>
        <w:rPr>
          <w:color w:val="231F20"/>
          <w:sz w:val="20"/>
        </w:rPr>
        <w:t>ser</w:t>
      </w:r>
      <w:r>
        <w:rPr>
          <w:color w:val="231F20"/>
          <w:spacing w:val="-8"/>
          <w:sz w:val="20"/>
        </w:rPr>
        <w:t> </w:t>
      </w:r>
      <w:r>
        <w:rPr>
          <w:color w:val="231F20"/>
          <w:sz w:val="20"/>
        </w:rPr>
        <w:t>curado,</w:t>
      </w:r>
      <w:r>
        <w:rPr>
          <w:color w:val="231F20"/>
          <w:spacing w:val="-8"/>
          <w:sz w:val="20"/>
        </w:rPr>
        <w:t> </w:t>
      </w:r>
      <w:r>
        <w:rPr>
          <w:color w:val="231F20"/>
          <w:sz w:val="20"/>
        </w:rPr>
        <w:t>incluso</w:t>
      </w:r>
      <w:r>
        <w:rPr>
          <w:color w:val="231F20"/>
          <w:spacing w:val="-8"/>
          <w:sz w:val="20"/>
        </w:rPr>
        <w:t> </w:t>
      </w:r>
      <w:r>
        <w:rPr>
          <w:color w:val="231F20"/>
          <w:sz w:val="20"/>
        </w:rPr>
        <w:t>aunque</w:t>
      </w:r>
      <w:r>
        <w:rPr>
          <w:color w:val="231F20"/>
          <w:spacing w:val="-8"/>
          <w:sz w:val="20"/>
        </w:rPr>
        <w:t> </w:t>
      </w:r>
      <w:r>
        <w:rPr>
          <w:color w:val="231F20"/>
          <w:sz w:val="20"/>
        </w:rPr>
        <w:t>pudiera</w:t>
      </w:r>
      <w:r>
        <w:rPr>
          <w:color w:val="231F20"/>
          <w:spacing w:val="-8"/>
          <w:sz w:val="20"/>
        </w:rPr>
        <w:t> </w:t>
      </w:r>
      <w:r>
        <w:rPr>
          <w:color w:val="231F20"/>
          <w:sz w:val="20"/>
        </w:rPr>
        <w:t>recibir</w:t>
      </w:r>
      <w:r>
        <w:rPr>
          <w:color w:val="231F20"/>
          <w:spacing w:val="-8"/>
          <w:sz w:val="20"/>
        </w:rPr>
        <w:t> </w:t>
      </w:r>
      <w:r>
        <w:rPr>
          <w:color w:val="231F20"/>
          <w:sz w:val="20"/>
        </w:rPr>
        <w:t>una</w:t>
      </w:r>
      <w:r>
        <w:rPr>
          <w:color w:val="231F20"/>
          <w:spacing w:val="-8"/>
          <w:sz w:val="20"/>
        </w:rPr>
        <w:t> </w:t>
      </w:r>
      <w:r>
        <w:rPr>
          <w:color w:val="231F20"/>
          <w:sz w:val="20"/>
        </w:rPr>
        <w:t>importante</w:t>
      </w:r>
      <w:r>
        <w:rPr>
          <w:color w:val="231F20"/>
          <w:spacing w:val="-8"/>
          <w:sz w:val="20"/>
        </w:rPr>
        <w:t> </w:t>
      </w:r>
      <w:r>
        <w:rPr>
          <w:color w:val="231F20"/>
          <w:sz w:val="20"/>
        </w:rPr>
        <w:t>suma de dinero. Como si fuera menos importante estar afectado por estas enfermedades del espíritu que por los otros males, o como si fuera más</w:t>
      </w:r>
      <w:r>
        <w:rPr>
          <w:color w:val="231F20"/>
          <w:spacing w:val="-12"/>
          <w:sz w:val="20"/>
        </w:rPr>
        <w:t> </w:t>
      </w:r>
      <w:r>
        <w:rPr>
          <w:color w:val="231F20"/>
          <w:sz w:val="20"/>
        </w:rPr>
        <w:t>terrible</w:t>
      </w:r>
      <w:r>
        <w:rPr>
          <w:color w:val="231F20"/>
          <w:spacing w:val="-12"/>
          <w:sz w:val="20"/>
        </w:rPr>
        <w:t> </w:t>
      </w:r>
      <w:r>
        <w:rPr>
          <w:color w:val="231F20"/>
          <w:sz w:val="20"/>
        </w:rPr>
        <w:t>para</w:t>
      </w:r>
      <w:r>
        <w:rPr>
          <w:color w:val="231F20"/>
          <w:spacing w:val="-12"/>
          <w:sz w:val="20"/>
        </w:rPr>
        <w:t> </w:t>
      </w:r>
      <w:r>
        <w:rPr>
          <w:color w:val="231F20"/>
          <w:sz w:val="20"/>
        </w:rPr>
        <w:t>un</w:t>
      </w:r>
      <w:r>
        <w:rPr>
          <w:color w:val="231F20"/>
          <w:spacing w:val="-12"/>
          <w:sz w:val="20"/>
        </w:rPr>
        <w:t> </w:t>
      </w:r>
      <w:r>
        <w:rPr>
          <w:color w:val="231F20"/>
          <w:sz w:val="20"/>
        </w:rPr>
        <w:t>hombre</w:t>
      </w:r>
      <w:r>
        <w:rPr>
          <w:color w:val="231F20"/>
          <w:spacing w:val="-12"/>
          <w:sz w:val="20"/>
        </w:rPr>
        <w:t> </w:t>
      </w:r>
      <w:r>
        <w:rPr>
          <w:color w:val="231F20"/>
          <w:sz w:val="20"/>
        </w:rPr>
        <w:t>soportar</w:t>
      </w:r>
      <w:r>
        <w:rPr>
          <w:color w:val="231F20"/>
          <w:spacing w:val="-12"/>
          <w:sz w:val="20"/>
        </w:rPr>
        <w:t> </w:t>
      </w:r>
      <w:r>
        <w:rPr>
          <w:color w:val="231F20"/>
          <w:sz w:val="20"/>
        </w:rPr>
        <w:t>el</w:t>
      </w:r>
      <w:r>
        <w:rPr>
          <w:color w:val="231F20"/>
          <w:spacing w:val="-12"/>
          <w:sz w:val="20"/>
        </w:rPr>
        <w:t> </w:t>
      </w:r>
      <w:r>
        <w:rPr>
          <w:color w:val="231F20"/>
          <w:sz w:val="20"/>
        </w:rPr>
        <w:t>brazo</w:t>
      </w:r>
      <w:r>
        <w:rPr>
          <w:color w:val="231F20"/>
          <w:spacing w:val="-12"/>
          <w:sz w:val="20"/>
        </w:rPr>
        <w:t> </w:t>
      </w:r>
      <w:r>
        <w:rPr>
          <w:color w:val="231F20"/>
          <w:sz w:val="20"/>
        </w:rPr>
        <w:t>inflamado</w:t>
      </w:r>
      <w:r>
        <w:rPr>
          <w:color w:val="231F20"/>
          <w:spacing w:val="-12"/>
          <w:sz w:val="20"/>
        </w:rPr>
        <w:t> </w:t>
      </w:r>
      <w:r>
        <w:rPr>
          <w:color w:val="231F20"/>
          <w:sz w:val="20"/>
        </w:rPr>
        <w:t>o</w:t>
      </w:r>
      <w:r>
        <w:rPr>
          <w:color w:val="231F20"/>
          <w:spacing w:val="-12"/>
          <w:sz w:val="20"/>
        </w:rPr>
        <w:t> </w:t>
      </w:r>
      <w:r>
        <w:rPr>
          <w:color w:val="231F20"/>
          <w:sz w:val="20"/>
        </w:rPr>
        <w:t>una</w:t>
      </w:r>
      <w:r>
        <w:rPr>
          <w:color w:val="231F20"/>
          <w:spacing w:val="-12"/>
          <w:sz w:val="20"/>
        </w:rPr>
        <w:t> </w:t>
      </w:r>
      <w:r>
        <w:rPr>
          <w:color w:val="231F20"/>
          <w:sz w:val="20"/>
        </w:rPr>
        <w:t>muela picada,</w:t>
      </w:r>
      <w:r>
        <w:rPr>
          <w:color w:val="231F20"/>
          <w:spacing w:val="-18"/>
          <w:sz w:val="20"/>
        </w:rPr>
        <w:t> </w:t>
      </w:r>
      <w:r>
        <w:rPr>
          <w:color w:val="231F20"/>
          <w:sz w:val="20"/>
        </w:rPr>
        <w:t>que</w:t>
      </w:r>
      <w:r>
        <w:rPr>
          <w:color w:val="231F20"/>
          <w:spacing w:val="-18"/>
          <w:sz w:val="20"/>
        </w:rPr>
        <w:t> </w:t>
      </w:r>
      <w:r>
        <w:rPr>
          <w:color w:val="231F20"/>
          <w:sz w:val="20"/>
        </w:rPr>
        <w:t>un</w:t>
      </w:r>
      <w:r>
        <w:rPr>
          <w:color w:val="231F20"/>
          <w:spacing w:val="-18"/>
          <w:sz w:val="20"/>
        </w:rPr>
        <w:t> </w:t>
      </w:r>
      <w:r>
        <w:rPr>
          <w:color w:val="231F20"/>
          <w:sz w:val="20"/>
        </w:rPr>
        <w:t>alma</w:t>
      </w:r>
      <w:r>
        <w:rPr>
          <w:color w:val="231F20"/>
          <w:spacing w:val="-18"/>
          <w:sz w:val="20"/>
        </w:rPr>
        <w:t> </w:t>
      </w:r>
      <w:r>
        <w:rPr>
          <w:color w:val="231F20"/>
          <w:sz w:val="20"/>
        </w:rPr>
        <w:t>insensata,</w:t>
      </w:r>
      <w:r>
        <w:rPr>
          <w:color w:val="231F20"/>
          <w:spacing w:val="-18"/>
          <w:sz w:val="20"/>
        </w:rPr>
        <w:t> </w:t>
      </w:r>
      <w:r>
        <w:rPr>
          <w:color w:val="231F20"/>
          <w:sz w:val="20"/>
        </w:rPr>
        <w:t>ignorante,</w:t>
      </w:r>
      <w:r>
        <w:rPr>
          <w:color w:val="231F20"/>
          <w:spacing w:val="-18"/>
          <w:sz w:val="20"/>
        </w:rPr>
        <w:t> </w:t>
      </w:r>
      <w:r>
        <w:rPr>
          <w:color w:val="231F20"/>
          <w:sz w:val="20"/>
        </w:rPr>
        <w:t>cobarde,</w:t>
      </w:r>
      <w:r>
        <w:rPr>
          <w:color w:val="231F20"/>
          <w:spacing w:val="-18"/>
          <w:sz w:val="20"/>
        </w:rPr>
        <w:t> </w:t>
      </w:r>
      <w:r>
        <w:rPr>
          <w:color w:val="231F20"/>
          <w:sz w:val="20"/>
        </w:rPr>
        <w:t>osada,</w:t>
      </w:r>
      <w:r>
        <w:rPr>
          <w:color w:val="231F20"/>
          <w:spacing w:val="-18"/>
          <w:sz w:val="20"/>
        </w:rPr>
        <w:t> </w:t>
      </w:r>
      <w:r>
        <w:rPr>
          <w:color w:val="231F20"/>
          <w:sz w:val="20"/>
        </w:rPr>
        <w:t>voluptuosa, servil,</w:t>
      </w:r>
      <w:r>
        <w:rPr>
          <w:color w:val="231F20"/>
          <w:spacing w:val="-17"/>
          <w:sz w:val="20"/>
        </w:rPr>
        <w:t> </w:t>
      </w:r>
      <w:r>
        <w:rPr>
          <w:color w:val="231F20"/>
          <w:sz w:val="20"/>
        </w:rPr>
        <w:t>irascible,</w:t>
      </w:r>
      <w:r>
        <w:rPr>
          <w:color w:val="231F20"/>
          <w:spacing w:val="-17"/>
          <w:sz w:val="20"/>
        </w:rPr>
        <w:t> </w:t>
      </w:r>
      <w:r>
        <w:rPr>
          <w:color w:val="231F20"/>
          <w:sz w:val="20"/>
        </w:rPr>
        <w:t>cruel,</w:t>
      </w:r>
      <w:r>
        <w:rPr>
          <w:color w:val="231F20"/>
          <w:spacing w:val="-17"/>
          <w:sz w:val="20"/>
        </w:rPr>
        <w:t> </w:t>
      </w:r>
      <w:r>
        <w:rPr>
          <w:color w:val="231F20"/>
          <w:sz w:val="20"/>
        </w:rPr>
        <w:t>perversa</w:t>
      </w:r>
      <w:r>
        <w:rPr>
          <w:color w:val="231F20"/>
          <w:spacing w:val="-17"/>
          <w:sz w:val="20"/>
        </w:rPr>
        <w:t> </w:t>
      </w:r>
      <w:r>
        <w:rPr>
          <w:color w:val="231F20"/>
          <w:sz w:val="20"/>
        </w:rPr>
        <w:t>y</w:t>
      </w:r>
      <w:r>
        <w:rPr>
          <w:color w:val="231F20"/>
          <w:spacing w:val="-17"/>
          <w:sz w:val="20"/>
        </w:rPr>
        <w:t> </w:t>
      </w:r>
      <w:r>
        <w:rPr>
          <w:color w:val="231F20"/>
          <w:sz w:val="20"/>
        </w:rPr>
        <w:t>completamente</w:t>
      </w:r>
      <w:r>
        <w:rPr>
          <w:color w:val="231F20"/>
          <w:spacing w:val="-17"/>
          <w:sz w:val="20"/>
        </w:rPr>
        <w:t> </w:t>
      </w:r>
      <w:r>
        <w:rPr>
          <w:color w:val="231F20"/>
          <w:spacing w:val="-3"/>
          <w:sz w:val="20"/>
        </w:rPr>
        <w:t>arruinada.</w:t>
      </w:r>
      <w:r>
        <w:rPr>
          <w:color w:val="231F20"/>
          <w:spacing w:val="-3"/>
          <w:position w:val="7"/>
          <w:sz w:val="11"/>
        </w:rPr>
        <w:t>33</w:t>
      </w:r>
    </w:p>
    <w:p>
      <w:pPr>
        <w:pStyle w:val="BodyText"/>
        <w:spacing w:before="8"/>
        <w:rPr>
          <w:sz w:val="24"/>
        </w:rPr>
      </w:pPr>
    </w:p>
    <w:p>
      <w:pPr>
        <w:pStyle w:val="BodyText"/>
        <w:spacing w:line="285" w:lineRule="auto" w:before="1"/>
        <w:ind w:left="120" w:right="117"/>
        <w:jc w:val="both"/>
      </w:pPr>
      <w:r>
        <w:rPr>
          <w:color w:val="231F20"/>
          <w:spacing w:val="-3"/>
        </w:rPr>
        <w:t>Diógenes lucha contra todas </w:t>
      </w:r>
      <w:r>
        <w:rPr>
          <w:color w:val="231F20"/>
        </w:rPr>
        <w:t>las  </w:t>
      </w:r>
      <w:r>
        <w:rPr>
          <w:color w:val="231F20"/>
          <w:spacing w:val="-3"/>
        </w:rPr>
        <w:t>dificultades  severas  </w:t>
      </w:r>
      <w:r>
        <w:rPr>
          <w:color w:val="231F20"/>
        </w:rPr>
        <w:t>que  </w:t>
      </w:r>
      <w:r>
        <w:rPr>
          <w:color w:val="231F20"/>
          <w:spacing w:val="-3"/>
        </w:rPr>
        <w:t>hacen </w:t>
      </w:r>
      <w:r>
        <w:rPr>
          <w:color w:val="231F20"/>
        </w:rPr>
        <w:t>del </w:t>
      </w:r>
      <w:r>
        <w:rPr>
          <w:color w:val="231F20"/>
          <w:spacing w:val="-3"/>
        </w:rPr>
        <w:t>hombre  todo  menos  hombre:  </w:t>
      </w:r>
      <w:r>
        <w:rPr>
          <w:color w:val="231F20"/>
        </w:rPr>
        <w:t>la  </w:t>
      </w:r>
      <w:r>
        <w:rPr>
          <w:color w:val="231F20"/>
          <w:spacing w:val="-3"/>
        </w:rPr>
        <w:t>ignorancia,  </w:t>
      </w:r>
      <w:r>
        <w:rPr>
          <w:color w:val="231F20"/>
        </w:rPr>
        <w:t>la  </w:t>
      </w:r>
      <w:r>
        <w:rPr>
          <w:color w:val="231F20"/>
          <w:spacing w:val="-3"/>
        </w:rPr>
        <w:t>perversidad, </w:t>
      </w:r>
      <w:r>
        <w:rPr>
          <w:color w:val="231F20"/>
        </w:rPr>
        <w:t>la </w:t>
      </w:r>
      <w:r>
        <w:rPr>
          <w:color w:val="231F20"/>
          <w:spacing w:val="-3"/>
        </w:rPr>
        <w:t>intemperancia, </w:t>
      </w:r>
      <w:r>
        <w:rPr>
          <w:color w:val="231F20"/>
        </w:rPr>
        <w:t>la </w:t>
      </w:r>
      <w:r>
        <w:rPr>
          <w:color w:val="231F20"/>
          <w:spacing w:val="-3"/>
        </w:rPr>
        <w:t>insensatez, </w:t>
      </w:r>
      <w:r>
        <w:rPr>
          <w:color w:val="231F20"/>
        </w:rPr>
        <w:t>la </w:t>
      </w:r>
      <w:r>
        <w:rPr>
          <w:color w:val="231F20"/>
          <w:spacing w:val="-3"/>
        </w:rPr>
        <w:t>cobardía, </w:t>
      </w:r>
      <w:r>
        <w:rPr>
          <w:color w:val="231F20"/>
        </w:rPr>
        <w:t>la </w:t>
      </w:r>
      <w:r>
        <w:rPr>
          <w:color w:val="231F20"/>
          <w:spacing w:val="-3"/>
        </w:rPr>
        <w:t>voluptuosidad </w:t>
      </w:r>
      <w:r>
        <w:rPr>
          <w:color w:val="231F20"/>
        </w:rPr>
        <w:t>y </w:t>
      </w:r>
      <w:r>
        <w:rPr>
          <w:color w:val="231F20"/>
          <w:spacing w:val="-3"/>
        </w:rPr>
        <w:t>el servilismo. para </w:t>
      </w:r>
      <w:r>
        <w:rPr>
          <w:color w:val="231F20"/>
        </w:rPr>
        <w:t>el </w:t>
      </w:r>
      <w:r>
        <w:rPr>
          <w:color w:val="231F20"/>
          <w:spacing w:val="-3"/>
        </w:rPr>
        <w:t>cinismo, </w:t>
      </w:r>
      <w:r>
        <w:rPr>
          <w:color w:val="231F20"/>
        </w:rPr>
        <w:t>el </w:t>
      </w:r>
      <w:r>
        <w:rPr>
          <w:color w:val="231F20"/>
          <w:spacing w:val="-3"/>
        </w:rPr>
        <w:t>hombre </w:t>
      </w:r>
      <w:r>
        <w:rPr>
          <w:color w:val="231F20"/>
        </w:rPr>
        <w:t>es un ser </w:t>
      </w:r>
      <w:r>
        <w:rPr>
          <w:color w:val="231F20"/>
          <w:spacing w:val="-3"/>
        </w:rPr>
        <w:t>natural </w:t>
      </w:r>
      <w:r>
        <w:rPr>
          <w:color w:val="231F20"/>
        </w:rPr>
        <w:t>que </w:t>
      </w:r>
      <w:r>
        <w:rPr>
          <w:color w:val="231F20"/>
          <w:spacing w:val="-3"/>
        </w:rPr>
        <w:t>posee como</w:t>
      </w:r>
      <w:r>
        <w:rPr>
          <w:color w:val="231F20"/>
          <w:spacing w:val="-9"/>
        </w:rPr>
        <w:t> </w:t>
      </w:r>
      <w:r>
        <w:rPr>
          <w:color w:val="231F20"/>
          <w:spacing w:val="-3"/>
        </w:rPr>
        <w:t>característica</w:t>
      </w:r>
      <w:r>
        <w:rPr>
          <w:color w:val="231F20"/>
          <w:spacing w:val="-9"/>
        </w:rPr>
        <w:t> </w:t>
      </w:r>
      <w:r>
        <w:rPr>
          <w:color w:val="231F20"/>
          <w:spacing w:val="-3"/>
        </w:rPr>
        <w:t>única</w:t>
      </w:r>
      <w:r>
        <w:rPr>
          <w:color w:val="231F20"/>
          <w:spacing w:val="-9"/>
        </w:rPr>
        <w:t> </w:t>
      </w:r>
      <w:r>
        <w:rPr>
          <w:color w:val="231F20"/>
        </w:rPr>
        <w:t>el</w:t>
      </w:r>
      <w:r>
        <w:rPr>
          <w:color w:val="231F20"/>
          <w:spacing w:val="-9"/>
        </w:rPr>
        <w:t> </w:t>
      </w:r>
      <w:r>
        <w:rPr>
          <w:color w:val="231F20"/>
        </w:rPr>
        <w:t>uso</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spacing w:val="-3"/>
        </w:rPr>
        <w:t>recta</w:t>
      </w:r>
      <w:r>
        <w:rPr>
          <w:color w:val="231F20"/>
          <w:spacing w:val="-9"/>
        </w:rPr>
        <w:t> </w:t>
      </w:r>
      <w:r>
        <w:rPr>
          <w:color w:val="231F20"/>
          <w:spacing w:val="-3"/>
        </w:rPr>
        <w:t>razón.</w:t>
      </w:r>
      <w:r>
        <w:rPr>
          <w:color w:val="231F20"/>
          <w:spacing w:val="-9"/>
        </w:rPr>
        <w:t> </w:t>
      </w:r>
      <w:r>
        <w:rPr>
          <w:color w:val="231F20"/>
        </w:rPr>
        <w:t>Los</w:t>
      </w:r>
      <w:r>
        <w:rPr>
          <w:color w:val="231F20"/>
          <w:spacing w:val="-9"/>
        </w:rPr>
        <w:t> </w:t>
      </w:r>
      <w:r>
        <w:rPr>
          <w:color w:val="231F20"/>
          <w:spacing w:val="-3"/>
        </w:rPr>
        <w:t>vicios</w:t>
      </w:r>
      <w:r>
        <w:rPr>
          <w:color w:val="231F20"/>
          <w:spacing w:val="-9"/>
        </w:rPr>
        <w:t> </w:t>
      </w:r>
      <w:r>
        <w:rPr>
          <w:color w:val="231F20"/>
          <w:spacing w:val="-3"/>
        </w:rPr>
        <w:t>contra </w:t>
      </w:r>
      <w:r>
        <w:rPr>
          <w:color w:val="231F20"/>
        </w:rPr>
        <w:t>los </w:t>
      </w:r>
      <w:r>
        <w:rPr>
          <w:color w:val="231F20"/>
          <w:spacing w:val="-3"/>
        </w:rPr>
        <w:t>cuales estaría luchando diógenes serían contranaturales: la civilización, </w:t>
      </w:r>
      <w:r>
        <w:rPr>
          <w:color w:val="231F20"/>
        </w:rPr>
        <w:t>la </w:t>
      </w:r>
      <w:r>
        <w:rPr>
          <w:color w:val="231F20"/>
          <w:spacing w:val="-3"/>
        </w:rPr>
        <w:t>cultura sería </w:t>
      </w:r>
      <w:r>
        <w:rPr>
          <w:color w:val="231F20"/>
        </w:rPr>
        <w:t>la </w:t>
      </w:r>
      <w:r>
        <w:rPr>
          <w:color w:val="231F20"/>
          <w:spacing w:val="-3"/>
        </w:rPr>
        <w:t>fuente </w:t>
      </w:r>
      <w:r>
        <w:rPr>
          <w:color w:val="231F20"/>
        </w:rPr>
        <w:t>de </w:t>
      </w:r>
      <w:r>
        <w:rPr>
          <w:color w:val="231F20"/>
          <w:spacing w:val="-3"/>
        </w:rPr>
        <w:t>esos males. Tanto </w:t>
      </w:r>
      <w:r>
        <w:rPr>
          <w:color w:val="231F20"/>
        </w:rPr>
        <w:t>el </w:t>
      </w:r>
      <w:r>
        <w:rPr>
          <w:color w:val="231F20"/>
          <w:spacing w:val="-3"/>
        </w:rPr>
        <w:t>héroe </w:t>
      </w:r>
      <w:r>
        <w:rPr>
          <w:color w:val="231F20"/>
          <w:spacing w:val="-6"/>
        </w:rPr>
        <w:t>Heracles </w:t>
      </w:r>
      <w:r>
        <w:rPr>
          <w:color w:val="231F20"/>
          <w:spacing w:val="-5"/>
        </w:rPr>
        <w:t>como </w:t>
      </w:r>
      <w:r>
        <w:rPr>
          <w:color w:val="231F20"/>
          <w:spacing w:val="-3"/>
        </w:rPr>
        <w:t>el </w:t>
      </w:r>
      <w:r>
        <w:rPr>
          <w:color w:val="231F20"/>
          <w:spacing w:val="-6"/>
        </w:rPr>
        <w:t>filósofo Diógenes aciertan </w:t>
      </w:r>
      <w:r>
        <w:rPr>
          <w:color w:val="231F20"/>
        </w:rPr>
        <w:t>a </w:t>
      </w:r>
      <w:r>
        <w:rPr>
          <w:color w:val="231F20"/>
          <w:spacing w:val="-3"/>
        </w:rPr>
        <w:t>la </w:t>
      </w:r>
      <w:r>
        <w:rPr>
          <w:color w:val="231F20"/>
          <w:spacing w:val="-6"/>
        </w:rPr>
        <w:t>civilización como </w:t>
      </w:r>
      <w:r>
        <w:rPr>
          <w:color w:val="231F20"/>
          <w:spacing w:val="-5"/>
        </w:rPr>
        <w:t>blanco</w:t>
      </w:r>
      <w:r>
        <w:rPr>
          <w:color w:val="231F20"/>
          <w:spacing w:val="-13"/>
        </w:rPr>
        <w:t> </w:t>
      </w:r>
      <w:r>
        <w:rPr>
          <w:color w:val="231F20"/>
          <w:spacing w:val="-3"/>
        </w:rPr>
        <w:t>de</w:t>
      </w:r>
      <w:r>
        <w:rPr>
          <w:color w:val="231F20"/>
          <w:spacing w:val="-13"/>
        </w:rPr>
        <w:t> </w:t>
      </w:r>
      <w:r>
        <w:rPr>
          <w:color w:val="231F20"/>
          <w:spacing w:val="-4"/>
        </w:rPr>
        <w:t>sus</w:t>
      </w:r>
      <w:r>
        <w:rPr>
          <w:color w:val="231F20"/>
          <w:spacing w:val="-13"/>
        </w:rPr>
        <w:t> </w:t>
      </w:r>
      <w:r>
        <w:rPr>
          <w:color w:val="231F20"/>
          <w:spacing w:val="-6"/>
        </w:rPr>
        <w:t>críticas,</w:t>
      </w:r>
      <w:r>
        <w:rPr>
          <w:color w:val="231F20"/>
          <w:spacing w:val="-13"/>
        </w:rPr>
        <w:t> </w:t>
      </w:r>
      <w:r>
        <w:rPr>
          <w:color w:val="231F20"/>
          <w:spacing w:val="-6"/>
        </w:rPr>
        <w:t>detonando</w:t>
      </w:r>
      <w:r>
        <w:rPr>
          <w:color w:val="231F20"/>
          <w:spacing w:val="-13"/>
        </w:rPr>
        <w:t> </w:t>
      </w:r>
      <w:r>
        <w:rPr>
          <w:color w:val="231F20"/>
        </w:rPr>
        <w:t>y</w:t>
      </w:r>
      <w:r>
        <w:rPr>
          <w:color w:val="231F20"/>
          <w:spacing w:val="-13"/>
        </w:rPr>
        <w:t> </w:t>
      </w:r>
      <w:r>
        <w:rPr>
          <w:color w:val="231F20"/>
          <w:spacing w:val="-6"/>
        </w:rPr>
        <w:t>pretendiendo</w:t>
      </w:r>
      <w:r>
        <w:rPr>
          <w:color w:val="231F20"/>
          <w:spacing w:val="-13"/>
        </w:rPr>
        <w:t> </w:t>
      </w:r>
      <w:r>
        <w:rPr>
          <w:color w:val="231F20"/>
          <w:spacing w:val="-6"/>
        </w:rPr>
        <w:t>liberar</w:t>
      </w:r>
      <w:r>
        <w:rPr>
          <w:color w:val="231F20"/>
          <w:spacing w:val="-13"/>
        </w:rPr>
        <w:t> </w:t>
      </w:r>
      <w:r>
        <w:rPr>
          <w:color w:val="231F20"/>
        </w:rPr>
        <w:t>a</w:t>
      </w:r>
      <w:r>
        <w:rPr>
          <w:color w:val="231F20"/>
          <w:spacing w:val="-13"/>
        </w:rPr>
        <w:t> </w:t>
      </w:r>
      <w:r>
        <w:rPr>
          <w:color w:val="231F20"/>
          <w:spacing w:val="-4"/>
        </w:rPr>
        <w:t>los</w:t>
      </w:r>
      <w:r>
        <w:rPr>
          <w:color w:val="231F20"/>
          <w:spacing w:val="-13"/>
        </w:rPr>
        <w:t> </w:t>
      </w:r>
      <w:r>
        <w:rPr>
          <w:color w:val="231F20"/>
          <w:spacing w:val="-3"/>
        </w:rPr>
        <w:t>hombres</w:t>
      </w:r>
    </w:p>
    <w:p>
      <w:pPr>
        <w:pStyle w:val="BodyText"/>
        <w:spacing w:before="1"/>
        <w:rPr>
          <w:sz w:val="25"/>
        </w:rPr>
      </w:pPr>
      <w:r>
        <w:rPr/>
        <w:pict>
          <v:line style="position:absolute;mso-position-horizontal-relative:page;mso-position-vertical-relative:paragraph;z-index:3616;mso-wrap-distance-left:0;mso-wrap-distance-right:0" from="54pt,16.669102pt" to="90.85pt,16.669102pt" stroked="true" strokeweight=".5pt" strokecolor="#231f20">
            <w10:wrap type="topAndBottom"/>
          </v:line>
        </w:pict>
      </w:r>
    </w:p>
    <w:p>
      <w:pPr>
        <w:spacing w:before="22"/>
        <w:ind w:left="480" w:right="-20" w:firstLine="0"/>
        <w:jc w:val="left"/>
        <w:rPr>
          <w:sz w:val="18"/>
        </w:rPr>
      </w:pPr>
      <w:r>
        <w:rPr>
          <w:color w:val="231F20"/>
          <w:position w:val="6"/>
          <w:sz w:val="10"/>
        </w:rPr>
        <w:t>33  </w:t>
      </w:r>
      <w:r>
        <w:rPr>
          <w:color w:val="231F20"/>
          <w:sz w:val="18"/>
        </w:rPr>
        <w:t>dión, </w:t>
      </w:r>
      <w:r>
        <w:rPr>
          <w:rFonts w:ascii="Palatino Linotype" w:hAnsi="Palatino Linotype"/>
          <w:i/>
          <w:color w:val="231F20"/>
          <w:sz w:val="18"/>
        </w:rPr>
        <w:t>op. cit., </w:t>
      </w:r>
      <w:r>
        <w:rPr>
          <w:color w:val="231F20"/>
          <w:sz w:val="18"/>
        </w:rPr>
        <w:t>pp. 406-407.</w:t>
      </w:r>
    </w:p>
    <w:p>
      <w:pPr>
        <w:spacing w:after="0"/>
        <w:jc w:val="left"/>
        <w:rPr>
          <w:sz w:val="18"/>
        </w:rPr>
        <w:sectPr>
          <w:pgSz w:w="7940" w:h="12480"/>
          <w:pgMar w:header="589" w:footer="0" w:top="780" w:bottom="280" w:left="960" w:right="960"/>
        </w:sectPr>
      </w:pPr>
    </w:p>
    <w:p>
      <w:pPr>
        <w:pStyle w:val="BodyText"/>
        <w:rPr>
          <w:sz w:val="20"/>
        </w:rPr>
      </w:pPr>
    </w:p>
    <w:p>
      <w:pPr>
        <w:pStyle w:val="BodyText"/>
        <w:spacing w:before="11"/>
        <w:rPr>
          <w:sz w:val="19"/>
        </w:rPr>
      </w:pPr>
    </w:p>
    <w:p>
      <w:pPr>
        <w:pStyle w:val="BodyText"/>
        <w:spacing w:line="285" w:lineRule="auto" w:before="52"/>
        <w:ind w:left="119" w:right="117"/>
        <w:jc w:val="both"/>
      </w:pPr>
      <w:r>
        <w:rPr>
          <w:color w:val="231F20"/>
        </w:rPr>
        <w:t>de sus </w:t>
      </w:r>
      <w:r>
        <w:rPr>
          <w:color w:val="231F20"/>
          <w:spacing w:val="-3"/>
        </w:rPr>
        <w:t>mayores vicios. </w:t>
      </w:r>
      <w:r>
        <w:rPr>
          <w:color w:val="231F20"/>
        </w:rPr>
        <w:t>el </w:t>
      </w:r>
      <w:r>
        <w:rPr>
          <w:color w:val="231F20"/>
          <w:spacing w:val="-3"/>
        </w:rPr>
        <w:t>mítico </w:t>
      </w:r>
      <w:r>
        <w:rPr>
          <w:color w:val="231F20"/>
        </w:rPr>
        <w:t>y </w:t>
      </w:r>
      <w:r>
        <w:rPr>
          <w:color w:val="231F20"/>
          <w:spacing w:val="-3"/>
        </w:rPr>
        <w:t>legendario Hércules, </w:t>
      </w:r>
      <w:r>
        <w:rPr>
          <w:color w:val="231F20"/>
          <w:spacing w:val="-4"/>
        </w:rPr>
        <w:t>con </w:t>
      </w:r>
      <w:r>
        <w:rPr>
          <w:color w:val="231F20"/>
          <w:spacing w:val="-5"/>
        </w:rPr>
        <w:t>maza </w:t>
      </w:r>
      <w:r>
        <w:rPr>
          <w:color w:val="231F20"/>
          <w:spacing w:val="-3"/>
        </w:rPr>
        <w:t>en </w:t>
      </w:r>
      <w:r>
        <w:rPr>
          <w:color w:val="231F20"/>
          <w:spacing w:val="-5"/>
        </w:rPr>
        <w:t>mano, </w:t>
      </w:r>
      <w:r>
        <w:rPr>
          <w:color w:val="231F20"/>
          <w:spacing w:val="-6"/>
        </w:rPr>
        <w:t>enfrenta </w:t>
      </w:r>
      <w:r>
        <w:rPr>
          <w:color w:val="231F20"/>
          <w:spacing w:val="-4"/>
        </w:rPr>
        <w:t>los </w:t>
      </w:r>
      <w:r>
        <w:rPr>
          <w:color w:val="231F20"/>
          <w:spacing w:val="-5"/>
        </w:rPr>
        <w:t>peores </w:t>
      </w:r>
      <w:r>
        <w:rPr>
          <w:color w:val="231F20"/>
          <w:spacing w:val="-6"/>
        </w:rPr>
        <w:t>temores simbolizados </w:t>
      </w:r>
      <w:r>
        <w:rPr>
          <w:color w:val="231F20"/>
          <w:spacing w:val="-3"/>
        </w:rPr>
        <w:t>de </w:t>
      </w:r>
      <w:r>
        <w:rPr>
          <w:color w:val="231F20"/>
          <w:spacing w:val="-4"/>
        </w:rPr>
        <w:t>los </w:t>
      </w:r>
      <w:r>
        <w:rPr>
          <w:color w:val="231F20"/>
          <w:spacing w:val="-6"/>
        </w:rPr>
        <w:t>hombres incluso </w:t>
      </w:r>
      <w:r>
        <w:rPr>
          <w:color w:val="231F20"/>
          <w:spacing w:val="-5"/>
        </w:rPr>
        <w:t>contra reyes </w:t>
      </w:r>
      <w:r>
        <w:rPr>
          <w:color w:val="231F20"/>
          <w:spacing w:val="-6"/>
        </w:rPr>
        <w:t>nefastos </w:t>
      </w:r>
      <w:r>
        <w:rPr>
          <w:color w:val="231F20"/>
        </w:rPr>
        <w:t>y </w:t>
      </w:r>
      <w:r>
        <w:rPr>
          <w:color w:val="231F20"/>
          <w:spacing w:val="-6"/>
        </w:rPr>
        <w:t>vanidosos. Diógenes, </w:t>
      </w:r>
      <w:r>
        <w:rPr>
          <w:color w:val="231F20"/>
          <w:spacing w:val="-4"/>
        </w:rPr>
        <w:t>con </w:t>
      </w:r>
      <w:r>
        <w:rPr>
          <w:color w:val="231F20"/>
          <w:spacing w:val="-5"/>
        </w:rPr>
        <w:t>bastón </w:t>
      </w:r>
      <w:r>
        <w:rPr>
          <w:color w:val="231F20"/>
          <w:spacing w:val="-6"/>
        </w:rPr>
        <w:t>en </w:t>
      </w:r>
      <w:r>
        <w:rPr>
          <w:color w:val="231F20"/>
          <w:spacing w:val="-5"/>
        </w:rPr>
        <w:t>mano, lucha contra </w:t>
      </w:r>
      <w:r>
        <w:rPr>
          <w:color w:val="231F20"/>
          <w:spacing w:val="-4"/>
        </w:rPr>
        <w:t>los </w:t>
      </w:r>
      <w:r>
        <w:rPr>
          <w:color w:val="231F20"/>
          <w:spacing w:val="-5"/>
        </w:rPr>
        <w:t>mismos </w:t>
      </w:r>
      <w:r>
        <w:rPr>
          <w:color w:val="231F20"/>
          <w:spacing w:val="-6"/>
        </w:rPr>
        <w:t>enemigos, </w:t>
      </w:r>
      <w:r>
        <w:rPr>
          <w:color w:val="231F20"/>
          <w:spacing w:val="-5"/>
        </w:rPr>
        <w:t>pero ahora </w:t>
      </w:r>
      <w:r>
        <w:rPr>
          <w:color w:val="231F20"/>
          <w:spacing w:val="-3"/>
        </w:rPr>
        <w:t>ya no de </w:t>
      </w:r>
      <w:r>
        <w:rPr>
          <w:color w:val="231F20"/>
          <w:spacing w:val="-6"/>
        </w:rPr>
        <w:t>forma simbólica,</w:t>
      </w:r>
      <w:r>
        <w:rPr>
          <w:color w:val="231F20"/>
          <w:spacing w:val="-14"/>
        </w:rPr>
        <w:t> </w:t>
      </w:r>
      <w:r>
        <w:rPr>
          <w:color w:val="231F20"/>
          <w:spacing w:val="-6"/>
        </w:rPr>
        <w:t>alegórica</w:t>
      </w:r>
      <w:r>
        <w:rPr>
          <w:color w:val="231F20"/>
          <w:spacing w:val="-14"/>
        </w:rPr>
        <w:t> </w:t>
      </w:r>
      <w:r>
        <w:rPr>
          <w:color w:val="231F20"/>
        </w:rPr>
        <w:t>o</w:t>
      </w:r>
      <w:r>
        <w:rPr>
          <w:color w:val="231F20"/>
          <w:spacing w:val="-14"/>
        </w:rPr>
        <w:t> </w:t>
      </w:r>
      <w:r>
        <w:rPr>
          <w:color w:val="231F20"/>
          <w:spacing w:val="-6"/>
        </w:rPr>
        <w:t>metafórica,</w:t>
      </w:r>
      <w:r>
        <w:rPr>
          <w:color w:val="231F20"/>
          <w:spacing w:val="-14"/>
        </w:rPr>
        <w:t> </w:t>
      </w:r>
      <w:r>
        <w:rPr>
          <w:color w:val="231F20"/>
          <w:spacing w:val="-5"/>
        </w:rPr>
        <w:t>sino</w:t>
      </w:r>
      <w:r>
        <w:rPr>
          <w:color w:val="231F20"/>
          <w:spacing w:val="-14"/>
        </w:rPr>
        <w:t> </w:t>
      </w:r>
      <w:r>
        <w:rPr>
          <w:color w:val="231F20"/>
          <w:spacing w:val="-5"/>
        </w:rPr>
        <w:t>frente</w:t>
      </w:r>
      <w:r>
        <w:rPr>
          <w:color w:val="231F20"/>
          <w:spacing w:val="-14"/>
        </w:rPr>
        <w:t> </w:t>
      </w:r>
      <w:r>
        <w:rPr>
          <w:color w:val="231F20"/>
        </w:rPr>
        <w:t>a</w:t>
      </w:r>
      <w:r>
        <w:rPr>
          <w:color w:val="231F20"/>
          <w:spacing w:val="-14"/>
        </w:rPr>
        <w:t> </w:t>
      </w:r>
      <w:r>
        <w:rPr>
          <w:color w:val="231F20"/>
          <w:spacing w:val="-6"/>
        </w:rPr>
        <w:t>frente.</w:t>
      </w:r>
      <w:r>
        <w:rPr>
          <w:color w:val="231F20"/>
          <w:spacing w:val="-14"/>
        </w:rPr>
        <w:t> </w:t>
      </w:r>
      <w:r>
        <w:rPr>
          <w:color w:val="231F20"/>
          <w:spacing w:val="-3"/>
        </w:rPr>
        <w:t>La</w:t>
      </w:r>
      <w:r>
        <w:rPr>
          <w:color w:val="231F20"/>
          <w:spacing w:val="-14"/>
        </w:rPr>
        <w:t> </w:t>
      </w:r>
      <w:r>
        <w:rPr>
          <w:color w:val="231F20"/>
          <w:spacing w:val="-5"/>
        </w:rPr>
        <w:t>lucha</w:t>
      </w:r>
      <w:r>
        <w:rPr>
          <w:color w:val="231F20"/>
          <w:spacing w:val="-14"/>
        </w:rPr>
        <w:t> </w:t>
      </w:r>
      <w:r>
        <w:rPr>
          <w:color w:val="231F20"/>
          <w:spacing w:val="-3"/>
        </w:rPr>
        <w:t>de</w:t>
      </w:r>
      <w:r>
        <w:rPr>
          <w:color w:val="231F20"/>
          <w:spacing w:val="-14"/>
        </w:rPr>
        <w:t> </w:t>
      </w:r>
      <w:r>
        <w:rPr>
          <w:color w:val="231F20"/>
          <w:spacing w:val="-6"/>
        </w:rPr>
        <w:t>uno </w:t>
      </w:r>
      <w:r>
        <w:rPr>
          <w:color w:val="231F20"/>
        </w:rPr>
        <w:t>y</w:t>
      </w:r>
      <w:r>
        <w:rPr>
          <w:color w:val="231F20"/>
          <w:spacing w:val="-10"/>
        </w:rPr>
        <w:t> </w:t>
      </w:r>
      <w:r>
        <w:rPr>
          <w:color w:val="231F20"/>
          <w:spacing w:val="-5"/>
        </w:rPr>
        <w:t>otro</w:t>
      </w:r>
      <w:r>
        <w:rPr>
          <w:color w:val="231F20"/>
          <w:spacing w:val="-10"/>
        </w:rPr>
        <w:t> </w:t>
      </w:r>
      <w:r>
        <w:rPr>
          <w:color w:val="231F20"/>
          <w:spacing w:val="-3"/>
        </w:rPr>
        <w:t>es</w:t>
      </w:r>
      <w:r>
        <w:rPr>
          <w:color w:val="231F20"/>
          <w:spacing w:val="-10"/>
        </w:rPr>
        <w:t> </w:t>
      </w:r>
      <w:r>
        <w:rPr>
          <w:color w:val="231F20"/>
          <w:spacing w:val="-5"/>
        </w:rPr>
        <w:t>contra</w:t>
      </w:r>
      <w:r>
        <w:rPr>
          <w:color w:val="231F20"/>
          <w:spacing w:val="-10"/>
        </w:rPr>
        <w:t> </w:t>
      </w:r>
      <w:r>
        <w:rPr>
          <w:color w:val="231F20"/>
          <w:spacing w:val="-3"/>
        </w:rPr>
        <w:t>el</w:t>
      </w:r>
      <w:r>
        <w:rPr>
          <w:color w:val="231F20"/>
          <w:spacing w:val="-10"/>
        </w:rPr>
        <w:t> </w:t>
      </w:r>
      <w:r>
        <w:rPr>
          <w:color w:val="231F20"/>
          <w:spacing w:val="-5"/>
        </w:rPr>
        <w:t>hombre</w:t>
      </w:r>
      <w:r>
        <w:rPr>
          <w:color w:val="231F20"/>
          <w:spacing w:val="-10"/>
        </w:rPr>
        <w:t> </w:t>
      </w:r>
      <w:r>
        <w:rPr>
          <w:color w:val="231F20"/>
          <w:spacing w:val="-4"/>
        </w:rPr>
        <w:t>que</w:t>
      </w:r>
      <w:r>
        <w:rPr>
          <w:color w:val="231F20"/>
          <w:spacing w:val="-10"/>
        </w:rPr>
        <w:t> </w:t>
      </w:r>
      <w:r>
        <w:rPr>
          <w:color w:val="231F20"/>
          <w:spacing w:val="-3"/>
        </w:rPr>
        <w:t>se</w:t>
      </w:r>
      <w:r>
        <w:rPr>
          <w:color w:val="231F20"/>
          <w:spacing w:val="-10"/>
        </w:rPr>
        <w:t> </w:t>
      </w:r>
      <w:r>
        <w:rPr>
          <w:color w:val="231F20"/>
          <w:spacing w:val="-5"/>
        </w:rPr>
        <w:t>aleje</w:t>
      </w:r>
      <w:r>
        <w:rPr>
          <w:color w:val="231F20"/>
          <w:spacing w:val="-10"/>
        </w:rPr>
        <w:t> </w:t>
      </w:r>
      <w:r>
        <w:rPr>
          <w:color w:val="231F20"/>
          <w:spacing w:val="-3"/>
        </w:rPr>
        <w:t>de</w:t>
      </w:r>
      <w:r>
        <w:rPr>
          <w:color w:val="231F20"/>
          <w:spacing w:val="-10"/>
        </w:rPr>
        <w:t> </w:t>
      </w:r>
      <w:r>
        <w:rPr>
          <w:color w:val="231F20"/>
          <w:spacing w:val="-3"/>
        </w:rPr>
        <w:t>sí</w:t>
      </w:r>
      <w:r>
        <w:rPr>
          <w:color w:val="231F20"/>
          <w:spacing w:val="-10"/>
        </w:rPr>
        <w:t> </w:t>
      </w:r>
      <w:r>
        <w:rPr>
          <w:color w:val="231F20"/>
          <w:spacing w:val="-5"/>
        </w:rPr>
        <w:t>mismo</w:t>
      </w:r>
      <w:r>
        <w:rPr>
          <w:color w:val="231F20"/>
          <w:spacing w:val="-10"/>
        </w:rPr>
        <w:t> </w:t>
      </w:r>
      <w:r>
        <w:rPr>
          <w:color w:val="231F20"/>
        </w:rPr>
        <w:t>y</w:t>
      </w:r>
      <w:r>
        <w:rPr>
          <w:color w:val="231F20"/>
          <w:spacing w:val="-10"/>
        </w:rPr>
        <w:t> </w:t>
      </w:r>
      <w:r>
        <w:rPr>
          <w:color w:val="231F20"/>
          <w:spacing w:val="-3"/>
        </w:rPr>
        <w:t>de</w:t>
      </w:r>
      <w:r>
        <w:rPr>
          <w:color w:val="231F20"/>
          <w:spacing w:val="-10"/>
        </w:rPr>
        <w:t> </w:t>
      </w:r>
      <w:r>
        <w:rPr>
          <w:color w:val="231F20"/>
          <w:spacing w:val="-3"/>
        </w:rPr>
        <w:t>su</w:t>
      </w:r>
      <w:r>
        <w:rPr>
          <w:color w:val="231F20"/>
          <w:spacing w:val="-10"/>
        </w:rPr>
        <w:t> </w:t>
      </w:r>
      <w:r>
        <w:rPr>
          <w:color w:val="231F20"/>
          <w:spacing w:val="-6"/>
        </w:rPr>
        <w:t>naturaleza </w:t>
      </w:r>
      <w:r>
        <w:rPr>
          <w:color w:val="231F20"/>
          <w:spacing w:val="-3"/>
        </w:rPr>
        <w:t>en </w:t>
      </w:r>
      <w:r>
        <w:rPr>
          <w:color w:val="231F20"/>
          <w:spacing w:val="-5"/>
        </w:rPr>
        <w:t>busca </w:t>
      </w:r>
      <w:r>
        <w:rPr>
          <w:color w:val="231F20"/>
          <w:spacing w:val="-3"/>
        </w:rPr>
        <w:t>de </w:t>
      </w:r>
      <w:r>
        <w:rPr>
          <w:color w:val="231F20"/>
          <w:spacing w:val="-6"/>
        </w:rPr>
        <w:t>deleites, </w:t>
      </w:r>
      <w:r>
        <w:rPr>
          <w:color w:val="231F20"/>
          <w:spacing w:val="-3"/>
        </w:rPr>
        <w:t>de </w:t>
      </w:r>
      <w:r>
        <w:rPr>
          <w:color w:val="231F20"/>
          <w:spacing w:val="-5"/>
        </w:rPr>
        <w:t>bienes </w:t>
      </w:r>
      <w:r>
        <w:rPr>
          <w:color w:val="231F20"/>
          <w:spacing w:val="-6"/>
        </w:rPr>
        <w:t>materiales </w:t>
      </w:r>
      <w:r>
        <w:rPr>
          <w:color w:val="231F20"/>
          <w:spacing w:val="-4"/>
        </w:rPr>
        <w:t>que </w:t>
      </w:r>
      <w:r>
        <w:rPr>
          <w:color w:val="231F20"/>
          <w:spacing w:val="-6"/>
        </w:rPr>
        <w:t>alienan </w:t>
      </w:r>
      <w:r>
        <w:rPr>
          <w:color w:val="231F20"/>
          <w:spacing w:val="-3"/>
        </w:rPr>
        <w:t>su </w:t>
      </w:r>
      <w:r>
        <w:rPr>
          <w:color w:val="231F20"/>
          <w:spacing w:val="-6"/>
        </w:rPr>
        <w:t>verdadero </w:t>
      </w:r>
      <w:r>
        <w:rPr>
          <w:color w:val="231F20"/>
          <w:spacing w:val="-5"/>
        </w:rPr>
        <w:t>estar</w:t>
      </w:r>
      <w:r>
        <w:rPr>
          <w:color w:val="231F20"/>
          <w:spacing w:val="-22"/>
        </w:rPr>
        <w:t> </w:t>
      </w:r>
      <w:r>
        <w:rPr>
          <w:color w:val="231F20"/>
          <w:spacing w:val="-3"/>
        </w:rPr>
        <w:t>en</w:t>
      </w:r>
      <w:r>
        <w:rPr>
          <w:color w:val="231F20"/>
          <w:spacing w:val="-22"/>
        </w:rPr>
        <w:t> </w:t>
      </w:r>
      <w:r>
        <w:rPr>
          <w:color w:val="231F20"/>
          <w:spacing w:val="-3"/>
        </w:rPr>
        <w:t>el</w:t>
      </w:r>
      <w:r>
        <w:rPr>
          <w:color w:val="231F20"/>
          <w:spacing w:val="-22"/>
        </w:rPr>
        <w:t> </w:t>
      </w:r>
      <w:r>
        <w:rPr>
          <w:color w:val="231F20"/>
          <w:spacing w:val="-5"/>
        </w:rPr>
        <w:t>mundo</w:t>
      </w:r>
      <w:r>
        <w:rPr>
          <w:color w:val="231F20"/>
          <w:spacing w:val="-22"/>
        </w:rPr>
        <w:t> </w:t>
      </w:r>
      <w:r>
        <w:rPr>
          <w:color w:val="231F20"/>
          <w:spacing w:val="-5"/>
        </w:rPr>
        <w:t>para</w:t>
      </w:r>
      <w:r>
        <w:rPr>
          <w:color w:val="231F20"/>
          <w:spacing w:val="-22"/>
        </w:rPr>
        <w:t> </w:t>
      </w:r>
      <w:r>
        <w:rPr>
          <w:color w:val="231F20"/>
          <w:spacing w:val="-4"/>
        </w:rPr>
        <w:t>ser</w:t>
      </w:r>
      <w:r>
        <w:rPr>
          <w:color w:val="231F20"/>
          <w:spacing w:val="-22"/>
        </w:rPr>
        <w:t> </w:t>
      </w:r>
      <w:r>
        <w:rPr>
          <w:color w:val="231F20"/>
          <w:spacing w:val="-5"/>
        </w:rPr>
        <w:t>feliz.</w:t>
      </w:r>
      <w:r>
        <w:rPr>
          <w:color w:val="231F20"/>
          <w:spacing w:val="-22"/>
        </w:rPr>
        <w:t> </w:t>
      </w:r>
      <w:r>
        <w:rPr>
          <w:color w:val="231F20"/>
          <w:spacing w:val="-3"/>
        </w:rPr>
        <w:t>El</w:t>
      </w:r>
      <w:r>
        <w:rPr>
          <w:color w:val="231F20"/>
          <w:spacing w:val="-22"/>
        </w:rPr>
        <w:t> </w:t>
      </w:r>
      <w:r>
        <w:rPr>
          <w:color w:val="231F20"/>
          <w:spacing w:val="-6"/>
        </w:rPr>
        <w:t>monstruo</w:t>
      </w:r>
      <w:r>
        <w:rPr>
          <w:color w:val="231F20"/>
          <w:spacing w:val="-22"/>
        </w:rPr>
        <w:t> </w:t>
      </w:r>
      <w:r>
        <w:rPr>
          <w:color w:val="231F20"/>
          <w:spacing w:val="-3"/>
        </w:rPr>
        <w:t>al</w:t>
      </w:r>
      <w:r>
        <w:rPr>
          <w:color w:val="231F20"/>
          <w:spacing w:val="-22"/>
        </w:rPr>
        <w:t> </w:t>
      </w:r>
      <w:r>
        <w:rPr>
          <w:color w:val="231F20"/>
          <w:spacing w:val="-4"/>
        </w:rPr>
        <w:t>que</w:t>
      </w:r>
      <w:r>
        <w:rPr>
          <w:color w:val="231F20"/>
          <w:spacing w:val="-22"/>
        </w:rPr>
        <w:t> </w:t>
      </w:r>
      <w:r>
        <w:rPr>
          <w:color w:val="231F20"/>
          <w:spacing w:val="-6"/>
        </w:rPr>
        <w:t>enfrentan</w:t>
      </w:r>
      <w:r>
        <w:rPr>
          <w:color w:val="231F20"/>
          <w:spacing w:val="-22"/>
        </w:rPr>
        <w:t> </w:t>
      </w:r>
      <w:r>
        <w:rPr>
          <w:color w:val="231F20"/>
          <w:spacing w:val="-6"/>
        </w:rPr>
        <w:t>Diógenes </w:t>
      </w:r>
      <w:r>
        <w:rPr>
          <w:color w:val="231F20"/>
        </w:rPr>
        <w:t>y </w:t>
      </w:r>
      <w:r>
        <w:rPr>
          <w:color w:val="231F20"/>
          <w:spacing w:val="-6"/>
        </w:rPr>
        <w:t>Heracles </w:t>
      </w:r>
      <w:r>
        <w:rPr>
          <w:color w:val="231F20"/>
          <w:spacing w:val="-3"/>
        </w:rPr>
        <w:t>es </w:t>
      </w:r>
      <w:r>
        <w:rPr>
          <w:color w:val="231F20"/>
          <w:spacing w:val="-5"/>
        </w:rPr>
        <w:t>aquel </w:t>
      </w:r>
      <w:r>
        <w:rPr>
          <w:color w:val="231F20"/>
          <w:spacing w:val="-4"/>
        </w:rPr>
        <w:t>que </w:t>
      </w:r>
      <w:r>
        <w:rPr>
          <w:color w:val="231F20"/>
          <w:spacing w:val="-5"/>
        </w:rPr>
        <w:t>deja </w:t>
      </w:r>
      <w:r>
        <w:rPr>
          <w:color w:val="231F20"/>
          <w:spacing w:val="-3"/>
        </w:rPr>
        <w:t>su </w:t>
      </w:r>
      <w:r>
        <w:rPr>
          <w:color w:val="231F20"/>
          <w:spacing w:val="-6"/>
        </w:rPr>
        <w:t>hombría </w:t>
      </w:r>
      <w:r>
        <w:rPr>
          <w:color w:val="231F20"/>
          <w:spacing w:val="-3"/>
        </w:rPr>
        <w:t>de </w:t>
      </w:r>
      <w:r>
        <w:rPr>
          <w:color w:val="231F20"/>
          <w:spacing w:val="-5"/>
        </w:rPr>
        <w:t>bien para </w:t>
      </w:r>
      <w:r>
        <w:rPr>
          <w:color w:val="231F20"/>
          <w:spacing w:val="-6"/>
        </w:rPr>
        <w:t>explotar la naturaleza,</w:t>
      </w:r>
      <w:r>
        <w:rPr>
          <w:color w:val="231F20"/>
          <w:spacing w:val="-23"/>
        </w:rPr>
        <w:t> </w:t>
      </w:r>
      <w:r>
        <w:rPr>
          <w:color w:val="231F20"/>
          <w:spacing w:val="-5"/>
        </w:rPr>
        <w:t>para</w:t>
      </w:r>
      <w:r>
        <w:rPr>
          <w:color w:val="231F20"/>
          <w:spacing w:val="-23"/>
        </w:rPr>
        <w:t> </w:t>
      </w:r>
      <w:r>
        <w:rPr>
          <w:color w:val="231F20"/>
          <w:spacing w:val="-5"/>
        </w:rPr>
        <w:t>negar</w:t>
      </w:r>
      <w:r>
        <w:rPr>
          <w:color w:val="231F20"/>
          <w:spacing w:val="-23"/>
        </w:rPr>
        <w:t> </w:t>
      </w:r>
      <w:r>
        <w:rPr>
          <w:color w:val="231F20"/>
          <w:spacing w:val="-3"/>
        </w:rPr>
        <w:t>su</w:t>
      </w:r>
      <w:r>
        <w:rPr>
          <w:color w:val="231F20"/>
          <w:spacing w:val="-23"/>
        </w:rPr>
        <w:t> </w:t>
      </w:r>
      <w:r>
        <w:rPr>
          <w:color w:val="231F20"/>
          <w:spacing w:val="-5"/>
        </w:rPr>
        <w:t>valor:</w:t>
      </w:r>
      <w:r>
        <w:rPr>
          <w:color w:val="231F20"/>
          <w:spacing w:val="-23"/>
        </w:rPr>
        <w:t> </w:t>
      </w:r>
      <w:r>
        <w:rPr>
          <w:color w:val="231F20"/>
          <w:spacing w:val="-3"/>
        </w:rPr>
        <w:t>el</w:t>
      </w:r>
      <w:r>
        <w:rPr>
          <w:color w:val="231F20"/>
          <w:spacing w:val="-23"/>
        </w:rPr>
        <w:t> </w:t>
      </w:r>
      <w:r>
        <w:rPr>
          <w:color w:val="231F20"/>
          <w:spacing w:val="-5"/>
        </w:rPr>
        <w:t>hombre</w:t>
      </w:r>
      <w:r>
        <w:rPr>
          <w:color w:val="231F20"/>
          <w:spacing w:val="-23"/>
        </w:rPr>
        <w:t> </w:t>
      </w:r>
      <w:r>
        <w:rPr>
          <w:color w:val="231F20"/>
          <w:spacing w:val="-6"/>
        </w:rPr>
        <w:t>anticínico</w:t>
      </w:r>
      <w:r>
        <w:rPr>
          <w:color w:val="231F20"/>
          <w:spacing w:val="-23"/>
        </w:rPr>
        <w:t> </w:t>
      </w:r>
      <w:r>
        <w:rPr>
          <w:color w:val="231F20"/>
          <w:spacing w:val="-6"/>
        </w:rPr>
        <w:t>utiliza</w:t>
      </w:r>
      <w:r>
        <w:rPr>
          <w:color w:val="231F20"/>
          <w:spacing w:val="-23"/>
        </w:rPr>
        <w:t> </w:t>
      </w:r>
      <w:r>
        <w:rPr>
          <w:color w:val="231F20"/>
          <w:spacing w:val="-3"/>
        </w:rPr>
        <w:t>su</w:t>
      </w:r>
      <w:r>
        <w:rPr>
          <w:color w:val="231F20"/>
          <w:spacing w:val="-23"/>
        </w:rPr>
        <w:t> </w:t>
      </w:r>
      <w:r>
        <w:rPr>
          <w:color w:val="231F20"/>
          <w:spacing w:val="-5"/>
        </w:rPr>
        <w:t>razón,</w:t>
      </w:r>
      <w:r>
        <w:rPr>
          <w:color w:val="231F20"/>
          <w:spacing w:val="-23"/>
        </w:rPr>
        <w:t> </w:t>
      </w:r>
      <w:r>
        <w:rPr>
          <w:color w:val="231F20"/>
          <w:spacing w:val="-6"/>
        </w:rPr>
        <w:t>su inteligencia</w:t>
      </w:r>
      <w:r>
        <w:rPr>
          <w:color w:val="231F20"/>
          <w:spacing w:val="-12"/>
        </w:rPr>
        <w:t> </w:t>
      </w:r>
      <w:r>
        <w:rPr>
          <w:color w:val="231F20"/>
          <w:spacing w:val="-5"/>
        </w:rPr>
        <w:t>para</w:t>
      </w:r>
      <w:r>
        <w:rPr>
          <w:color w:val="231F20"/>
          <w:spacing w:val="-12"/>
        </w:rPr>
        <w:t> </w:t>
      </w:r>
      <w:r>
        <w:rPr>
          <w:color w:val="231F20"/>
          <w:spacing w:val="-3"/>
        </w:rPr>
        <w:t>la</w:t>
      </w:r>
      <w:r>
        <w:rPr>
          <w:color w:val="231F20"/>
          <w:spacing w:val="-12"/>
        </w:rPr>
        <w:t> </w:t>
      </w:r>
      <w:r>
        <w:rPr>
          <w:color w:val="231F20"/>
          <w:spacing w:val="-6"/>
        </w:rPr>
        <w:t>mentira,</w:t>
      </w:r>
      <w:r>
        <w:rPr>
          <w:color w:val="231F20"/>
          <w:spacing w:val="-12"/>
        </w:rPr>
        <w:t> </w:t>
      </w:r>
      <w:r>
        <w:rPr>
          <w:color w:val="231F20"/>
          <w:spacing w:val="-5"/>
        </w:rPr>
        <w:t>para</w:t>
      </w:r>
      <w:r>
        <w:rPr>
          <w:color w:val="231F20"/>
          <w:spacing w:val="-12"/>
        </w:rPr>
        <w:t> </w:t>
      </w:r>
      <w:r>
        <w:rPr>
          <w:color w:val="231F20"/>
          <w:spacing w:val="-3"/>
        </w:rPr>
        <w:t>el</w:t>
      </w:r>
      <w:r>
        <w:rPr>
          <w:color w:val="231F20"/>
          <w:spacing w:val="-12"/>
        </w:rPr>
        <w:t> </w:t>
      </w:r>
      <w:r>
        <w:rPr>
          <w:color w:val="231F20"/>
          <w:spacing w:val="-5"/>
        </w:rPr>
        <w:t>engaño</w:t>
      </w:r>
      <w:r>
        <w:rPr>
          <w:color w:val="231F20"/>
          <w:spacing w:val="-12"/>
        </w:rPr>
        <w:t> </w:t>
      </w:r>
      <w:r>
        <w:rPr>
          <w:color w:val="231F20"/>
          <w:spacing w:val="-6"/>
        </w:rPr>
        <w:t>metafísico</w:t>
      </w:r>
      <w:r>
        <w:rPr>
          <w:color w:val="231F20"/>
          <w:spacing w:val="-12"/>
        </w:rPr>
        <w:t> </w:t>
      </w:r>
      <w:r>
        <w:rPr>
          <w:color w:val="231F20"/>
        </w:rPr>
        <w:t>y</w:t>
      </w:r>
      <w:r>
        <w:rPr>
          <w:color w:val="231F20"/>
          <w:spacing w:val="-12"/>
        </w:rPr>
        <w:t> </w:t>
      </w:r>
      <w:r>
        <w:rPr>
          <w:color w:val="231F20"/>
          <w:spacing w:val="-6"/>
        </w:rPr>
        <w:t>existencial;</w:t>
      </w:r>
      <w:r>
        <w:rPr>
          <w:color w:val="231F20"/>
          <w:spacing w:val="-12"/>
        </w:rPr>
        <w:t> </w:t>
      </w:r>
      <w:r>
        <w:rPr>
          <w:color w:val="231F20"/>
          <w:spacing w:val="-6"/>
        </w:rPr>
        <w:t>el anticínico naturalmente </w:t>
      </w:r>
      <w:r>
        <w:rPr>
          <w:color w:val="231F20"/>
          <w:spacing w:val="-5"/>
        </w:rPr>
        <w:t>remite </w:t>
      </w:r>
      <w:r>
        <w:rPr>
          <w:color w:val="231F20"/>
        </w:rPr>
        <w:t>a </w:t>
      </w:r>
      <w:r>
        <w:rPr>
          <w:color w:val="231F20"/>
          <w:spacing w:val="-3"/>
        </w:rPr>
        <w:t>la </w:t>
      </w:r>
      <w:r>
        <w:rPr>
          <w:color w:val="231F20"/>
          <w:spacing w:val="-6"/>
        </w:rPr>
        <w:t>creación </w:t>
      </w:r>
      <w:r>
        <w:rPr>
          <w:color w:val="231F20"/>
          <w:spacing w:val="-3"/>
        </w:rPr>
        <w:t>de </w:t>
      </w:r>
      <w:r>
        <w:rPr>
          <w:color w:val="231F20"/>
          <w:spacing w:val="-6"/>
        </w:rPr>
        <w:t>ideales </w:t>
      </w:r>
      <w:r>
        <w:rPr>
          <w:color w:val="231F20"/>
          <w:spacing w:val="-3"/>
        </w:rPr>
        <w:t>de </w:t>
      </w:r>
      <w:r>
        <w:rPr>
          <w:color w:val="231F20"/>
          <w:spacing w:val="-5"/>
        </w:rPr>
        <w:t>toda </w:t>
      </w:r>
      <w:r>
        <w:rPr>
          <w:color w:val="231F20"/>
          <w:spacing w:val="-6"/>
        </w:rPr>
        <w:t>índole, aquellos</w:t>
      </w:r>
      <w:r>
        <w:rPr>
          <w:color w:val="231F20"/>
          <w:spacing w:val="-11"/>
        </w:rPr>
        <w:t> </w:t>
      </w:r>
      <w:r>
        <w:rPr>
          <w:color w:val="231F20"/>
          <w:spacing w:val="-4"/>
        </w:rPr>
        <w:t>que</w:t>
      </w:r>
      <w:r>
        <w:rPr>
          <w:color w:val="231F20"/>
          <w:spacing w:val="-11"/>
        </w:rPr>
        <w:t> </w:t>
      </w:r>
      <w:r>
        <w:rPr>
          <w:color w:val="231F20"/>
          <w:spacing w:val="-6"/>
        </w:rPr>
        <w:t>esclavizan</w:t>
      </w:r>
      <w:r>
        <w:rPr>
          <w:color w:val="231F20"/>
          <w:spacing w:val="-11"/>
        </w:rPr>
        <w:t> </w:t>
      </w:r>
      <w:r>
        <w:rPr>
          <w:color w:val="231F20"/>
          <w:spacing w:val="-3"/>
        </w:rPr>
        <w:t>la</w:t>
      </w:r>
      <w:r>
        <w:rPr>
          <w:color w:val="231F20"/>
          <w:spacing w:val="-11"/>
        </w:rPr>
        <w:t> </w:t>
      </w:r>
      <w:r>
        <w:rPr>
          <w:color w:val="231F20"/>
          <w:spacing w:val="-6"/>
        </w:rPr>
        <w:t>existencia</w:t>
      </w:r>
      <w:r>
        <w:rPr>
          <w:color w:val="231F20"/>
          <w:spacing w:val="-11"/>
        </w:rPr>
        <w:t> </w:t>
      </w:r>
      <w:r>
        <w:rPr>
          <w:color w:val="231F20"/>
          <w:spacing w:val="-5"/>
        </w:rPr>
        <w:t>para</w:t>
      </w:r>
      <w:r>
        <w:rPr>
          <w:color w:val="231F20"/>
          <w:spacing w:val="-11"/>
        </w:rPr>
        <w:t> </w:t>
      </w:r>
      <w:r>
        <w:rPr>
          <w:color w:val="231F20"/>
          <w:spacing w:val="-6"/>
        </w:rPr>
        <w:t>fundamentar</w:t>
      </w:r>
      <w:r>
        <w:rPr>
          <w:color w:val="231F20"/>
          <w:spacing w:val="-11"/>
        </w:rPr>
        <w:t> </w:t>
      </w:r>
      <w:r>
        <w:rPr>
          <w:color w:val="231F20"/>
          <w:spacing w:val="-5"/>
        </w:rPr>
        <w:t>algo</w:t>
      </w:r>
      <w:r>
        <w:rPr>
          <w:color w:val="231F20"/>
          <w:spacing w:val="-11"/>
        </w:rPr>
        <w:t> </w:t>
      </w:r>
      <w:r>
        <w:rPr>
          <w:color w:val="231F20"/>
          <w:spacing w:val="-3"/>
        </w:rPr>
        <w:t>de</w:t>
      </w:r>
      <w:r>
        <w:rPr>
          <w:color w:val="231F20"/>
          <w:spacing w:val="-11"/>
        </w:rPr>
        <w:t> </w:t>
      </w:r>
      <w:r>
        <w:rPr>
          <w:color w:val="231F20"/>
          <w:spacing w:val="-3"/>
        </w:rPr>
        <w:t>lo</w:t>
      </w:r>
      <w:r>
        <w:rPr>
          <w:color w:val="231F20"/>
          <w:spacing w:val="-11"/>
        </w:rPr>
        <w:t> </w:t>
      </w:r>
      <w:r>
        <w:rPr>
          <w:color w:val="231F20"/>
          <w:spacing w:val="-6"/>
        </w:rPr>
        <w:t>cual </w:t>
      </w:r>
      <w:r>
        <w:rPr>
          <w:color w:val="231F20"/>
          <w:spacing w:val="-3"/>
        </w:rPr>
        <w:t>no se </w:t>
      </w:r>
      <w:r>
        <w:rPr>
          <w:color w:val="231F20"/>
          <w:spacing w:val="-5"/>
        </w:rPr>
        <w:t>tiene </w:t>
      </w:r>
      <w:r>
        <w:rPr>
          <w:color w:val="231F20"/>
          <w:spacing w:val="-6"/>
        </w:rPr>
        <w:t>ninguna certeza, </w:t>
      </w:r>
      <w:r>
        <w:rPr>
          <w:color w:val="231F20"/>
          <w:spacing w:val="-5"/>
        </w:rPr>
        <w:t>tales como </w:t>
      </w:r>
      <w:r>
        <w:rPr>
          <w:color w:val="231F20"/>
          <w:spacing w:val="-3"/>
        </w:rPr>
        <w:t>la </w:t>
      </w:r>
      <w:r>
        <w:rPr>
          <w:color w:val="231F20"/>
          <w:spacing w:val="-6"/>
        </w:rPr>
        <w:t>inmortalidad </w:t>
      </w:r>
      <w:r>
        <w:rPr>
          <w:color w:val="231F20"/>
          <w:spacing w:val="-4"/>
        </w:rPr>
        <w:t>del </w:t>
      </w:r>
      <w:r>
        <w:rPr>
          <w:color w:val="231F20"/>
          <w:spacing w:val="-5"/>
        </w:rPr>
        <w:t>alma </w:t>
      </w:r>
      <w:r>
        <w:rPr>
          <w:color w:val="231F20"/>
        </w:rPr>
        <w:t>o     </w:t>
      </w:r>
      <w:r>
        <w:rPr>
          <w:color w:val="231F20"/>
          <w:spacing w:val="-3"/>
        </w:rPr>
        <w:t>la </w:t>
      </w:r>
      <w:r>
        <w:rPr>
          <w:color w:val="231F20"/>
          <w:spacing w:val="-6"/>
        </w:rPr>
        <w:t>existencia después </w:t>
      </w:r>
      <w:r>
        <w:rPr>
          <w:color w:val="231F20"/>
          <w:spacing w:val="-3"/>
        </w:rPr>
        <w:t>de la </w:t>
      </w:r>
      <w:r>
        <w:rPr>
          <w:color w:val="231F20"/>
          <w:spacing w:val="-6"/>
        </w:rPr>
        <w:t>muerte; </w:t>
      </w:r>
      <w:r>
        <w:rPr>
          <w:color w:val="231F20"/>
          <w:spacing w:val="-3"/>
        </w:rPr>
        <w:t>el </w:t>
      </w:r>
      <w:r>
        <w:rPr>
          <w:color w:val="231F20"/>
          <w:spacing w:val="-6"/>
        </w:rPr>
        <w:t>anticínico </w:t>
      </w:r>
      <w:r>
        <w:rPr>
          <w:color w:val="231F20"/>
          <w:spacing w:val="-3"/>
        </w:rPr>
        <w:t>es </w:t>
      </w:r>
      <w:r>
        <w:rPr>
          <w:color w:val="231F20"/>
          <w:spacing w:val="-5"/>
        </w:rPr>
        <w:t>aquel </w:t>
      </w:r>
      <w:r>
        <w:rPr>
          <w:color w:val="231F20"/>
          <w:spacing w:val="-4"/>
        </w:rPr>
        <w:t>que </w:t>
      </w:r>
      <w:r>
        <w:rPr>
          <w:color w:val="231F20"/>
          <w:spacing w:val="-5"/>
        </w:rPr>
        <w:t>crea </w:t>
      </w:r>
      <w:r>
        <w:rPr>
          <w:color w:val="231F20"/>
          <w:spacing w:val="-6"/>
        </w:rPr>
        <w:t>la opinión,</w:t>
      </w:r>
      <w:r>
        <w:rPr>
          <w:color w:val="231F20"/>
          <w:spacing w:val="-21"/>
        </w:rPr>
        <w:t> </w:t>
      </w:r>
      <w:r>
        <w:rPr>
          <w:color w:val="231F20"/>
          <w:spacing w:val="-3"/>
        </w:rPr>
        <w:t>la</w:t>
      </w:r>
      <w:r>
        <w:rPr>
          <w:color w:val="231F20"/>
          <w:spacing w:val="-21"/>
        </w:rPr>
        <w:t> </w:t>
      </w:r>
      <w:r>
        <w:rPr>
          <w:color w:val="231F20"/>
          <w:spacing w:val="-6"/>
        </w:rPr>
        <w:t>convención,</w:t>
      </w:r>
      <w:r>
        <w:rPr>
          <w:color w:val="231F20"/>
          <w:spacing w:val="-21"/>
        </w:rPr>
        <w:t> </w:t>
      </w:r>
      <w:r>
        <w:rPr>
          <w:color w:val="231F20"/>
          <w:spacing w:val="-4"/>
        </w:rPr>
        <w:t>los</w:t>
      </w:r>
      <w:r>
        <w:rPr>
          <w:color w:val="231F20"/>
          <w:spacing w:val="-21"/>
        </w:rPr>
        <w:t> </w:t>
      </w:r>
      <w:r>
        <w:rPr>
          <w:color w:val="231F20"/>
          <w:spacing w:val="-6"/>
        </w:rPr>
        <w:t>valores</w:t>
      </w:r>
      <w:r>
        <w:rPr>
          <w:color w:val="231F20"/>
          <w:spacing w:val="-21"/>
        </w:rPr>
        <w:t> </w:t>
      </w:r>
      <w:r>
        <w:rPr>
          <w:color w:val="231F20"/>
          <w:spacing w:val="-6"/>
        </w:rPr>
        <w:t>culturales</w:t>
      </w:r>
      <w:r>
        <w:rPr>
          <w:color w:val="231F20"/>
          <w:spacing w:val="-21"/>
        </w:rPr>
        <w:t> </w:t>
      </w:r>
      <w:r>
        <w:rPr>
          <w:color w:val="231F20"/>
          <w:spacing w:val="-5"/>
        </w:rPr>
        <w:t>como</w:t>
      </w:r>
      <w:r>
        <w:rPr>
          <w:color w:val="231F20"/>
          <w:spacing w:val="-21"/>
        </w:rPr>
        <w:t> </w:t>
      </w:r>
      <w:r>
        <w:rPr>
          <w:color w:val="231F20"/>
          <w:spacing w:val="-3"/>
        </w:rPr>
        <w:t>el</w:t>
      </w:r>
      <w:r>
        <w:rPr>
          <w:color w:val="231F20"/>
          <w:spacing w:val="-21"/>
        </w:rPr>
        <w:t> </w:t>
      </w:r>
      <w:r>
        <w:rPr>
          <w:color w:val="231F20"/>
          <w:spacing w:val="-6"/>
        </w:rPr>
        <w:t>dinero,</w:t>
      </w:r>
      <w:r>
        <w:rPr>
          <w:color w:val="231F20"/>
          <w:spacing w:val="-21"/>
        </w:rPr>
        <w:t> </w:t>
      </w:r>
      <w:r>
        <w:rPr>
          <w:color w:val="231F20"/>
          <w:spacing w:val="-3"/>
        </w:rPr>
        <w:t>la</w:t>
      </w:r>
      <w:r>
        <w:rPr>
          <w:color w:val="231F20"/>
          <w:spacing w:val="-21"/>
        </w:rPr>
        <w:t> </w:t>
      </w:r>
      <w:r>
        <w:rPr>
          <w:color w:val="231F20"/>
          <w:spacing w:val="-6"/>
        </w:rPr>
        <w:t>familia </w:t>
      </w:r>
      <w:r>
        <w:rPr>
          <w:color w:val="231F20"/>
        </w:rPr>
        <w:t>o </w:t>
      </w:r>
      <w:r>
        <w:rPr>
          <w:color w:val="231F20"/>
          <w:spacing w:val="-3"/>
        </w:rPr>
        <w:t>la </w:t>
      </w:r>
      <w:r>
        <w:rPr>
          <w:color w:val="231F20"/>
          <w:spacing w:val="-6"/>
        </w:rPr>
        <w:t>posición social. Heracles </w:t>
      </w:r>
      <w:r>
        <w:rPr>
          <w:color w:val="231F20"/>
        </w:rPr>
        <w:t>y </w:t>
      </w:r>
      <w:r>
        <w:rPr>
          <w:color w:val="231F20"/>
          <w:spacing w:val="-6"/>
        </w:rPr>
        <w:t>Diógenes enfrentan </w:t>
      </w:r>
      <w:r>
        <w:rPr>
          <w:color w:val="231F20"/>
          <w:spacing w:val="-3"/>
        </w:rPr>
        <w:t>el </w:t>
      </w:r>
      <w:r>
        <w:rPr>
          <w:color w:val="231F20"/>
          <w:spacing w:val="-6"/>
        </w:rPr>
        <w:t>bovarismo </w:t>
      </w:r>
      <w:r>
        <w:rPr>
          <w:color w:val="231F20"/>
        </w:rPr>
        <w:t>y   </w:t>
      </w:r>
      <w:r>
        <w:rPr>
          <w:color w:val="231F20"/>
          <w:spacing w:val="-3"/>
        </w:rPr>
        <w:t>el </w:t>
      </w:r>
      <w:r>
        <w:rPr>
          <w:color w:val="231F20"/>
          <w:spacing w:val="-4"/>
        </w:rPr>
        <w:t>uso </w:t>
      </w:r>
      <w:r>
        <w:rPr>
          <w:color w:val="231F20"/>
          <w:spacing w:val="-6"/>
        </w:rPr>
        <w:t>exacerbado </w:t>
      </w:r>
      <w:r>
        <w:rPr>
          <w:color w:val="231F20"/>
          <w:spacing w:val="-4"/>
        </w:rPr>
        <w:t>del </w:t>
      </w:r>
      <w:r>
        <w:rPr>
          <w:color w:val="231F20"/>
          <w:spacing w:val="-6"/>
        </w:rPr>
        <w:t>raciocinio humano, </w:t>
      </w:r>
      <w:r>
        <w:rPr>
          <w:color w:val="231F20"/>
          <w:spacing w:val="-4"/>
        </w:rPr>
        <w:t>esa </w:t>
      </w:r>
      <w:r>
        <w:rPr>
          <w:color w:val="231F20"/>
          <w:spacing w:val="-6"/>
        </w:rPr>
        <w:t>insensatez </w:t>
      </w:r>
      <w:r>
        <w:rPr>
          <w:color w:val="231F20"/>
          <w:spacing w:val="-4"/>
        </w:rPr>
        <w:t>que </w:t>
      </w:r>
      <w:r>
        <w:rPr>
          <w:color w:val="231F20"/>
          <w:spacing w:val="-3"/>
        </w:rPr>
        <w:t>ha </w:t>
      </w:r>
      <w:r>
        <w:rPr>
          <w:color w:val="231F20"/>
          <w:spacing w:val="-6"/>
        </w:rPr>
        <w:t>de inventar</w:t>
      </w:r>
      <w:r>
        <w:rPr>
          <w:color w:val="231F20"/>
          <w:spacing w:val="-32"/>
        </w:rPr>
        <w:t> </w:t>
      </w:r>
      <w:r>
        <w:rPr>
          <w:color w:val="231F20"/>
          <w:spacing w:val="-3"/>
        </w:rPr>
        <w:t>la</w:t>
      </w:r>
      <w:r>
        <w:rPr>
          <w:color w:val="231F20"/>
          <w:spacing w:val="-32"/>
        </w:rPr>
        <w:t> </w:t>
      </w:r>
      <w:r>
        <w:rPr>
          <w:color w:val="231F20"/>
          <w:spacing w:val="-6"/>
        </w:rPr>
        <w:t>reproducción</w:t>
      </w:r>
      <w:r>
        <w:rPr>
          <w:color w:val="231F20"/>
          <w:spacing w:val="-32"/>
        </w:rPr>
        <w:t> </w:t>
      </w:r>
      <w:r>
        <w:rPr>
          <w:color w:val="231F20"/>
          <w:spacing w:val="-6"/>
        </w:rPr>
        <w:t>tecnológica</w:t>
      </w:r>
      <w:r>
        <w:rPr>
          <w:color w:val="231F20"/>
          <w:spacing w:val="-32"/>
        </w:rPr>
        <w:t> </w:t>
      </w:r>
      <w:r>
        <w:rPr>
          <w:color w:val="231F20"/>
        </w:rPr>
        <w:t>y</w:t>
      </w:r>
      <w:r>
        <w:rPr>
          <w:color w:val="231F20"/>
          <w:spacing w:val="-32"/>
        </w:rPr>
        <w:t> </w:t>
      </w:r>
      <w:r>
        <w:rPr>
          <w:color w:val="231F20"/>
          <w:spacing w:val="-5"/>
        </w:rPr>
        <w:t>social</w:t>
      </w:r>
      <w:r>
        <w:rPr>
          <w:color w:val="231F20"/>
          <w:spacing w:val="-32"/>
        </w:rPr>
        <w:t> </w:t>
      </w:r>
      <w:r>
        <w:rPr>
          <w:color w:val="231F20"/>
          <w:spacing w:val="-3"/>
        </w:rPr>
        <w:t>de</w:t>
      </w:r>
      <w:r>
        <w:rPr>
          <w:color w:val="231F20"/>
          <w:spacing w:val="-32"/>
        </w:rPr>
        <w:t> </w:t>
      </w:r>
      <w:r>
        <w:rPr>
          <w:color w:val="231F20"/>
          <w:spacing w:val="-6"/>
        </w:rPr>
        <w:t>artilugios</w:t>
      </w:r>
      <w:r>
        <w:rPr>
          <w:color w:val="231F20"/>
          <w:spacing w:val="-32"/>
        </w:rPr>
        <w:t> </w:t>
      </w:r>
      <w:r>
        <w:rPr>
          <w:color w:val="231F20"/>
          <w:spacing w:val="-6"/>
        </w:rPr>
        <w:t>esclavizantes; </w:t>
      </w:r>
      <w:r>
        <w:rPr>
          <w:color w:val="231F20"/>
          <w:spacing w:val="-3"/>
        </w:rPr>
        <w:t>el </w:t>
      </w:r>
      <w:r>
        <w:rPr>
          <w:color w:val="231F20"/>
          <w:spacing w:val="-6"/>
        </w:rPr>
        <w:t>patetismo </w:t>
      </w:r>
      <w:r>
        <w:rPr>
          <w:color w:val="231F20"/>
          <w:spacing w:val="-3"/>
        </w:rPr>
        <w:t>de un </w:t>
      </w:r>
      <w:r>
        <w:rPr>
          <w:color w:val="231F20"/>
          <w:spacing w:val="-5"/>
        </w:rPr>
        <w:t>mundo  </w:t>
      </w:r>
      <w:r>
        <w:rPr>
          <w:color w:val="231F20"/>
          <w:spacing w:val="-6"/>
        </w:rPr>
        <w:t>civilizado  </w:t>
      </w:r>
      <w:r>
        <w:rPr>
          <w:color w:val="231F20"/>
          <w:spacing w:val="-4"/>
        </w:rPr>
        <w:t>que  </w:t>
      </w:r>
      <w:r>
        <w:rPr>
          <w:color w:val="231F20"/>
          <w:spacing w:val="-6"/>
        </w:rPr>
        <w:t>antepone  </w:t>
      </w:r>
      <w:r>
        <w:rPr>
          <w:color w:val="231F20"/>
          <w:spacing w:val="-3"/>
        </w:rPr>
        <w:t>el </w:t>
      </w:r>
      <w:r>
        <w:rPr>
          <w:color w:val="231F20"/>
          <w:spacing w:val="-5"/>
        </w:rPr>
        <w:t>orden  </w:t>
      </w:r>
      <w:r>
        <w:rPr>
          <w:color w:val="231F20"/>
          <w:spacing w:val="-6"/>
        </w:rPr>
        <w:t>social </w:t>
      </w:r>
      <w:r>
        <w:rPr>
          <w:color w:val="231F20"/>
        </w:rPr>
        <w:t>a </w:t>
      </w:r>
      <w:r>
        <w:rPr>
          <w:color w:val="231F20"/>
          <w:spacing w:val="-3"/>
        </w:rPr>
        <w:t>la </w:t>
      </w:r>
      <w:r>
        <w:rPr>
          <w:color w:val="231F20"/>
          <w:spacing w:val="-5"/>
        </w:rPr>
        <w:t>vida </w:t>
      </w:r>
      <w:r>
        <w:rPr>
          <w:color w:val="231F20"/>
          <w:spacing w:val="-6"/>
        </w:rPr>
        <w:t>individual </w:t>
      </w:r>
      <w:r>
        <w:rPr>
          <w:color w:val="231F20"/>
        </w:rPr>
        <w:t>y </w:t>
      </w:r>
      <w:r>
        <w:rPr>
          <w:color w:val="231F20"/>
          <w:spacing w:val="-6"/>
        </w:rPr>
        <w:t>placentera, </w:t>
      </w:r>
      <w:r>
        <w:rPr>
          <w:color w:val="231F20"/>
          <w:spacing w:val="-4"/>
        </w:rPr>
        <w:t>así </w:t>
      </w:r>
      <w:r>
        <w:rPr>
          <w:color w:val="231F20"/>
          <w:spacing w:val="-5"/>
        </w:rPr>
        <w:t>como </w:t>
      </w:r>
      <w:r>
        <w:rPr>
          <w:color w:val="231F20"/>
          <w:spacing w:val="-6"/>
        </w:rPr>
        <w:t>también argumentan </w:t>
      </w:r>
      <w:r>
        <w:rPr>
          <w:color w:val="231F20"/>
        </w:rPr>
        <w:t>a </w:t>
      </w:r>
      <w:r>
        <w:rPr>
          <w:color w:val="231F20"/>
          <w:spacing w:val="-5"/>
        </w:rPr>
        <w:t>favor </w:t>
      </w:r>
      <w:r>
        <w:rPr>
          <w:color w:val="231F20"/>
          <w:spacing w:val="-3"/>
        </w:rPr>
        <w:t>de </w:t>
      </w:r>
      <w:r>
        <w:rPr>
          <w:color w:val="231F20"/>
          <w:spacing w:val="-4"/>
        </w:rPr>
        <w:t>una </w:t>
      </w:r>
      <w:r>
        <w:rPr>
          <w:color w:val="231F20"/>
          <w:spacing w:val="-6"/>
        </w:rPr>
        <w:t>caridad universal </w:t>
      </w:r>
      <w:r>
        <w:rPr>
          <w:color w:val="231F20"/>
          <w:spacing w:val="-5"/>
        </w:rPr>
        <w:t>que, antes </w:t>
      </w:r>
      <w:r>
        <w:rPr>
          <w:color w:val="231F20"/>
          <w:spacing w:val="-4"/>
        </w:rPr>
        <w:t>que </w:t>
      </w:r>
      <w:r>
        <w:rPr>
          <w:color w:val="231F20"/>
          <w:spacing w:val="-5"/>
        </w:rPr>
        <w:t>nada, </w:t>
      </w:r>
      <w:r>
        <w:rPr>
          <w:color w:val="231F20"/>
          <w:spacing w:val="-6"/>
        </w:rPr>
        <w:t>sanciona todo  </w:t>
      </w:r>
      <w:r>
        <w:rPr>
          <w:color w:val="231F20"/>
          <w:spacing w:val="-5"/>
        </w:rPr>
        <w:t>tipo </w:t>
      </w:r>
      <w:r>
        <w:rPr>
          <w:color w:val="231F20"/>
          <w:spacing w:val="-3"/>
        </w:rPr>
        <w:t>de </w:t>
      </w:r>
      <w:r>
        <w:rPr>
          <w:color w:val="231F20"/>
          <w:spacing w:val="-6"/>
        </w:rPr>
        <w:t>igualdad humana, </w:t>
      </w:r>
      <w:r>
        <w:rPr>
          <w:color w:val="231F20"/>
          <w:spacing w:val="-3"/>
        </w:rPr>
        <w:t>el </w:t>
      </w:r>
      <w:r>
        <w:rPr>
          <w:color w:val="231F20"/>
          <w:spacing w:val="-6"/>
        </w:rPr>
        <w:t>refugio </w:t>
      </w:r>
      <w:r>
        <w:rPr>
          <w:color w:val="231F20"/>
          <w:spacing w:val="-3"/>
        </w:rPr>
        <w:t>de </w:t>
      </w:r>
      <w:r>
        <w:rPr>
          <w:color w:val="231F20"/>
          <w:spacing w:val="-5"/>
        </w:rPr>
        <w:t>amparo divino </w:t>
      </w:r>
      <w:r>
        <w:rPr>
          <w:color w:val="231F20"/>
          <w:spacing w:val="-4"/>
        </w:rPr>
        <w:t>que </w:t>
      </w:r>
      <w:r>
        <w:rPr>
          <w:color w:val="231F20"/>
          <w:spacing w:val="-5"/>
        </w:rPr>
        <w:t>revela </w:t>
      </w:r>
      <w:r>
        <w:rPr>
          <w:color w:val="231F20"/>
          <w:spacing w:val="-6"/>
        </w:rPr>
        <w:t>un </w:t>
      </w:r>
      <w:r>
        <w:rPr>
          <w:color w:val="231F20"/>
          <w:spacing w:val="-5"/>
        </w:rPr>
        <w:t>logos </w:t>
      </w:r>
      <w:r>
        <w:rPr>
          <w:color w:val="231F20"/>
          <w:spacing w:val="-6"/>
        </w:rPr>
        <w:t>trascendente; </w:t>
      </w:r>
      <w:r>
        <w:rPr>
          <w:color w:val="231F20"/>
          <w:spacing w:val="-4"/>
        </w:rPr>
        <w:t>las </w:t>
      </w:r>
      <w:r>
        <w:rPr>
          <w:color w:val="231F20"/>
          <w:spacing w:val="-5"/>
        </w:rPr>
        <w:t>armas </w:t>
      </w:r>
      <w:r>
        <w:rPr>
          <w:color w:val="231F20"/>
          <w:spacing w:val="-4"/>
        </w:rPr>
        <w:t>que </w:t>
      </w:r>
      <w:r>
        <w:rPr>
          <w:color w:val="231F20"/>
          <w:spacing w:val="-6"/>
        </w:rPr>
        <w:t>utilizan </w:t>
      </w:r>
      <w:r>
        <w:rPr>
          <w:color w:val="231F20"/>
          <w:spacing w:val="-4"/>
        </w:rPr>
        <w:t>son </w:t>
      </w:r>
      <w:r>
        <w:rPr>
          <w:color w:val="231F20"/>
          <w:spacing w:val="-3"/>
        </w:rPr>
        <w:t>su </w:t>
      </w:r>
      <w:r>
        <w:rPr>
          <w:color w:val="231F20"/>
          <w:spacing w:val="-6"/>
        </w:rPr>
        <w:t>libertad, </w:t>
      </w:r>
      <w:r>
        <w:rPr>
          <w:color w:val="231F20"/>
          <w:spacing w:val="-3"/>
        </w:rPr>
        <w:t>el </w:t>
      </w:r>
      <w:r>
        <w:rPr>
          <w:color w:val="231F20"/>
          <w:spacing w:val="-5"/>
        </w:rPr>
        <w:t>goce </w:t>
      </w:r>
      <w:r>
        <w:rPr>
          <w:color w:val="231F20"/>
          <w:spacing w:val="-6"/>
        </w:rPr>
        <w:t>en </w:t>
      </w:r>
      <w:r>
        <w:rPr>
          <w:color w:val="231F20"/>
          <w:spacing w:val="-3"/>
        </w:rPr>
        <w:t>la </w:t>
      </w:r>
      <w:r>
        <w:rPr>
          <w:color w:val="231F20"/>
          <w:spacing w:val="-6"/>
        </w:rPr>
        <w:t>inmanencia,</w:t>
      </w:r>
      <w:r>
        <w:rPr>
          <w:color w:val="231F20"/>
          <w:spacing w:val="-6"/>
          <w:position w:val="8"/>
          <w:sz w:val="13"/>
        </w:rPr>
        <w:t>34 </w:t>
      </w:r>
      <w:r>
        <w:rPr>
          <w:color w:val="231F20"/>
          <w:spacing w:val="-3"/>
        </w:rPr>
        <w:t>su </w:t>
      </w:r>
      <w:r>
        <w:rPr>
          <w:color w:val="231F20"/>
          <w:spacing w:val="-6"/>
        </w:rPr>
        <w:t>inteligencia </w:t>
      </w:r>
      <w:r>
        <w:rPr>
          <w:color w:val="231F20"/>
        </w:rPr>
        <w:t>y </w:t>
      </w:r>
      <w:r>
        <w:rPr>
          <w:color w:val="231F20"/>
          <w:spacing w:val="-3"/>
        </w:rPr>
        <w:t>el </w:t>
      </w:r>
      <w:r>
        <w:rPr>
          <w:color w:val="231F20"/>
          <w:spacing w:val="-4"/>
        </w:rPr>
        <w:t>uso </w:t>
      </w:r>
      <w:r>
        <w:rPr>
          <w:color w:val="231F20"/>
          <w:spacing w:val="-3"/>
        </w:rPr>
        <w:t>de </w:t>
      </w:r>
      <w:r>
        <w:rPr>
          <w:color w:val="231F20"/>
        </w:rPr>
        <w:t>su </w:t>
      </w:r>
      <w:r>
        <w:rPr>
          <w:color w:val="231F20"/>
          <w:spacing w:val="-3"/>
        </w:rPr>
        <w:t>recta razón natural. </w:t>
      </w:r>
      <w:r>
        <w:rPr>
          <w:color w:val="231F20"/>
        </w:rPr>
        <w:t>La </w:t>
      </w:r>
      <w:r>
        <w:rPr>
          <w:color w:val="231F20"/>
          <w:spacing w:val="-3"/>
        </w:rPr>
        <w:t>maza </w:t>
      </w:r>
      <w:r>
        <w:rPr>
          <w:color w:val="231F20"/>
        </w:rPr>
        <w:t>y </w:t>
      </w:r>
      <w:r>
        <w:rPr>
          <w:color w:val="231F20"/>
          <w:spacing w:val="-3"/>
        </w:rPr>
        <w:t>bastón dirigen </w:t>
      </w:r>
      <w:r>
        <w:rPr>
          <w:color w:val="231F20"/>
        </w:rPr>
        <w:t>sus </w:t>
      </w:r>
      <w:r>
        <w:rPr>
          <w:color w:val="231F20"/>
          <w:spacing w:val="-3"/>
        </w:rPr>
        <w:t>flechas </w:t>
      </w:r>
      <w:r>
        <w:rPr>
          <w:color w:val="231F20"/>
        </w:rPr>
        <w:t>y su </w:t>
      </w:r>
      <w:r>
        <w:rPr>
          <w:color w:val="231F20"/>
          <w:spacing w:val="-3"/>
        </w:rPr>
        <w:t>franqueza respectivamente </w:t>
      </w:r>
      <w:r>
        <w:rPr>
          <w:color w:val="231F20"/>
        </w:rPr>
        <w:t>al </w:t>
      </w:r>
      <w:r>
        <w:rPr>
          <w:color w:val="231F20"/>
          <w:spacing w:val="-3"/>
        </w:rPr>
        <w:t>encomiado </w:t>
      </w:r>
      <w:r>
        <w:rPr>
          <w:color w:val="231F20"/>
        </w:rPr>
        <w:t>y </w:t>
      </w:r>
      <w:r>
        <w:rPr>
          <w:color w:val="231F20"/>
          <w:spacing w:val="-3"/>
        </w:rPr>
        <w:t>recalcitrante discurso civilizador </w:t>
      </w:r>
      <w:r>
        <w:rPr>
          <w:color w:val="231F20"/>
        </w:rPr>
        <w:t>que </w:t>
      </w:r>
      <w:r>
        <w:rPr>
          <w:color w:val="231F20"/>
          <w:spacing w:val="-3"/>
        </w:rPr>
        <w:t>niega </w:t>
      </w:r>
      <w:r>
        <w:rPr>
          <w:color w:val="231F20"/>
        </w:rPr>
        <w:t>al </w:t>
      </w:r>
      <w:r>
        <w:rPr>
          <w:color w:val="231F20"/>
          <w:spacing w:val="-3"/>
        </w:rPr>
        <w:t>ser humano </w:t>
      </w:r>
      <w:r>
        <w:rPr>
          <w:color w:val="231F20"/>
        </w:rPr>
        <w:t>su </w:t>
      </w:r>
      <w:r>
        <w:rPr>
          <w:color w:val="231F20"/>
          <w:spacing w:val="-3"/>
        </w:rPr>
        <w:t>valor natural </w:t>
      </w:r>
      <w:r>
        <w:rPr>
          <w:color w:val="231F20"/>
        </w:rPr>
        <w:t>de </w:t>
      </w:r>
      <w:r>
        <w:rPr>
          <w:color w:val="231F20"/>
          <w:spacing w:val="-3"/>
        </w:rPr>
        <w:t>hombre; </w:t>
      </w:r>
      <w:r>
        <w:rPr>
          <w:color w:val="231F20"/>
        </w:rPr>
        <w:t>por eso </w:t>
      </w:r>
      <w:r>
        <w:rPr>
          <w:color w:val="231F20"/>
          <w:spacing w:val="-3"/>
        </w:rPr>
        <w:t>Diógenes “paseaba</w:t>
      </w:r>
      <w:r>
        <w:rPr>
          <w:color w:val="231F20"/>
          <w:spacing w:val="5"/>
        </w:rPr>
        <w:t> </w:t>
      </w:r>
      <w:r>
        <w:rPr>
          <w:color w:val="231F20"/>
          <w:spacing w:val="-3"/>
        </w:rPr>
        <w:t>en</w:t>
      </w:r>
    </w:p>
    <w:p>
      <w:pPr>
        <w:pStyle w:val="BodyText"/>
        <w:spacing w:before="3"/>
        <w:rPr>
          <w:sz w:val="10"/>
        </w:rPr>
      </w:pPr>
      <w:r>
        <w:rPr/>
        <w:pict>
          <v:line style="position:absolute;mso-position-horizontal-relative:page;mso-position-vertical-relative:paragraph;z-index:3640;mso-wrap-distance-left:0;mso-wrap-distance-right:0" from="54pt,8.13639pt" to="90.85pt,8.13639pt" stroked="true" strokeweight=".5pt" strokecolor="#231f20">
            <w10:wrap type="topAndBottom"/>
          </v:line>
        </w:pict>
      </w:r>
    </w:p>
    <w:p>
      <w:pPr>
        <w:spacing w:line="254" w:lineRule="auto" w:before="43"/>
        <w:ind w:left="119" w:right="119" w:firstLine="360"/>
        <w:jc w:val="both"/>
        <w:rPr>
          <w:sz w:val="18"/>
        </w:rPr>
      </w:pPr>
      <w:r>
        <w:rPr>
          <w:color w:val="231F20"/>
          <w:position w:val="6"/>
          <w:sz w:val="10"/>
        </w:rPr>
        <w:t>34</w:t>
      </w:r>
      <w:r>
        <w:rPr>
          <w:color w:val="231F20"/>
          <w:spacing w:val="10"/>
          <w:position w:val="6"/>
          <w:sz w:val="10"/>
        </w:rPr>
        <w:t> </w:t>
      </w:r>
      <w:r>
        <w:rPr>
          <w:color w:val="231F20"/>
          <w:sz w:val="18"/>
        </w:rPr>
        <w:t>El</w:t>
      </w:r>
      <w:r>
        <w:rPr>
          <w:color w:val="231F20"/>
          <w:spacing w:val="-10"/>
          <w:sz w:val="18"/>
        </w:rPr>
        <w:t> </w:t>
      </w:r>
      <w:r>
        <w:rPr>
          <w:color w:val="231F20"/>
          <w:sz w:val="18"/>
        </w:rPr>
        <w:t>cínico</w:t>
      </w:r>
      <w:r>
        <w:rPr>
          <w:color w:val="231F20"/>
          <w:spacing w:val="-10"/>
          <w:sz w:val="18"/>
        </w:rPr>
        <w:t> </w:t>
      </w:r>
      <w:r>
        <w:rPr>
          <w:color w:val="231F20"/>
          <w:sz w:val="18"/>
        </w:rPr>
        <w:t>siempre</w:t>
      </w:r>
      <w:r>
        <w:rPr>
          <w:color w:val="231F20"/>
          <w:spacing w:val="-10"/>
          <w:sz w:val="18"/>
        </w:rPr>
        <w:t> </w:t>
      </w:r>
      <w:r>
        <w:rPr>
          <w:color w:val="231F20"/>
          <w:sz w:val="18"/>
        </w:rPr>
        <w:t>se</w:t>
      </w:r>
      <w:r>
        <w:rPr>
          <w:color w:val="231F20"/>
          <w:spacing w:val="-10"/>
          <w:sz w:val="18"/>
        </w:rPr>
        <w:t> </w:t>
      </w:r>
      <w:r>
        <w:rPr>
          <w:color w:val="231F20"/>
          <w:sz w:val="18"/>
        </w:rPr>
        <w:t>agotará</w:t>
      </w:r>
      <w:r>
        <w:rPr>
          <w:color w:val="231F20"/>
          <w:spacing w:val="-10"/>
          <w:sz w:val="18"/>
        </w:rPr>
        <w:t> </w:t>
      </w:r>
      <w:r>
        <w:rPr>
          <w:color w:val="231F20"/>
          <w:sz w:val="18"/>
        </w:rPr>
        <w:t>en</w:t>
      </w:r>
      <w:r>
        <w:rPr>
          <w:color w:val="231F20"/>
          <w:spacing w:val="-10"/>
          <w:sz w:val="18"/>
        </w:rPr>
        <w:t> </w:t>
      </w:r>
      <w:r>
        <w:rPr>
          <w:color w:val="231F20"/>
          <w:sz w:val="18"/>
        </w:rPr>
        <w:t>la</w:t>
      </w:r>
      <w:r>
        <w:rPr>
          <w:color w:val="231F20"/>
          <w:spacing w:val="-10"/>
          <w:sz w:val="18"/>
        </w:rPr>
        <w:t> </w:t>
      </w:r>
      <w:r>
        <w:rPr>
          <w:color w:val="231F20"/>
          <w:sz w:val="18"/>
        </w:rPr>
        <w:t>inmanencia</w:t>
      </w:r>
      <w:r>
        <w:rPr>
          <w:color w:val="231F20"/>
          <w:spacing w:val="-10"/>
          <w:sz w:val="18"/>
        </w:rPr>
        <w:t> </w:t>
      </w:r>
      <w:r>
        <w:rPr>
          <w:color w:val="231F20"/>
          <w:sz w:val="18"/>
        </w:rPr>
        <w:t>al</w:t>
      </w:r>
      <w:r>
        <w:rPr>
          <w:color w:val="231F20"/>
          <w:spacing w:val="-10"/>
          <w:sz w:val="18"/>
        </w:rPr>
        <w:t> </w:t>
      </w:r>
      <w:r>
        <w:rPr>
          <w:color w:val="231F20"/>
          <w:sz w:val="18"/>
        </w:rPr>
        <w:t>igual</w:t>
      </w:r>
      <w:r>
        <w:rPr>
          <w:color w:val="231F20"/>
          <w:spacing w:val="-10"/>
          <w:sz w:val="18"/>
        </w:rPr>
        <w:t> </w:t>
      </w:r>
      <w:r>
        <w:rPr>
          <w:color w:val="231F20"/>
          <w:sz w:val="18"/>
        </w:rPr>
        <w:t>que</w:t>
      </w:r>
      <w:r>
        <w:rPr>
          <w:color w:val="231F20"/>
          <w:spacing w:val="-10"/>
          <w:sz w:val="18"/>
        </w:rPr>
        <w:t> </w:t>
      </w:r>
      <w:r>
        <w:rPr>
          <w:color w:val="231F20"/>
          <w:sz w:val="18"/>
        </w:rPr>
        <w:t>Sísifo.</w:t>
      </w:r>
      <w:r>
        <w:rPr>
          <w:color w:val="231F20"/>
          <w:spacing w:val="-10"/>
          <w:sz w:val="18"/>
        </w:rPr>
        <w:t> </w:t>
      </w:r>
      <w:r>
        <w:rPr>
          <w:color w:val="231F20"/>
          <w:sz w:val="18"/>
        </w:rPr>
        <w:t>Sísifo</w:t>
      </w:r>
      <w:r>
        <w:rPr>
          <w:color w:val="231F20"/>
          <w:spacing w:val="-10"/>
          <w:sz w:val="18"/>
        </w:rPr>
        <w:t> </w:t>
      </w:r>
      <w:r>
        <w:rPr>
          <w:color w:val="231F20"/>
          <w:sz w:val="18"/>
        </w:rPr>
        <w:t>es, según</w:t>
      </w:r>
      <w:r>
        <w:rPr>
          <w:color w:val="231F20"/>
          <w:spacing w:val="-7"/>
          <w:sz w:val="18"/>
        </w:rPr>
        <w:t> </w:t>
      </w:r>
      <w:r>
        <w:rPr>
          <w:color w:val="231F20"/>
          <w:sz w:val="18"/>
        </w:rPr>
        <w:t>Homero,</w:t>
      </w:r>
      <w:r>
        <w:rPr>
          <w:color w:val="231F20"/>
          <w:spacing w:val="-7"/>
          <w:sz w:val="18"/>
        </w:rPr>
        <w:t> </w:t>
      </w:r>
      <w:r>
        <w:rPr>
          <w:color w:val="231F20"/>
          <w:sz w:val="18"/>
        </w:rPr>
        <w:t>el</w:t>
      </w:r>
      <w:r>
        <w:rPr>
          <w:color w:val="231F20"/>
          <w:spacing w:val="-7"/>
          <w:sz w:val="18"/>
        </w:rPr>
        <w:t> </w:t>
      </w:r>
      <w:r>
        <w:rPr>
          <w:color w:val="231F20"/>
          <w:sz w:val="18"/>
        </w:rPr>
        <w:t>más</w:t>
      </w:r>
      <w:r>
        <w:rPr>
          <w:color w:val="231F20"/>
          <w:spacing w:val="-7"/>
          <w:sz w:val="18"/>
        </w:rPr>
        <w:t> </w:t>
      </w:r>
      <w:r>
        <w:rPr>
          <w:color w:val="231F20"/>
          <w:sz w:val="18"/>
        </w:rPr>
        <w:t>astuto</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hombres</w:t>
      </w:r>
      <w:r>
        <w:rPr>
          <w:color w:val="231F20"/>
          <w:spacing w:val="-7"/>
          <w:sz w:val="18"/>
        </w:rPr>
        <w:t> </w:t>
      </w:r>
      <w:r>
        <w:rPr>
          <w:color w:val="231F20"/>
          <w:sz w:val="18"/>
        </w:rPr>
        <w:t>antes</w:t>
      </w:r>
      <w:r>
        <w:rPr>
          <w:color w:val="231F20"/>
          <w:spacing w:val="-7"/>
          <w:sz w:val="18"/>
        </w:rPr>
        <w:t> </w:t>
      </w:r>
      <w:r>
        <w:rPr>
          <w:color w:val="231F20"/>
          <w:sz w:val="18"/>
        </w:rPr>
        <w:t>que</w:t>
      </w:r>
      <w:r>
        <w:rPr>
          <w:color w:val="231F20"/>
          <w:spacing w:val="-7"/>
          <w:sz w:val="18"/>
        </w:rPr>
        <w:t> </w:t>
      </w:r>
      <w:r>
        <w:rPr>
          <w:color w:val="231F20"/>
          <w:sz w:val="18"/>
        </w:rPr>
        <w:t>Ulises,</w:t>
      </w:r>
      <w:r>
        <w:rPr>
          <w:color w:val="231F20"/>
          <w:spacing w:val="-7"/>
          <w:sz w:val="18"/>
        </w:rPr>
        <w:t> </w:t>
      </w:r>
      <w:r>
        <w:rPr>
          <w:color w:val="231F20"/>
          <w:sz w:val="18"/>
        </w:rPr>
        <w:t>a</w:t>
      </w:r>
      <w:r>
        <w:rPr>
          <w:color w:val="231F20"/>
          <w:spacing w:val="-7"/>
          <w:sz w:val="18"/>
        </w:rPr>
        <w:t> </w:t>
      </w:r>
      <w:r>
        <w:rPr>
          <w:color w:val="231F20"/>
          <w:sz w:val="18"/>
        </w:rPr>
        <w:t>grado</w:t>
      </w:r>
      <w:r>
        <w:rPr>
          <w:color w:val="231F20"/>
          <w:spacing w:val="-7"/>
          <w:sz w:val="18"/>
        </w:rPr>
        <w:t> </w:t>
      </w:r>
      <w:r>
        <w:rPr>
          <w:color w:val="231F20"/>
          <w:sz w:val="18"/>
        </w:rPr>
        <w:t>tal</w:t>
      </w:r>
      <w:r>
        <w:rPr>
          <w:color w:val="231F20"/>
          <w:spacing w:val="-7"/>
          <w:sz w:val="18"/>
        </w:rPr>
        <w:t> </w:t>
      </w:r>
      <w:r>
        <w:rPr>
          <w:color w:val="231F20"/>
          <w:sz w:val="18"/>
        </w:rPr>
        <w:t>que</w:t>
      </w:r>
      <w:r>
        <w:rPr>
          <w:color w:val="231F20"/>
          <w:spacing w:val="-4"/>
          <w:sz w:val="18"/>
        </w:rPr>
        <w:t> </w:t>
      </w:r>
      <w:r>
        <w:rPr>
          <w:color w:val="231F20"/>
          <w:sz w:val="18"/>
        </w:rPr>
        <w:t>en- cadena a la muerte, así como engaña a Hades para seguir en este mundo.</w:t>
      </w:r>
      <w:r>
        <w:rPr>
          <w:color w:val="231F20"/>
          <w:spacing w:val="-9"/>
          <w:sz w:val="18"/>
        </w:rPr>
        <w:t> </w:t>
      </w:r>
      <w:r>
        <w:rPr>
          <w:color w:val="231F20"/>
          <w:sz w:val="18"/>
        </w:rPr>
        <w:t>Cuenta</w:t>
      </w:r>
    </w:p>
    <w:p>
      <w:pPr>
        <w:spacing w:after="0" w:line="254" w:lineRule="auto"/>
        <w:jc w:val="both"/>
        <w:rPr>
          <w:sz w:val="18"/>
        </w:rPr>
        <w:sectPr>
          <w:pgSz w:w="7940" w:h="12480"/>
          <w:pgMar w:header="555" w:footer="0" w:top="740" w:bottom="280" w:left="960" w:right="960"/>
        </w:sectPr>
      </w:pPr>
    </w:p>
    <w:p>
      <w:pPr>
        <w:pStyle w:val="BodyText"/>
        <w:rPr>
          <w:sz w:val="20"/>
        </w:rPr>
      </w:pPr>
    </w:p>
    <w:p>
      <w:pPr>
        <w:pStyle w:val="BodyText"/>
        <w:rPr>
          <w:sz w:val="17"/>
        </w:rPr>
      </w:pPr>
    </w:p>
    <w:p>
      <w:pPr>
        <w:pStyle w:val="BodyText"/>
        <w:spacing w:line="273" w:lineRule="auto" w:before="52"/>
        <w:ind w:left="119" w:right="117"/>
        <w:jc w:val="both"/>
      </w:pPr>
      <w:r>
        <w:rPr>
          <w:color w:val="231F20"/>
        </w:rPr>
        <w:t>una </w:t>
      </w:r>
      <w:r>
        <w:rPr>
          <w:color w:val="231F20"/>
          <w:spacing w:val="-3"/>
        </w:rPr>
        <w:t>ocasión </w:t>
      </w:r>
      <w:r>
        <w:rPr>
          <w:color w:val="231F20"/>
        </w:rPr>
        <w:t>de día con una </w:t>
      </w:r>
      <w:r>
        <w:rPr>
          <w:color w:val="231F20"/>
          <w:spacing w:val="-3"/>
        </w:rPr>
        <w:t>lámpara encendida. Inquiriendo unos </w:t>
      </w:r>
      <w:r>
        <w:rPr>
          <w:color w:val="231F20"/>
        </w:rPr>
        <w:t>con qué fin lo </w:t>
      </w:r>
      <w:r>
        <w:rPr>
          <w:color w:val="231F20"/>
          <w:spacing w:val="-3"/>
        </w:rPr>
        <w:t>hacía, respondió </w:t>
      </w:r>
      <w:r>
        <w:rPr>
          <w:color w:val="231F20"/>
        </w:rPr>
        <w:t>que </w:t>
      </w:r>
      <w:r>
        <w:rPr>
          <w:rFonts w:ascii="Palatino Linotype" w:hAnsi="Palatino Linotype"/>
          <w:color w:val="231F20"/>
          <w:spacing w:val="-3"/>
        </w:rPr>
        <w:t>‘</w:t>
      </w:r>
      <w:r>
        <w:rPr>
          <w:color w:val="231F20"/>
          <w:spacing w:val="-3"/>
        </w:rPr>
        <w:t>buscaba </w:t>
      </w:r>
      <w:r>
        <w:rPr>
          <w:color w:val="231F20"/>
        </w:rPr>
        <w:t>a un </w:t>
      </w:r>
      <w:r>
        <w:rPr>
          <w:color w:val="231F20"/>
          <w:spacing w:val="-3"/>
        </w:rPr>
        <w:t>hombre</w:t>
      </w:r>
      <w:r>
        <w:rPr>
          <w:rFonts w:ascii="Palatino Linotype" w:hAnsi="Palatino Linotype"/>
          <w:color w:val="231F20"/>
          <w:spacing w:val="-3"/>
        </w:rPr>
        <w:t>’</w:t>
      </w:r>
      <w:r>
        <w:rPr>
          <w:color w:val="231F20"/>
          <w:spacing w:val="-3"/>
        </w:rPr>
        <w:t>”.</w:t>
      </w:r>
      <w:r>
        <w:rPr>
          <w:color w:val="231F20"/>
          <w:spacing w:val="-3"/>
          <w:position w:val="7"/>
          <w:sz w:val="13"/>
        </w:rPr>
        <w:t>35 </w:t>
      </w:r>
      <w:r>
        <w:rPr>
          <w:color w:val="231F20"/>
        </w:rPr>
        <w:t>en </w:t>
      </w:r>
      <w:r>
        <w:rPr>
          <w:color w:val="231F20"/>
          <w:spacing w:val="-3"/>
        </w:rPr>
        <w:t>realidad, Diógenes buscaba </w:t>
      </w:r>
      <w:r>
        <w:rPr>
          <w:color w:val="231F20"/>
        </w:rPr>
        <w:t>con la luz de su </w:t>
      </w:r>
      <w:r>
        <w:rPr>
          <w:color w:val="231F20"/>
          <w:spacing w:val="-3"/>
        </w:rPr>
        <w:t>lámpara </w:t>
      </w:r>
      <w:r>
        <w:rPr>
          <w:color w:val="231F20"/>
        </w:rPr>
        <w:t>y a </w:t>
      </w:r>
      <w:r>
        <w:rPr>
          <w:color w:val="231F20"/>
          <w:spacing w:val="-3"/>
        </w:rPr>
        <w:t>plena luz </w:t>
      </w:r>
      <w:r>
        <w:rPr>
          <w:color w:val="231F20"/>
        </w:rPr>
        <w:t>del día a </w:t>
      </w:r>
      <w:r>
        <w:rPr>
          <w:color w:val="231F20"/>
          <w:spacing w:val="-3"/>
        </w:rPr>
        <w:t>aquel iluminado capaz </w:t>
      </w:r>
      <w:r>
        <w:rPr>
          <w:color w:val="231F20"/>
        </w:rPr>
        <w:t>de </w:t>
      </w:r>
      <w:r>
        <w:rPr>
          <w:color w:val="231F20"/>
          <w:spacing w:val="-3"/>
        </w:rPr>
        <w:t>emular </w:t>
      </w:r>
      <w:r>
        <w:rPr>
          <w:color w:val="231F20"/>
        </w:rPr>
        <w:t>a </w:t>
      </w:r>
      <w:r>
        <w:rPr>
          <w:color w:val="231F20"/>
          <w:spacing w:val="-3"/>
        </w:rPr>
        <w:t>Heracles, </w:t>
      </w:r>
      <w:r>
        <w:rPr>
          <w:color w:val="231F20"/>
        </w:rPr>
        <w:t>no </w:t>
      </w:r>
      <w:r>
        <w:rPr>
          <w:color w:val="231F20"/>
          <w:spacing w:val="-3"/>
        </w:rPr>
        <w:t>desechos culturales.</w:t>
      </w:r>
    </w:p>
    <w:p>
      <w:pPr>
        <w:pStyle w:val="BodyText"/>
      </w:pPr>
    </w:p>
    <w:p>
      <w:pPr>
        <w:pStyle w:val="BodyText"/>
        <w:spacing w:before="2"/>
        <w:rPr>
          <w:sz w:val="30"/>
        </w:rPr>
      </w:pPr>
    </w:p>
    <w:p>
      <w:pPr>
        <w:spacing w:line="345" w:lineRule="auto" w:before="0"/>
        <w:ind w:left="120" w:right="117" w:firstLine="0"/>
        <w:jc w:val="both"/>
        <w:rPr>
          <w:sz w:val="15"/>
        </w:rPr>
      </w:pPr>
      <w:r>
        <w:rPr>
          <w:color w:val="231F20"/>
          <w:spacing w:val="5"/>
          <w:w w:val="146"/>
          <w:sz w:val="22"/>
        </w:rPr>
        <w:t>d</w:t>
      </w:r>
      <w:r>
        <w:rPr>
          <w:color w:val="231F20"/>
          <w:spacing w:val="5"/>
          <w:w w:val="135"/>
          <w:sz w:val="15"/>
        </w:rPr>
        <w:t>e</w:t>
      </w:r>
      <w:r>
        <w:rPr>
          <w:color w:val="231F20"/>
          <w:spacing w:val="5"/>
          <w:w w:val="208"/>
          <w:sz w:val="15"/>
        </w:rPr>
        <w:t>rr</w:t>
      </w:r>
      <w:r>
        <w:rPr>
          <w:color w:val="231F20"/>
          <w:spacing w:val="5"/>
          <w:w w:val="164"/>
          <w:sz w:val="15"/>
        </w:rPr>
        <w:t>o</w:t>
      </w:r>
      <w:r>
        <w:rPr>
          <w:color w:val="231F20"/>
          <w:spacing w:val="5"/>
          <w:w w:val="237"/>
          <w:sz w:val="15"/>
        </w:rPr>
        <w:t>t</w:t>
      </w:r>
      <w:r>
        <w:rPr>
          <w:color w:val="231F20"/>
          <w:w w:val="167"/>
          <w:sz w:val="15"/>
        </w:rPr>
        <w:t>a</w:t>
      </w:r>
      <w:r>
        <w:rPr>
          <w:color w:val="231F20"/>
          <w:sz w:val="15"/>
        </w:rPr>
        <w:t> </w:t>
      </w:r>
      <w:r>
        <w:rPr>
          <w:color w:val="231F20"/>
          <w:spacing w:val="8"/>
          <w:sz w:val="15"/>
        </w:rPr>
        <w:t> </w:t>
      </w:r>
      <w:r>
        <w:rPr>
          <w:color w:val="231F20"/>
          <w:spacing w:val="5"/>
          <w:w w:val="150"/>
          <w:sz w:val="15"/>
        </w:rPr>
        <w:t>d</w:t>
      </w:r>
      <w:r>
        <w:rPr>
          <w:color w:val="231F20"/>
          <w:spacing w:val="5"/>
          <w:w w:val="135"/>
          <w:sz w:val="15"/>
        </w:rPr>
        <w:t>e</w:t>
      </w:r>
      <w:r>
        <w:rPr>
          <w:color w:val="231F20"/>
          <w:w w:val="211"/>
          <w:sz w:val="15"/>
        </w:rPr>
        <w:t>l</w:t>
      </w:r>
      <w:r>
        <w:rPr>
          <w:color w:val="231F20"/>
          <w:sz w:val="15"/>
        </w:rPr>
        <w:t> </w:t>
      </w:r>
      <w:r>
        <w:rPr>
          <w:color w:val="231F20"/>
          <w:spacing w:val="8"/>
          <w:sz w:val="15"/>
        </w:rPr>
        <w:t> </w:t>
      </w:r>
      <w:r>
        <w:rPr>
          <w:color w:val="231F20"/>
          <w:spacing w:val="5"/>
          <w:w w:val="107"/>
          <w:sz w:val="15"/>
        </w:rPr>
        <w:t>H</w:t>
      </w:r>
      <w:r>
        <w:rPr>
          <w:color w:val="231F20"/>
          <w:spacing w:val="5"/>
          <w:w w:val="135"/>
          <w:sz w:val="15"/>
        </w:rPr>
        <w:t>é</w:t>
      </w:r>
      <w:r>
        <w:rPr>
          <w:color w:val="231F20"/>
          <w:spacing w:val="5"/>
          <w:w w:val="208"/>
          <w:sz w:val="15"/>
        </w:rPr>
        <w:t>r</w:t>
      </w:r>
      <w:r>
        <w:rPr>
          <w:color w:val="231F20"/>
          <w:spacing w:val="5"/>
          <w:w w:val="164"/>
          <w:sz w:val="15"/>
        </w:rPr>
        <w:t>o</w:t>
      </w:r>
      <w:r>
        <w:rPr>
          <w:color w:val="231F20"/>
          <w:spacing w:val="5"/>
          <w:w w:val="135"/>
          <w:sz w:val="15"/>
        </w:rPr>
        <w:t>e</w:t>
      </w:r>
      <w:r>
        <w:rPr>
          <w:color w:val="231F20"/>
          <w:w w:val="94"/>
          <w:sz w:val="22"/>
        </w:rPr>
        <w:t>,</w:t>
      </w:r>
      <w:r>
        <w:rPr>
          <w:color w:val="231F20"/>
          <w:sz w:val="22"/>
        </w:rPr>
        <w:t> </w:t>
      </w:r>
      <w:r>
        <w:rPr>
          <w:color w:val="231F20"/>
          <w:spacing w:val="-27"/>
          <w:sz w:val="22"/>
        </w:rPr>
        <w:t> </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20"/>
          <w:sz w:val="15"/>
        </w:rPr>
        <w:t>i</w:t>
      </w:r>
      <w:r>
        <w:rPr>
          <w:color w:val="231F20"/>
          <w:spacing w:val="5"/>
          <w:w w:val="135"/>
          <w:sz w:val="15"/>
        </w:rPr>
        <w:t>e</w:t>
      </w:r>
      <w:r>
        <w:rPr>
          <w:color w:val="231F20"/>
          <w:spacing w:val="5"/>
          <w:w w:val="208"/>
          <w:sz w:val="15"/>
        </w:rPr>
        <w:t>rr</w:t>
      </w:r>
      <w:r>
        <w:rPr>
          <w:color w:val="231F20"/>
          <w:w w:val="164"/>
          <w:sz w:val="15"/>
        </w:rPr>
        <w:t>o</w:t>
      </w:r>
      <w:r>
        <w:rPr>
          <w:color w:val="231F20"/>
          <w:sz w:val="15"/>
        </w:rPr>
        <w:t> </w:t>
      </w:r>
      <w:r>
        <w:rPr>
          <w:color w:val="231F20"/>
          <w:spacing w:val="8"/>
          <w:sz w:val="15"/>
        </w:rPr>
        <w:t> </w:t>
      </w:r>
      <w:r>
        <w:rPr>
          <w:color w:val="231F20"/>
          <w:spacing w:val="5"/>
          <w:w w:val="150"/>
          <w:sz w:val="15"/>
        </w:rPr>
        <w:t>d</w:t>
      </w:r>
      <w:r>
        <w:rPr>
          <w:color w:val="231F20"/>
          <w:spacing w:val="5"/>
          <w:w w:val="135"/>
          <w:sz w:val="15"/>
        </w:rPr>
        <w:t>e</w:t>
      </w:r>
      <w:r>
        <w:rPr>
          <w:color w:val="231F20"/>
          <w:w w:val="211"/>
          <w:sz w:val="15"/>
        </w:rPr>
        <w:t>l</w:t>
      </w:r>
      <w:r>
        <w:rPr>
          <w:color w:val="231F20"/>
          <w:sz w:val="15"/>
        </w:rPr>
        <w:t> </w:t>
      </w:r>
      <w:r>
        <w:rPr>
          <w:color w:val="231F20"/>
          <w:spacing w:val="8"/>
          <w:sz w:val="15"/>
        </w:rPr>
        <w:t> </w:t>
      </w:r>
      <w:r>
        <w:rPr>
          <w:color w:val="231F20"/>
          <w:spacing w:val="5"/>
          <w:w w:val="95"/>
          <w:sz w:val="15"/>
        </w:rPr>
        <w:t>F</w:t>
      </w:r>
      <w:r>
        <w:rPr>
          <w:color w:val="231F20"/>
          <w:spacing w:val="5"/>
          <w:w w:val="120"/>
          <w:sz w:val="15"/>
        </w:rPr>
        <w:t>i</w:t>
      </w:r>
      <w:r>
        <w:rPr>
          <w:color w:val="231F20"/>
          <w:spacing w:val="5"/>
          <w:w w:val="211"/>
          <w:sz w:val="15"/>
        </w:rPr>
        <w:t>l</w:t>
      </w:r>
      <w:r>
        <w:rPr>
          <w:color w:val="231F20"/>
          <w:spacing w:val="5"/>
          <w:w w:val="164"/>
          <w:sz w:val="15"/>
        </w:rPr>
        <w:t>ó</w:t>
      </w:r>
      <w:r>
        <w:rPr>
          <w:color w:val="231F20"/>
          <w:spacing w:val="5"/>
          <w:w w:val="134"/>
          <w:sz w:val="15"/>
        </w:rPr>
        <w:t>s</w:t>
      </w:r>
      <w:r>
        <w:rPr>
          <w:color w:val="231F20"/>
          <w:spacing w:val="5"/>
          <w:w w:val="164"/>
          <w:sz w:val="15"/>
        </w:rPr>
        <w:t>o</w:t>
      </w:r>
      <w:r>
        <w:rPr>
          <w:color w:val="231F20"/>
          <w:spacing w:val="5"/>
          <w:w w:val="95"/>
          <w:sz w:val="15"/>
        </w:rPr>
        <w:t>F</w:t>
      </w:r>
      <w:r>
        <w:rPr>
          <w:color w:val="231F20"/>
          <w:w w:val="164"/>
          <w:sz w:val="15"/>
        </w:rPr>
        <w:t>o</w:t>
      </w:r>
      <w:r>
        <w:rPr>
          <w:color w:val="231F20"/>
          <w:sz w:val="15"/>
        </w:rPr>
        <w:t> </w:t>
      </w:r>
      <w:r>
        <w:rPr>
          <w:color w:val="231F20"/>
          <w:spacing w:val="8"/>
          <w:sz w:val="15"/>
        </w:rPr>
        <w:t> </w:t>
      </w:r>
      <w:r>
        <w:rPr>
          <w:color w:val="231F20"/>
          <w:w w:val="136"/>
          <w:sz w:val="15"/>
        </w:rPr>
        <w:t>y</w:t>
      </w:r>
      <w:r>
        <w:rPr>
          <w:color w:val="231F20"/>
          <w:sz w:val="15"/>
        </w:rPr>
        <w:t> </w:t>
      </w:r>
      <w:r>
        <w:rPr>
          <w:color w:val="231F20"/>
          <w:spacing w:val="8"/>
          <w:sz w:val="15"/>
        </w:rPr>
        <w:t> </w:t>
      </w:r>
      <w:r>
        <w:rPr>
          <w:color w:val="231F20"/>
          <w:spacing w:val="5"/>
          <w:w w:val="167"/>
          <w:sz w:val="15"/>
        </w:rPr>
        <w:t>a</w:t>
      </w:r>
      <w:r>
        <w:rPr>
          <w:color w:val="231F20"/>
          <w:spacing w:val="5"/>
          <w:w w:val="98"/>
          <w:sz w:val="15"/>
        </w:rPr>
        <w:t>P</w:t>
      </w:r>
      <w:r>
        <w:rPr>
          <w:color w:val="231F20"/>
          <w:spacing w:val="5"/>
          <w:w w:val="164"/>
          <w:sz w:val="15"/>
        </w:rPr>
        <w:t>o</w:t>
      </w:r>
      <w:r>
        <w:rPr>
          <w:color w:val="231F20"/>
          <w:spacing w:val="5"/>
          <w:w w:val="237"/>
          <w:sz w:val="15"/>
        </w:rPr>
        <w:t>t</w:t>
      </w:r>
      <w:r>
        <w:rPr>
          <w:color w:val="231F20"/>
          <w:spacing w:val="5"/>
          <w:w w:val="135"/>
          <w:sz w:val="15"/>
        </w:rPr>
        <w:t>e</w:t>
      </w:r>
      <w:r>
        <w:rPr>
          <w:color w:val="231F20"/>
          <w:spacing w:val="5"/>
          <w:w w:val="164"/>
          <w:sz w:val="15"/>
        </w:rPr>
        <w:t>o</w:t>
      </w:r>
      <w:r>
        <w:rPr>
          <w:color w:val="231F20"/>
          <w:spacing w:val="5"/>
          <w:w w:val="134"/>
          <w:sz w:val="15"/>
        </w:rPr>
        <w:t>s</w:t>
      </w:r>
      <w:r>
        <w:rPr>
          <w:color w:val="231F20"/>
          <w:spacing w:val="5"/>
          <w:w w:val="120"/>
          <w:sz w:val="15"/>
        </w:rPr>
        <w:t>i</w:t>
      </w:r>
      <w:r>
        <w:rPr>
          <w:color w:val="231F20"/>
          <w:w w:val="134"/>
          <w:sz w:val="15"/>
        </w:rPr>
        <w:t>s</w:t>
      </w:r>
      <w:r>
        <w:rPr>
          <w:color w:val="231F20"/>
          <w:sz w:val="15"/>
        </w:rPr>
        <w:t> </w:t>
      </w:r>
      <w:r>
        <w:rPr>
          <w:color w:val="231F20"/>
          <w:spacing w:val="8"/>
          <w:sz w:val="15"/>
        </w:rPr>
        <w:t> </w:t>
      </w:r>
      <w:r>
        <w:rPr>
          <w:color w:val="231F20"/>
          <w:spacing w:val="5"/>
          <w:w w:val="150"/>
          <w:sz w:val="15"/>
        </w:rPr>
        <w:t>d</w:t>
      </w:r>
      <w:r>
        <w:rPr>
          <w:color w:val="231F20"/>
          <w:w w:val="135"/>
          <w:sz w:val="15"/>
        </w:rPr>
        <w:t>e</w:t>
      </w:r>
      <w:r>
        <w:rPr>
          <w:color w:val="231F20"/>
          <w:sz w:val="15"/>
        </w:rPr>
        <w:t> </w:t>
      </w:r>
      <w:r>
        <w:rPr>
          <w:color w:val="231F20"/>
          <w:spacing w:val="8"/>
          <w:sz w:val="15"/>
        </w:rPr>
        <w:t> </w:t>
      </w:r>
      <w:r>
        <w:rPr>
          <w:color w:val="231F20"/>
          <w:spacing w:val="5"/>
          <w:w w:val="211"/>
          <w:sz w:val="15"/>
        </w:rPr>
        <w:t>l</w:t>
      </w:r>
      <w:r>
        <w:rPr>
          <w:color w:val="231F20"/>
          <w:w w:val="167"/>
          <w:sz w:val="15"/>
        </w:rPr>
        <w:t>a </w:t>
      </w:r>
      <w:r>
        <w:rPr>
          <w:color w:val="231F20"/>
          <w:spacing w:val="5"/>
          <w:w w:val="148"/>
          <w:sz w:val="15"/>
        </w:rPr>
        <w:t>v</w:t>
      </w:r>
      <w:r>
        <w:rPr>
          <w:color w:val="231F20"/>
          <w:spacing w:val="5"/>
          <w:w w:val="120"/>
          <w:sz w:val="15"/>
        </w:rPr>
        <w:t>i</w:t>
      </w:r>
      <w:r>
        <w:rPr>
          <w:color w:val="231F20"/>
          <w:spacing w:val="5"/>
          <w:w w:val="150"/>
          <w:sz w:val="15"/>
        </w:rPr>
        <w:t>d</w:t>
      </w:r>
      <w:r>
        <w:rPr>
          <w:color w:val="231F20"/>
          <w:w w:val="167"/>
          <w:sz w:val="15"/>
        </w:rPr>
        <w:t>a</w:t>
      </w:r>
      <w:r>
        <w:rPr>
          <w:color w:val="231F20"/>
          <w:sz w:val="15"/>
        </w:rPr>
        <w:t> </w:t>
      </w:r>
      <w:r>
        <w:rPr>
          <w:color w:val="231F20"/>
          <w:spacing w:val="-3"/>
          <w:sz w:val="15"/>
        </w:rPr>
        <w:t> </w:t>
      </w:r>
      <w:r>
        <w:rPr>
          <w:color w:val="231F20"/>
          <w:spacing w:val="5"/>
          <w:w w:val="95"/>
          <w:sz w:val="15"/>
        </w:rPr>
        <w:t>F</w:t>
      </w:r>
      <w:r>
        <w:rPr>
          <w:color w:val="231F20"/>
          <w:spacing w:val="5"/>
          <w:w w:val="120"/>
          <w:sz w:val="15"/>
        </w:rPr>
        <w:t>i</w:t>
      </w:r>
      <w:r>
        <w:rPr>
          <w:color w:val="231F20"/>
          <w:spacing w:val="5"/>
          <w:w w:val="211"/>
          <w:sz w:val="15"/>
        </w:rPr>
        <w:t>l</w:t>
      </w:r>
      <w:r>
        <w:rPr>
          <w:color w:val="231F20"/>
          <w:spacing w:val="5"/>
          <w:w w:val="164"/>
          <w:sz w:val="15"/>
        </w:rPr>
        <w:t>o</w:t>
      </w:r>
      <w:r>
        <w:rPr>
          <w:color w:val="231F20"/>
          <w:spacing w:val="5"/>
          <w:w w:val="134"/>
          <w:sz w:val="15"/>
        </w:rPr>
        <w:t>s</w:t>
      </w:r>
      <w:r>
        <w:rPr>
          <w:color w:val="231F20"/>
          <w:spacing w:val="5"/>
          <w:w w:val="164"/>
          <w:sz w:val="15"/>
        </w:rPr>
        <w:t>ó</w:t>
      </w:r>
      <w:r>
        <w:rPr>
          <w:color w:val="231F20"/>
          <w:spacing w:val="5"/>
          <w:w w:val="95"/>
          <w:sz w:val="15"/>
        </w:rPr>
        <w:t>F</w:t>
      </w:r>
      <w:r>
        <w:rPr>
          <w:color w:val="231F20"/>
          <w:spacing w:val="5"/>
          <w:w w:val="120"/>
          <w:sz w:val="15"/>
        </w:rPr>
        <w:t>i</w:t>
      </w:r>
      <w:r>
        <w:rPr>
          <w:color w:val="231F20"/>
          <w:spacing w:val="5"/>
          <w:w w:val="161"/>
          <w:sz w:val="15"/>
        </w:rPr>
        <w:t>c</w:t>
      </w:r>
      <w:r>
        <w:rPr>
          <w:color w:val="231F20"/>
          <w:w w:val="167"/>
          <w:sz w:val="15"/>
        </w:rPr>
        <w:t>a</w:t>
      </w:r>
    </w:p>
    <w:p>
      <w:pPr>
        <w:pStyle w:val="BodyText"/>
        <w:rPr>
          <w:sz w:val="14"/>
        </w:rPr>
      </w:pPr>
    </w:p>
    <w:p>
      <w:pPr>
        <w:pStyle w:val="BodyText"/>
        <w:spacing w:before="1"/>
        <w:rPr>
          <w:sz w:val="11"/>
        </w:rPr>
      </w:pPr>
    </w:p>
    <w:p>
      <w:pPr>
        <w:pStyle w:val="BodyText"/>
        <w:spacing w:line="285" w:lineRule="auto"/>
        <w:ind w:left="120" w:right="119"/>
        <w:jc w:val="both"/>
      </w:pPr>
      <w:r>
        <w:rPr>
          <w:color w:val="231F20"/>
        </w:rPr>
        <w:t>La muerte de Heracles es la única derrota que sufre. Neso, un centauro, mata al héroe.</w:t>
      </w:r>
    </w:p>
    <w:p>
      <w:pPr>
        <w:pStyle w:val="BodyText"/>
        <w:spacing w:before="8"/>
        <w:rPr>
          <w:sz w:val="26"/>
        </w:rPr>
      </w:pPr>
    </w:p>
    <w:p>
      <w:pPr>
        <w:spacing w:line="312" w:lineRule="auto" w:before="0"/>
        <w:ind w:left="480" w:right="119" w:firstLine="0"/>
        <w:jc w:val="both"/>
        <w:rPr>
          <w:sz w:val="20"/>
        </w:rPr>
      </w:pPr>
      <w:r>
        <w:rPr>
          <w:color w:val="231F20"/>
          <w:sz w:val="20"/>
        </w:rPr>
        <w:t>Heracles llevándose a Deyanira, llegó al río Eveno, en donde</w:t>
      </w:r>
      <w:r>
        <w:rPr>
          <w:color w:val="231F20"/>
          <w:spacing w:val="-6"/>
          <w:sz w:val="20"/>
        </w:rPr>
        <w:t> </w:t>
      </w:r>
      <w:r>
        <w:rPr>
          <w:color w:val="231F20"/>
          <w:spacing w:val="-2"/>
          <w:sz w:val="20"/>
        </w:rPr>
        <w:t>estaba </w:t>
      </w:r>
      <w:r>
        <w:rPr>
          <w:color w:val="231F20"/>
          <w:sz w:val="20"/>
        </w:rPr>
        <w:t>instaurado</w:t>
      </w:r>
      <w:r>
        <w:rPr>
          <w:color w:val="231F20"/>
          <w:spacing w:val="-10"/>
          <w:sz w:val="20"/>
        </w:rPr>
        <w:t> </w:t>
      </w:r>
      <w:r>
        <w:rPr>
          <w:color w:val="231F20"/>
          <w:sz w:val="20"/>
        </w:rPr>
        <w:t>neso,</w:t>
      </w:r>
      <w:r>
        <w:rPr>
          <w:color w:val="231F20"/>
          <w:spacing w:val="-10"/>
          <w:sz w:val="20"/>
        </w:rPr>
        <w:t> </w:t>
      </w:r>
      <w:r>
        <w:rPr>
          <w:color w:val="231F20"/>
          <w:sz w:val="20"/>
        </w:rPr>
        <w:t>el</w:t>
      </w:r>
      <w:r>
        <w:rPr>
          <w:color w:val="231F20"/>
          <w:spacing w:val="-10"/>
          <w:sz w:val="20"/>
        </w:rPr>
        <w:t> </w:t>
      </w:r>
      <w:r>
        <w:rPr>
          <w:color w:val="231F20"/>
          <w:sz w:val="20"/>
        </w:rPr>
        <w:t>centauro,</w:t>
      </w:r>
      <w:r>
        <w:rPr>
          <w:color w:val="231F20"/>
          <w:spacing w:val="-10"/>
          <w:sz w:val="20"/>
        </w:rPr>
        <w:t> </w:t>
      </w:r>
      <w:r>
        <w:rPr>
          <w:color w:val="231F20"/>
          <w:sz w:val="20"/>
        </w:rPr>
        <w:t>y</w:t>
      </w:r>
      <w:r>
        <w:rPr>
          <w:color w:val="231F20"/>
          <w:spacing w:val="-10"/>
          <w:sz w:val="20"/>
        </w:rPr>
        <w:t> </w:t>
      </w:r>
      <w:r>
        <w:rPr>
          <w:color w:val="231F20"/>
          <w:sz w:val="20"/>
        </w:rPr>
        <w:t>cruzaba</w:t>
      </w:r>
      <w:r>
        <w:rPr>
          <w:color w:val="231F20"/>
          <w:spacing w:val="-10"/>
          <w:sz w:val="20"/>
        </w:rPr>
        <w:t> </w:t>
      </w:r>
      <w:r>
        <w:rPr>
          <w:color w:val="231F20"/>
          <w:sz w:val="20"/>
        </w:rPr>
        <w:t>por</w:t>
      </w:r>
      <w:r>
        <w:rPr>
          <w:color w:val="231F20"/>
          <w:spacing w:val="-10"/>
          <w:sz w:val="20"/>
        </w:rPr>
        <w:t> </w:t>
      </w:r>
      <w:r>
        <w:rPr>
          <w:color w:val="231F20"/>
          <w:sz w:val="20"/>
        </w:rPr>
        <w:t>dinero</w:t>
      </w:r>
      <w:r>
        <w:rPr>
          <w:color w:val="231F20"/>
          <w:spacing w:val="-10"/>
          <w:sz w:val="20"/>
        </w:rPr>
        <w:t> </w:t>
      </w:r>
      <w:r>
        <w:rPr>
          <w:color w:val="231F20"/>
          <w:sz w:val="20"/>
        </w:rPr>
        <w:t>a</w:t>
      </w:r>
      <w:r>
        <w:rPr>
          <w:color w:val="231F20"/>
          <w:spacing w:val="-10"/>
          <w:sz w:val="20"/>
        </w:rPr>
        <w:t> </w:t>
      </w:r>
      <w:r>
        <w:rPr>
          <w:color w:val="231F20"/>
          <w:sz w:val="20"/>
        </w:rPr>
        <w:t>los</w:t>
      </w:r>
      <w:r>
        <w:rPr>
          <w:color w:val="231F20"/>
          <w:spacing w:val="-10"/>
          <w:sz w:val="20"/>
        </w:rPr>
        <w:t> </w:t>
      </w:r>
      <w:r>
        <w:rPr>
          <w:color w:val="231F20"/>
          <w:sz w:val="20"/>
        </w:rPr>
        <w:t>que</w:t>
      </w:r>
      <w:r>
        <w:rPr>
          <w:color w:val="231F20"/>
          <w:spacing w:val="-10"/>
          <w:sz w:val="20"/>
        </w:rPr>
        <w:t> </w:t>
      </w:r>
      <w:r>
        <w:rPr>
          <w:color w:val="231F20"/>
          <w:sz w:val="20"/>
        </w:rPr>
        <w:t>llegaban, diciendo que esta travesía la había conseguido de los dioses </w:t>
      </w:r>
      <w:r>
        <w:rPr>
          <w:color w:val="231F20"/>
          <w:spacing w:val="-2"/>
          <w:sz w:val="20"/>
        </w:rPr>
        <w:t>por    </w:t>
      </w:r>
      <w:r>
        <w:rPr>
          <w:color w:val="231F20"/>
          <w:sz w:val="20"/>
        </w:rPr>
        <w:t>ser justo. Heracles por sí mismo atravesó el río, pero a deyanira, pidiéndole que la transportara por una paga, se la confió a Neso. durante la travesía, éste intentó violarla. Heracles, al oír sus gritos, saliendo disparó a Neso una flecha en el corazón. Él, cuando</w:t>
      </w:r>
      <w:r>
        <w:rPr>
          <w:color w:val="231F20"/>
          <w:spacing w:val="23"/>
          <w:sz w:val="20"/>
        </w:rPr>
        <w:t> </w:t>
      </w:r>
      <w:r>
        <w:rPr>
          <w:color w:val="231F20"/>
          <w:spacing w:val="-2"/>
          <w:sz w:val="20"/>
        </w:rPr>
        <w:t>estaba</w:t>
      </w:r>
    </w:p>
    <w:p>
      <w:pPr>
        <w:pStyle w:val="BodyText"/>
        <w:spacing w:before="10"/>
        <w:rPr>
          <w:sz w:val="13"/>
        </w:rPr>
      </w:pPr>
      <w:r>
        <w:rPr/>
        <w:pict>
          <v:line style="position:absolute;mso-position-horizontal-relative:page;mso-position-vertical-relative:paragraph;z-index:3664;mso-wrap-distance-left:0;mso-wrap-distance-right:0" from="54pt,10.21055pt" to="90.85pt,10.21055pt" stroked="true" strokeweight=".5pt" strokecolor="#231f20">
            <w10:wrap type="topAndBottom"/>
          </v:line>
        </w:pict>
      </w:r>
    </w:p>
    <w:p>
      <w:pPr>
        <w:spacing w:line="220" w:lineRule="exact" w:before="35"/>
        <w:ind w:left="120" w:right="117" w:firstLine="0"/>
        <w:jc w:val="both"/>
        <w:rPr>
          <w:sz w:val="18"/>
        </w:rPr>
      </w:pPr>
      <w:r>
        <w:rPr>
          <w:color w:val="231F20"/>
          <w:sz w:val="18"/>
        </w:rPr>
        <w:t>Homero que Sísifo fingió poner a prueba el amor de su esposa pidiéndole que,  al morir, lanzará al ágora su cuerpo insepulto. Ella siguió las indicaciones de su marido al pie de la letra; entonces, cuando Sísifo llegó al reino de los muertos, solicitó permiso a Hades para salir del inframundo y castigar a su impía esposa, el rey de los no vivos aceptó y Sísifo jamás, al menos no por propia voluntad, regresó</w:t>
      </w:r>
      <w:r>
        <w:rPr>
          <w:color w:val="231F20"/>
          <w:spacing w:val="-6"/>
          <w:sz w:val="18"/>
        </w:rPr>
        <w:t> </w:t>
      </w:r>
      <w:r>
        <w:rPr>
          <w:color w:val="231F20"/>
          <w:sz w:val="18"/>
        </w:rPr>
        <w:t>al</w:t>
      </w:r>
      <w:r>
        <w:rPr>
          <w:color w:val="231F20"/>
          <w:spacing w:val="-6"/>
          <w:sz w:val="18"/>
        </w:rPr>
        <w:t> </w:t>
      </w:r>
      <w:r>
        <w:rPr>
          <w:color w:val="231F20"/>
          <w:sz w:val="18"/>
        </w:rPr>
        <w:t>mundo</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z w:val="18"/>
        </w:rPr>
        <w:t>no</w:t>
      </w:r>
      <w:r>
        <w:rPr>
          <w:color w:val="231F20"/>
          <w:spacing w:val="-6"/>
          <w:sz w:val="18"/>
        </w:rPr>
        <w:t> </w:t>
      </w:r>
      <w:r>
        <w:rPr>
          <w:color w:val="231F20"/>
          <w:sz w:val="18"/>
        </w:rPr>
        <w:t>vivos.</w:t>
      </w:r>
      <w:r>
        <w:rPr>
          <w:color w:val="231F20"/>
          <w:spacing w:val="-6"/>
          <w:sz w:val="18"/>
        </w:rPr>
        <w:t> </w:t>
      </w:r>
      <w:r>
        <w:rPr>
          <w:color w:val="231F20"/>
          <w:sz w:val="18"/>
        </w:rPr>
        <w:t>Se</w:t>
      </w:r>
      <w:r>
        <w:rPr>
          <w:color w:val="231F20"/>
          <w:spacing w:val="-6"/>
          <w:sz w:val="18"/>
        </w:rPr>
        <w:t> </w:t>
      </w:r>
      <w:r>
        <w:rPr>
          <w:color w:val="231F20"/>
          <w:sz w:val="18"/>
        </w:rPr>
        <w:t>sintió</w:t>
      </w:r>
      <w:r>
        <w:rPr>
          <w:color w:val="231F20"/>
          <w:spacing w:val="-6"/>
          <w:sz w:val="18"/>
        </w:rPr>
        <w:t> </w:t>
      </w:r>
      <w:r>
        <w:rPr>
          <w:color w:val="231F20"/>
          <w:sz w:val="18"/>
        </w:rPr>
        <w:t>tan</w:t>
      </w:r>
      <w:r>
        <w:rPr>
          <w:color w:val="231F20"/>
          <w:spacing w:val="-6"/>
          <w:sz w:val="18"/>
        </w:rPr>
        <w:t> </w:t>
      </w:r>
      <w:r>
        <w:rPr>
          <w:color w:val="231F20"/>
          <w:sz w:val="18"/>
        </w:rPr>
        <w:t>feliz</w:t>
      </w:r>
      <w:r>
        <w:rPr>
          <w:color w:val="231F20"/>
          <w:spacing w:val="-6"/>
          <w:sz w:val="18"/>
        </w:rPr>
        <w:t> </w:t>
      </w:r>
      <w:r>
        <w:rPr>
          <w:color w:val="231F20"/>
          <w:sz w:val="18"/>
        </w:rPr>
        <w:t>de</w:t>
      </w:r>
      <w:r>
        <w:rPr>
          <w:color w:val="231F20"/>
          <w:spacing w:val="-6"/>
          <w:sz w:val="18"/>
        </w:rPr>
        <w:t> </w:t>
      </w:r>
      <w:r>
        <w:rPr>
          <w:color w:val="231F20"/>
          <w:sz w:val="18"/>
        </w:rPr>
        <w:t>estar</w:t>
      </w:r>
      <w:r>
        <w:rPr>
          <w:color w:val="231F20"/>
          <w:spacing w:val="-6"/>
          <w:sz w:val="18"/>
        </w:rPr>
        <w:t> </w:t>
      </w:r>
      <w:r>
        <w:rPr>
          <w:color w:val="231F20"/>
          <w:sz w:val="18"/>
        </w:rPr>
        <w:t>entre</w:t>
      </w:r>
      <w:r>
        <w:rPr>
          <w:color w:val="231F20"/>
          <w:spacing w:val="-6"/>
          <w:sz w:val="18"/>
        </w:rPr>
        <w:t> </w:t>
      </w:r>
      <w:r>
        <w:rPr>
          <w:color w:val="231F20"/>
          <w:sz w:val="18"/>
        </w:rPr>
        <w:t>los</w:t>
      </w:r>
      <w:r>
        <w:rPr>
          <w:color w:val="231F20"/>
          <w:spacing w:val="-6"/>
          <w:sz w:val="18"/>
        </w:rPr>
        <w:t> </w:t>
      </w:r>
      <w:r>
        <w:rPr>
          <w:color w:val="231F20"/>
          <w:sz w:val="18"/>
        </w:rPr>
        <w:t>hombres</w:t>
      </w:r>
      <w:r>
        <w:rPr>
          <w:color w:val="231F20"/>
          <w:spacing w:val="-6"/>
          <w:sz w:val="18"/>
        </w:rPr>
        <w:t> </w:t>
      </w:r>
      <w:r>
        <w:rPr>
          <w:color w:val="231F20"/>
          <w:sz w:val="18"/>
        </w:rPr>
        <w:t>de nuevo, que se negó a bajar al inframundo; Hades enfurecido manda a Hermes por</w:t>
      </w:r>
      <w:r>
        <w:rPr>
          <w:color w:val="231F20"/>
          <w:spacing w:val="-10"/>
          <w:sz w:val="18"/>
        </w:rPr>
        <w:t> </w:t>
      </w:r>
      <w:r>
        <w:rPr>
          <w:color w:val="231F20"/>
          <w:sz w:val="18"/>
        </w:rPr>
        <w:t>el</w:t>
      </w:r>
      <w:r>
        <w:rPr>
          <w:color w:val="231F20"/>
          <w:spacing w:val="-10"/>
          <w:sz w:val="18"/>
        </w:rPr>
        <w:t> </w:t>
      </w:r>
      <w:r>
        <w:rPr>
          <w:color w:val="231F20"/>
          <w:sz w:val="18"/>
        </w:rPr>
        <w:t>prófugo</w:t>
      </w:r>
      <w:r>
        <w:rPr>
          <w:color w:val="231F20"/>
          <w:spacing w:val="-10"/>
          <w:sz w:val="18"/>
        </w:rPr>
        <w:t> </w:t>
      </w:r>
      <w:r>
        <w:rPr>
          <w:color w:val="231F20"/>
          <w:sz w:val="18"/>
        </w:rPr>
        <w:t>que</w:t>
      </w:r>
      <w:r>
        <w:rPr>
          <w:color w:val="231F20"/>
          <w:spacing w:val="-10"/>
          <w:sz w:val="18"/>
        </w:rPr>
        <w:t> </w:t>
      </w:r>
      <w:r>
        <w:rPr>
          <w:color w:val="231F20"/>
          <w:sz w:val="18"/>
        </w:rPr>
        <w:t>tendría</w:t>
      </w:r>
      <w:r>
        <w:rPr>
          <w:color w:val="231F20"/>
          <w:spacing w:val="-10"/>
          <w:sz w:val="18"/>
        </w:rPr>
        <w:t> </w:t>
      </w:r>
      <w:r>
        <w:rPr>
          <w:color w:val="231F20"/>
          <w:sz w:val="18"/>
        </w:rPr>
        <w:t>como</w:t>
      </w:r>
      <w:r>
        <w:rPr>
          <w:color w:val="231F20"/>
          <w:spacing w:val="-10"/>
          <w:sz w:val="18"/>
        </w:rPr>
        <w:t> </w:t>
      </w:r>
      <w:r>
        <w:rPr>
          <w:color w:val="231F20"/>
          <w:sz w:val="18"/>
        </w:rPr>
        <w:t>castigo</w:t>
      </w:r>
      <w:r>
        <w:rPr>
          <w:color w:val="231F20"/>
          <w:spacing w:val="-10"/>
          <w:sz w:val="18"/>
        </w:rPr>
        <w:t> </w:t>
      </w:r>
      <w:r>
        <w:rPr>
          <w:color w:val="231F20"/>
          <w:sz w:val="18"/>
        </w:rPr>
        <w:t>seguir</w:t>
      </w:r>
      <w:r>
        <w:rPr>
          <w:color w:val="231F20"/>
          <w:spacing w:val="-10"/>
          <w:sz w:val="18"/>
        </w:rPr>
        <w:t> </w:t>
      </w:r>
      <w:r>
        <w:rPr>
          <w:color w:val="231F20"/>
          <w:sz w:val="18"/>
        </w:rPr>
        <w:t>vivo</w:t>
      </w:r>
      <w:r>
        <w:rPr>
          <w:color w:val="231F20"/>
          <w:spacing w:val="-10"/>
          <w:sz w:val="18"/>
        </w:rPr>
        <w:t> </w:t>
      </w:r>
      <w:r>
        <w:rPr>
          <w:color w:val="231F20"/>
          <w:sz w:val="18"/>
        </w:rPr>
        <w:t>a</w:t>
      </w:r>
      <w:r>
        <w:rPr>
          <w:color w:val="231F20"/>
          <w:spacing w:val="-10"/>
          <w:sz w:val="18"/>
        </w:rPr>
        <w:t> </w:t>
      </w:r>
      <w:r>
        <w:rPr>
          <w:color w:val="231F20"/>
          <w:sz w:val="18"/>
        </w:rPr>
        <w:t>costa</w:t>
      </w:r>
      <w:r>
        <w:rPr>
          <w:color w:val="231F20"/>
          <w:spacing w:val="-10"/>
          <w:sz w:val="18"/>
        </w:rPr>
        <w:t> </w:t>
      </w:r>
      <w:r>
        <w:rPr>
          <w:color w:val="231F20"/>
          <w:sz w:val="18"/>
        </w:rPr>
        <w:t>de</w:t>
      </w:r>
      <w:r>
        <w:rPr>
          <w:color w:val="231F20"/>
          <w:spacing w:val="-10"/>
          <w:sz w:val="18"/>
        </w:rPr>
        <w:t> </w:t>
      </w:r>
      <w:r>
        <w:rPr>
          <w:color w:val="231F20"/>
          <w:sz w:val="18"/>
        </w:rPr>
        <w:t>subir</w:t>
      </w:r>
      <w:r>
        <w:rPr>
          <w:color w:val="231F20"/>
          <w:spacing w:val="-10"/>
          <w:sz w:val="18"/>
        </w:rPr>
        <w:t> </w:t>
      </w:r>
      <w:r>
        <w:rPr>
          <w:color w:val="231F20"/>
          <w:sz w:val="18"/>
        </w:rPr>
        <w:t>pesada</w:t>
      </w:r>
      <w:r>
        <w:rPr>
          <w:color w:val="231F20"/>
          <w:spacing w:val="-10"/>
          <w:sz w:val="18"/>
        </w:rPr>
        <w:t> </w:t>
      </w:r>
      <w:r>
        <w:rPr>
          <w:color w:val="231F20"/>
          <w:sz w:val="18"/>
        </w:rPr>
        <w:t>roca</w:t>
      </w:r>
      <w:r>
        <w:rPr>
          <w:color w:val="231F20"/>
          <w:spacing w:val="-10"/>
          <w:sz w:val="18"/>
        </w:rPr>
        <w:t> </w:t>
      </w:r>
      <w:r>
        <w:rPr>
          <w:color w:val="231F20"/>
          <w:sz w:val="18"/>
        </w:rPr>
        <w:t>a lo alto de una escarpada montaña, para que en la cima rodara nuevamente hasta el suelo. Sísifo jamás se lamentó de tal castigo, muy al contrario, y cínicamente, aceptó con una sonrisa su pesada carga apegándose al esfuerzo y, ante todo, admitiendo absolutamente la inmanencia </w:t>
      </w:r>
      <w:r>
        <w:rPr>
          <w:color w:val="231F20"/>
          <w:spacing w:val="-6"/>
          <w:sz w:val="18"/>
        </w:rPr>
        <w:t>(</w:t>
      </w:r>
      <w:r>
        <w:rPr>
          <w:rFonts w:ascii="Palatino Linotype" w:hAnsi="Palatino Linotype"/>
          <w:i/>
          <w:color w:val="231F20"/>
          <w:spacing w:val="-6"/>
          <w:sz w:val="18"/>
        </w:rPr>
        <w:t>Cfr. </w:t>
      </w:r>
      <w:r>
        <w:rPr>
          <w:color w:val="231F20"/>
          <w:sz w:val="18"/>
        </w:rPr>
        <w:t>Homero, </w:t>
      </w:r>
      <w:r>
        <w:rPr>
          <w:rFonts w:ascii="Palatino Linotype" w:hAnsi="Palatino Linotype"/>
          <w:i/>
          <w:color w:val="231F20"/>
          <w:sz w:val="18"/>
        </w:rPr>
        <w:t>Ilíada</w:t>
      </w:r>
      <w:r>
        <w:rPr>
          <w:rFonts w:ascii="Palatino Linotype" w:hAnsi="Palatino Linotype"/>
          <w:color w:val="231F20"/>
          <w:sz w:val="18"/>
        </w:rPr>
        <w:t>, </w:t>
      </w:r>
      <w:r>
        <w:rPr>
          <w:color w:val="231F20"/>
          <w:sz w:val="18"/>
        </w:rPr>
        <w:t>edivisión, México,</w:t>
      </w:r>
      <w:r>
        <w:rPr>
          <w:color w:val="231F20"/>
          <w:spacing w:val="-5"/>
          <w:sz w:val="18"/>
        </w:rPr>
        <w:t> </w:t>
      </w:r>
      <w:r>
        <w:rPr>
          <w:color w:val="231F20"/>
          <w:sz w:val="18"/>
        </w:rPr>
        <w:t>1998;</w:t>
      </w:r>
      <w:r>
        <w:rPr>
          <w:color w:val="231F20"/>
          <w:spacing w:val="-5"/>
          <w:sz w:val="18"/>
        </w:rPr>
        <w:t> </w:t>
      </w:r>
      <w:r>
        <w:rPr>
          <w:color w:val="231F20"/>
          <w:sz w:val="18"/>
        </w:rPr>
        <w:t>Albert</w:t>
      </w:r>
      <w:r>
        <w:rPr>
          <w:color w:val="231F20"/>
          <w:spacing w:val="-5"/>
          <w:sz w:val="18"/>
        </w:rPr>
        <w:t> </w:t>
      </w:r>
      <w:r>
        <w:rPr>
          <w:color w:val="231F20"/>
          <w:sz w:val="18"/>
        </w:rPr>
        <w:t>Camus,</w:t>
      </w:r>
      <w:r>
        <w:rPr>
          <w:color w:val="231F20"/>
          <w:spacing w:val="-5"/>
          <w:sz w:val="18"/>
        </w:rPr>
        <w:t> </w:t>
      </w:r>
      <w:r>
        <w:rPr>
          <w:rFonts w:ascii="Palatino Linotype" w:hAnsi="Palatino Linotype"/>
          <w:i/>
          <w:color w:val="231F20"/>
          <w:sz w:val="18"/>
        </w:rPr>
        <w:t>El</w:t>
      </w:r>
      <w:r>
        <w:rPr>
          <w:rFonts w:ascii="Palatino Linotype" w:hAnsi="Palatino Linotype"/>
          <w:i/>
          <w:color w:val="231F20"/>
          <w:spacing w:val="-6"/>
          <w:sz w:val="18"/>
        </w:rPr>
        <w:t> </w:t>
      </w:r>
      <w:r>
        <w:rPr>
          <w:rFonts w:ascii="Palatino Linotype" w:hAnsi="Palatino Linotype"/>
          <w:i/>
          <w:color w:val="231F20"/>
          <w:sz w:val="18"/>
        </w:rPr>
        <w:t>mito</w:t>
      </w:r>
      <w:r>
        <w:rPr>
          <w:rFonts w:ascii="Palatino Linotype" w:hAnsi="Palatino Linotype"/>
          <w:i/>
          <w:color w:val="231F20"/>
          <w:spacing w:val="-6"/>
          <w:sz w:val="18"/>
        </w:rPr>
        <w:t> </w:t>
      </w:r>
      <w:r>
        <w:rPr>
          <w:rFonts w:ascii="Palatino Linotype" w:hAnsi="Palatino Linotype"/>
          <w:i/>
          <w:color w:val="231F20"/>
          <w:sz w:val="18"/>
        </w:rPr>
        <w:t>de</w:t>
      </w:r>
      <w:r>
        <w:rPr>
          <w:rFonts w:ascii="Palatino Linotype" w:hAnsi="Palatino Linotype"/>
          <w:i/>
          <w:color w:val="231F20"/>
          <w:spacing w:val="-6"/>
          <w:sz w:val="18"/>
        </w:rPr>
        <w:t> </w:t>
      </w:r>
      <w:r>
        <w:rPr>
          <w:rFonts w:ascii="Palatino Linotype" w:hAnsi="Palatino Linotype"/>
          <w:i/>
          <w:color w:val="231F20"/>
          <w:sz w:val="18"/>
        </w:rPr>
        <w:t>Sísifo,</w:t>
      </w:r>
      <w:r>
        <w:rPr>
          <w:rFonts w:ascii="Palatino Linotype" w:hAnsi="Palatino Linotype"/>
          <w:i/>
          <w:color w:val="231F20"/>
          <w:spacing w:val="-7"/>
          <w:sz w:val="18"/>
        </w:rPr>
        <w:t> </w:t>
      </w:r>
      <w:r>
        <w:rPr>
          <w:color w:val="231F20"/>
          <w:sz w:val="18"/>
        </w:rPr>
        <w:t>Alianza,</w:t>
      </w:r>
      <w:r>
        <w:rPr>
          <w:color w:val="231F20"/>
          <w:spacing w:val="-5"/>
          <w:sz w:val="18"/>
        </w:rPr>
        <w:t> </w:t>
      </w:r>
      <w:r>
        <w:rPr>
          <w:color w:val="231F20"/>
          <w:sz w:val="18"/>
        </w:rPr>
        <w:t>Madrid,</w:t>
      </w:r>
      <w:r>
        <w:rPr>
          <w:color w:val="231F20"/>
          <w:spacing w:val="-5"/>
          <w:sz w:val="18"/>
        </w:rPr>
        <w:t> </w:t>
      </w:r>
      <w:r>
        <w:rPr>
          <w:color w:val="231F20"/>
          <w:sz w:val="18"/>
        </w:rPr>
        <w:t>2008).</w:t>
      </w:r>
    </w:p>
    <w:p>
      <w:pPr>
        <w:spacing w:line="230" w:lineRule="exact" w:before="0"/>
        <w:ind w:left="480" w:right="-20" w:firstLine="0"/>
        <w:jc w:val="left"/>
        <w:rPr>
          <w:sz w:val="18"/>
        </w:rPr>
      </w:pPr>
      <w:r>
        <w:rPr>
          <w:color w:val="231F20"/>
          <w:w w:val="105"/>
          <w:position w:val="6"/>
          <w:sz w:val="10"/>
        </w:rPr>
        <w:t>35 </w:t>
      </w:r>
      <w:r>
        <w:rPr>
          <w:color w:val="231F20"/>
          <w:w w:val="105"/>
          <w:sz w:val="18"/>
        </w:rPr>
        <w:t>j. a. martín, </w:t>
      </w:r>
      <w:r>
        <w:rPr>
          <w:rFonts w:ascii="Palatino Linotype" w:hAnsi="Palatino Linotype"/>
          <w:i/>
          <w:color w:val="231F20"/>
          <w:w w:val="105"/>
          <w:sz w:val="18"/>
        </w:rPr>
        <w:t>op. cit</w:t>
      </w:r>
      <w:r>
        <w:rPr>
          <w:rFonts w:ascii="Palatino Linotype" w:hAnsi="Palatino Linotype"/>
          <w:color w:val="231F20"/>
          <w:w w:val="105"/>
          <w:sz w:val="18"/>
        </w:rPr>
        <w:t>., </w:t>
      </w:r>
      <w:r>
        <w:rPr>
          <w:color w:val="231F20"/>
          <w:w w:val="105"/>
          <w:sz w:val="18"/>
        </w:rPr>
        <w:t>p. 197.</w:t>
      </w:r>
    </w:p>
    <w:p>
      <w:pPr>
        <w:spacing w:after="0" w:line="230" w:lineRule="exact"/>
        <w:jc w:val="left"/>
        <w:rPr>
          <w:sz w:val="18"/>
        </w:rPr>
        <w:sectPr>
          <w:pgSz w:w="7940" w:h="12480"/>
          <w:pgMar w:header="589" w:footer="0" w:top="780" w:bottom="280" w:left="960" w:right="960"/>
        </w:sectPr>
      </w:pPr>
    </w:p>
    <w:p>
      <w:pPr>
        <w:pStyle w:val="BodyText"/>
        <w:rPr>
          <w:sz w:val="20"/>
        </w:rPr>
      </w:pPr>
    </w:p>
    <w:p>
      <w:pPr>
        <w:pStyle w:val="BodyText"/>
        <w:rPr>
          <w:sz w:val="20"/>
        </w:rPr>
      </w:pPr>
    </w:p>
    <w:p>
      <w:pPr>
        <w:spacing w:line="312" w:lineRule="auto" w:before="57"/>
        <w:ind w:left="480" w:right="117" w:firstLine="0"/>
        <w:jc w:val="both"/>
        <w:rPr>
          <w:sz w:val="11"/>
        </w:rPr>
      </w:pPr>
      <w:r>
        <w:rPr>
          <w:color w:val="231F20"/>
          <w:sz w:val="20"/>
        </w:rPr>
        <w:t>a punto de morir, llamando a deyanira junto a sí le dijo que prestara atención a recoger su sangre en una concha si quería mantener el amor de Heracles; sacó el dardo sobre la concha y, habiéndola mezclado, le dio la sangre que emanaba del centro de la herida.      Y ella, tras tomarla, la guardaba consigo […] (Heracles pretendió a Yole).</w:t>
      </w:r>
      <w:r>
        <w:rPr>
          <w:color w:val="231F20"/>
          <w:spacing w:val="-4"/>
          <w:sz w:val="20"/>
        </w:rPr>
        <w:t> </w:t>
      </w:r>
      <w:r>
        <w:rPr>
          <w:color w:val="231F20"/>
          <w:sz w:val="20"/>
        </w:rPr>
        <w:t>Deyanira,</w:t>
      </w:r>
      <w:r>
        <w:rPr>
          <w:color w:val="231F20"/>
          <w:spacing w:val="-4"/>
          <w:sz w:val="20"/>
        </w:rPr>
        <w:t> </w:t>
      </w:r>
      <w:r>
        <w:rPr>
          <w:color w:val="231F20"/>
          <w:sz w:val="20"/>
        </w:rPr>
        <w:t>enterada</w:t>
      </w:r>
      <w:r>
        <w:rPr>
          <w:color w:val="231F20"/>
          <w:spacing w:val="-4"/>
          <w:sz w:val="20"/>
        </w:rPr>
        <w:t> </w:t>
      </w:r>
      <w:r>
        <w:rPr>
          <w:color w:val="231F20"/>
          <w:sz w:val="20"/>
        </w:rPr>
        <w:t>por</w:t>
      </w:r>
      <w:r>
        <w:rPr>
          <w:color w:val="231F20"/>
          <w:spacing w:val="-4"/>
          <w:sz w:val="20"/>
        </w:rPr>
        <w:t> </w:t>
      </w:r>
      <w:r>
        <w:rPr>
          <w:color w:val="231F20"/>
          <w:sz w:val="20"/>
        </w:rPr>
        <w:t>éste</w:t>
      </w:r>
      <w:r>
        <w:rPr>
          <w:color w:val="231F20"/>
          <w:spacing w:val="-4"/>
          <w:sz w:val="20"/>
        </w:rPr>
        <w:t> </w:t>
      </w:r>
      <w:r>
        <w:rPr>
          <w:color w:val="231F20"/>
          <w:sz w:val="20"/>
        </w:rPr>
        <w:t>del</w:t>
      </w:r>
      <w:r>
        <w:rPr>
          <w:color w:val="231F20"/>
          <w:spacing w:val="-4"/>
          <w:sz w:val="20"/>
        </w:rPr>
        <w:t> </w:t>
      </w:r>
      <w:r>
        <w:rPr>
          <w:color w:val="231F20"/>
          <w:sz w:val="20"/>
        </w:rPr>
        <w:t>asunto,</w:t>
      </w:r>
      <w:r>
        <w:rPr>
          <w:color w:val="231F20"/>
          <w:spacing w:val="-4"/>
          <w:sz w:val="20"/>
        </w:rPr>
        <w:t> </w:t>
      </w:r>
      <w:r>
        <w:rPr>
          <w:color w:val="231F20"/>
          <w:sz w:val="20"/>
        </w:rPr>
        <w:t>y</w:t>
      </w:r>
      <w:r>
        <w:rPr>
          <w:color w:val="231F20"/>
          <w:spacing w:val="-4"/>
          <w:sz w:val="20"/>
        </w:rPr>
        <w:t> </w:t>
      </w:r>
      <w:r>
        <w:rPr>
          <w:color w:val="231F20"/>
          <w:sz w:val="20"/>
        </w:rPr>
        <w:t>temiendo</w:t>
      </w:r>
      <w:r>
        <w:rPr>
          <w:color w:val="231F20"/>
          <w:spacing w:val="-4"/>
          <w:sz w:val="20"/>
        </w:rPr>
        <w:t> </w:t>
      </w:r>
      <w:r>
        <w:rPr>
          <w:color w:val="231F20"/>
          <w:sz w:val="20"/>
        </w:rPr>
        <w:t>que</w:t>
      </w:r>
      <w:r>
        <w:rPr>
          <w:color w:val="231F20"/>
          <w:spacing w:val="-4"/>
          <w:sz w:val="20"/>
        </w:rPr>
        <w:t> </w:t>
      </w:r>
      <w:r>
        <w:rPr>
          <w:color w:val="231F20"/>
          <w:sz w:val="20"/>
        </w:rPr>
        <w:t>desde entonces amara a aquella, creyendo que de verdad era un filtro la sangre que emanó de Neso, con ello untó la túnica. Una vez </w:t>
      </w:r>
      <w:r>
        <w:rPr>
          <w:color w:val="231F20"/>
          <w:spacing w:val="-2"/>
          <w:sz w:val="20"/>
        </w:rPr>
        <w:t>que     </w:t>
      </w:r>
      <w:r>
        <w:rPr>
          <w:color w:val="231F20"/>
          <w:sz w:val="20"/>
        </w:rPr>
        <w:t>el manto estuvo expuesto al calor del sol, el veneno de la Hidra le iba</w:t>
      </w:r>
      <w:r>
        <w:rPr>
          <w:color w:val="231F20"/>
          <w:spacing w:val="-8"/>
          <w:sz w:val="20"/>
        </w:rPr>
        <w:t> </w:t>
      </w:r>
      <w:r>
        <w:rPr>
          <w:color w:val="231F20"/>
          <w:sz w:val="20"/>
        </w:rPr>
        <w:t>devorando</w:t>
      </w:r>
      <w:r>
        <w:rPr>
          <w:color w:val="231F20"/>
          <w:spacing w:val="-8"/>
          <w:sz w:val="20"/>
        </w:rPr>
        <w:t> </w:t>
      </w:r>
      <w:r>
        <w:rPr>
          <w:color w:val="231F20"/>
          <w:sz w:val="20"/>
        </w:rPr>
        <w:t>[…]</w:t>
      </w:r>
      <w:r>
        <w:rPr>
          <w:color w:val="231F20"/>
          <w:spacing w:val="-8"/>
          <w:sz w:val="20"/>
        </w:rPr>
        <w:t> </w:t>
      </w:r>
      <w:r>
        <w:rPr>
          <w:color w:val="231F20"/>
          <w:sz w:val="20"/>
        </w:rPr>
        <w:t>deyanira,</w:t>
      </w:r>
      <w:r>
        <w:rPr>
          <w:color w:val="231F20"/>
          <w:spacing w:val="-8"/>
          <w:sz w:val="20"/>
        </w:rPr>
        <w:t> </w:t>
      </w:r>
      <w:r>
        <w:rPr>
          <w:color w:val="231F20"/>
          <w:sz w:val="20"/>
        </w:rPr>
        <w:t>sintiéndose</w:t>
      </w:r>
      <w:r>
        <w:rPr>
          <w:color w:val="231F20"/>
          <w:spacing w:val="-8"/>
          <w:sz w:val="20"/>
        </w:rPr>
        <w:t> </w:t>
      </w:r>
      <w:r>
        <w:rPr>
          <w:color w:val="231F20"/>
          <w:sz w:val="20"/>
        </w:rPr>
        <w:t>culpable,</w:t>
      </w:r>
      <w:r>
        <w:rPr>
          <w:color w:val="231F20"/>
          <w:spacing w:val="-8"/>
          <w:sz w:val="20"/>
        </w:rPr>
        <w:t> </w:t>
      </w:r>
      <w:r>
        <w:rPr>
          <w:color w:val="231F20"/>
          <w:sz w:val="20"/>
        </w:rPr>
        <w:t>se</w:t>
      </w:r>
      <w:r>
        <w:rPr>
          <w:color w:val="231F20"/>
          <w:spacing w:val="-8"/>
          <w:sz w:val="20"/>
        </w:rPr>
        <w:t> </w:t>
      </w:r>
      <w:r>
        <w:rPr>
          <w:color w:val="231F20"/>
          <w:sz w:val="20"/>
        </w:rPr>
        <w:t>dio</w:t>
      </w:r>
      <w:r>
        <w:rPr>
          <w:color w:val="231F20"/>
          <w:spacing w:val="-8"/>
          <w:sz w:val="20"/>
        </w:rPr>
        <w:t> </w:t>
      </w:r>
      <w:r>
        <w:rPr>
          <w:color w:val="231F20"/>
          <w:sz w:val="20"/>
        </w:rPr>
        <w:t>muerte</w:t>
      </w:r>
      <w:r>
        <w:rPr>
          <w:color w:val="231F20"/>
          <w:spacing w:val="-8"/>
          <w:sz w:val="20"/>
        </w:rPr>
        <w:t> </w:t>
      </w:r>
      <w:r>
        <w:rPr>
          <w:color w:val="231F20"/>
          <w:sz w:val="20"/>
        </w:rPr>
        <w:t>a</w:t>
      </w:r>
      <w:r>
        <w:rPr>
          <w:color w:val="231F20"/>
          <w:spacing w:val="-8"/>
          <w:sz w:val="20"/>
        </w:rPr>
        <w:t> </w:t>
      </w:r>
      <w:r>
        <w:rPr>
          <w:color w:val="231F20"/>
          <w:sz w:val="20"/>
        </w:rPr>
        <w:t>sí </w:t>
      </w:r>
      <w:r>
        <w:rPr>
          <w:color w:val="231F20"/>
          <w:spacing w:val="-2"/>
          <w:w w:val="98"/>
          <w:sz w:val="20"/>
        </w:rPr>
        <w:t>misma</w:t>
      </w:r>
      <w:r>
        <w:rPr>
          <w:color w:val="231F20"/>
          <w:w w:val="98"/>
          <w:sz w:val="20"/>
        </w:rPr>
        <w:t>.</w:t>
      </w:r>
      <w:r>
        <w:rPr>
          <w:color w:val="231F20"/>
          <w:spacing w:val="5"/>
          <w:sz w:val="20"/>
        </w:rPr>
        <w:t> </w:t>
      </w:r>
      <w:r>
        <w:rPr>
          <w:color w:val="231F20"/>
          <w:spacing w:val="-2"/>
          <w:w w:val="99"/>
          <w:sz w:val="20"/>
        </w:rPr>
        <w:t>Heracles</w:t>
      </w:r>
      <w:r>
        <w:rPr>
          <w:color w:val="231F20"/>
          <w:w w:val="99"/>
          <w:sz w:val="20"/>
        </w:rPr>
        <w:t>,</w:t>
      </w:r>
      <w:r>
        <w:rPr>
          <w:color w:val="231F20"/>
          <w:spacing w:val="5"/>
          <w:sz w:val="20"/>
        </w:rPr>
        <w:t> </w:t>
      </w:r>
      <w:r>
        <w:rPr>
          <w:color w:val="231F20"/>
          <w:spacing w:val="-2"/>
          <w:w w:val="101"/>
          <w:sz w:val="20"/>
        </w:rPr>
        <w:t>transportad</w:t>
      </w:r>
      <w:r>
        <w:rPr>
          <w:color w:val="231F20"/>
          <w:w w:val="101"/>
          <w:sz w:val="20"/>
        </w:rPr>
        <w:t>o</w:t>
      </w:r>
      <w:r>
        <w:rPr>
          <w:color w:val="231F20"/>
          <w:spacing w:val="5"/>
          <w:sz w:val="20"/>
        </w:rPr>
        <w:t> </w:t>
      </w:r>
      <w:r>
        <w:rPr>
          <w:color w:val="231F20"/>
          <w:spacing w:val="-2"/>
          <w:w w:val="96"/>
          <w:sz w:val="20"/>
        </w:rPr>
        <w:t>a</w:t>
      </w:r>
      <w:r>
        <w:rPr>
          <w:color w:val="231F20"/>
          <w:w w:val="96"/>
          <w:sz w:val="20"/>
        </w:rPr>
        <w:t>l</w:t>
      </w:r>
      <w:r>
        <w:rPr>
          <w:color w:val="231F20"/>
          <w:spacing w:val="5"/>
          <w:sz w:val="20"/>
        </w:rPr>
        <w:t> </w:t>
      </w:r>
      <w:r>
        <w:rPr>
          <w:color w:val="231F20"/>
          <w:spacing w:val="-2"/>
          <w:w w:val="131"/>
          <w:sz w:val="20"/>
        </w:rPr>
        <w:t>e</w:t>
      </w:r>
      <w:r>
        <w:rPr>
          <w:color w:val="231F20"/>
          <w:spacing w:val="-2"/>
          <w:w w:val="97"/>
          <w:sz w:val="20"/>
        </w:rPr>
        <w:t>ta</w:t>
      </w:r>
      <w:r>
        <w:rPr>
          <w:color w:val="231F20"/>
          <w:w w:val="97"/>
          <w:sz w:val="20"/>
        </w:rPr>
        <w:t>,</w:t>
      </w:r>
      <w:r>
        <w:rPr>
          <w:color w:val="231F20"/>
          <w:spacing w:val="5"/>
          <w:sz w:val="20"/>
        </w:rPr>
        <w:t> </w:t>
      </w:r>
      <w:r>
        <w:rPr>
          <w:color w:val="231F20"/>
          <w:spacing w:val="-2"/>
          <w:w w:val="103"/>
          <w:sz w:val="20"/>
        </w:rPr>
        <w:t>qu</w:t>
      </w:r>
      <w:r>
        <w:rPr>
          <w:color w:val="231F20"/>
          <w:w w:val="103"/>
          <w:sz w:val="20"/>
        </w:rPr>
        <w:t>e</w:t>
      </w:r>
      <w:r>
        <w:rPr>
          <w:color w:val="231F20"/>
          <w:spacing w:val="5"/>
          <w:sz w:val="20"/>
        </w:rPr>
        <w:t> </w:t>
      </w:r>
      <w:r>
        <w:rPr>
          <w:color w:val="231F20"/>
          <w:spacing w:val="-2"/>
          <w:w w:val="96"/>
          <w:sz w:val="20"/>
        </w:rPr>
        <w:t>e</w:t>
      </w:r>
      <w:r>
        <w:rPr>
          <w:color w:val="231F20"/>
          <w:w w:val="96"/>
          <w:sz w:val="20"/>
        </w:rPr>
        <w:t>s</w:t>
      </w:r>
      <w:r>
        <w:rPr>
          <w:color w:val="231F20"/>
          <w:spacing w:val="5"/>
          <w:sz w:val="20"/>
        </w:rPr>
        <w:t> </w:t>
      </w:r>
      <w:r>
        <w:rPr>
          <w:color w:val="231F20"/>
          <w:spacing w:val="-2"/>
          <w:w w:val="103"/>
          <w:sz w:val="20"/>
        </w:rPr>
        <w:t>u</w:t>
      </w:r>
      <w:r>
        <w:rPr>
          <w:color w:val="231F20"/>
          <w:w w:val="103"/>
          <w:sz w:val="20"/>
        </w:rPr>
        <w:t>n</w:t>
      </w:r>
      <w:r>
        <w:rPr>
          <w:color w:val="231F20"/>
          <w:spacing w:val="5"/>
          <w:sz w:val="20"/>
        </w:rPr>
        <w:t> </w:t>
      </w:r>
      <w:r>
        <w:rPr>
          <w:color w:val="231F20"/>
          <w:spacing w:val="-2"/>
          <w:w w:val="101"/>
          <w:sz w:val="20"/>
        </w:rPr>
        <w:t>mont</w:t>
      </w:r>
      <w:r>
        <w:rPr>
          <w:color w:val="231F20"/>
          <w:w w:val="101"/>
          <w:sz w:val="20"/>
        </w:rPr>
        <w:t>e</w:t>
      </w:r>
      <w:r>
        <w:rPr>
          <w:color w:val="231F20"/>
          <w:spacing w:val="5"/>
          <w:sz w:val="20"/>
        </w:rPr>
        <w:t> </w:t>
      </w:r>
      <w:r>
        <w:rPr>
          <w:color w:val="231F20"/>
          <w:spacing w:val="-2"/>
          <w:w w:val="105"/>
          <w:sz w:val="20"/>
        </w:rPr>
        <w:t>d</w:t>
      </w:r>
      <w:r>
        <w:rPr>
          <w:color w:val="231F20"/>
          <w:w w:val="105"/>
          <w:sz w:val="20"/>
        </w:rPr>
        <w:t>e</w:t>
      </w:r>
      <w:r>
        <w:rPr>
          <w:color w:val="231F20"/>
          <w:spacing w:val="5"/>
          <w:sz w:val="20"/>
        </w:rPr>
        <w:t> </w:t>
      </w:r>
      <w:r>
        <w:rPr>
          <w:color w:val="231F20"/>
          <w:spacing w:val="-2"/>
          <w:w w:val="231"/>
          <w:sz w:val="20"/>
        </w:rPr>
        <w:t>t</w:t>
      </w:r>
      <w:r>
        <w:rPr>
          <w:color w:val="231F20"/>
          <w:spacing w:val="-2"/>
          <w:w w:val="98"/>
          <w:sz w:val="20"/>
        </w:rPr>
        <w:t>raquis</w:t>
      </w:r>
      <w:r>
        <w:rPr>
          <w:color w:val="231F20"/>
          <w:w w:val="98"/>
          <w:sz w:val="20"/>
        </w:rPr>
        <w:t>,</w:t>
      </w:r>
      <w:r>
        <w:rPr>
          <w:color w:val="231F20"/>
          <w:spacing w:val="5"/>
          <w:sz w:val="20"/>
        </w:rPr>
        <w:t> </w:t>
      </w:r>
      <w:r>
        <w:rPr>
          <w:color w:val="231F20"/>
          <w:w w:val="93"/>
          <w:sz w:val="20"/>
        </w:rPr>
        <w:t>y </w:t>
      </w:r>
      <w:r>
        <w:rPr>
          <w:color w:val="231F20"/>
          <w:sz w:val="20"/>
        </w:rPr>
        <w:t>habiendo hecho una pira ordenó se le prendiera fuego, se dice, </w:t>
      </w:r>
      <w:r>
        <w:rPr>
          <w:color w:val="231F20"/>
          <w:spacing w:val="-2"/>
          <w:sz w:val="20"/>
        </w:rPr>
        <w:t>que </w:t>
      </w:r>
      <w:r>
        <w:rPr>
          <w:color w:val="231F20"/>
          <w:sz w:val="20"/>
        </w:rPr>
        <w:t>encendida la pira, surgió una nube acompañada de un trueno que le arrebató al</w:t>
      </w:r>
      <w:r>
        <w:rPr>
          <w:color w:val="231F20"/>
          <w:spacing w:val="-14"/>
          <w:sz w:val="20"/>
        </w:rPr>
        <w:t> </w:t>
      </w:r>
      <w:r>
        <w:rPr>
          <w:color w:val="231F20"/>
          <w:spacing w:val="-3"/>
          <w:sz w:val="20"/>
        </w:rPr>
        <w:t>cielo.</w:t>
      </w:r>
      <w:r>
        <w:rPr>
          <w:color w:val="231F20"/>
          <w:spacing w:val="-3"/>
          <w:position w:val="7"/>
          <w:sz w:val="11"/>
        </w:rPr>
        <w:t>36</w:t>
      </w:r>
    </w:p>
    <w:p>
      <w:pPr>
        <w:pStyle w:val="BodyText"/>
        <w:spacing w:before="8"/>
        <w:rPr>
          <w:sz w:val="24"/>
        </w:rPr>
      </w:pPr>
    </w:p>
    <w:p>
      <w:pPr>
        <w:pStyle w:val="BodyText"/>
        <w:spacing w:line="248" w:lineRule="exact" w:before="1"/>
        <w:ind w:left="120" w:right="-20"/>
      </w:pPr>
      <w:r>
        <w:rPr>
          <w:color w:val="231F20"/>
        </w:rPr>
        <w:t>de esta cita destaca lo siguiente:</w:t>
      </w:r>
    </w:p>
    <w:p>
      <w:pPr>
        <w:pStyle w:val="ListParagraph"/>
        <w:numPr>
          <w:ilvl w:val="0"/>
          <w:numId w:val="15"/>
        </w:numPr>
        <w:tabs>
          <w:tab w:pos="440" w:val="left" w:leader="none"/>
        </w:tabs>
        <w:spacing w:line="266" w:lineRule="auto" w:before="0" w:after="0"/>
        <w:ind w:left="440" w:right="117" w:hanging="320"/>
        <w:jc w:val="both"/>
        <w:rPr>
          <w:sz w:val="22"/>
        </w:rPr>
      </w:pPr>
      <w:r>
        <w:rPr>
          <w:color w:val="231F20"/>
          <w:sz w:val="22"/>
        </w:rPr>
        <w:t>Heracles es vencido por la mentira; Heracles es derrotado por un muerto, un ente no vivo o</w:t>
      </w:r>
      <w:r>
        <w:rPr>
          <w:color w:val="231F20"/>
          <w:spacing w:val="19"/>
          <w:sz w:val="22"/>
        </w:rPr>
        <w:t> </w:t>
      </w:r>
      <w:r>
        <w:rPr>
          <w:color w:val="231F20"/>
          <w:sz w:val="22"/>
        </w:rPr>
        <w:t>metafísico.</w:t>
      </w:r>
    </w:p>
    <w:p>
      <w:pPr>
        <w:pStyle w:val="BodyText"/>
        <w:spacing w:before="9"/>
        <w:rPr>
          <w:sz w:val="27"/>
        </w:rPr>
      </w:pPr>
    </w:p>
    <w:p>
      <w:pPr>
        <w:pStyle w:val="ListParagraph"/>
        <w:numPr>
          <w:ilvl w:val="0"/>
          <w:numId w:val="16"/>
        </w:numPr>
        <w:tabs>
          <w:tab w:pos="440" w:val="left" w:leader="none"/>
        </w:tabs>
        <w:spacing w:line="285" w:lineRule="auto" w:before="0" w:after="0"/>
        <w:ind w:left="440" w:right="117" w:hanging="321"/>
        <w:jc w:val="both"/>
        <w:rPr>
          <w:sz w:val="22"/>
        </w:rPr>
      </w:pPr>
      <w:r>
        <w:rPr>
          <w:color w:val="231F20"/>
          <w:sz w:val="22"/>
        </w:rPr>
        <w:t>Es muy significativo que el fundador del cinismo se</w:t>
      </w:r>
      <w:r>
        <w:rPr>
          <w:color w:val="231F20"/>
          <w:spacing w:val="-29"/>
          <w:sz w:val="22"/>
        </w:rPr>
        <w:t> </w:t>
      </w:r>
      <w:r>
        <w:rPr>
          <w:color w:val="231F20"/>
          <w:sz w:val="22"/>
        </w:rPr>
        <w:t>encuentre derrotado por la mentira, puesto que al erigirse como salvación del hombre en infinidad de sentidos, ahora se le niega cualquier fortaleza y todo su trabajo se precipita hacia  la nada; sabido es que continuamente el cinismo hoy ha sido relegado de la enseñanza filosófica universitaria, más aún,    de él se conoce muy poco y no habría que considerarle un modo serio de reflexión; el cinismo, al igual que Heracles,   ha sido derrotado por la mentira de una filosofía avalada    por  el  estado  ya  que  no  producen  conceptos   </w:t>
      </w:r>
      <w:r>
        <w:rPr>
          <w:color w:val="231F20"/>
          <w:spacing w:val="28"/>
          <w:sz w:val="22"/>
        </w:rPr>
        <w:t> </w:t>
      </w:r>
      <w:r>
        <w:rPr>
          <w:color w:val="231F20"/>
          <w:sz w:val="22"/>
        </w:rPr>
        <w:t>rebuscados</w:t>
      </w:r>
    </w:p>
    <w:p>
      <w:pPr>
        <w:pStyle w:val="BodyText"/>
        <w:spacing w:before="5"/>
        <w:rPr>
          <w:sz w:val="25"/>
        </w:rPr>
      </w:pPr>
      <w:r>
        <w:rPr/>
        <w:pict>
          <v:line style="position:absolute;mso-position-horizontal-relative:page;mso-position-vertical-relative:paragraph;z-index:3688;mso-wrap-distance-left:0;mso-wrap-distance-right:0" from="54pt,16.858896pt" to="90.85pt,16.858896pt" stroked="true" strokeweight=".5pt" strokecolor="#231f20">
            <w10:wrap type="topAndBottom"/>
          </v:line>
        </w:pict>
      </w:r>
    </w:p>
    <w:p>
      <w:pPr>
        <w:spacing w:before="22"/>
        <w:ind w:left="480" w:right="-20" w:firstLine="0"/>
        <w:jc w:val="left"/>
        <w:rPr>
          <w:sz w:val="18"/>
        </w:rPr>
      </w:pPr>
      <w:r>
        <w:rPr>
          <w:color w:val="231F20"/>
          <w:position w:val="6"/>
          <w:sz w:val="10"/>
        </w:rPr>
        <w:t>36 </w:t>
      </w:r>
      <w:r>
        <w:rPr>
          <w:color w:val="231F20"/>
          <w:sz w:val="18"/>
        </w:rPr>
        <w:t>Sófocles, </w:t>
      </w:r>
      <w:r>
        <w:rPr>
          <w:rFonts w:ascii="Palatino Linotype" w:hAnsi="Palatino Linotype"/>
          <w:i/>
          <w:color w:val="231F20"/>
          <w:sz w:val="18"/>
        </w:rPr>
        <w:t>op. cit., </w:t>
      </w:r>
      <w:r>
        <w:rPr>
          <w:color w:val="231F20"/>
          <w:sz w:val="18"/>
        </w:rPr>
        <w:t>pp. 189-191.</w:t>
      </w:r>
    </w:p>
    <w:p>
      <w:pPr>
        <w:spacing w:after="0"/>
        <w:jc w:val="left"/>
        <w:rPr>
          <w:sz w:val="18"/>
        </w:rPr>
        <w:sectPr>
          <w:pgSz w:w="7940" w:h="12480"/>
          <w:pgMar w:header="555" w:footer="0" w:top="740" w:bottom="280" w:left="960" w:right="960"/>
        </w:sectPr>
      </w:pPr>
    </w:p>
    <w:p>
      <w:pPr>
        <w:pStyle w:val="BodyText"/>
        <w:rPr>
          <w:sz w:val="20"/>
        </w:rPr>
      </w:pPr>
    </w:p>
    <w:p>
      <w:pPr>
        <w:pStyle w:val="BodyText"/>
        <w:rPr>
          <w:sz w:val="17"/>
        </w:rPr>
      </w:pPr>
    </w:p>
    <w:p>
      <w:pPr>
        <w:pStyle w:val="BodyText"/>
        <w:spacing w:line="285" w:lineRule="auto" w:before="52"/>
        <w:ind w:left="440" w:right="117"/>
        <w:jc w:val="both"/>
      </w:pPr>
      <w:r>
        <w:rPr>
          <w:color w:val="231F20"/>
        </w:rPr>
        <w:t>ni extensos tratados. el cinismo, al igual que su héroe del esfuerzo, es derrotado por la mentira mientras los actos distan enormemente de las palabras. El filósofo hoy no es más que un mentiroso que contradice su enseñanza y su formación con sus hechos; al igual que la sangre como filtro de amor que    en realidad resulta ser un veneno. Los actos del filósofo se presentan incongruentes, inútiles a la vida, negadores de la felicidad,</w:t>
      </w:r>
      <w:r>
        <w:rPr>
          <w:color w:val="231F20"/>
          <w:spacing w:val="-5"/>
        </w:rPr>
        <w:t> </w:t>
      </w:r>
      <w:r>
        <w:rPr>
          <w:color w:val="231F20"/>
        </w:rPr>
        <w:t>del</w:t>
      </w:r>
      <w:r>
        <w:rPr>
          <w:color w:val="231F20"/>
          <w:spacing w:val="-5"/>
        </w:rPr>
        <w:t> </w:t>
      </w:r>
      <w:r>
        <w:rPr>
          <w:color w:val="231F20"/>
        </w:rPr>
        <w:t>esfuerzo</w:t>
      </w:r>
      <w:r>
        <w:rPr>
          <w:color w:val="231F20"/>
          <w:spacing w:val="-5"/>
        </w:rPr>
        <w:t> </w:t>
      </w:r>
      <w:r>
        <w:rPr>
          <w:color w:val="231F20"/>
        </w:rPr>
        <w:t>hacia</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debe</w:t>
      </w:r>
      <w:r>
        <w:rPr>
          <w:color w:val="231F20"/>
          <w:spacing w:val="-5"/>
        </w:rPr>
        <w:t> </w:t>
      </w:r>
      <w:r>
        <w:rPr>
          <w:color w:val="231F20"/>
        </w:rPr>
        <w:t>dirigirse</w:t>
      </w:r>
      <w:r>
        <w:rPr>
          <w:color w:val="231F20"/>
          <w:spacing w:val="-5"/>
        </w:rPr>
        <w:t> </w:t>
      </w:r>
      <w:r>
        <w:rPr>
          <w:color w:val="231F20"/>
        </w:rPr>
        <w:t>la</w:t>
      </w:r>
      <w:r>
        <w:rPr>
          <w:color w:val="231F20"/>
          <w:spacing w:val="-5"/>
        </w:rPr>
        <w:t> </w:t>
      </w:r>
      <w:r>
        <w:rPr>
          <w:color w:val="231F20"/>
        </w:rPr>
        <w:t>sabiduría.</w:t>
      </w:r>
    </w:p>
    <w:p>
      <w:pPr>
        <w:pStyle w:val="ListParagraph"/>
        <w:numPr>
          <w:ilvl w:val="0"/>
          <w:numId w:val="16"/>
        </w:numPr>
        <w:tabs>
          <w:tab w:pos="440" w:val="left" w:leader="none"/>
        </w:tabs>
        <w:spacing w:line="285" w:lineRule="auto" w:before="1" w:after="0"/>
        <w:ind w:left="440" w:right="117" w:hanging="321"/>
        <w:jc w:val="both"/>
        <w:rPr>
          <w:sz w:val="22"/>
        </w:rPr>
      </w:pPr>
      <w:r>
        <w:rPr>
          <w:color w:val="231F20"/>
          <w:sz w:val="22"/>
        </w:rPr>
        <w:t>El</w:t>
      </w:r>
      <w:r>
        <w:rPr>
          <w:color w:val="231F20"/>
          <w:spacing w:val="-11"/>
          <w:sz w:val="22"/>
        </w:rPr>
        <w:t> </w:t>
      </w:r>
      <w:r>
        <w:rPr>
          <w:color w:val="231F20"/>
          <w:sz w:val="22"/>
        </w:rPr>
        <w:t>que</w:t>
      </w:r>
      <w:r>
        <w:rPr>
          <w:color w:val="231F20"/>
          <w:spacing w:val="-11"/>
          <w:sz w:val="22"/>
        </w:rPr>
        <w:t> </w:t>
      </w:r>
      <w:r>
        <w:rPr>
          <w:color w:val="231F20"/>
          <w:sz w:val="22"/>
        </w:rPr>
        <w:t>Heracles</w:t>
      </w:r>
      <w:r>
        <w:rPr>
          <w:color w:val="231F20"/>
          <w:spacing w:val="-11"/>
          <w:sz w:val="22"/>
        </w:rPr>
        <w:t> </w:t>
      </w:r>
      <w:r>
        <w:rPr>
          <w:color w:val="231F20"/>
          <w:sz w:val="22"/>
        </w:rPr>
        <w:t>sea</w:t>
      </w:r>
      <w:r>
        <w:rPr>
          <w:color w:val="231F20"/>
          <w:spacing w:val="-11"/>
          <w:sz w:val="22"/>
        </w:rPr>
        <w:t> </w:t>
      </w:r>
      <w:r>
        <w:rPr>
          <w:color w:val="231F20"/>
          <w:sz w:val="22"/>
        </w:rPr>
        <w:t>derrotado</w:t>
      </w:r>
      <w:r>
        <w:rPr>
          <w:color w:val="231F20"/>
          <w:spacing w:val="-11"/>
          <w:sz w:val="22"/>
        </w:rPr>
        <w:t> </w:t>
      </w:r>
      <w:r>
        <w:rPr>
          <w:color w:val="231F20"/>
          <w:sz w:val="22"/>
        </w:rPr>
        <w:t>por</w:t>
      </w:r>
      <w:r>
        <w:rPr>
          <w:color w:val="231F20"/>
          <w:spacing w:val="-11"/>
          <w:sz w:val="22"/>
        </w:rPr>
        <w:t> </w:t>
      </w:r>
      <w:r>
        <w:rPr>
          <w:color w:val="231F20"/>
          <w:sz w:val="22"/>
        </w:rPr>
        <w:t>algo</w:t>
      </w:r>
      <w:r>
        <w:rPr>
          <w:color w:val="231F20"/>
          <w:spacing w:val="-11"/>
          <w:sz w:val="22"/>
        </w:rPr>
        <w:t> </w:t>
      </w:r>
      <w:r>
        <w:rPr>
          <w:color w:val="231F20"/>
          <w:sz w:val="22"/>
        </w:rPr>
        <w:t>que</w:t>
      </w:r>
      <w:r>
        <w:rPr>
          <w:color w:val="231F20"/>
          <w:spacing w:val="-11"/>
          <w:sz w:val="22"/>
        </w:rPr>
        <w:t> </w:t>
      </w:r>
      <w:r>
        <w:rPr>
          <w:color w:val="231F20"/>
          <w:sz w:val="22"/>
        </w:rPr>
        <w:t>ya</w:t>
      </w:r>
      <w:r>
        <w:rPr>
          <w:color w:val="231F20"/>
          <w:spacing w:val="-11"/>
          <w:sz w:val="22"/>
        </w:rPr>
        <w:t> </w:t>
      </w:r>
      <w:r>
        <w:rPr>
          <w:color w:val="231F20"/>
          <w:sz w:val="22"/>
        </w:rPr>
        <w:t>no</w:t>
      </w:r>
      <w:r>
        <w:rPr>
          <w:color w:val="231F20"/>
          <w:spacing w:val="-11"/>
          <w:sz w:val="22"/>
        </w:rPr>
        <w:t> </w:t>
      </w:r>
      <w:r>
        <w:rPr>
          <w:color w:val="231F20"/>
          <w:sz w:val="22"/>
        </w:rPr>
        <w:t>es,</w:t>
      </w:r>
      <w:r>
        <w:rPr>
          <w:color w:val="231F20"/>
          <w:spacing w:val="-11"/>
          <w:sz w:val="22"/>
        </w:rPr>
        <w:t> </w:t>
      </w:r>
      <w:r>
        <w:rPr>
          <w:color w:val="231F20"/>
          <w:sz w:val="22"/>
        </w:rPr>
        <w:t>un</w:t>
      </w:r>
      <w:r>
        <w:rPr>
          <w:color w:val="231F20"/>
          <w:spacing w:val="-11"/>
          <w:sz w:val="22"/>
        </w:rPr>
        <w:t> </w:t>
      </w:r>
      <w:r>
        <w:rPr>
          <w:color w:val="231F20"/>
          <w:sz w:val="22"/>
        </w:rPr>
        <w:t>muerto que ahora se encuentra en el mundo metafísico del Hades, también resulta muy significativo. El cinismo, como filosofía práctica, ha sido desterrado del Olimpo filosófico porque a él solo</w:t>
      </w:r>
      <w:r>
        <w:rPr>
          <w:color w:val="231F20"/>
          <w:spacing w:val="-8"/>
          <w:sz w:val="22"/>
        </w:rPr>
        <w:t> </w:t>
      </w:r>
      <w:r>
        <w:rPr>
          <w:color w:val="231F20"/>
          <w:sz w:val="22"/>
        </w:rPr>
        <w:t>es</w:t>
      </w:r>
      <w:r>
        <w:rPr>
          <w:color w:val="231F20"/>
          <w:spacing w:val="-8"/>
          <w:sz w:val="22"/>
        </w:rPr>
        <w:t> </w:t>
      </w:r>
      <w:r>
        <w:rPr>
          <w:color w:val="231F20"/>
          <w:sz w:val="22"/>
        </w:rPr>
        <w:t>posible</w:t>
      </w:r>
      <w:r>
        <w:rPr>
          <w:color w:val="231F20"/>
          <w:spacing w:val="-8"/>
          <w:sz w:val="22"/>
        </w:rPr>
        <w:t> </w:t>
      </w:r>
      <w:r>
        <w:rPr>
          <w:color w:val="231F20"/>
          <w:sz w:val="22"/>
        </w:rPr>
        <w:t>acceder</w:t>
      </w:r>
      <w:r>
        <w:rPr>
          <w:color w:val="231F20"/>
          <w:spacing w:val="-8"/>
          <w:sz w:val="22"/>
        </w:rPr>
        <w:t> </w:t>
      </w:r>
      <w:r>
        <w:rPr>
          <w:color w:val="231F20"/>
          <w:sz w:val="22"/>
        </w:rPr>
        <w:t>vía</w:t>
      </w:r>
      <w:r>
        <w:rPr>
          <w:color w:val="231F20"/>
          <w:spacing w:val="-8"/>
          <w:sz w:val="22"/>
        </w:rPr>
        <w:t> </w:t>
      </w:r>
      <w:r>
        <w:rPr>
          <w:color w:val="231F20"/>
          <w:sz w:val="22"/>
        </w:rPr>
        <w:t>la</w:t>
      </w:r>
      <w:r>
        <w:rPr>
          <w:color w:val="231F20"/>
          <w:spacing w:val="-8"/>
          <w:sz w:val="22"/>
        </w:rPr>
        <w:t> </w:t>
      </w:r>
      <w:r>
        <w:rPr>
          <w:color w:val="231F20"/>
          <w:sz w:val="22"/>
        </w:rPr>
        <w:t>teoría,</w:t>
      </w:r>
      <w:r>
        <w:rPr>
          <w:color w:val="231F20"/>
          <w:spacing w:val="-8"/>
          <w:sz w:val="22"/>
        </w:rPr>
        <w:t> </w:t>
      </w:r>
      <w:r>
        <w:rPr>
          <w:color w:val="231F20"/>
          <w:sz w:val="22"/>
        </w:rPr>
        <w:t>la</w:t>
      </w:r>
      <w:r>
        <w:rPr>
          <w:color w:val="231F20"/>
          <w:spacing w:val="-8"/>
          <w:sz w:val="22"/>
        </w:rPr>
        <w:t> </w:t>
      </w:r>
      <w:r>
        <w:rPr>
          <w:color w:val="231F20"/>
          <w:sz w:val="22"/>
        </w:rPr>
        <w:t>idealidad,</w:t>
      </w:r>
      <w:r>
        <w:rPr>
          <w:color w:val="231F20"/>
          <w:spacing w:val="-8"/>
          <w:sz w:val="22"/>
        </w:rPr>
        <w:t> </w:t>
      </w:r>
      <w:r>
        <w:rPr>
          <w:color w:val="231F20"/>
          <w:sz w:val="22"/>
        </w:rPr>
        <w:t>la</w:t>
      </w:r>
      <w:r>
        <w:rPr>
          <w:color w:val="231F20"/>
          <w:spacing w:val="-8"/>
          <w:sz w:val="22"/>
        </w:rPr>
        <w:t> </w:t>
      </w:r>
      <w:r>
        <w:rPr>
          <w:color w:val="231F20"/>
          <w:sz w:val="22"/>
        </w:rPr>
        <w:t>metafísica. Hoy toda la historia del pensamiento se desarrolla en ideas, conceptos;</w:t>
      </w:r>
      <w:r>
        <w:rPr>
          <w:color w:val="231F20"/>
          <w:spacing w:val="-24"/>
          <w:sz w:val="22"/>
        </w:rPr>
        <w:t> </w:t>
      </w:r>
      <w:r>
        <w:rPr>
          <w:color w:val="231F20"/>
          <w:sz w:val="22"/>
        </w:rPr>
        <w:t>más</w:t>
      </w:r>
      <w:r>
        <w:rPr>
          <w:color w:val="231F20"/>
          <w:spacing w:val="-24"/>
          <w:sz w:val="22"/>
        </w:rPr>
        <w:t> </w:t>
      </w:r>
      <w:r>
        <w:rPr>
          <w:color w:val="231F20"/>
          <w:sz w:val="22"/>
        </w:rPr>
        <w:t>filosófico</w:t>
      </w:r>
      <w:r>
        <w:rPr>
          <w:color w:val="231F20"/>
          <w:spacing w:val="-24"/>
          <w:sz w:val="22"/>
        </w:rPr>
        <w:t> </w:t>
      </w:r>
      <w:r>
        <w:rPr>
          <w:color w:val="231F20"/>
          <w:sz w:val="22"/>
        </w:rPr>
        <w:t>resulta</w:t>
      </w:r>
      <w:r>
        <w:rPr>
          <w:color w:val="231F20"/>
          <w:spacing w:val="-24"/>
          <w:sz w:val="22"/>
        </w:rPr>
        <w:t> </w:t>
      </w:r>
      <w:r>
        <w:rPr>
          <w:color w:val="231F20"/>
          <w:sz w:val="22"/>
        </w:rPr>
        <w:t>aquel</w:t>
      </w:r>
      <w:r>
        <w:rPr>
          <w:color w:val="231F20"/>
          <w:spacing w:val="-24"/>
          <w:sz w:val="22"/>
        </w:rPr>
        <w:t> </w:t>
      </w:r>
      <w:r>
        <w:rPr>
          <w:color w:val="231F20"/>
          <w:sz w:val="22"/>
        </w:rPr>
        <w:t>que</w:t>
      </w:r>
      <w:r>
        <w:rPr>
          <w:color w:val="231F20"/>
          <w:spacing w:val="-24"/>
          <w:sz w:val="22"/>
        </w:rPr>
        <w:t> </w:t>
      </w:r>
      <w:r>
        <w:rPr>
          <w:color w:val="231F20"/>
          <w:sz w:val="22"/>
        </w:rPr>
        <w:t>escribe</w:t>
      </w:r>
      <w:r>
        <w:rPr>
          <w:color w:val="231F20"/>
          <w:spacing w:val="-24"/>
          <w:sz w:val="22"/>
        </w:rPr>
        <w:t> </w:t>
      </w:r>
      <w:r>
        <w:rPr>
          <w:color w:val="231F20"/>
          <w:sz w:val="22"/>
        </w:rPr>
        <w:t>una</w:t>
      </w:r>
      <w:r>
        <w:rPr>
          <w:color w:val="231F20"/>
          <w:spacing w:val="-24"/>
          <w:sz w:val="22"/>
        </w:rPr>
        <w:t> </w:t>
      </w:r>
      <w:r>
        <w:rPr>
          <w:color w:val="231F20"/>
          <w:sz w:val="22"/>
        </w:rPr>
        <w:t>veintena de libros acerca de la conceptualización pura de la justicia</w:t>
      </w:r>
      <w:r>
        <w:rPr>
          <w:color w:val="231F20"/>
          <w:spacing w:val="-36"/>
          <w:sz w:val="22"/>
        </w:rPr>
        <w:t> </w:t>
      </w:r>
      <w:r>
        <w:rPr>
          <w:color w:val="231F20"/>
          <w:sz w:val="22"/>
        </w:rPr>
        <w:t>que el hombre que actúa de forma justa. El estudio filosófico hoy ha ensalzado la erudición vacía de experiencia, antes que la práctica filosófica: teorizar antes que actuar, disertar antes de sentir,</w:t>
      </w:r>
      <w:r>
        <w:rPr>
          <w:color w:val="231F20"/>
          <w:spacing w:val="-8"/>
          <w:sz w:val="22"/>
        </w:rPr>
        <w:t> </w:t>
      </w:r>
      <w:r>
        <w:rPr>
          <w:color w:val="231F20"/>
          <w:sz w:val="22"/>
        </w:rPr>
        <w:t>analizar</w:t>
      </w:r>
      <w:r>
        <w:rPr>
          <w:color w:val="231F20"/>
          <w:spacing w:val="-8"/>
          <w:sz w:val="22"/>
        </w:rPr>
        <w:t> </w:t>
      </w:r>
      <w:r>
        <w:rPr>
          <w:color w:val="231F20"/>
          <w:sz w:val="22"/>
        </w:rPr>
        <w:t>antes</w:t>
      </w:r>
      <w:r>
        <w:rPr>
          <w:color w:val="231F20"/>
          <w:spacing w:val="-8"/>
          <w:sz w:val="22"/>
        </w:rPr>
        <w:t> </w:t>
      </w:r>
      <w:r>
        <w:rPr>
          <w:color w:val="231F20"/>
          <w:sz w:val="22"/>
        </w:rPr>
        <w:t>que</w:t>
      </w:r>
      <w:r>
        <w:rPr>
          <w:color w:val="231F20"/>
          <w:spacing w:val="-8"/>
          <w:sz w:val="22"/>
        </w:rPr>
        <w:t> </w:t>
      </w:r>
      <w:r>
        <w:rPr>
          <w:color w:val="231F20"/>
          <w:sz w:val="22"/>
        </w:rPr>
        <w:t>vivenciar</w:t>
      </w:r>
      <w:r>
        <w:rPr>
          <w:color w:val="231F20"/>
          <w:spacing w:val="-8"/>
          <w:sz w:val="22"/>
        </w:rPr>
        <w:t> </w:t>
      </w:r>
      <w:r>
        <w:rPr>
          <w:color w:val="231F20"/>
          <w:sz w:val="22"/>
        </w:rPr>
        <w:t>son</w:t>
      </w:r>
      <w:r>
        <w:rPr>
          <w:color w:val="231F20"/>
          <w:spacing w:val="-8"/>
          <w:sz w:val="22"/>
        </w:rPr>
        <w:t> </w:t>
      </w:r>
      <w:r>
        <w:rPr>
          <w:color w:val="231F20"/>
          <w:sz w:val="22"/>
        </w:rPr>
        <w:t>las</w:t>
      </w:r>
      <w:r>
        <w:rPr>
          <w:color w:val="231F20"/>
          <w:spacing w:val="-8"/>
          <w:sz w:val="22"/>
        </w:rPr>
        <w:t> </w:t>
      </w:r>
      <w:r>
        <w:rPr>
          <w:color w:val="231F20"/>
          <w:sz w:val="22"/>
        </w:rPr>
        <w:t>fórmulas</w:t>
      </w:r>
      <w:r>
        <w:rPr>
          <w:color w:val="231F20"/>
          <w:spacing w:val="-8"/>
          <w:sz w:val="22"/>
        </w:rPr>
        <w:t> </w:t>
      </w:r>
      <w:r>
        <w:rPr>
          <w:color w:val="231F20"/>
          <w:sz w:val="22"/>
        </w:rPr>
        <w:t>filosóficas que se prescriben hoy en lugar de la transfiguración mediante la teoría, la disertación, la retórica y el análisis así como la confrontación, explicación y argumentación de la vida, de operar una conversión en lo cotidiano. sin embargo, como a Heracles, esta forma de hacer filosofía ha sido derrotada por un ente metafísico y</w:t>
      </w:r>
      <w:r>
        <w:rPr>
          <w:color w:val="231F20"/>
          <w:spacing w:val="-16"/>
          <w:sz w:val="22"/>
        </w:rPr>
        <w:t> </w:t>
      </w:r>
      <w:r>
        <w:rPr>
          <w:color w:val="231F20"/>
          <w:sz w:val="22"/>
        </w:rPr>
        <w:t>mentiroso.</w:t>
      </w:r>
    </w:p>
    <w:p>
      <w:pPr>
        <w:pStyle w:val="BodyText"/>
        <w:spacing w:before="1"/>
        <w:rPr>
          <w:sz w:val="26"/>
        </w:rPr>
      </w:pPr>
    </w:p>
    <w:p>
      <w:pPr>
        <w:pStyle w:val="BodyText"/>
        <w:spacing w:line="273" w:lineRule="auto"/>
        <w:ind w:left="119" w:right="119"/>
        <w:jc w:val="both"/>
      </w:pPr>
      <w:r>
        <w:rPr>
          <w:color w:val="231F20"/>
          <w:spacing w:val="-3"/>
        </w:rPr>
        <w:t>Quizás </w:t>
      </w:r>
      <w:r>
        <w:rPr>
          <w:color w:val="231F20"/>
        </w:rPr>
        <w:t>por </w:t>
      </w:r>
      <w:r>
        <w:rPr>
          <w:color w:val="231F20"/>
          <w:spacing w:val="-3"/>
        </w:rPr>
        <w:t>ello, Diógenes expone: </w:t>
      </w:r>
      <w:r>
        <w:rPr>
          <w:color w:val="231F20"/>
        </w:rPr>
        <w:t>“A </w:t>
      </w:r>
      <w:r>
        <w:rPr>
          <w:color w:val="231F20"/>
          <w:spacing w:val="-3"/>
        </w:rPr>
        <w:t>este respecto, cierta vez jeníades </w:t>
      </w:r>
      <w:r>
        <w:rPr>
          <w:color w:val="231F20"/>
        </w:rPr>
        <w:t>le </w:t>
      </w:r>
      <w:r>
        <w:rPr>
          <w:color w:val="231F20"/>
          <w:spacing w:val="-3"/>
        </w:rPr>
        <w:t>preguntó como quería </w:t>
      </w:r>
      <w:r>
        <w:rPr>
          <w:color w:val="231F20"/>
        </w:rPr>
        <w:t>ser </w:t>
      </w:r>
      <w:r>
        <w:rPr>
          <w:color w:val="231F20"/>
          <w:spacing w:val="-3"/>
        </w:rPr>
        <w:t>enterrado, </w:t>
      </w:r>
      <w:r>
        <w:rPr>
          <w:color w:val="231F20"/>
        </w:rPr>
        <w:t>a lo que </w:t>
      </w:r>
      <w:r>
        <w:rPr>
          <w:color w:val="231F20"/>
          <w:spacing w:val="-3"/>
        </w:rPr>
        <w:t>diógenes  </w:t>
      </w:r>
      <w:r>
        <w:rPr>
          <w:color w:val="231F20"/>
        </w:rPr>
        <w:t>le </w:t>
      </w:r>
      <w:r>
        <w:rPr>
          <w:color w:val="231F20"/>
          <w:spacing w:val="-3"/>
        </w:rPr>
        <w:t>respondió: </w:t>
      </w:r>
      <w:r>
        <w:rPr>
          <w:rFonts w:ascii="Palatino Linotype" w:hAnsi="Palatino Linotype"/>
          <w:color w:val="231F20"/>
          <w:spacing w:val="-3"/>
        </w:rPr>
        <w:t>‘</w:t>
      </w:r>
      <w:r>
        <w:rPr>
          <w:color w:val="231F20"/>
          <w:spacing w:val="-3"/>
        </w:rPr>
        <w:t>boca abajo</w:t>
      </w:r>
      <w:r>
        <w:rPr>
          <w:rFonts w:ascii="Palatino Linotype" w:hAnsi="Palatino Linotype"/>
          <w:color w:val="231F20"/>
          <w:spacing w:val="-3"/>
        </w:rPr>
        <w:t>’ </w:t>
      </w:r>
      <w:r>
        <w:rPr>
          <w:color w:val="231F20"/>
        </w:rPr>
        <w:t>por qué </w:t>
      </w:r>
      <w:r>
        <w:rPr>
          <w:color w:val="231F20"/>
          <w:spacing w:val="-3"/>
        </w:rPr>
        <w:t>quiso saber aquel [</w:t>
      </w:r>
      <w:r>
        <w:rPr>
          <w:rFonts w:ascii="Palatino Linotype" w:hAnsi="Palatino Linotype"/>
          <w:i/>
          <w:color w:val="231F20"/>
          <w:spacing w:val="-3"/>
        </w:rPr>
        <w:t>sic</w:t>
      </w:r>
      <w:r>
        <w:rPr>
          <w:color w:val="231F20"/>
          <w:spacing w:val="-3"/>
        </w:rPr>
        <w:t>]   </w:t>
      </w:r>
      <w:r>
        <w:rPr>
          <w:color w:val="231F20"/>
          <w:spacing w:val="7"/>
        </w:rPr>
        <w:t> </w:t>
      </w:r>
      <w:r>
        <w:rPr>
          <w:rFonts w:ascii="Palatino Linotype" w:hAnsi="Palatino Linotype"/>
          <w:color w:val="231F20"/>
          <w:spacing w:val="-3"/>
        </w:rPr>
        <w:t>‘</w:t>
      </w:r>
      <w:r>
        <w:rPr>
          <w:color w:val="231F20"/>
          <w:spacing w:val="-3"/>
        </w:rPr>
        <w:t>porque</w:t>
      </w:r>
    </w:p>
    <w:p>
      <w:pPr>
        <w:spacing w:after="0" w:line="273" w:lineRule="auto"/>
        <w:jc w:val="both"/>
        <w:sectPr>
          <w:pgSz w:w="7940" w:h="12480"/>
          <w:pgMar w:header="589" w:footer="0" w:top="780" w:bottom="280" w:left="960" w:right="960"/>
        </w:sectPr>
      </w:pPr>
    </w:p>
    <w:p>
      <w:pPr>
        <w:pStyle w:val="BodyText"/>
        <w:rPr>
          <w:sz w:val="20"/>
        </w:rPr>
      </w:pPr>
    </w:p>
    <w:p>
      <w:pPr>
        <w:pStyle w:val="BodyText"/>
        <w:rPr>
          <w:sz w:val="20"/>
        </w:rPr>
      </w:pPr>
    </w:p>
    <w:p>
      <w:pPr>
        <w:pStyle w:val="BodyText"/>
        <w:spacing w:line="283" w:lineRule="auto" w:before="41"/>
        <w:ind w:left="120" w:right="99" w:hanging="1"/>
        <w:jc w:val="both"/>
      </w:pPr>
      <w:r>
        <w:rPr>
          <w:color w:val="231F20"/>
          <w:spacing w:val="-3"/>
        </w:rPr>
        <w:t>dentro </w:t>
      </w:r>
      <w:r>
        <w:rPr>
          <w:color w:val="231F20"/>
        </w:rPr>
        <w:t>de </w:t>
      </w:r>
      <w:r>
        <w:rPr>
          <w:color w:val="231F20"/>
          <w:spacing w:val="-3"/>
        </w:rPr>
        <w:t>poco todo </w:t>
      </w:r>
      <w:r>
        <w:rPr>
          <w:color w:val="231F20"/>
        </w:rPr>
        <w:t>se va a </w:t>
      </w:r>
      <w:r>
        <w:rPr>
          <w:color w:val="231F20"/>
          <w:spacing w:val="-3"/>
        </w:rPr>
        <w:t>poner </w:t>
      </w:r>
      <w:r>
        <w:rPr>
          <w:color w:val="231F20"/>
        </w:rPr>
        <w:t>al </w:t>
      </w:r>
      <w:r>
        <w:rPr>
          <w:color w:val="231F20"/>
          <w:spacing w:val="-3"/>
        </w:rPr>
        <w:t>revés</w:t>
      </w:r>
      <w:r>
        <w:rPr>
          <w:rFonts w:ascii="Palatino Linotype" w:hAnsi="Palatino Linotype"/>
          <w:color w:val="231F20"/>
          <w:spacing w:val="-3"/>
        </w:rPr>
        <w:t>’</w:t>
      </w:r>
      <w:r>
        <w:rPr>
          <w:color w:val="231F20"/>
          <w:spacing w:val="-3"/>
        </w:rPr>
        <w:t>”.</w:t>
      </w:r>
      <w:r>
        <w:rPr>
          <w:color w:val="231F20"/>
          <w:spacing w:val="-3"/>
          <w:position w:val="7"/>
          <w:sz w:val="13"/>
        </w:rPr>
        <w:t>37 </w:t>
      </w:r>
      <w:r>
        <w:rPr>
          <w:color w:val="231F20"/>
          <w:spacing w:val="-3"/>
        </w:rPr>
        <w:t>Porque toda filosofía sería útil </w:t>
      </w:r>
      <w:r>
        <w:rPr>
          <w:color w:val="231F20"/>
        </w:rPr>
        <w:t>a la </w:t>
      </w:r>
      <w:r>
        <w:rPr>
          <w:color w:val="231F20"/>
          <w:spacing w:val="-3"/>
        </w:rPr>
        <w:t>civilización </w:t>
      </w:r>
      <w:r>
        <w:rPr>
          <w:color w:val="231F20"/>
        </w:rPr>
        <w:t>que </w:t>
      </w:r>
      <w:r>
        <w:rPr>
          <w:color w:val="231F20"/>
          <w:spacing w:val="-3"/>
        </w:rPr>
        <w:t>explota </w:t>
      </w:r>
      <w:r>
        <w:rPr>
          <w:color w:val="231F20"/>
        </w:rPr>
        <w:t>y </w:t>
      </w:r>
      <w:r>
        <w:rPr>
          <w:color w:val="231F20"/>
          <w:spacing w:val="-3"/>
        </w:rPr>
        <w:t>esclaviza </w:t>
      </w:r>
      <w:r>
        <w:rPr>
          <w:color w:val="231F20"/>
        </w:rPr>
        <w:t>al </w:t>
      </w:r>
      <w:r>
        <w:rPr>
          <w:color w:val="231F20"/>
          <w:spacing w:val="-3"/>
        </w:rPr>
        <w:t>mundo, porque </w:t>
      </w:r>
      <w:r>
        <w:rPr>
          <w:color w:val="231F20"/>
        </w:rPr>
        <w:t>la </w:t>
      </w:r>
      <w:r>
        <w:rPr>
          <w:color w:val="231F20"/>
          <w:spacing w:val="-3"/>
        </w:rPr>
        <w:t>metafísica habría pasado </w:t>
      </w:r>
      <w:r>
        <w:rPr>
          <w:color w:val="231F20"/>
        </w:rPr>
        <w:t>por </w:t>
      </w:r>
      <w:r>
        <w:rPr>
          <w:color w:val="231F20"/>
          <w:spacing w:val="-3"/>
        </w:rPr>
        <w:t>encima </w:t>
      </w:r>
      <w:r>
        <w:rPr>
          <w:color w:val="231F20"/>
        </w:rPr>
        <w:t>del </w:t>
      </w:r>
      <w:r>
        <w:rPr>
          <w:color w:val="231F20"/>
          <w:spacing w:val="-3"/>
        </w:rPr>
        <w:t>materialismo cínico  </w:t>
      </w:r>
      <w:r>
        <w:rPr>
          <w:color w:val="231F20"/>
        </w:rPr>
        <w:t>que </w:t>
      </w:r>
      <w:r>
        <w:rPr>
          <w:color w:val="231F20"/>
          <w:spacing w:val="-3"/>
        </w:rPr>
        <w:t>pone </w:t>
      </w:r>
      <w:r>
        <w:rPr>
          <w:color w:val="231F20"/>
        </w:rPr>
        <w:t>a la </w:t>
      </w:r>
      <w:r>
        <w:rPr>
          <w:color w:val="231F20"/>
          <w:spacing w:val="-3"/>
        </w:rPr>
        <w:t>filosofía </w:t>
      </w:r>
      <w:r>
        <w:rPr>
          <w:color w:val="231F20"/>
        </w:rPr>
        <w:t>a la </w:t>
      </w:r>
      <w:r>
        <w:rPr>
          <w:color w:val="231F20"/>
          <w:spacing w:val="-3"/>
        </w:rPr>
        <w:t>orden </w:t>
      </w:r>
      <w:r>
        <w:rPr>
          <w:color w:val="231F20"/>
        </w:rPr>
        <w:t>de la </w:t>
      </w:r>
      <w:r>
        <w:rPr>
          <w:color w:val="231F20"/>
          <w:spacing w:val="-3"/>
        </w:rPr>
        <w:t>existencia </w:t>
      </w:r>
      <w:r>
        <w:rPr>
          <w:color w:val="231F20"/>
        </w:rPr>
        <w:t>del ser </w:t>
      </w:r>
      <w:r>
        <w:rPr>
          <w:color w:val="231F20"/>
          <w:spacing w:val="-3"/>
        </w:rPr>
        <w:t>humano. diógenes </w:t>
      </w:r>
      <w:r>
        <w:rPr>
          <w:color w:val="231F20"/>
        </w:rPr>
        <w:t>se </w:t>
      </w:r>
      <w:r>
        <w:rPr>
          <w:color w:val="231F20"/>
          <w:spacing w:val="-3"/>
        </w:rPr>
        <w:t>anticipa </w:t>
      </w:r>
      <w:r>
        <w:rPr>
          <w:color w:val="231F20"/>
        </w:rPr>
        <w:t>a su </w:t>
      </w:r>
      <w:r>
        <w:rPr>
          <w:color w:val="231F20"/>
          <w:spacing w:val="-3"/>
        </w:rPr>
        <w:t>tiempo </w:t>
      </w:r>
      <w:r>
        <w:rPr>
          <w:color w:val="231F20"/>
        </w:rPr>
        <w:t>y </w:t>
      </w:r>
      <w:r>
        <w:rPr>
          <w:color w:val="231F20"/>
          <w:spacing w:val="-3"/>
        </w:rPr>
        <w:t>observa </w:t>
      </w:r>
      <w:r>
        <w:rPr>
          <w:color w:val="231F20"/>
        </w:rPr>
        <w:t>que la </w:t>
      </w:r>
      <w:r>
        <w:rPr>
          <w:color w:val="231F20"/>
          <w:spacing w:val="-3"/>
        </w:rPr>
        <w:t>insania del hombre triunfaría sobre </w:t>
      </w:r>
      <w:r>
        <w:rPr>
          <w:color w:val="231F20"/>
        </w:rPr>
        <w:t>el uso de su </w:t>
      </w:r>
      <w:r>
        <w:rPr>
          <w:color w:val="231F20"/>
          <w:spacing w:val="-3"/>
        </w:rPr>
        <w:t>recta razón. </w:t>
      </w:r>
      <w:r>
        <w:rPr>
          <w:color w:val="231F20"/>
        </w:rPr>
        <w:t>La </w:t>
      </w:r>
      <w:r>
        <w:rPr>
          <w:color w:val="231F20"/>
          <w:spacing w:val="-3"/>
        </w:rPr>
        <w:t>cultura </w:t>
      </w:r>
      <w:r>
        <w:rPr>
          <w:color w:val="231F20"/>
        </w:rPr>
        <w:t>y </w:t>
      </w:r>
      <w:r>
        <w:rPr>
          <w:color w:val="231F20"/>
          <w:spacing w:val="-3"/>
        </w:rPr>
        <w:t>la civilización habrían </w:t>
      </w:r>
      <w:r>
        <w:rPr>
          <w:color w:val="231F20"/>
        </w:rPr>
        <w:t>de </w:t>
      </w:r>
      <w:r>
        <w:rPr>
          <w:color w:val="231F20"/>
          <w:spacing w:val="-3"/>
        </w:rPr>
        <w:t>erigirse como brújula universal </w:t>
      </w:r>
      <w:r>
        <w:rPr>
          <w:color w:val="231F20"/>
        </w:rPr>
        <w:t>del </w:t>
      </w:r>
      <w:r>
        <w:rPr>
          <w:color w:val="231F20"/>
          <w:spacing w:val="-3"/>
        </w:rPr>
        <w:t>mundo para instaurar </w:t>
      </w:r>
      <w:r>
        <w:rPr>
          <w:color w:val="231F20"/>
        </w:rPr>
        <w:t>la </w:t>
      </w:r>
      <w:r>
        <w:rPr>
          <w:color w:val="231F20"/>
          <w:spacing w:val="-3"/>
        </w:rPr>
        <w:t>atrofia colectiva, </w:t>
      </w:r>
      <w:r>
        <w:rPr>
          <w:color w:val="231F20"/>
        </w:rPr>
        <w:t>el </w:t>
      </w:r>
      <w:r>
        <w:rPr>
          <w:color w:val="231F20"/>
          <w:spacing w:val="-3"/>
        </w:rPr>
        <w:t>bovarismo generalizado que hace  </w:t>
      </w:r>
      <w:r>
        <w:rPr>
          <w:color w:val="231F20"/>
        </w:rPr>
        <w:t>del ser </w:t>
      </w:r>
      <w:r>
        <w:rPr>
          <w:color w:val="231F20"/>
          <w:spacing w:val="-3"/>
        </w:rPr>
        <w:t>humano  </w:t>
      </w:r>
      <w:r>
        <w:rPr>
          <w:color w:val="231F20"/>
        </w:rPr>
        <w:t>un </w:t>
      </w:r>
      <w:r>
        <w:rPr>
          <w:color w:val="231F20"/>
          <w:spacing w:val="-3"/>
        </w:rPr>
        <w:t>bárbaro  </w:t>
      </w:r>
      <w:r>
        <w:rPr>
          <w:color w:val="231F20"/>
        </w:rPr>
        <w:t>y </w:t>
      </w:r>
      <w:r>
        <w:rPr>
          <w:color w:val="231F20"/>
          <w:spacing w:val="-3"/>
        </w:rPr>
        <w:t>primitivo  </w:t>
      </w:r>
      <w:r>
        <w:rPr>
          <w:color w:val="231F20"/>
        </w:rPr>
        <w:t>ser que se </w:t>
      </w:r>
      <w:r>
        <w:rPr>
          <w:color w:val="231F20"/>
          <w:spacing w:val="-3"/>
        </w:rPr>
        <w:t>devora    </w:t>
      </w:r>
      <w:r>
        <w:rPr>
          <w:color w:val="231F20"/>
        </w:rPr>
        <w:t>a sí </w:t>
      </w:r>
      <w:r>
        <w:rPr>
          <w:color w:val="231F20"/>
          <w:spacing w:val="-3"/>
        </w:rPr>
        <w:t>mismo </w:t>
      </w:r>
      <w:r>
        <w:rPr>
          <w:color w:val="231F20"/>
        </w:rPr>
        <w:t>al </w:t>
      </w:r>
      <w:r>
        <w:rPr>
          <w:color w:val="231F20"/>
          <w:spacing w:val="-3"/>
        </w:rPr>
        <w:t>atacar </w:t>
      </w:r>
      <w:r>
        <w:rPr>
          <w:color w:val="231F20"/>
        </w:rPr>
        <w:t>a su </w:t>
      </w:r>
      <w:r>
        <w:rPr>
          <w:color w:val="231F20"/>
          <w:spacing w:val="-3"/>
        </w:rPr>
        <w:t>prójimo. </w:t>
      </w:r>
      <w:r>
        <w:rPr>
          <w:color w:val="231F20"/>
        </w:rPr>
        <w:t>Lo </w:t>
      </w:r>
      <w:r>
        <w:rPr>
          <w:color w:val="231F20"/>
          <w:spacing w:val="-3"/>
        </w:rPr>
        <w:t>irónico </w:t>
      </w:r>
      <w:r>
        <w:rPr>
          <w:color w:val="231F20"/>
        </w:rPr>
        <w:t>es que la </w:t>
      </w:r>
      <w:r>
        <w:rPr>
          <w:color w:val="231F20"/>
          <w:spacing w:val="-3"/>
        </w:rPr>
        <w:t>cultura, mientras </w:t>
      </w:r>
      <w:r>
        <w:rPr>
          <w:color w:val="231F20"/>
        </w:rPr>
        <w:t>más </w:t>
      </w:r>
      <w:r>
        <w:rPr>
          <w:color w:val="231F20"/>
          <w:spacing w:val="-3"/>
        </w:rPr>
        <w:t>pretendió erradicar </w:t>
      </w:r>
      <w:r>
        <w:rPr>
          <w:color w:val="231F20"/>
        </w:rPr>
        <w:t>el </w:t>
      </w:r>
      <w:r>
        <w:rPr>
          <w:color w:val="231F20"/>
          <w:spacing w:val="-3"/>
        </w:rPr>
        <w:t>supuesto salvajismo  que procrea </w:t>
      </w:r>
      <w:r>
        <w:rPr>
          <w:color w:val="231F20"/>
        </w:rPr>
        <w:t>la </w:t>
      </w:r>
      <w:r>
        <w:rPr>
          <w:color w:val="231F20"/>
          <w:spacing w:val="-3"/>
        </w:rPr>
        <w:t>naturaleza, </w:t>
      </w:r>
      <w:r>
        <w:rPr>
          <w:color w:val="231F20"/>
        </w:rPr>
        <w:t>más </w:t>
      </w:r>
      <w:r>
        <w:rPr>
          <w:color w:val="231F20"/>
          <w:spacing w:val="-3"/>
        </w:rPr>
        <w:t>encarniza </w:t>
      </w:r>
      <w:r>
        <w:rPr>
          <w:color w:val="231F20"/>
        </w:rPr>
        <w:t>el </w:t>
      </w:r>
      <w:r>
        <w:rPr>
          <w:color w:val="231F20"/>
          <w:spacing w:val="-3"/>
        </w:rPr>
        <w:t>exterminio atroz </w:t>
      </w:r>
      <w:r>
        <w:rPr>
          <w:color w:val="231F20"/>
        </w:rPr>
        <w:t>y </w:t>
      </w:r>
      <w:r>
        <w:rPr>
          <w:color w:val="231F20"/>
          <w:spacing w:val="-3"/>
        </w:rPr>
        <w:t>bárbaro. </w:t>
      </w:r>
      <w:r>
        <w:rPr>
          <w:color w:val="231F20"/>
        </w:rPr>
        <w:t>el </w:t>
      </w:r>
      <w:r>
        <w:rPr>
          <w:color w:val="231F20"/>
          <w:spacing w:val="-3"/>
        </w:rPr>
        <w:t>cinismo como vuelta </w:t>
      </w:r>
      <w:r>
        <w:rPr>
          <w:color w:val="231F20"/>
        </w:rPr>
        <w:t>a la </w:t>
      </w:r>
      <w:r>
        <w:rPr>
          <w:color w:val="231F20"/>
          <w:spacing w:val="-3"/>
        </w:rPr>
        <w:t>naturaleza primigenia </w:t>
      </w:r>
      <w:r>
        <w:rPr>
          <w:color w:val="231F20"/>
        </w:rPr>
        <w:t>que </w:t>
      </w:r>
      <w:r>
        <w:rPr>
          <w:color w:val="231F20"/>
          <w:spacing w:val="-3"/>
        </w:rPr>
        <w:t>trae consigo </w:t>
      </w:r>
      <w:r>
        <w:rPr>
          <w:color w:val="231F20"/>
        </w:rPr>
        <w:t>una </w:t>
      </w:r>
      <w:r>
        <w:rPr>
          <w:color w:val="231F20"/>
          <w:spacing w:val="-3"/>
        </w:rPr>
        <w:t>concordia, </w:t>
      </w:r>
      <w:r>
        <w:rPr>
          <w:color w:val="231F20"/>
        </w:rPr>
        <w:t>se </w:t>
      </w:r>
      <w:r>
        <w:rPr>
          <w:color w:val="231F20"/>
          <w:spacing w:val="-3"/>
        </w:rPr>
        <w:t>desvanece ante </w:t>
      </w:r>
      <w:r>
        <w:rPr>
          <w:color w:val="231F20"/>
        </w:rPr>
        <w:t>la </w:t>
      </w:r>
      <w:r>
        <w:rPr>
          <w:color w:val="231F20"/>
          <w:spacing w:val="-3"/>
        </w:rPr>
        <w:t>mentira, ante </w:t>
      </w:r>
      <w:r>
        <w:rPr>
          <w:color w:val="231F20"/>
        </w:rPr>
        <w:t>la </w:t>
      </w:r>
      <w:r>
        <w:rPr>
          <w:color w:val="231F20"/>
          <w:spacing w:val="-3"/>
        </w:rPr>
        <w:t>civilización antihumana ruin </w:t>
      </w:r>
      <w:r>
        <w:rPr>
          <w:color w:val="231F20"/>
        </w:rPr>
        <w:t>y </w:t>
      </w:r>
      <w:r>
        <w:rPr>
          <w:color w:val="231F20"/>
          <w:spacing w:val="-3"/>
        </w:rPr>
        <w:t>salvaje, antinatural </w:t>
      </w:r>
      <w:r>
        <w:rPr>
          <w:color w:val="231F20"/>
        </w:rPr>
        <w:t>y </w:t>
      </w:r>
      <w:r>
        <w:rPr>
          <w:color w:val="231F20"/>
          <w:spacing w:val="-3"/>
        </w:rPr>
        <w:t>anticínica, pero sobre todo antifilosófica. </w:t>
      </w:r>
      <w:r>
        <w:rPr>
          <w:color w:val="231F20"/>
        </w:rPr>
        <w:t>El </w:t>
      </w:r>
      <w:r>
        <w:rPr>
          <w:color w:val="231F20"/>
          <w:spacing w:val="-3"/>
        </w:rPr>
        <w:t>cinismo </w:t>
      </w:r>
      <w:r>
        <w:rPr>
          <w:color w:val="231F20"/>
        </w:rPr>
        <w:t>ha de </w:t>
      </w:r>
      <w:r>
        <w:rPr>
          <w:color w:val="231F20"/>
          <w:spacing w:val="-3"/>
        </w:rPr>
        <w:t>erigir nuevamente, como salvación, </w:t>
      </w:r>
      <w:r>
        <w:rPr>
          <w:color w:val="231F20"/>
        </w:rPr>
        <w:t>la</w:t>
      </w:r>
      <w:r>
        <w:rPr>
          <w:color w:val="231F20"/>
          <w:spacing w:val="-35"/>
        </w:rPr>
        <w:t> </w:t>
      </w:r>
      <w:r>
        <w:rPr>
          <w:color w:val="231F20"/>
          <w:spacing w:val="-3"/>
        </w:rPr>
        <w:t>vida</w:t>
      </w:r>
      <w:r>
        <w:rPr>
          <w:color w:val="231F20"/>
          <w:spacing w:val="-35"/>
        </w:rPr>
        <w:t> </w:t>
      </w:r>
      <w:r>
        <w:rPr>
          <w:color w:val="231F20"/>
          <w:spacing w:val="-3"/>
        </w:rPr>
        <w:t>filosófica.</w:t>
      </w:r>
    </w:p>
    <w:p>
      <w:pPr>
        <w:pStyle w:val="BodyText"/>
        <w:spacing w:before="3"/>
        <w:rPr>
          <w:sz w:val="25"/>
        </w:rPr>
      </w:pPr>
    </w:p>
    <w:p>
      <w:pPr>
        <w:pStyle w:val="BodyText"/>
        <w:ind w:left="120"/>
        <w:jc w:val="both"/>
      </w:pPr>
      <w:r>
        <w:rPr>
          <w:color w:val="231F20"/>
        </w:rPr>
        <w:t>Michel Onfray define una vida filosófica:</w:t>
      </w:r>
    </w:p>
    <w:p>
      <w:pPr>
        <w:pStyle w:val="BodyText"/>
        <w:spacing w:before="7"/>
        <w:rPr>
          <w:sz w:val="31"/>
        </w:rPr>
      </w:pPr>
    </w:p>
    <w:p>
      <w:pPr>
        <w:spacing w:line="312" w:lineRule="auto" w:before="1"/>
        <w:ind w:left="480" w:right="100" w:firstLine="0"/>
        <w:jc w:val="both"/>
        <w:rPr>
          <w:sz w:val="11"/>
        </w:rPr>
      </w:pPr>
      <w:r>
        <w:rPr>
          <w:color w:val="231F20"/>
          <w:sz w:val="20"/>
        </w:rPr>
        <w:t>Se trata de una actividad reflexiva y de meditación que da lugar a una existencia en consecuencia. En la antigüedad, un filósofo lo es porque</w:t>
      </w:r>
      <w:r>
        <w:rPr>
          <w:color w:val="231F20"/>
          <w:spacing w:val="-20"/>
          <w:sz w:val="20"/>
        </w:rPr>
        <w:t> </w:t>
      </w:r>
      <w:r>
        <w:rPr>
          <w:color w:val="231F20"/>
          <w:sz w:val="20"/>
        </w:rPr>
        <w:t>su</w:t>
      </w:r>
      <w:r>
        <w:rPr>
          <w:color w:val="231F20"/>
          <w:spacing w:val="-20"/>
          <w:sz w:val="20"/>
        </w:rPr>
        <w:t> </w:t>
      </w:r>
      <w:r>
        <w:rPr>
          <w:color w:val="231F20"/>
          <w:sz w:val="20"/>
        </w:rPr>
        <w:t>vida</w:t>
      </w:r>
      <w:r>
        <w:rPr>
          <w:color w:val="231F20"/>
          <w:spacing w:val="-20"/>
          <w:sz w:val="20"/>
        </w:rPr>
        <w:t> </w:t>
      </w:r>
      <w:r>
        <w:rPr>
          <w:color w:val="231F20"/>
          <w:sz w:val="20"/>
        </w:rPr>
        <w:t>lo</w:t>
      </w:r>
      <w:r>
        <w:rPr>
          <w:color w:val="231F20"/>
          <w:spacing w:val="-20"/>
          <w:sz w:val="20"/>
        </w:rPr>
        <w:t> </w:t>
      </w:r>
      <w:r>
        <w:rPr>
          <w:color w:val="231F20"/>
          <w:sz w:val="20"/>
        </w:rPr>
        <w:t>muestra:</w:t>
      </w:r>
      <w:r>
        <w:rPr>
          <w:color w:val="231F20"/>
          <w:spacing w:val="-20"/>
          <w:sz w:val="20"/>
        </w:rPr>
        <w:t> </w:t>
      </w:r>
      <w:r>
        <w:rPr>
          <w:color w:val="231F20"/>
          <w:sz w:val="20"/>
        </w:rPr>
        <w:t>en</w:t>
      </w:r>
      <w:r>
        <w:rPr>
          <w:color w:val="231F20"/>
          <w:spacing w:val="-20"/>
          <w:sz w:val="20"/>
        </w:rPr>
        <w:t> </w:t>
      </w:r>
      <w:r>
        <w:rPr>
          <w:color w:val="231F20"/>
          <w:sz w:val="20"/>
        </w:rPr>
        <w:t>signos</w:t>
      </w:r>
      <w:r>
        <w:rPr>
          <w:color w:val="231F20"/>
          <w:spacing w:val="-20"/>
          <w:sz w:val="20"/>
        </w:rPr>
        <w:t> </w:t>
      </w:r>
      <w:r>
        <w:rPr>
          <w:color w:val="231F20"/>
          <w:sz w:val="20"/>
        </w:rPr>
        <w:t>aparentemente</w:t>
      </w:r>
      <w:r>
        <w:rPr>
          <w:color w:val="231F20"/>
          <w:spacing w:val="-20"/>
          <w:sz w:val="20"/>
        </w:rPr>
        <w:t> </w:t>
      </w:r>
      <w:r>
        <w:rPr>
          <w:color w:val="231F20"/>
          <w:sz w:val="20"/>
        </w:rPr>
        <w:t>anecdóticos,</w:t>
      </w:r>
      <w:r>
        <w:rPr>
          <w:color w:val="231F20"/>
          <w:spacing w:val="-20"/>
          <w:sz w:val="20"/>
        </w:rPr>
        <w:t> </w:t>
      </w:r>
      <w:r>
        <w:rPr>
          <w:color w:val="231F20"/>
          <w:sz w:val="20"/>
        </w:rPr>
        <w:t>pero también</w:t>
      </w:r>
      <w:r>
        <w:rPr>
          <w:color w:val="231F20"/>
          <w:spacing w:val="-6"/>
          <w:sz w:val="20"/>
        </w:rPr>
        <w:t> </w:t>
      </w:r>
      <w:r>
        <w:rPr>
          <w:color w:val="231F20"/>
          <w:sz w:val="20"/>
        </w:rPr>
        <w:t>en</w:t>
      </w:r>
      <w:r>
        <w:rPr>
          <w:color w:val="231F20"/>
          <w:spacing w:val="-6"/>
          <w:sz w:val="20"/>
        </w:rPr>
        <w:t> </w:t>
      </w:r>
      <w:r>
        <w:rPr>
          <w:color w:val="231F20"/>
          <w:sz w:val="20"/>
        </w:rPr>
        <w:t>su</w:t>
      </w:r>
      <w:r>
        <w:rPr>
          <w:color w:val="231F20"/>
          <w:spacing w:val="-6"/>
          <w:sz w:val="20"/>
        </w:rPr>
        <w:t> </w:t>
      </w:r>
      <w:r>
        <w:rPr>
          <w:color w:val="231F20"/>
          <w:sz w:val="20"/>
        </w:rPr>
        <w:t>manera</w:t>
      </w:r>
      <w:r>
        <w:rPr>
          <w:color w:val="231F20"/>
          <w:spacing w:val="-6"/>
          <w:sz w:val="20"/>
        </w:rPr>
        <w:t> </w:t>
      </w:r>
      <w:r>
        <w:rPr>
          <w:color w:val="231F20"/>
          <w:sz w:val="20"/>
        </w:rPr>
        <w:t>de</w:t>
      </w:r>
      <w:r>
        <w:rPr>
          <w:color w:val="231F20"/>
          <w:spacing w:val="-6"/>
          <w:sz w:val="20"/>
        </w:rPr>
        <w:t> </w:t>
      </w:r>
      <w:r>
        <w:rPr>
          <w:color w:val="231F20"/>
          <w:sz w:val="20"/>
        </w:rPr>
        <w:t>mantener</w:t>
      </w:r>
      <w:r>
        <w:rPr>
          <w:color w:val="231F20"/>
          <w:spacing w:val="-6"/>
          <w:sz w:val="20"/>
        </w:rPr>
        <w:t> </w:t>
      </w:r>
      <w:r>
        <w:rPr>
          <w:color w:val="231F20"/>
          <w:sz w:val="20"/>
        </w:rPr>
        <w:t>una</w:t>
      </w:r>
      <w:r>
        <w:rPr>
          <w:color w:val="231F20"/>
          <w:spacing w:val="-6"/>
          <w:sz w:val="20"/>
        </w:rPr>
        <w:t> </w:t>
      </w:r>
      <w:r>
        <w:rPr>
          <w:color w:val="231F20"/>
          <w:sz w:val="20"/>
        </w:rPr>
        <w:t>relación</w:t>
      </w:r>
      <w:r>
        <w:rPr>
          <w:color w:val="231F20"/>
          <w:spacing w:val="-6"/>
          <w:sz w:val="20"/>
        </w:rPr>
        <w:t> </w:t>
      </w:r>
      <w:r>
        <w:rPr>
          <w:color w:val="231F20"/>
          <w:sz w:val="20"/>
        </w:rPr>
        <w:t>consigo</w:t>
      </w:r>
      <w:r>
        <w:rPr>
          <w:color w:val="231F20"/>
          <w:spacing w:val="-6"/>
          <w:sz w:val="20"/>
        </w:rPr>
        <w:t> </w:t>
      </w:r>
      <w:r>
        <w:rPr>
          <w:color w:val="231F20"/>
          <w:sz w:val="20"/>
        </w:rPr>
        <w:t>mismo,</w:t>
      </w:r>
      <w:r>
        <w:rPr>
          <w:color w:val="231F20"/>
          <w:spacing w:val="-6"/>
          <w:sz w:val="20"/>
        </w:rPr>
        <w:t> </w:t>
      </w:r>
      <w:r>
        <w:rPr>
          <w:color w:val="231F20"/>
          <w:spacing w:val="-2"/>
          <w:sz w:val="20"/>
        </w:rPr>
        <w:t>con </w:t>
      </w:r>
      <w:r>
        <w:rPr>
          <w:color w:val="231F20"/>
          <w:sz w:val="20"/>
        </w:rPr>
        <w:t>los</w:t>
      </w:r>
      <w:r>
        <w:rPr>
          <w:color w:val="231F20"/>
          <w:spacing w:val="-16"/>
          <w:sz w:val="20"/>
        </w:rPr>
        <w:t> </w:t>
      </w:r>
      <w:r>
        <w:rPr>
          <w:color w:val="231F20"/>
          <w:sz w:val="20"/>
        </w:rPr>
        <w:t>otros</w:t>
      </w:r>
      <w:r>
        <w:rPr>
          <w:color w:val="231F20"/>
          <w:spacing w:val="-16"/>
          <w:sz w:val="20"/>
        </w:rPr>
        <w:t> </w:t>
      </w:r>
      <w:r>
        <w:rPr>
          <w:color w:val="231F20"/>
          <w:sz w:val="20"/>
        </w:rPr>
        <w:t>y</w:t>
      </w:r>
      <w:r>
        <w:rPr>
          <w:color w:val="231F20"/>
          <w:spacing w:val="-16"/>
          <w:sz w:val="20"/>
        </w:rPr>
        <w:t> </w:t>
      </w:r>
      <w:r>
        <w:rPr>
          <w:color w:val="231F20"/>
          <w:sz w:val="20"/>
        </w:rPr>
        <w:t>con</w:t>
      </w:r>
      <w:r>
        <w:rPr>
          <w:color w:val="231F20"/>
          <w:spacing w:val="-16"/>
          <w:sz w:val="20"/>
        </w:rPr>
        <w:t> </w:t>
      </w:r>
      <w:r>
        <w:rPr>
          <w:color w:val="231F20"/>
          <w:sz w:val="20"/>
        </w:rPr>
        <w:t>el</w:t>
      </w:r>
      <w:r>
        <w:rPr>
          <w:color w:val="231F20"/>
          <w:spacing w:val="-16"/>
          <w:sz w:val="20"/>
        </w:rPr>
        <w:t> </w:t>
      </w:r>
      <w:r>
        <w:rPr>
          <w:color w:val="231F20"/>
          <w:sz w:val="20"/>
        </w:rPr>
        <w:t>mundo.</w:t>
      </w:r>
      <w:r>
        <w:rPr>
          <w:color w:val="231F20"/>
          <w:spacing w:val="-16"/>
          <w:sz w:val="20"/>
        </w:rPr>
        <w:t> </w:t>
      </w:r>
      <w:r>
        <w:rPr>
          <w:color w:val="231F20"/>
          <w:sz w:val="20"/>
        </w:rPr>
        <w:t>La</w:t>
      </w:r>
      <w:r>
        <w:rPr>
          <w:color w:val="231F20"/>
          <w:spacing w:val="-16"/>
          <w:sz w:val="20"/>
        </w:rPr>
        <w:t> </w:t>
      </w:r>
      <w:r>
        <w:rPr>
          <w:color w:val="231F20"/>
          <w:sz w:val="20"/>
        </w:rPr>
        <w:t>prueba</w:t>
      </w:r>
      <w:r>
        <w:rPr>
          <w:color w:val="231F20"/>
          <w:spacing w:val="-16"/>
          <w:sz w:val="20"/>
        </w:rPr>
        <w:t> </w:t>
      </w:r>
      <w:r>
        <w:rPr>
          <w:color w:val="231F20"/>
          <w:sz w:val="20"/>
        </w:rPr>
        <w:t>del</w:t>
      </w:r>
      <w:r>
        <w:rPr>
          <w:color w:val="231F20"/>
          <w:spacing w:val="-16"/>
          <w:sz w:val="20"/>
        </w:rPr>
        <w:t> </w:t>
      </w:r>
      <w:r>
        <w:rPr>
          <w:color w:val="231F20"/>
          <w:sz w:val="20"/>
        </w:rPr>
        <w:t>filósofo</w:t>
      </w:r>
      <w:r>
        <w:rPr>
          <w:color w:val="231F20"/>
          <w:spacing w:val="-16"/>
          <w:sz w:val="20"/>
        </w:rPr>
        <w:t> </w:t>
      </w:r>
      <w:r>
        <w:rPr>
          <w:color w:val="231F20"/>
          <w:sz w:val="20"/>
        </w:rPr>
        <w:t>es</w:t>
      </w:r>
      <w:r>
        <w:rPr>
          <w:color w:val="231F20"/>
          <w:spacing w:val="-16"/>
          <w:sz w:val="20"/>
        </w:rPr>
        <w:t> </w:t>
      </w:r>
      <w:r>
        <w:rPr>
          <w:color w:val="231F20"/>
          <w:sz w:val="20"/>
        </w:rPr>
        <w:t>su</w:t>
      </w:r>
      <w:r>
        <w:rPr>
          <w:color w:val="231F20"/>
          <w:spacing w:val="-16"/>
          <w:sz w:val="20"/>
        </w:rPr>
        <w:t> </w:t>
      </w:r>
      <w:r>
        <w:rPr>
          <w:color w:val="231F20"/>
          <w:sz w:val="20"/>
        </w:rPr>
        <w:t>vida</w:t>
      </w:r>
      <w:r>
        <w:rPr>
          <w:color w:val="231F20"/>
          <w:spacing w:val="-16"/>
          <w:sz w:val="20"/>
        </w:rPr>
        <w:t> </w:t>
      </w:r>
      <w:r>
        <w:rPr>
          <w:color w:val="231F20"/>
          <w:spacing w:val="-3"/>
          <w:sz w:val="20"/>
        </w:rPr>
        <w:t>filosófica.</w:t>
      </w:r>
      <w:r>
        <w:rPr>
          <w:color w:val="231F20"/>
          <w:spacing w:val="-3"/>
          <w:position w:val="7"/>
          <w:sz w:val="11"/>
        </w:rPr>
        <w:t>38</w:t>
      </w:r>
    </w:p>
    <w:p>
      <w:pPr>
        <w:pStyle w:val="BodyText"/>
        <w:spacing w:before="8"/>
        <w:rPr>
          <w:sz w:val="24"/>
        </w:rPr>
      </w:pPr>
    </w:p>
    <w:p>
      <w:pPr>
        <w:pStyle w:val="BodyText"/>
        <w:spacing w:line="285" w:lineRule="auto" w:before="1"/>
        <w:ind w:left="120" w:right="100"/>
        <w:jc w:val="both"/>
      </w:pPr>
      <w:r>
        <w:rPr>
          <w:color w:val="231F20"/>
          <w:spacing w:val="-3"/>
        </w:rPr>
        <w:t>Ante</w:t>
      </w:r>
      <w:r>
        <w:rPr>
          <w:color w:val="231F20"/>
          <w:spacing w:val="-15"/>
        </w:rPr>
        <w:t> </w:t>
      </w:r>
      <w:r>
        <w:rPr>
          <w:color w:val="231F20"/>
          <w:spacing w:val="-3"/>
        </w:rPr>
        <w:t>ella</w:t>
      </w:r>
      <w:r>
        <w:rPr>
          <w:color w:val="231F20"/>
          <w:spacing w:val="-15"/>
        </w:rPr>
        <w:t> </w:t>
      </w:r>
      <w:r>
        <w:rPr>
          <w:color w:val="231F20"/>
          <w:spacing w:val="-3"/>
        </w:rPr>
        <w:t>habría</w:t>
      </w:r>
      <w:r>
        <w:rPr>
          <w:color w:val="231F20"/>
          <w:spacing w:val="-15"/>
        </w:rPr>
        <w:t> </w:t>
      </w:r>
      <w:r>
        <w:rPr>
          <w:color w:val="231F20"/>
        </w:rPr>
        <w:t>que</w:t>
      </w:r>
      <w:r>
        <w:rPr>
          <w:color w:val="231F20"/>
          <w:spacing w:val="-15"/>
        </w:rPr>
        <w:t> </w:t>
      </w:r>
      <w:r>
        <w:rPr>
          <w:color w:val="231F20"/>
          <w:spacing w:val="-3"/>
        </w:rPr>
        <w:t>sucumbir</w:t>
      </w:r>
      <w:r>
        <w:rPr>
          <w:color w:val="231F20"/>
          <w:spacing w:val="-15"/>
        </w:rPr>
        <w:t> </w:t>
      </w:r>
      <w:r>
        <w:rPr>
          <w:color w:val="231F20"/>
        </w:rPr>
        <w:t>al</w:t>
      </w:r>
      <w:r>
        <w:rPr>
          <w:color w:val="231F20"/>
          <w:spacing w:val="-15"/>
        </w:rPr>
        <w:t> </w:t>
      </w:r>
      <w:r>
        <w:rPr>
          <w:color w:val="231F20"/>
          <w:spacing w:val="-3"/>
        </w:rPr>
        <w:t>acto</w:t>
      </w:r>
      <w:r>
        <w:rPr>
          <w:color w:val="231F20"/>
          <w:spacing w:val="-15"/>
        </w:rPr>
        <w:t> </w:t>
      </w:r>
      <w:r>
        <w:rPr>
          <w:color w:val="231F20"/>
          <w:spacing w:val="-3"/>
        </w:rPr>
        <w:t>falso</w:t>
      </w:r>
      <w:r>
        <w:rPr>
          <w:color w:val="231F20"/>
          <w:spacing w:val="-15"/>
        </w:rPr>
        <w:t> </w:t>
      </w:r>
      <w:r>
        <w:rPr>
          <w:color w:val="231F20"/>
        </w:rPr>
        <w:t>del</w:t>
      </w:r>
      <w:r>
        <w:rPr>
          <w:color w:val="231F20"/>
          <w:spacing w:val="-15"/>
        </w:rPr>
        <w:t> </w:t>
      </w:r>
      <w:r>
        <w:rPr>
          <w:color w:val="231F20"/>
          <w:spacing w:val="-3"/>
        </w:rPr>
        <w:t>filósofo</w:t>
      </w:r>
      <w:r>
        <w:rPr>
          <w:color w:val="231F20"/>
          <w:spacing w:val="-15"/>
        </w:rPr>
        <w:t> </w:t>
      </w:r>
      <w:r>
        <w:rPr>
          <w:color w:val="231F20"/>
          <w:spacing w:val="-3"/>
        </w:rPr>
        <w:t>incongruente admitido </w:t>
      </w:r>
      <w:r>
        <w:rPr>
          <w:color w:val="231F20"/>
        </w:rPr>
        <w:t>por la </w:t>
      </w:r>
      <w:r>
        <w:rPr>
          <w:color w:val="231F20"/>
          <w:spacing w:val="-3"/>
        </w:rPr>
        <w:t>civilización. sobre </w:t>
      </w:r>
      <w:r>
        <w:rPr>
          <w:color w:val="231F20"/>
        </w:rPr>
        <w:t>ese </w:t>
      </w:r>
      <w:r>
        <w:rPr>
          <w:color w:val="231F20"/>
          <w:spacing w:val="-3"/>
        </w:rPr>
        <w:t>bovarismo </w:t>
      </w:r>
      <w:r>
        <w:rPr>
          <w:color w:val="231F20"/>
        </w:rPr>
        <w:t>de </w:t>
      </w:r>
      <w:r>
        <w:rPr>
          <w:color w:val="231F20"/>
          <w:spacing w:val="-3"/>
        </w:rPr>
        <w:t>esclavitud  </w:t>
      </w:r>
      <w:r>
        <w:rPr>
          <w:color w:val="231F20"/>
          <w:spacing w:val="29"/>
        </w:rPr>
        <w:t> </w:t>
      </w:r>
      <w:r>
        <w:rPr>
          <w:color w:val="231F20"/>
          <w:spacing w:val="-3"/>
        </w:rPr>
        <w:t>el</w:t>
      </w:r>
    </w:p>
    <w:p>
      <w:pPr>
        <w:pStyle w:val="BodyText"/>
        <w:rPr>
          <w:sz w:val="20"/>
        </w:rPr>
      </w:pPr>
    </w:p>
    <w:p>
      <w:pPr>
        <w:pStyle w:val="BodyText"/>
        <w:spacing w:before="2"/>
        <w:rPr>
          <w:sz w:val="10"/>
        </w:rPr>
      </w:pPr>
      <w:r>
        <w:rPr/>
        <w:pict>
          <v:line style="position:absolute;mso-position-horizontal-relative:page;mso-position-vertical-relative:paragraph;z-index:3712;mso-wrap-distance-left:0;mso-wrap-distance-right:0" from="54pt,8.055673pt" to="90.85pt,8.055673pt" stroked="true" strokeweight=".5pt" strokecolor="#231f20">
            <w10:wrap type="topAndBottom"/>
          </v:line>
        </w:pict>
      </w:r>
    </w:p>
    <w:p>
      <w:pPr>
        <w:spacing w:line="231" w:lineRule="exact" w:before="22"/>
        <w:ind w:left="480" w:right="0" w:firstLine="0"/>
        <w:jc w:val="left"/>
        <w:rPr>
          <w:sz w:val="18"/>
        </w:rPr>
      </w:pPr>
      <w:r>
        <w:rPr>
          <w:color w:val="231F20"/>
          <w:position w:val="6"/>
          <w:sz w:val="10"/>
        </w:rPr>
        <w:t>37  </w:t>
      </w:r>
      <w:r>
        <w:rPr>
          <w:color w:val="231F20"/>
          <w:sz w:val="18"/>
        </w:rPr>
        <w:t>diógenes Laercio, </w:t>
      </w:r>
      <w:r>
        <w:rPr>
          <w:rFonts w:ascii="Palatino Linotype" w:hAnsi="Palatino Linotype"/>
          <w:i/>
          <w:color w:val="231F20"/>
          <w:sz w:val="18"/>
        </w:rPr>
        <w:t>op. cit., </w:t>
      </w:r>
      <w:r>
        <w:rPr>
          <w:color w:val="231F20"/>
          <w:sz w:val="18"/>
        </w:rPr>
        <w:t>p. 91.</w:t>
      </w:r>
    </w:p>
    <w:p>
      <w:pPr>
        <w:spacing w:line="231" w:lineRule="exact" w:before="0"/>
        <w:ind w:left="480" w:right="0" w:firstLine="0"/>
        <w:jc w:val="left"/>
        <w:rPr>
          <w:sz w:val="18"/>
        </w:rPr>
      </w:pPr>
      <w:r>
        <w:rPr>
          <w:color w:val="231F20"/>
          <w:position w:val="6"/>
          <w:sz w:val="10"/>
        </w:rPr>
        <w:t>38  </w:t>
      </w:r>
      <w:r>
        <w:rPr>
          <w:color w:val="231F20"/>
          <w:sz w:val="18"/>
        </w:rPr>
        <w:t>Michel Onfray, </w:t>
      </w:r>
      <w:r>
        <w:rPr>
          <w:rFonts w:ascii="Palatino Linotype" w:hAnsi="Palatino Linotype"/>
          <w:i/>
          <w:color w:val="231F20"/>
          <w:sz w:val="18"/>
        </w:rPr>
        <w:t>La comunidad filosófica, </w:t>
      </w:r>
      <w:r>
        <w:rPr>
          <w:color w:val="231F20"/>
          <w:sz w:val="18"/>
        </w:rPr>
        <w:t>barcelona, gedisa, 2008, p. 48.</w:t>
      </w:r>
    </w:p>
    <w:p>
      <w:pPr>
        <w:spacing w:after="0" w:line="231" w:lineRule="exact"/>
        <w:jc w:val="left"/>
        <w:rPr>
          <w:sz w:val="18"/>
        </w:rPr>
        <w:sectPr>
          <w:pgSz w:w="7940" w:h="12480"/>
          <w:pgMar w:header="555" w:footer="0" w:top="740" w:bottom="280" w:left="960" w:right="980"/>
        </w:sectPr>
      </w:pPr>
    </w:p>
    <w:p>
      <w:pPr>
        <w:pStyle w:val="BodyText"/>
        <w:rPr>
          <w:sz w:val="20"/>
        </w:rPr>
      </w:pPr>
    </w:p>
    <w:p>
      <w:pPr>
        <w:pStyle w:val="BodyText"/>
        <w:rPr>
          <w:sz w:val="17"/>
        </w:rPr>
      </w:pPr>
    </w:p>
    <w:p>
      <w:pPr>
        <w:pStyle w:val="BodyText"/>
        <w:spacing w:line="285" w:lineRule="auto" w:before="52"/>
        <w:ind w:left="100" w:right="118"/>
        <w:jc w:val="both"/>
      </w:pPr>
      <w:r>
        <w:rPr>
          <w:color w:val="231F20"/>
        </w:rPr>
        <w:t>pensador habrá de levantarse para erigirse como atleta moral y médico, como vencedor en hombría de bien: un contestatario. el cinismo mediante su práctica vida filosófica habrá de retornar al olimpo, como dice ovidio respecto de   Heracles:</w:t>
      </w:r>
    </w:p>
    <w:p>
      <w:pPr>
        <w:pStyle w:val="BodyText"/>
        <w:spacing w:before="8"/>
        <w:rPr>
          <w:sz w:val="26"/>
        </w:rPr>
      </w:pPr>
    </w:p>
    <w:p>
      <w:pPr>
        <w:spacing w:line="312" w:lineRule="auto" w:before="0"/>
        <w:ind w:left="100" w:right="117" w:firstLine="360"/>
        <w:jc w:val="right"/>
        <w:rPr>
          <w:sz w:val="11"/>
        </w:rPr>
      </w:pPr>
      <w:r>
        <w:rPr>
          <w:color w:val="231F20"/>
          <w:sz w:val="20"/>
        </w:rPr>
        <w:t>así</w:t>
      </w:r>
      <w:r>
        <w:rPr>
          <w:color w:val="231F20"/>
          <w:spacing w:val="26"/>
          <w:sz w:val="20"/>
        </w:rPr>
        <w:t> </w:t>
      </w:r>
      <w:r>
        <w:rPr>
          <w:color w:val="231F20"/>
          <w:sz w:val="20"/>
        </w:rPr>
        <w:t>como</w:t>
      </w:r>
      <w:r>
        <w:rPr>
          <w:color w:val="231F20"/>
          <w:spacing w:val="26"/>
          <w:sz w:val="20"/>
        </w:rPr>
        <w:t> </w:t>
      </w:r>
      <w:r>
        <w:rPr>
          <w:color w:val="231F20"/>
          <w:sz w:val="20"/>
        </w:rPr>
        <w:t>se</w:t>
      </w:r>
      <w:r>
        <w:rPr>
          <w:color w:val="231F20"/>
          <w:spacing w:val="26"/>
          <w:sz w:val="20"/>
        </w:rPr>
        <w:t> </w:t>
      </w:r>
      <w:r>
        <w:rPr>
          <w:color w:val="231F20"/>
          <w:sz w:val="20"/>
        </w:rPr>
        <w:t>ve</w:t>
      </w:r>
      <w:r>
        <w:rPr>
          <w:color w:val="231F20"/>
          <w:spacing w:val="26"/>
          <w:sz w:val="20"/>
        </w:rPr>
        <w:t> </w:t>
      </w:r>
      <w:r>
        <w:rPr>
          <w:color w:val="231F20"/>
          <w:sz w:val="20"/>
        </w:rPr>
        <w:t>una</w:t>
      </w:r>
      <w:r>
        <w:rPr>
          <w:color w:val="231F20"/>
          <w:spacing w:val="26"/>
          <w:sz w:val="20"/>
        </w:rPr>
        <w:t> </w:t>
      </w:r>
      <w:r>
        <w:rPr>
          <w:color w:val="231F20"/>
          <w:sz w:val="20"/>
        </w:rPr>
        <w:t>serpiente</w:t>
      </w:r>
      <w:r>
        <w:rPr>
          <w:color w:val="231F20"/>
          <w:spacing w:val="26"/>
          <w:sz w:val="20"/>
        </w:rPr>
        <w:t> </w:t>
      </w:r>
      <w:r>
        <w:rPr>
          <w:color w:val="231F20"/>
          <w:sz w:val="20"/>
        </w:rPr>
        <w:t>rejuvenecida</w:t>
      </w:r>
      <w:r>
        <w:rPr>
          <w:color w:val="231F20"/>
          <w:spacing w:val="26"/>
          <w:sz w:val="20"/>
        </w:rPr>
        <w:t> </w:t>
      </w:r>
      <w:r>
        <w:rPr>
          <w:color w:val="231F20"/>
          <w:sz w:val="20"/>
        </w:rPr>
        <w:t>cuando</w:t>
      </w:r>
      <w:r>
        <w:rPr>
          <w:color w:val="231F20"/>
          <w:spacing w:val="26"/>
          <w:sz w:val="20"/>
        </w:rPr>
        <w:t> </w:t>
      </w:r>
      <w:r>
        <w:rPr>
          <w:color w:val="231F20"/>
          <w:sz w:val="20"/>
        </w:rPr>
        <w:t>con</w:t>
      </w:r>
      <w:r>
        <w:rPr>
          <w:color w:val="231F20"/>
          <w:spacing w:val="26"/>
          <w:sz w:val="20"/>
        </w:rPr>
        <w:t> </w:t>
      </w:r>
      <w:r>
        <w:rPr>
          <w:color w:val="231F20"/>
          <w:sz w:val="20"/>
        </w:rPr>
        <w:t>su</w:t>
      </w:r>
      <w:r>
        <w:rPr>
          <w:color w:val="231F20"/>
          <w:spacing w:val="26"/>
          <w:sz w:val="20"/>
        </w:rPr>
        <w:t> </w:t>
      </w:r>
      <w:r>
        <w:rPr>
          <w:color w:val="231F20"/>
          <w:sz w:val="20"/>
        </w:rPr>
        <w:t>piel</w:t>
      </w:r>
      <w:r>
        <w:rPr>
          <w:color w:val="231F20"/>
          <w:spacing w:val="26"/>
          <w:sz w:val="20"/>
        </w:rPr>
        <w:t> </w:t>
      </w:r>
      <w:r>
        <w:rPr>
          <w:color w:val="231F20"/>
          <w:sz w:val="20"/>
        </w:rPr>
        <w:t>se</w:t>
      </w:r>
      <w:r>
        <w:rPr>
          <w:color w:val="231F20"/>
          <w:spacing w:val="-2"/>
          <w:w w:val="96"/>
          <w:sz w:val="20"/>
        </w:rPr>
        <w:t> </w:t>
      </w:r>
      <w:r>
        <w:rPr>
          <w:color w:val="231F20"/>
          <w:sz w:val="20"/>
        </w:rPr>
        <w:t>ha despojado de su vejez y despliega su vigor y resplandece</w:t>
      </w:r>
      <w:r>
        <w:rPr>
          <w:color w:val="231F20"/>
          <w:spacing w:val="27"/>
          <w:sz w:val="20"/>
        </w:rPr>
        <w:t> </w:t>
      </w:r>
      <w:r>
        <w:rPr>
          <w:color w:val="231F20"/>
          <w:sz w:val="20"/>
        </w:rPr>
        <w:t>con</w:t>
      </w:r>
      <w:r>
        <w:rPr>
          <w:color w:val="231F20"/>
          <w:spacing w:val="7"/>
          <w:sz w:val="20"/>
        </w:rPr>
        <w:t> </w:t>
      </w:r>
      <w:r>
        <w:rPr>
          <w:color w:val="231F20"/>
          <w:sz w:val="20"/>
        </w:rPr>
        <w:t>el</w:t>
      </w:r>
      <w:r>
        <w:rPr>
          <w:color w:val="231F20"/>
          <w:spacing w:val="-2"/>
          <w:w w:val="96"/>
          <w:sz w:val="20"/>
        </w:rPr>
        <w:t> </w:t>
      </w:r>
      <w:r>
        <w:rPr>
          <w:color w:val="231F20"/>
          <w:spacing w:val="-2"/>
          <w:w w:val="97"/>
          <w:sz w:val="20"/>
        </w:rPr>
        <w:t>brill</w:t>
      </w:r>
      <w:r>
        <w:rPr>
          <w:color w:val="231F20"/>
          <w:w w:val="97"/>
          <w:sz w:val="20"/>
        </w:rPr>
        <w:t>o</w:t>
      </w:r>
      <w:r>
        <w:rPr>
          <w:color w:val="231F20"/>
          <w:spacing w:val="-7"/>
          <w:sz w:val="20"/>
        </w:rPr>
        <w:t> </w:t>
      </w:r>
      <w:r>
        <w:rPr>
          <w:color w:val="231F20"/>
          <w:spacing w:val="-2"/>
          <w:w w:val="105"/>
          <w:sz w:val="20"/>
        </w:rPr>
        <w:t>d</w:t>
      </w:r>
      <w:r>
        <w:rPr>
          <w:color w:val="231F20"/>
          <w:w w:val="105"/>
          <w:sz w:val="20"/>
        </w:rPr>
        <w:t>e</w:t>
      </w:r>
      <w:r>
        <w:rPr>
          <w:color w:val="231F20"/>
          <w:spacing w:val="-7"/>
          <w:sz w:val="20"/>
        </w:rPr>
        <w:t> </w:t>
      </w:r>
      <w:r>
        <w:rPr>
          <w:color w:val="231F20"/>
          <w:spacing w:val="-2"/>
          <w:w w:val="94"/>
          <w:sz w:val="20"/>
        </w:rPr>
        <w:t>su</w:t>
      </w:r>
      <w:r>
        <w:rPr>
          <w:color w:val="231F20"/>
          <w:w w:val="94"/>
          <w:sz w:val="20"/>
        </w:rPr>
        <w:t>s</w:t>
      </w:r>
      <w:r>
        <w:rPr>
          <w:color w:val="231F20"/>
          <w:spacing w:val="-7"/>
          <w:sz w:val="20"/>
        </w:rPr>
        <w:t> </w:t>
      </w:r>
      <w:r>
        <w:rPr>
          <w:color w:val="231F20"/>
          <w:spacing w:val="-2"/>
          <w:w w:val="98"/>
          <w:sz w:val="20"/>
        </w:rPr>
        <w:t>escama</w:t>
      </w:r>
      <w:r>
        <w:rPr>
          <w:color w:val="231F20"/>
          <w:w w:val="98"/>
          <w:sz w:val="20"/>
        </w:rPr>
        <w:t>s</w:t>
      </w:r>
      <w:r>
        <w:rPr>
          <w:color w:val="231F20"/>
          <w:spacing w:val="-7"/>
          <w:sz w:val="20"/>
        </w:rPr>
        <w:t> </w:t>
      </w:r>
      <w:r>
        <w:rPr>
          <w:color w:val="231F20"/>
          <w:spacing w:val="-2"/>
          <w:w w:val="98"/>
          <w:sz w:val="20"/>
        </w:rPr>
        <w:t>nuevas</w:t>
      </w:r>
      <w:r>
        <w:rPr>
          <w:color w:val="231F20"/>
          <w:w w:val="98"/>
          <w:sz w:val="20"/>
        </w:rPr>
        <w:t>,</w:t>
      </w:r>
      <w:r>
        <w:rPr>
          <w:color w:val="231F20"/>
          <w:spacing w:val="-7"/>
          <w:sz w:val="20"/>
        </w:rPr>
        <w:t> </w:t>
      </w:r>
      <w:r>
        <w:rPr>
          <w:color w:val="231F20"/>
          <w:spacing w:val="-2"/>
          <w:w w:val="93"/>
          <w:sz w:val="20"/>
        </w:rPr>
        <w:t>as</w:t>
      </w:r>
      <w:r>
        <w:rPr>
          <w:color w:val="231F20"/>
          <w:w w:val="93"/>
          <w:sz w:val="20"/>
        </w:rPr>
        <w:t>í</w:t>
      </w:r>
      <w:r>
        <w:rPr>
          <w:color w:val="231F20"/>
          <w:spacing w:val="-7"/>
          <w:sz w:val="20"/>
        </w:rPr>
        <w:t> </w:t>
      </w:r>
      <w:r>
        <w:rPr>
          <w:color w:val="231F20"/>
          <w:spacing w:val="-2"/>
          <w:w w:val="96"/>
          <w:sz w:val="20"/>
        </w:rPr>
        <w:t>e</w:t>
      </w:r>
      <w:r>
        <w:rPr>
          <w:color w:val="231F20"/>
          <w:w w:val="96"/>
          <w:sz w:val="20"/>
        </w:rPr>
        <w:t>l</w:t>
      </w:r>
      <w:r>
        <w:rPr>
          <w:color w:val="231F20"/>
          <w:spacing w:val="-7"/>
          <w:sz w:val="20"/>
        </w:rPr>
        <w:t> </w:t>
      </w:r>
      <w:r>
        <w:rPr>
          <w:color w:val="231F20"/>
          <w:spacing w:val="-2"/>
          <w:w w:val="102"/>
          <w:sz w:val="20"/>
        </w:rPr>
        <w:t>héro</w:t>
      </w:r>
      <w:r>
        <w:rPr>
          <w:color w:val="231F20"/>
          <w:w w:val="102"/>
          <w:sz w:val="20"/>
        </w:rPr>
        <w:t>e</w:t>
      </w:r>
      <w:r>
        <w:rPr>
          <w:color w:val="231F20"/>
          <w:spacing w:val="-7"/>
          <w:sz w:val="20"/>
        </w:rPr>
        <w:t> </w:t>
      </w:r>
      <w:r>
        <w:rPr>
          <w:color w:val="231F20"/>
          <w:spacing w:val="-2"/>
          <w:w w:val="105"/>
          <w:sz w:val="20"/>
        </w:rPr>
        <w:t>d</w:t>
      </w:r>
      <w:r>
        <w:rPr>
          <w:color w:val="231F20"/>
          <w:w w:val="105"/>
          <w:sz w:val="20"/>
        </w:rPr>
        <w:t>e</w:t>
      </w:r>
      <w:r>
        <w:rPr>
          <w:color w:val="231F20"/>
          <w:spacing w:val="-7"/>
          <w:sz w:val="20"/>
        </w:rPr>
        <w:t> </w:t>
      </w:r>
      <w:r>
        <w:rPr>
          <w:color w:val="231F20"/>
          <w:spacing w:val="-2"/>
          <w:w w:val="231"/>
          <w:sz w:val="20"/>
        </w:rPr>
        <w:t>t</w:t>
      </w:r>
      <w:r>
        <w:rPr>
          <w:color w:val="231F20"/>
          <w:spacing w:val="-2"/>
          <w:w w:val="97"/>
          <w:sz w:val="20"/>
        </w:rPr>
        <w:t>irinto</w:t>
      </w:r>
      <w:r>
        <w:rPr>
          <w:color w:val="231F20"/>
          <w:w w:val="97"/>
          <w:sz w:val="20"/>
        </w:rPr>
        <w:t>,</w:t>
      </w:r>
      <w:r>
        <w:rPr>
          <w:color w:val="231F20"/>
          <w:spacing w:val="-7"/>
          <w:sz w:val="20"/>
        </w:rPr>
        <w:t> </w:t>
      </w:r>
      <w:r>
        <w:rPr>
          <w:color w:val="231F20"/>
          <w:spacing w:val="-2"/>
          <w:w w:val="101"/>
          <w:sz w:val="20"/>
        </w:rPr>
        <w:t>despojad</w:t>
      </w:r>
      <w:r>
        <w:rPr>
          <w:color w:val="231F20"/>
          <w:w w:val="101"/>
          <w:sz w:val="20"/>
        </w:rPr>
        <w:t>o</w:t>
      </w:r>
      <w:r>
        <w:rPr>
          <w:color w:val="231F20"/>
          <w:spacing w:val="-7"/>
          <w:sz w:val="20"/>
        </w:rPr>
        <w:t> </w:t>
      </w:r>
      <w:r>
        <w:rPr>
          <w:color w:val="231F20"/>
          <w:spacing w:val="-2"/>
          <w:w w:val="105"/>
          <w:sz w:val="20"/>
        </w:rPr>
        <w:t>d</w:t>
      </w:r>
      <w:r>
        <w:rPr>
          <w:color w:val="231F20"/>
          <w:w w:val="105"/>
          <w:sz w:val="20"/>
        </w:rPr>
        <w:t>e</w:t>
      </w:r>
      <w:r>
        <w:rPr>
          <w:color w:val="231F20"/>
          <w:spacing w:val="-7"/>
          <w:sz w:val="20"/>
        </w:rPr>
        <w:t> </w:t>
      </w:r>
      <w:r>
        <w:rPr>
          <w:color w:val="231F20"/>
          <w:spacing w:val="-2"/>
          <w:w w:val="94"/>
          <w:sz w:val="20"/>
        </w:rPr>
        <w:t>sus </w:t>
      </w:r>
      <w:r>
        <w:rPr>
          <w:color w:val="231F20"/>
          <w:sz w:val="20"/>
        </w:rPr>
        <w:t>miembros,</w:t>
      </w:r>
      <w:r>
        <w:rPr>
          <w:color w:val="231F20"/>
          <w:spacing w:val="-4"/>
          <w:sz w:val="20"/>
        </w:rPr>
        <w:t> </w:t>
      </w:r>
      <w:r>
        <w:rPr>
          <w:color w:val="231F20"/>
          <w:sz w:val="20"/>
        </w:rPr>
        <w:t>reemprende</w:t>
      </w:r>
      <w:r>
        <w:rPr>
          <w:color w:val="231F20"/>
          <w:spacing w:val="-4"/>
          <w:sz w:val="20"/>
        </w:rPr>
        <w:t> </w:t>
      </w:r>
      <w:r>
        <w:rPr>
          <w:color w:val="231F20"/>
          <w:sz w:val="20"/>
        </w:rPr>
        <w:t>la</w:t>
      </w:r>
      <w:r>
        <w:rPr>
          <w:color w:val="231F20"/>
          <w:spacing w:val="-4"/>
          <w:sz w:val="20"/>
        </w:rPr>
        <w:t> </w:t>
      </w:r>
      <w:r>
        <w:rPr>
          <w:color w:val="231F20"/>
          <w:sz w:val="20"/>
        </w:rPr>
        <w:t>vida</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mejor</w:t>
      </w:r>
      <w:r>
        <w:rPr>
          <w:color w:val="231F20"/>
          <w:spacing w:val="-4"/>
          <w:sz w:val="20"/>
        </w:rPr>
        <w:t> </w:t>
      </w:r>
      <w:r>
        <w:rPr>
          <w:color w:val="231F20"/>
          <w:sz w:val="20"/>
        </w:rPr>
        <w:t>de</w:t>
      </w:r>
      <w:r>
        <w:rPr>
          <w:color w:val="231F20"/>
          <w:spacing w:val="-4"/>
          <w:sz w:val="20"/>
        </w:rPr>
        <w:t> </w:t>
      </w:r>
      <w:r>
        <w:rPr>
          <w:color w:val="231F20"/>
          <w:sz w:val="20"/>
        </w:rPr>
        <w:t>sus</w:t>
      </w:r>
      <w:r>
        <w:rPr>
          <w:color w:val="231F20"/>
          <w:spacing w:val="-4"/>
          <w:sz w:val="20"/>
        </w:rPr>
        <w:t> </w:t>
      </w:r>
      <w:r>
        <w:rPr>
          <w:color w:val="231F20"/>
          <w:sz w:val="20"/>
        </w:rPr>
        <w:t>partes</w:t>
      </w:r>
      <w:r>
        <w:rPr>
          <w:color w:val="231F20"/>
          <w:spacing w:val="-4"/>
          <w:sz w:val="20"/>
        </w:rPr>
        <w:t> </w:t>
      </w:r>
      <w:r>
        <w:rPr>
          <w:color w:val="231F20"/>
          <w:sz w:val="20"/>
        </w:rPr>
        <w:t>y</w:t>
      </w:r>
      <w:r>
        <w:rPr>
          <w:color w:val="231F20"/>
          <w:spacing w:val="-4"/>
          <w:sz w:val="20"/>
        </w:rPr>
        <w:t> </w:t>
      </w:r>
      <w:r>
        <w:rPr>
          <w:color w:val="231F20"/>
          <w:sz w:val="20"/>
        </w:rPr>
        <w:t>empieza</w:t>
      </w:r>
      <w:r>
        <w:rPr>
          <w:color w:val="231F20"/>
          <w:spacing w:val="-4"/>
          <w:sz w:val="20"/>
        </w:rPr>
        <w:t> </w:t>
      </w:r>
      <w:r>
        <w:rPr>
          <w:color w:val="231F20"/>
          <w:sz w:val="20"/>
        </w:rPr>
        <w:t>a</w:t>
      </w:r>
      <w:r>
        <w:rPr>
          <w:color w:val="231F20"/>
          <w:w w:val="101"/>
          <w:sz w:val="20"/>
        </w:rPr>
        <w:t> </w:t>
      </w:r>
      <w:r>
        <w:rPr>
          <w:color w:val="231F20"/>
          <w:sz w:val="20"/>
        </w:rPr>
        <w:t>parecer más grande y a infundir respeto con una gravedad</w:t>
      </w:r>
      <w:r>
        <w:rPr>
          <w:color w:val="231F20"/>
          <w:spacing w:val="-34"/>
          <w:sz w:val="20"/>
        </w:rPr>
        <w:t> </w:t>
      </w:r>
      <w:r>
        <w:rPr>
          <w:color w:val="231F20"/>
          <w:spacing w:val="-3"/>
          <w:sz w:val="20"/>
        </w:rPr>
        <w:t>augusta.</w:t>
      </w:r>
      <w:r>
        <w:rPr>
          <w:color w:val="231F20"/>
          <w:spacing w:val="-3"/>
          <w:position w:val="7"/>
          <w:sz w:val="11"/>
        </w:rPr>
        <w:t>39</w:t>
      </w:r>
    </w:p>
    <w:p>
      <w:pPr>
        <w:pStyle w:val="BodyText"/>
        <w:spacing w:before="8"/>
        <w:rPr>
          <w:sz w:val="24"/>
        </w:rPr>
      </w:pPr>
    </w:p>
    <w:p>
      <w:pPr>
        <w:pStyle w:val="BodyText"/>
        <w:spacing w:line="285" w:lineRule="auto" w:before="1"/>
        <w:ind w:left="100" w:right="119"/>
        <w:jc w:val="both"/>
      </w:pPr>
      <w:r>
        <w:rPr>
          <w:color w:val="231F20"/>
        </w:rPr>
        <w:t>Frente a la derrota del héroe y el entierro del filósofo cabe la posibilidad de la apoteosis de la vida filosófica, del retorno rejuvenecido de la filosofía práctica y cínica.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8"/>
        </w:rPr>
      </w:pPr>
    </w:p>
    <w:p>
      <w:pPr>
        <w:spacing w:before="1"/>
        <w:ind w:left="460" w:right="0" w:firstLine="0"/>
        <w:jc w:val="left"/>
        <w:rPr>
          <w:sz w:val="18"/>
        </w:rPr>
      </w:pPr>
      <w:r>
        <w:rPr>
          <w:color w:val="231F20"/>
          <w:position w:val="6"/>
          <w:sz w:val="10"/>
        </w:rPr>
        <w:t>39  </w:t>
      </w:r>
      <w:r>
        <w:rPr>
          <w:color w:val="231F20"/>
          <w:sz w:val="18"/>
        </w:rPr>
        <w:t>ovidio, </w:t>
      </w:r>
      <w:r>
        <w:rPr>
          <w:rFonts w:ascii="Palatino Linotype" w:hAnsi="Palatino Linotype"/>
          <w:i/>
          <w:color w:val="231F20"/>
          <w:sz w:val="18"/>
        </w:rPr>
        <w:t>Metamorfosis, </w:t>
      </w:r>
      <w:r>
        <w:rPr>
          <w:color w:val="231F20"/>
          <w:sz w:val="18"/>
        </w:rPr>
        <w:t>México, Porrúa, 1980, p. 127.</w:t>
      </w:r>
    </w:p>
    <w:p>
      <w:pPr>
        <w:spacing w:after="0"/>
        <w:jc w:val="left"/>
        <w:rPr>
          <w:sz w:val="18"/>
        </w:rPr>
        <w:sectPr>
          <w:pgSz w:w="7940" w:h="12480"/>
          <w:pgMar w:header="589" w:footer="0" w:top="780" w:bottom="280" w:left="980" w:right="960"/>
        </w:sectPr>
      </w:pPr>
    </w:p>
    <w:p>
      <w:pPr>
        <w:pStyle w:val="BodyText"/>
        <w:spacing w:before="4"/>
        <w:rPr>
          <w:sz w:val="17"/>
        </w:rPr>
      </w:pPr>
    </w:p>
    <w:p>
      <w:pPr>
        <w:spacing w:after="0"/>
        <w:rPr>
          <w:sz w:val="17"/>
        </w:rPr>
        <w:sectPr>
          <w:headerReference w:type="default" r:id="rId35"/>
          <w:pgSz w:w="7940" w:h="12480"/>
          <w:pgMar w:header="0" w:foot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BodyText"/>
        <w:spacing w:before="52"/>
        <w:ind w:left="149" w:right="138"/>
        <w:jc w:val="center"/>
      </w:pPr>
      <w:r>
        <w:rPr>
          <w:color w:val="231F20"/>
          <w:w w:val="135"/>
        </w:rPr>
        <w:t>concLUsiones</w:t>
      </w:r>
    </w:p>
    <w:p>
      <w:pPr>
        <w:pStyle w:val="BodyText"/>
      </w:pPr>
    </w:p>
    <w:p>
      <w:pPr>
        <w:pStyle w:val="BodyText"/>
      </w:pPr>
    </w:p>
    <w:p>
      <w:pPr>
        <w:pStyle w:val="BodyText"/>
      </w:pPr>
    </w:p>
    <w:p>
      <w:pPr>
        <w:pStyle w:val="BodyText"/>
      </w:pPr>
    </w:p>
    <w:p>
      <w:pPr>
        <w:pStyle w:val="BodyText"/>
        <w:spacing w:before="5"/>
        <w:rPr>
          <w:sz w:val="20"/>
        </w:rPr>
      </w:pPr>
    </w:p>
    <w:p>
      <w:pPr>
        <w:pStyle w:val="BodyText"/>
        <w:spacing w:line="285" w:lineRule="auto"/>
        <w:ind w:left="119" w:right="119"/>
        <w:jc w:val="both"/>
      </w:pPr>
      <w:r>
        <w:rPr>
          <w:color w:val="231F20"/>
          <w:spacing w:val="-3"/>
        </w:rPr>
        <w:t>¿Qué </w:t>
      </w:r>
      <w:r>
        <w:rPr>
          <w:color w:val="231F20"/>
        </w:rPr>
        <w:t>más </w:t>
      </w:r>
      <w:r>
        <w:rPr>
          <w:color w:val="231F20"/>
          <w:spacing w:val="-3"/>
        </w:rPr>
        <w:t>decir acerca </w:t>
      </w:r>
      <w:r>
        <w:rPr>
          <w:color w:val="231F20"/>
        </w:rPr>
        <w:t>de una </w:t>
      </w:r>
      <w:r>
        <w:rPr>
          <w:color w:val="231F20"/>
          <w:spacing w:val="-3"/>
        </w:rPr>
        <w:t>filosofía </w:t>
      </w:r>
      <w:r>
        <w:rPr>
          <w:color w:val="231F20"/>
        </w:rPr>
        <w:t>que </w:t>
      </w:r>
      <w:r>
        <w:rPr>
          <w:color w:val="231F20"/>
          <w:spacing w:val="-3"/>
        </w:rPr>
        <w:t>recurre </w:t>
      </w:r>
      <w:r>
        <w:rPr>
          <w:color w:val="231F20"/>
        </w:rPr>
        <w:t>al </w:t>
      </w:r>
      <w:r>
        <w:rPr>
          <w:color w:val="231F20"/>
          <w:spacing w:val="-3"/>
        </w:rPr>
        <w:t>medio como fin? ¿Qué </w:t>
      </w:r>
      <w:r>
        <w:rPr>
          <w:color w:val="231F20"/>
        </w:rPr>
        <w:t>más </w:t>
      </w:r>
      <w:r>
        <w:rPr>
          <w:color w:val="231F20"/>
          <w:spacing w:val="-3"/>
        </w:rPr>
        <w:t>decir sobre  </w:t>
      </w:r>
      <w:r>
        <w:rPr>
          <w:color w:val="231F20"/>
        </w:rPr>
        <w:t>una </w:t>
      </w:r>
      <w:r>
        <w:rPr>
          <w:color w:val="231F20"/>
          <w:spacing w:val="-3"/>
        </w:rPr>
        <w:t>filosofía  </w:t>
      </w:r>
      <w:r>
        <w:rPr>
          <w:color w:val="231F20"/>
        </w:rPr>
        <w:t>que se </w:t>
      </w:r>
      <w:r>
        <w:rPr>
          <w:color w:val="231F20"/>
          <w:spacing w:val="-3"/>
        </w:rPr>
        <w:t>practica  </w:t>
      </w:r>
      <w:r>
        <w:rPr>
          <w:color w:val="231F20"/>
        </w:rPr>
        <w:t>más </w:t>
      </w:r>
      <w:r>
        <w:rPr>
          <w:color w:val="231F20"/>
          <w:spacing w:val="-3"/>
        </w:rPr>
        <w:t>allá </w:t>
      </w:r>
      <w:r>
        <w:rPr>
          <w:color w:val="231F20"/>
        </w:rPr>
        <w:t>de </w:t>
      </w:r>
      <w:r>
        <w:rPr>
          <w:color w:val="231F20"/>
          <w:spacing w:val="-3"/>
        </w:rPr>
        <w:t>discurrirse </w:t>
      </w:r>
      <w:r>
        <w:rPr>
          <w:color w:val="231F20"/>
        </w:rPr>
        <w:t>en un </w:t>
      </w:r>
      <w:r>
        <w:rPr>
          <w:color w:val="231F20"/>
          <w:spacing w:val="-3"/>
        </w:rPr>
        <w:t>libro </w:t>
      </w:r>
      <w:r>
        <w:rPr>
          <w:color w:val="231F20"/>
        </w:rPr>
        <w:t>de </w:t>
      </w:r>
      <w:r>
        <w:rPr>
          <w:color w:val="231F20"/>
          <w:spacing w:val="-3"/>
        </w:rPr>
        <w:t>muchas páginas? Habría </w:t>
      </w:r>
      <w:r>
        <w:rPr>
          <w:color w:val="231F20"/>
        </w:rPr>
        <w:t>que </w:t>
      </w:r>
      <w:r>
        <w:rPr>
          <w:color w:val="231F20"/>
          <w:spacing w:val="-3"/>
        </w:rPr>
        <w:t>dirigir   </w:t>
      </w:r>
      <w:r>
        <w:rPr>
          <w:color w:val="231F20"/>
        </w:rPr>
        <w:t>el </w:t>
      </w:r>
      <w:r>
        <w:rPr>
          <w:color w:val="231F20"/>
          <w:spacing w:val="-3"/>
        </w:rPr>
        <w:t>astrolabio hacia </w:t>
      </w:r>
      <w:r>
        <w:rPr>
          <w:color w:val="231F20"/>
        </w:rPr>
        <w:t>el fin que </w:t>
      </w:r>
      <w:r>
        <w:rPr>
          <w:color w:val="231F20"/>
          <w:spacing w:val="-3"/>
        </w:rPr>
        <w:t>pretendemos, </w:t>
      </w:r>
      <w:r>
        <w:rPr>
          <w:color w:val="231F20"/>
        </w:rPr>
        <w:t>en </w:t>
      </w:r>
      <w:r>
        <w:rPr>
          <w:color w:val="231F20"/>
          <w:spacing w:val="-3"/>
        </w:rPr>
        <w:t>este trabajo </w:t>
      </w:r>
      <w:r>
        <w:rPr>
          <w:color w:val="231F20"/>
        </w:rPr>
        <w:t>no es </w:t>
      </w:r>
      <w:r>
        <w:rPr>
          <w:color w:val="231F20"/>
          <w:spacing w:val="-3"/>
        </w:rPr>
        <w:t>la excepción;</w:t>
      </w:r>
      <w:r>
        <w:rPr>
          <w:color w:val="231F20"/>
          <w:spacing w:val="-10"/>
        </w:rPr>
        <w:t> </w:t>
      </w:r>
      <w:r>
        <w:rPr>
          <w:color w:val="231F20"/>
          <w:spacing w:val="-3"/>
        </w:rPr>
        <w:t>desde</w:t>
      </w:r>
      <w:r>
        <w:rPr>
          <w:color w:val="231F20"/>
          <w:spacing w:val="-10"/>
        </w:rPr>
        <w:t> </w:t>
      </w:r>
      <w:r>
        <w:rPr>
          <w:color w:val="231F20"/>
        </w:rPr>
        <w:t>el</w:t>
      </w:r>
      <w:r>
        <w:rPr>
          <w:color w:val="231F20"/>
          <w:spacing w:val="-10"/>
        </w:rPr>
        <w:t> </w:t>
      </w:r>
      <w:r>
        <w:rPr>
          <w:color w:val="231F20"/>
          <w:spacing w:val="-3"/>
        </w:rPr>
        <w:t>principio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spacing w:val="-3"/>
        </w:rPr>
        <w:t>tratado</w:t>
      </w:r>
      <w:r>
        <w:rPr>
          <w:color w:val="231F20"/>
          <w:spacing w:val="-10"/>
        </w:rPr>
        <w:t> </w:t>
      </w:r>
      <w:r>
        <w:rPr>
          <w:color w:val="231F20"/>
        </w:rPr>
        <w:t>de</w:t>
      </w:r>
      <w:r>
        <w:rPr>
          <w:color w:val="231F20"/>
          <w:spacing w:val="-10"/>
        </w:rPr>
        <w:t> </w:t>
      </w:r>
      <w:r>
        <w:rPr>
          <w:color w:val="231F20"/>
          <w:spacing w:val="-3"/>
        </w:rPr>
        <w:t>explicar</w:t>
      </w:r>
      <w:r>
        <w:rPr>
          <w:color w:val="231F20"/>
          <w:spacing w:val="-10"/>
        </w:rPr>
        <w:t> </w:t>
      </w:r>
      <w:r>
        <w:rPr>
          <w:color w:val="231F20"/>
        </w:rPr>
        <w:t>que</w:t>
      </w:r>
      <w:r>
        <w:rPr>
          <w:color w:val="231F20"/>
          <w:spacing w:val="-10"/>
        </w:rPr>
        <w:t> </w:t>
      </w:r>
      <w:r>
        <w:rPr>
          <w:color w:val="231F20"/>
          <w:spacing w:val="-3"/>
        </w:rPr>
        <w:t>Heracles </w:t>
      </w:r>
      <w:r>
        <w:rPr>
          <w:color w:val="231F20"/>
        </w:rPr>
        <w:t>ha </w:t>
      </w:r>
      <w:r>
        <w:rPr>
          <w:color w:val="231F20"/>
          <w:spacing w:val="-3"/>
        </w:rPr>
        <w:t>fungido como fundador </w:t>
      </w:r>
      <w:r>
        <w:rPr>
          <w:color w:val="231F20"/>
        </w:rPr>
        <w:t>del </w:t>
      </w:r>
      <w:r>
        <w:rPr>
          <w:color w:val="231F20"/>
          <w:spacing w:val="-3"/>
        </w:rPr>
        <w:t>cinismo, </w:t>
      </w:r>
      <w:r>
        <w:rPr>
          <w:color w:val="231F20"/>
        </w:rPr>
        <w:t>que sus </w:t>
      </w:r>
      <w:r>
        <w:rPr>
          <w:color w:val="231F20"/>
          <w:spacing w:val="-3"/>
        </w:rPr>
        <w:t>mitos guardan una dialéctica </w:t>
      </w:r>
      <w:r>
        <w:rPr>
          <w:color w:val="231F20"/>
        </w:rPr>
        <w:t>con la </w:t>
      </w:r>
      <w:r>
        <w:rPr>
          <w:color w:val="231F20"/>
          <w:spacing w:val="-3"/>
        </w:rPr>
        <w:t>filosofía cínica, </w:t>
      </w:r>
      <w:r>
        <w:rPr>
          <w:color w:val="231F20"/>
        </w:rPr>
        <w:t>que </w:t>
      </w:r>
      <w:r>
        <w:rPr>
          <w:color w:val="231F20"/>
          <w:spacing w:val="-3"/>
        </w:rPr>
        <w:t>Diógenes imita </w:t>
      </w:r>
      <w:r>
        <w:rPr>
          <w:color w:val="231F20"/>
        </w:rPr>
        <w:t>a </w:t>
      </w:r>
      <w:r>
        <w:rPr>
          <w:color w:val="231F20"/>
          <w:spacing w:val="-3"/>
        </w:rPr>
        <w:t>Heracles radicalmente </w:t>
      </w:r>
      <w:r>
        <w:rPr>
          <w:color w:val="231F20"/>
        </w:rPr>
        <w:t>y que </w:t>
      </w:r>
      <w:r>
        <w:rPr>
          <w:color w:val="231F20"/>
          <w:spacing w:val="-3"/>
        </w:rPr>
        <w:t>ambos </w:t>
      </w:r>
      <w:r>
        <w:rPr>
          <w:color w:val="231F20"/>
        </w:rPr>
        <w:t>han </w:t>
      </w:r>
      <w:r>
        <w:rPr>
          <w:color w:val="231F20"/>
          <w:spacing w:val="-3"/>
        </w:rPr>
        <w:t>trazado </w:t>
      </w:r>
      <w:r>
        <w:rPr>
          <w:color w:val="231F20"/>
        </w:rPr>
        <w:t>el </w:t>
      </w:r>
      <w:r>
        <w:rPr>
          <w:color w:val="231F20"/>
          <w:spacing w:val="-3"/>
        </w:rPr>
        <w:t>ejemplo </w:t>
      </w:r>
      <w:r>
        <w:rPr>
          <w:color w:val="231F20"/>
        </w:rPr>
        <w:t>de lo que </w:t>
      </w:r>
      <w:r>
        <w:rPr>
          <w:color w:val="231F20"/>
          <w:spacing w:val="-3"/>
        </w:rPr>
        <w:t>el hombre debiera </w:t>
      </w:r>
      <w:r>
        <w:rPr>
          <w:color w:val="231F20"/>
        </w:rPr>
        <w:t>ser </w:t>
      </w:r>
      <w:r>
        <w:rPr>
          <w:color w:val="231F20"/>
          <w:spacing w:val="-3"/>
        </w:rPr>
        <w:t>dentro </w:t>
      </w:r>
      <w:r>
        <w:rPr>
          <w:color w:val="231F20"/>
        </w:rPr>
        <w:t>del</w:t>
      </w:r>
      <w:r>
        <w:rPr>
          <w:color w:val="231F20"/>
          <w:spacing w:val="46"/>
        </w:rPr>
        <w:t> </w:t>
      </w:r>
      <w:r>
        <w:rPr>
          <w:color w:val="231F20"/>
          <w:spacing w:val="-3"/>
        </w:rPr>
        <w:t>cinismo.</w:t>
      </w:r>
    </w:p>
    <w:p>
      <w:pPr>
        <w:pStyle w:val="BodyText"/>
        <w:spacing w:before="1"/>
        <w:ind w:left="479"/>
        <w:jc w:val="both"/>
      </w:pPr>
      <w:r>
        <w:rPr>
          <w:color w:val="231F20"/>
          <w:w w:val="105"/>
        </w:rPr>
        <w:t>ahora la exposición de los resultados:</w:t>
      </w:r>
    </w:p>
    <w:p>
      <w:pPr>
        <w:pStyle w:val="ListParagraph"/>
        <w:numPr>
          <w:ilvl w:val="0"/>
          <w:numId w:val="17"/>
        </w:numPr>
        <w:tabs>
          <w:tab w:pos="440" w:val="left" w:leader="none"/>
        </w:tabs>
        <w:spacing w:line="285" w:lineRule="auto" w:before="47" w:after="0"/>
        <w:ind w:left="440" w:right="117" w:hanging="321"/>
        <w:jc w:val="both"/>
        <w:rPr>
          <w:sz w:val="22"/>
        </w:rPr>
      </w:pPr>
      <w:r>
        <w:rPr>
          <w:color w:val="231F20"/>
          <w:sz w:val="22"/>
        </w:rPr>
        <w:t>Heracles es muestra de la vida cínica, y por ello fundador del cinismo; no se puede explicar esto de otra forma sino como lo hace</w:t>
      </w:r>
      <w:r>
        <w:rPr>
          <w:color w:val="231F20"/>
          <w:spacing w:val="8"/>
          <w:sz w:val="22"/>
        </w:rPr>
        <w:t> </w:t>
      </w:r>
      <w:r>
        <w:rPr>
          <w:color w:val="231F20"/>
          <w:sz w:val="22"/>
        </w:rPr>
        <w:t>juliano:</w:t>
      </w:r>
    </w:p>
    <w:p>
      <w:pPr>
        <w:pStyle w:val="BodyText"/>
        <w:spacing w:before="7"/>
        <w:rPr>
          <w:sz w:val="25"/>
        </w:rPr>
      </w:pPr>
    </w:p>
    <w:p>
      <w:pPr>
        <w:spacing w:line="295" w:lineRule="auto" w:before="0"/>
        <w:ind w:left="480" w:right="119" w:firstLine="0"/>
        <w:jc w:val="both"/>
        <w:rPr>
          <w:sz w:val="14"/>
        </w:rPr>
      </w:pPr>
      <w:r>
        <w:rPr>
          <w:rFonts w:ascii="Palatino Linotype" w:hAnsi="Palatino Linotype"/>
          <w:color w:val="231F20"/>
          <w:sz w:val="20"/>
        </w:rPr>
        <w:t>‘</w:t>
      </w:r>
      <w:r>
        <w:rPr>
          <w:color w:val="231F20"/>
          <w:sz w:val="20"/>
        </w:rPr>
        <w:t>el cinismo no es ni el antistenismo ni el diogenismo</w:t>
      </w:r>
      <w:r>
        <w:rPr>
          <w:rFonts w:ascii="Palatino Linotype" w:hAnsi="Palatino Linotype"/>
          <w:color w:val="231F20"/>
          <w:sz w:val="20"/>
        </w:rPr>
        <w:t>’</w:t>
      </w:r>
      <w:r>
        <w:rPr>
          <w:color w:val="231F20"/>
          <w:sz w:val="20"/>
        </w:rPr>
        <w:t>. En efecto,  los cínicos más ilustres dicen que el gran Heracles, al igual que es responsable de muchos bienes nuestros, también legó a los</w:t>
      </w:r>
      <w:r>
        <w:rPr>
          <w:color w:val="231F20"/>
          <w:spacing w:val="-17"/>
          <w:sz w:val="20"/>
        </w:rPr>
        <w:t> </w:t>
      </w:r>
      <w:r>
        <w:rPr>
          <w:color w:val="231F20"/>
          <w:sz w:val="20"/>
        </w:rPr>
        <w:t>hombres el</w:t>
      </w:r>
      <w:r>
        <w:rPr>
          <w:color w:val="231F20"/>
          <w:spacing w:val="-8"/>
          <w:sz w:val="20"/>
        </w:rPr>
        <w:t> </w:t>
      </w:r>
      <w:r>
        <w:rPr>
          <w:color w:val="231F20"/>
          <w:sz w:val="20"/>
        </w:rPr>
        <w:t>mejor</w:t>
      </w:r>
      <w:r>
        <w:rPr>
          <w:color w:val="231F20"/>
          <w:spacing w:val="-8"/>
          <w:sz w:val="20"/>
        </w:rPr>
        <w:t> </w:t>
      </w:r>
      <w:r>
        <w:rPr>
          <w:color w:val="231F20"/>
          <w:sz w:val="20"/>
        </w:rPr>
        <w:t>ejemplo</w:t>
      </w:r>
      <w:r>
        <w:rPr>
          <w:color w:val="231F20"/>
          <w:spacing w:val="-8"/>
          <w:sz w:val="20"/>
        </w:rPr>
        <w:t> </w:t>
      </w:r>
      <w:r>
        <w:rPr>
          <w:color w:val="231F20"/>
          <w:sz w:val="20"/>
        </w:rPr>
        <w:t>de</w:t>
      </w:r>
      <w:r>
        <w:rPr>
          <w:color w:val="231F20"/>
          <w:spacing w:val="-8"/>
          <w:sz w:val="20"/>
        </w:rPr>
        <w:t> </w:t>
      </w:r>
      <w:r>
        <w:rPr>
          <w:color w:val="231F20"/>
          <w:sz w:val="20"/>
        </w:rPr>
        <w:t>este</w:t>
      </w:r>
      <w:r>
        <w:rPr>
          <w:color w:val="231F20"/>
          <w:spacing w:val="-8"/>
          <w:sz w:val="20"/>
        </w:rPr>
        <w:t> </w:t>
      </w:r>
      <w:r>
        <w:rPr>
          <w:color w:val="231F20"/>
          <w:sz w:val="20"/>
        </w:rPr>
        <w:t>tipo</w:t>
      </w:r>
      <w:r>
        <w:rPr>
          <w:color w:val="231F20"/>
          <w:spacing w:val="-8"/>
          <w:sz w:val="20"/>
        </w:rPr>
        <w:t> </w:t>
      </w:r>
      <w:r>
        <w:rPr>
          <w:color w:val="231F20"/>
          <w:sz w:val="20"/>
        </w:rPr>
        <w:t>de</w:t>
      </w:r>
      <w:r>
        <w:rPr>
          <w:color w:val="231F20"/>
          <w:spacing w:val="-8"/>
          <w:sz w:val="20"/>
        </w:rPr>
        <w:t> </w:t>
      </w:r>
      <w:r>
        <w:rPr>
          <w:color w:val="231F20"/>
          <w:sz w:val="20"/>
        </w:rPr>
        <w:t>vida.</w:t>
      </w:r>
      <w:r>
        <w:rPr>
          <w:color w:val="231F20"/>
          <w:position w:val="8"/>
          <w:sz w:val="14"/>
        </w:rPr>
        <w:t>1</w:t>
      </w: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3736;mso-wrap-distance-left:0;mso-wrap-distance-right:0" from="54pt,14.191867pt" to="90.85pt,14.191867pt" stroked="true" strokeweight=".5pt" strokecolor="#231f20">
            <w10:wrap type="topAndBottom"/>
          </v:line>
        </w:pict>
      </w:r>
    </w:p>
    <w:p>
      <w:pPr>
        <w:spacing w:before="22"/>
        <w:ind w:left="480" w:right="-20" w:firstLine="0"/>
        <w:jc w:val="left"/>
        <w:rPr>
          <w:sz w:val="18"/>
        </w:rPr>
      </w:pPr>
      <w:r>
        <w:rPr>
          <w:color w:val="231F20"/>
          <w:position w:val="6"/>
          <w:sz w:val="10"/>
        </w:rPr>
        <w:t>1 </w:t>
      </w:r>
      <w:r>
        <w:rPr>
          <w:color w:val="231F20"/>
          <w:sz w:val="18"/>
        </w:rPr>
        <w:t>juliano, </w:t>
      </w:r>
      <w:r>
        <w:rPr>
          <w:rFonts w:ascii="Palatino Linotype" w:hAnsi="Palatino Linotype"/>
          <w:i/>
          <w:color w:val="231F20"/>
          <w:sz w:val="18"/>
        </w:rPr>
        <w:t>Discursos, </w:t>
      </w:r>
      <w:r>
        <w:rPr>
          <w:color w:val="231F20"/>
          <w:sz w:val="18"/>
        </w:rPr>
        <w:t>Madrid, Biblioteca Clásica Gredos, 1982, pp. 126-127.</w:t>
      </w:r>
    </w:p>
    <w:p>
      <w:pPr>
        <w:pStyle w:val="BodyText"/>
        <w:rPr>
          <w:sz w:val="20"/>
        </w:rPr>
      </w:pPr>
    </w:p>
    <w:p>
      <w:pPr>
        <w:pStyle w:val="BodyText"/>
        <w:rPr>
          <w:sz w:val="20"/>
        </w:rPr>
      </w:pPr>
    </w:p>
    <w:p>
      <w:pPr>
        <w:pStyle w:val="BodyText"/>
        <w:spacing w:before="2"/>
        <w:rPr>
          <w:sz w:val="16"/>
        </w:rPr>
      </w:pPr>
    </w:p>
    <w:p>
      <w:pPr>
        <w:spacing w:before="0"/>
        <w:ind w:left="139" w:right="139" w:firstLine="0"/>
        <w:jc w:val="center"/>
        <w:rPr>
          <w:sz w:val="18"/>
        </w:rPr>
      </w:pPr>
      <w:r>
        <w:rPr>
          <w:color w:val="231F20"/>
          <w:w w:val="95"/>
          <w:sz w:val="18"/>
        </w:rPr>
        <w:t>[ 153 ]</w:t>
      </w:r>
    </w:p>
    <w:p>
      <w:pPr>
        <w:spacing w:after="0"/>
        <w:jc w:val="center"/>
        <w:rPr>
          <w:sz w:val="18"/>
        </w:rPr>
        <w:sectPr>
          <w:headerReference w:type="even" r:id="rId36"/>
          <w:pgSz w:w="7940" w:h="12480"/>
          <w:pgMar w:header="0" w:footer="0" w:top="1160" w:bottom="280" w:left="960" w:right="960"/>
        </w:sectPr>
      </w:pPr>
    </w:p>
    <w:p>
      <w:pPr>
        <w:pStyle w:val="BodyText"/>
        <w:rPr>
          <w:sz w:val="20"/>
        </w:rPr>
      </w:pPr>
    </w:p>
    <w:p>
      <w:pPr>
        <w:pStyle w:val="BodyText"/>
        <w:spacing w:before="11"/>
        <w:rPr>
          <w:sz w:val="19"/>
        </w:rPr>
      </w:pPr>
    </w:p>
    <w:p>
      <w:pPr>
        <w:pStyle w:val="ListParagraph"/>
        <w:numPr>
          <w:ilvl w:val="0"/>
          <w:numId w:val="17"/>
        </w:numPr>
        <w:tabs>
          <w:tab w:pos="441" w:val="left" w:leader="none"/>
        </w:tabs>
        <w:spacing w:line="285" w:lineRule="auto" w:before="52" w:after="0"/>
        <w:ind w:left="440" w:right="117" w:hanging="320"/>
        <w:jc w:val="both"/>
        <w:rPr>
          <w:sz w:val="22"/>
        </w:rPr>
      </w:pPr>
      <w:r>
        <w:rPr>
          <w:color w:val="231F20"/>
          <w:sz w:val="22"/>
        </w:rPr>
        <w:t>La</w:t>
      </w:r>
      <w:r>
        <w:rPr>
          <w:color w:val="231F20"/>
          <w:spacing w:val="-8"/>
          <w:sz w:val="22"/>
        </w:rPr>
        <w:t> </w:t>
      </w:r>
      <w:r>
        <w:rPr>
          <w:color w:val="231F20"/>
          <w:sz w:val="22"/>
        </w:rPr>
        <w:t>concepción</w:t>
      </w:r>
      <w:r>
        <w:rPr>
          <w:color w:val="231F20"/>
          <w:spacing w:val="-8"/>
          <w:sz w:val="22"/>
        </w:rPr>
        <w:t> </w:t>
      </w:r>
      <w:r>
        <w:rPr>
          <w:color w:val="231F20"/>
          <w:sz w:val="22"/>
        </w:rPr>
        <w:t>cínica</w:t>
      </w:r>
      <w:r>
        <w:rPr>
          <w:color w:val="231F20"/>
          <w:spacing w:val="-8"/>
          <w:sz w:val="22"/>
        </w:rPr>
        <w:t> </w:t>
      </w:r>
      <w:r>
        <w:rPr>
          <w:color w:val="231F20"/>
          <w:sz w:val="22"/>
        </w:rPr>
        <w:t>del</w:t>
      </w:r>
      <w:r>
        <w:rPr>
          <w:color w:val="231F20"/>
          <w:spacing w:val="-8"/>
          <w:sz w:val="22"/>
        </w:rPr>
        <w:t> </w:t>
      </w:r>
      <w:r>
        <w:rPr>
          <w:color w:val="231F20"/>
          <w:sz w:val="22"/>
        </w:rPr>
        <w:t>hombre</w:t>
      </w:r>
      <w:r>
        <w:rPr>
          <w:color w:val="231F20"/>
          <w:spacing w:val="-8"/>
          <w:sz w:val="22"/>
        </w:rPr>
        <w:t> </w:t>
      </w:r>
      <w:r>
        <w:rPr>
          <w:color w:val="231F20"/>
          <w:sz w:val="22"/>
        </w:rPr>
        <w:t>ha</w:t>
      </w:r>
      <w:r>
        <w:rPr>
          <w:color w:val="231F20"/>
          <w:spacing w:val="-8"/>
          <w:sz w:val="22"/>
        </w:rPr>
        <w:t> </w:t>
      </w:r>
      <w:r>
        <w:rPr>
          <w:color w:val="231F20"/>
          <w:sz w:val="22"/>
        </w:rPr>
        <w:t>sido</w:t>
      </w:r>
      <w:r>
        <w:rPr>
          <w:color w:val="231F20"/>
          <w:spacing w:val="-8"/>
          <w:sz w:val="22"/>
        </w:rPr>
        <w:t> </w:t>
      </w:r>
      <w:r>
        <w:rPr>
          <w:color w:val="231F20"/>
          <w:sz w:val="22"/>
        </w:rPr>
        <w:t>trazada</w:t>
      </w:r>
      <w:r>
        <w:rPr>
          <w:color w:val="231F20"/>
          <w:spacing w:val="-8"/>
          <w:sz w:val="22"/>
        </w:rPr>
        <w:t> </w:t>
      </w:r>
      <w:r>
        <w:rPr>
          <w:color w:val="231F20"/>
          <w:sz w:val="22"/>
        </w:rPr>
        <w:t>por</w:t>
      </w:r>
      <w:r>
        <w:rPr>
          <w:color w:val="231F20"/>
          <w:spacing w:val="-8"/>
          <w:sz w:val="22"/>
        </w:rPr>
        <w:t> </w:t>
      </w:r>
      <w:r>
        <w:rPr>
          <w:color w:val="231F20"/>
          <w:sz w:val="22"/>
        </w:rPr>
        <w:t>Heracles. el hombre debe, ante todo, usar su razonamiento para congratular su vida; el fin de la filosofía cínica es la felicidad igual o semejante a los dioses. No ha habido hombre más semejante a los dioses felices en sí y por sí que Heracles. Su vida esforzada y contingente ha de ser el camino a seguir para dar paso a la felicidad. El hijo bastardo de Zeus, al erigirse como vencedor de sus propias pasiones proclamando su fortaleza mental y física, hereda a los hombres una vida de ascetismo natural que niega toda civilización; ésta corrompe la moral y enajena al hombre que voluntariamente es bueno por naturaleza. Heracles es fundador de  la  concepción  cínica del hombre porque se muestra apegado a su libertad   de abastecimiento sobre sí mismo; antepone su voluntariosa búsqueda de libertad e imperturbabilidad. Sus doce trabajos dan muestra de que el hombre ha de ser feliz si se ocupa de entrenarse constantemente para librarse de sus pasiones, y el hombre cínico ha de ser similar a</w:t>
      </w:r>
      <w:r>
        <w:rPr>
          <w:color w:val="231F20"/>
          <w:spacing w:val="33"/>
          <w:sz w:val="22"/>
        </w:rPr>
        <w:t> </w:t>
      </w:r>
      <w:r>
        <w:rPr>
          <w:color w:val="231F20"/>
          <w:sz w:val="22"/>
        </w:rPr>
        <w:t>Heracles.</w:t>
      </w:r>
    </w:p>
    <w:p>
      <w:pPr>
        <w:pStyle w:val="ListParagraph"/>
        <w:numPr>
          <w:ilvl w:val="0"/>
          <w:numId w:val="17"/>
        </w:numPr>
        <w:tabs>
          <w:tab w:pos="441" w:val="left" w:leader="none"/>
        </w:tabs>
        <w:spacing w:line="285" w:lineRule="auto" w:before="1" w:after="0"/>
        <w:ind w:left="440" w:right="117" w:hanging="320"/>
        <w:jc w:val="both"/>
        <w:rPr>
          <w:sz w:val="22"/>
        </w:rPr>
      </w:pPr>
      <w:r>
        <w:rPr>
          <w:color w:val="231F20"/>
          <w:sz w:val="22"/>
        </w:rPr>
        <w:t>Diógenes imita radicalmente a Heracles tanto en su búsqueda de libertad como en su fortaleza mental y física; así como vencedor de toda pasión y hazaña, Diógenes imita a Heracles. El filósofo sinopense lleva hasta el límite la figura mítica del atleta moral y voluntarioso para dar forma a la concepción cínica del hombre. su ascetismo, su parresía, su autarquía,    su continua inversión de los valores son imitación radical    del hijo de zeus. La vida de ambos bien cabe en la siguiente definición: una búsqueda de libertad y felicidad pasando por encima de todo lo que se oponga. diógenes imita a Heracles para situarse como el paradigma cínico por antonomasia para forjar la concepción de lo que debe ser el hombre esforzado física y mentalmente, libre, racional, voluntaria y</w:t>
      </w:r>
      <w:r>
        <w:rPr>
          <w:color w:val="231F20"/>
          <w:spacing w:val="17"/>
          <w:sz w:val="22"/>
        </w:rPr>
        <w:t> </w:t>
      </w:r>
      <w:r>
        <w:rPr>
          <w:color w:val="231F20"/>
          <w:sz w:val="22"/>
        </w:rPr>
        <w:t>moralmente</w:t>
      </w:r>
    </w:p>
    <w:p>
      <w:pPr>
        <w:spacing w:after="0" w:line="285" w:lineRule="auto"/>
        <w:jc w:val="both"/>
        <w:rPr>
          <w:sz w:val="22"/>
        </w:rPr>
        <w:sectPr>
          <w:headerReference w:type="even" r:id="rId37"/>
          <w:headerReference w:type="default" r:id="rId38"/>
          <w:pgSz w:w="7940" w:h="12480"/>
          <w:pgMar w:header="575" w:footer="0" w:top="740" w:bottom="280" w:left="960" w:right="960"/>
          <w:pgNumType w:start="154"/>
        </w:sectPr>
      </w:pPr>
    </w:p>
    <w:p>
      <w:pPr>
        <w:pStyle w:val="BodyText"/>
        <w:rPr>
          <w:sz w:val="20"/>
        </w:rPr>
      </w:pPr>
    </w:p>
    <w:p>
      <w:pPr>
        <w:pStyle w:val="BodyText"/>
        <w:spacing w:before="6"/>
        <w:rPr>
          <w:sz w:val="18"/>
        </w:rPr>
      </w:pPr>
    </w:p>
    <w:p>
      <w:pPr>
        <w:pStyle w:val="BodyText"/>
        <w:spacing w:line="285" w:lineRule="auto" w:before="53"/>
        <w:ind w:left="440" w:right="118"/>
        <w:jc w:val="both"/>
      </w:pPr>
      <w:r>
        <w:rPr>
          <w:color w:val="231F20"/>
        </w:rPr>
        <w:t>bueno, como lo era en su estado natural. con una aceptación de lo que él mismo es como un cuerpo binario que se refiere a la razón y su corporalidad tan olvidada en otras filosofías más teóricas que prácticas, más idealistas.</w:t>
      </w:r>
    </w:p>
    <w:p>
      <w:pPr>
        <w:pStyle w:val="ListParagraph"/>
        <w:numPr>
          <w:ilvl w:val="0"/>
          <w:numId w:val="17"/>
        </w:numPr>
        <w:tabs>
          <w:tab w:pos="440" w:val="left" w:leader="none"/>
        </w:tabs>
        <w:spacing w:line="285" w:lineRule="auto" w:before="1" w:after="0"/>
        <w:ind w:left="440" w:right="117" w:hanging="321"/>
        <w:jc w:val="both"/>
        <w:rPr>
          <w:sz w:val="22"/>
        </w:rPr>
      </w:pPr>
      <w:r>
        <w:rPr>
          <w:color w:val="231F20"/>
          <w:sz w:val="22"/>
        </w:rPr>
        <w:t>La</w:t>
      </w:r>
      <w:r>
        <w:rPr>
          <w:color w:val="231F20"/>
          <w:spacing w:val="-21"/>
          <w:sz w:val="22"/>
        </w:rPr>
        <w:t> </w:t>
      </w:r>
      <w:r>
        <w:rPr>
          <w:color w:val="231F20"/>
          <w:sz w:val="22"/>
        </w:rPr>
        <w:t>concepción</w:t>
      </w:r>
      <w:r>
        <w:rPr>
          <w:color w:val="231F20"/>
          <w:spacing w:val="-21"/>
          <w:sz w:val="22"/>
        </w:rPr>
        <w:t> </w:t>
      </w:r>
      <w:r>
        <w:rPr>
          <w:color w:val="231F20"/>
          <w:sz w:val="22"/>
        </w:rPr>
        <w:t>cínica</w:t>
      </w:r>
      <w:r>
        <w:rPr>
          <w:color w:val="231F20"/>
          <w:spacing w:val="-21"/>
          <w:sz w:val="22"/>
        </w:rPr>
        <w:t> </w:t>
      </w:r>
      <w:r>
        <w:rPr>
          <w:color w:val="231F20"/>
          <w:sz w:val="22"/>
        </w:rPr>
        <w:t>del</w:t>
      </w:r>
      <w:r>
        <w:rPr>
          <w:color w:val="231F20"/>
          <w:spacing w:val="-21"/>
          <w:sz w:val="22"/>
        </w:rPr>
        <w:t> </w:t>
      </w:r>
      <w:r>
        <w:rPr>
          <w:color w:val="231F20"/>
          <w:sz w:val="22"/>
        </w:rPr>
        <w:t>hombre,</w:t>
      </w:r>
      <w:r>
        <w:rPr>
          <w:color w:val="231F20"/>
          <w:spacing w:val="-21"/>
          <w:sz w:val="22"/>
        </w:rPr>
        <w:t> </w:t>
      </w:r>
      <w:r>
        <w:rPr>
          <w:color w:val="231F20"/>
          <w:sz w:val="22"/>
        </w:rPr>
        <w:t>mediante</w:t>
      </w:r>
      <w:r>
        <w:rPr>
          <w:color w:val="231F20"/>
          <w:spacing w:val="-21"/>
          <w:sz w:val="22"/>
        </w:rPr>
        <w:t> </w:t>
      </w:r>
      <w:r>
        <w:rPr>
          <w:color w:val="231F20"/>
          <w:sz w:val="22"/>
        </w:rPr>
        <w:t>la</w:t>
      </w:r>
      <w:r>
        <w:rPr>
          <w:color w:val="231F20"/>
          <w:spacing w:val="-21"/>
          <w:sz w:val="22"/>
        </w:rPr>
        <w:t> </w:t>
      </w:r>
      <w:r>
        <w:rPr>
          <w:color w:val="231F20"/>
          <w:sz w:val="22"/>
        </w:rPr>
        <w:t>imagen</w:t>
      </w:r>
      <w:r>
        <w:rPr>
          <w:color w:val="231F20"/>
          <w:spacing w:val="-21"/>
          <w:sz w:val="22"/>
        </w:rPr>
        <w:t> </w:t>
      </w:r>
      <w:r>
        <w:rPr>
          <w:color w:val="231F20"/>
          <w:sz w:val="22"/>
        </w:rPr>
        <w:t>heraclea- diógenica da pauta a una filosofía materialista y vivencial que ayuda a resolver las problemáticas cotidianas del existir. El cinismo es el mejor de los existencialismos ya que busca la felicidad del hombre en una vida efímera y mortal repleta de continuos</w:t>
      </w:r>
      <w:r>
        <w:rPr>
          <w:color w:val="231F20"/>
          <w:spacing w:val="-17"/>
          <w:sz w:val="22"/>
        </w:rPr>
        <w:t> </w:t>
      </w:r>
      <w:r>
        <w:rPr>
          <w:color w:val="231F20"/>
          <w:sz w:val="22"/>
        </w:rPr>
        <w:t>esfuerzos.</w:t>
      </w:r>
      <w:r>
        <w:rPr>
          <w:color w:val="231F20"/>
          <w:spacing w:val="-17"/>
          <w:sz w:val="22"/>
        </w:rPr>
        <w:t> </w:t>
      </w:r>
      <w:r>
        <w:rPr>
          <w:color w:val="231F20"/>
          <w:sz w:val="22"/>
        </w:rPr>
        <w:t>Con</w:t>
      </w:r>
      <w:r>
        <w:rPr>
          <w:color w:val="231F20"/>
          <w:spacing w:val="-17"/>
          <w:sz w:val="22"/>
        </w:rPr>
        <w:t> </w:t>
      </w:r>
      <w:r>
        <w:rPr>
          <w:color w:val="231F20"/>
          <w:sz w:val="22"/>
        </w:rPr>
        <w:t>este</w:t>
      </w:r>
      <w:r>
        <w:rPr>
          <w:color w:val="231F20"/>
          <w:spacing w:val="-17"/>
          <w:sz w:val="22"/>
        </w:rPr>
        <w:t> </w:t>
      </w:r>
      <w:r>
        <w:rPr>
          <w:color w:val="231F20"/>
          <w:sz w:val="22"/>
        </w:rPr>
        <w:t>esfuerzo</w:t>
      </w:r>
      <w:r>
        <w:rPr>
          <w:color w:val="231F20"/>
          <w:spacing w:val="-17"/>
          <w:sz w:val="22"/>
        </w:rPr>
        <w:t> </w:t>
      </w:r>
      <w:r>
        <w:rPr>
          <w:color w:val="231F20"/>
          <w:sz w:val="22"/>
        </w:rPr>
        <w:t>por</w:t>
      </w:r>
      <w:r>
        <w:rPr>
          <w:color w:val="231F20"/>
          <w:spacing w:val="-17"/>
          <w:sz w:val="22"/>
        </w:rPr>
        <w:t> </w:t>
      </w:r>
      <w:r>
        <w:rPr>
          <w:color w:val="231F20"/>
          <w:sz w:val="22"/>
        </w:rPr>
        <w:t>vivir,</w:t>
      </w:r>
      <w:r>
        <w:rPr>
          <w:color w:val="231F20"/>
          <w:spacing w:val="-17"/>
          <w:sz w:val="22"/>
        </w:rPr>
        <w:t> </w:t>
      </w:r>
      <w:r>
        <w:rPr>
          <w:color w:val="231F20"/>
          <w:sz w:val="22"/>
        </w:rPr>
        <w:t>el</w:t>
      </w:r>
      <w:r>
        <w:rPr>
          <w:color w:val="231F20"/>
          <w:spacing w:val="-17"/>
          <w:sz w:val="22"/>
        </w:rPr>
        <w:t> </w:t>
      </w:r>
      <w:r>
        <w:rPr>
          <w:color w:val="231F20"/>
          <w:sz w:val="22"/>
        </w:rPr>
        <w:t>cínico</w:t>
      </w:r>
      <w:r>
        <w:rPr>
          <w:color w:val="231F20"/>
          <w:spacing w:val="-17"/>
          <w:sz w:val="22"/>
        </w:rPr>
        <w:t> </w:t>
      </w:r>
      <w:r>
        <w:rPr>
          <w:color w:val="231F20"/>
          <w:sz w:val="22"/>
        </w:rPr>
        <w:t>ha</w:t>
      </w:r>
      <w:r>
        <w:rPr>
          <w:color w:val="231F20"/>
          <w:spacing w:val="-17"/>
          <w:sz w:val="22"/>
        </w:rPr>
        <w:t> </w:t>
      </w:r>
      <w:r>
        <w:rPr>
          <w:color w:val="231F20"/>
          <w:sz w:val="22"/>
        </w:rPr>
        <w:t>de mostrarse</w:t>
      </w:r>
      <w:r>
        <w:rPr>
          <w:color w:val="231F20"/>
          <w:spacing w:val="-10"/>
          <w:sz w:val="22"/>
        </w:rPr>
        <w:t> </w:t>
      </w:r>
      <w:r>
        <w:rPr>
          <w:color w:val="231F20"/>
          <w:sz w:val="22"/>
        </w:rPr>
        <w:t>feliz</w:t>
      </w:r>
      <w:r>
        <w:rPr>
          <w:color w:val="231F20"/>
          <w:spacing w:val="-10"/>
          <w:sz w:val="22"/>
        </w:rPr>
        <w:t> </w:t>
      </w:r>
      <w:r>
        <w:rPr>
          <w:color w:val="231F20"/>
          <w:sz w:val="22"/>
        </w:rPr>
        <w:t>y</w:t>
      </w:r>
      <w:r>
        <w:rPr>
          <w:color w:val="231F20"/>
          <w:spacing w:val="-10"/>
          <w:sz w:val="22"/>
        </w:rPr>
        <w:t> </w:t>
      </w:r>
      <w:r>
        <w:rPr>
          <w:color w:val="231F20"/>
          <w:sz w:val="22"/>
        </w:rPr>
        <w:t>deseoso</w:t>
      </w:r>
      <w:r>
        <w:rPr>
          <w:color w:val="231F20"/>
          <w:spacing w:val="-10"/>
          <w:sz w:val="22"/>
        </w:rPr>
        <w:t> </w:t>
      </w:r>
      <w:r>
        <w:rPr>
          <w:color w:val="231F20"/>
          <w:sz w:val="22"/>
        </w:rPr>
        <w:t>de</w:t>
      </w:r>
      <w:r>
        <w:rPr>
          <w:color w:val="231F20"/>
          <w:spacing w:val="-10"/>
          <w:sz w:val="22"/>
        </w:rPr>
        <w:t> </w:t>
      </w:r>
      <w:r>
        <w:rPr>
          <w:color w:val="231F20"/>
          <w:sz w:val="22"/>
        </w:rPr>
        <w:t>conseguir</w:t>
      </w:r>
      <w:r>
        <w:rPr>
          <w:color w:val="231F20"/>
          <w:spacing w:val="-10"/>
          <w:sz w:val="22"/>
        </w:rPr>
        <w:t> </w:t>
      </w:r>
      <w:r>
        <w:rPr>
          <w:color w:val="231F20"/>
          <w:sz w:val="22"/>
        </w:rPr>
        <w:t>su</w:t>
      </w:r>
      <w:r>
        <w:rPr>
          <w:color w:val="231F20"/>
          <w:spacing w:val="-10"/>
          <w:sz w:val="22"/>
        </w:rPr>
        <w:t> </w:t>
      </w:r>
      <w:r>
        <w:rPr>
          <w:color w:val="231F20"/>
          <w:sz w:val="22"/>
        </w:rPr>
        <w:t>libertad</w:t>
      </w:r>
      <w:r>
        <w:rPr>
          <w:color w:val="231F20"/>
          <w:spacing w:val="-10"/>
          <w:sz w:val="22"/>
        </w:rPr>
        <w:t> </w:t>
      </w:r>
      <w:r>
        <w:rPr>
          <w:color w:val="231F20"/>
          <w:sz w:val="22"/>
        </w:rPr>
        <w:t>bastándose</w:t>
      </w:r>
      <w:r>
        <w:rPr>
          <w:color w:val="231F20"/>
          <w:spacing w:val="-10"/>
          <w:sz w:val="22"/>
        </w:rPr>
        <w:t> </w:t>
      </w:r>
      <w:r>
        <w:rPr>
          <w:color w:val="231F20"/>
          <w:sz w:val="22"/>
        </w:rPr>
        <w:t>a sí</w:t>
      </w:r>
      <w:r>
        <w:rPr>
          <w:color w:val="231F20"/>
          <w:spacing w:val="-16"/>
          <w:sz w:val="22"/>
        </w:rPr>
        <w:t> </w:t>
      </w:r>
      <w:r>
        <w:rPr>
          <w:color w:val="231F20"/>
          <w:sz w:val="22"/>
        </w:rPr>
        <w:t>mismo.</w:t>
      </w:r>
      <w:r>
        <w:rPr>
          <w:color w:val="231F20"/>
          <w:spacing w:val="-16"/>
          <w:sz w:val="22"/>
        </w:rPr>
        <w:t> </w:t>
      </w:r>
      <w:r>
        <w:rPr>
          <w:color w:val="231F20"/>
          <w:sz w:val="22"/>
        </w:rPr>
        <w:t>El</w:t>
      </w:r>
      <w:r>
        <w:rPr>
          <w:color w:val="231F20"/>
          <w:spacing w:val="-16"/>
          <w:sz w:val="22"/>
        </w:rPr>
        <w:t> </w:t>
      </w:r>
      <w:r>
        <w:rPr>
          <w:color w:val="231F20"/>
          <w:sz w:val="22"/>
        </w:rPr>
        <w:t>cinismo</w:t>
      </w:r>
      <w:r>
        <w:rPr>
          <w:color w:val="231F20"/>
          <w:spacing w:val="-16"/>
          <w:sz w:val="22"/>
        </w:rPr>
        <w:t> </w:t>
      </w:r>
      <w:r>
        <w:rPr>
          <w:color w:val="231F20"/>
          <w:sz w:val="22"/>
        </w:rPr>
        <w:t>ha</w:t>
      </w:r>
      <w:r>
        <w:rPr>
          <w:color w:val="231F20"/>
          <w:spacing w:val="-16"/>
          <w:sz w:val="22"/>
        </w:rPr>
        <w:t> </w:t>
      </w:r>
      <w:r>
        <w:rPr>
          <w:color w:val="231F20"/>
          <w:sz w:val="22"/>
        </w:rPr>
        <w:t>de</w:t>
      </w:r>
      <w:r>
        <w:rPr>
          <w:color w:val="231F20"/>
          <w:spacing w:val="-16"/>
          <w:sz w:val="22"/>
        </w:rPr>
        <w:t> </w:t>
      </w:r>
      <w:r>
        <w:rPr>
          <w:color w:val="231F20"/>
          <w:sz w:val="22"/>
        </w:rPr>
        <w:t>liberar</w:t>
      </w:r>
      <w:r>
        <w:rPr>
          <w:color w:val="231F20"/>
          <w:spacing w:val="-16"/>
          <w:sz w:val="22"/>
        </w:rPr>
        <w:t> </w:t>
      </w:r>
      <w:r>
        <w:rPr>
          <w:color w:val="231F20"/>
          <w:sz w:val="22"/>
        </w:rPr>
        <w:t>la</w:t>
      </w:r>
      <w:r>
        <w:rPr>
          <w:color w:val="231F20"/>
          <w:spacing w:val="-16"/>
          <w:sz w:val="22"/>
        </w:rPr>
        <w:t> </w:t>
      </w:r>
      <w:r>
        <w:rPr>
          <w:color w:val="231F20"/>
          <w:sz w:val="22"/>
        </w:rPr>
        <w:t>existencia</w:t>
      </w:r>
      <w:r>
        <w:rPr>
          <w:color w:val="231F20"/>
          <w:spacing w:val="-16"/>
          <w:sz w:val="22"/>
        </w:rPr>
        <w:t> </w:t>
      </w:r>
      <w:r>
        <w:rPr>
          <w:color w:val="231F20"/>
          <w:sz w:val="22"/>
        </w:rPr>
        <w:t>esforzada</w:t>
      </w:r>
      <w:r>
        <w:rPr>
          <w:color w:val="231F20"/>
          <w:spacing w:val="-16"/>
          <w:sz w:val="22"/>
        </w:rPr>
        <w:t> </w:t>
      </w:r>
      <w:r>
        <w:rPr>
          <w:color w:val="231F20"/>
          <w:sz w:val="22"/>
        </w:rPr>
        <w:t>como medio</w:t>
      </w:r>
      <w:r>
        <w:rPr>
          <w:color w:val="231F20"/>
          <w:spacing w:val="-10"/>
          <w:sz w:val="22"/>
        </w:rPr>
        <w:t> </w:t>
      </w:r>
      <w:r>
        <w:rPr>
          <w:color w:val="231F20"/>
          <w:sz w:val="22"/>
        </w:rPr>
        <w:t>para</w:t>
      </w:r>
      <w:r>
        <w:rPr>
          <w:color w:val="231F20"/>
          <w:spacing w:val="-10"/>
          <w:sz w:val="22"/>
        </w:rPr>
        <w:t> </w:t>
      </w:r>
      <w:r>
        <w:rPr>
          <w:color w:val="231F20"/>
          <w:sz w:val="22"/>
        </w:rPr>
        <w:t>alcanzar</w:t>
      </w:r>
      <w:r>
        <w:rPr>
          <w:color w:val="231F20"/>
          <w:spacing w:val="-10"/>
          <w:sz w:val="22"/>
        </w:rPr>
        <w:t> </w:t>
      </w:r>
      <w:r>
        <w:rPr>
          <w:color w:val="231F20"/>
          <w:sz w:val="22"/>
        </w:rPr>
        <w:t>el</w:t>
      </w:r>
      <w:r>
        <w:rPr>
          <w:color w:val="231F20"/>
          <w:spacing w:val="-10"/>
          <w:sz w:val="22"/>
        </w:rPr>
        <w:t> </w:t>
      </w:r>
      <w:r>
        <w:rPr>
          <w:color w:val="231F20"/>
          <w:sz w:val="22"/>
        </w:rPr>
        <w:t>fin,</w:t>
      </w:r>
      <w:r>
        <w:rPr>
          <w:color w:val="231F20"/>
          <w:spacing w:val="-10"/>
          <w:sz w:val="22"/>
        </w:rPr>
        <w:t> </w:t>
      </w:r>
      <w:r>
        <w:rPr>
          <w:color w:val="231F20"/>
          <w:sz w:val="22"/>
        </w:rPr>
        <w:t>la</w:t>
      </w:r>
      <w:r>
        <w:rPr>
          <w:color w:val="231F20"/>
          <w:spacing w:val="-10"/>
          <w:sz w:val="22"/>
        </w:rPr>
        <w:t> </w:t>
      </w:r>
      <w:r>
        <w:rPr>
          <w:color w:val="231F20"/>
          <w:sz w:val="22"/>
        </w:rPr>
        <w:t>felicidad.</w:t>
      </w:r>
      <w:r>
        <w:rPr>
          <w:color w:val="231F20"/>
          <w:spacing w:val="-10"/>
          <w:sz w:val="22"/>
        </w:rPr>
        <w:t> </w:t>
      </w:r>
      <w:r>
        <w:rPr>
          <w:color w:val="231F20"/>
          <w:sz w:val="22"/>
        </w:rPr>
        <w:t>La</w:t>
      </w:r>
      <w:r>
        <w:rPr>
          <w:color w:val="231F20"/>
          <w:spacing w:val="-10"/>
          <w:sz w:val="22"/>
        </w:rPr>
        <w:t> </w:t>
      </w:r>
      <w:r>
        <w:rPr>
          <w:color w:val="231F20"/>
          <w:sz w:val="22"/>
        </w:rPr>
        <w:t>filosofía</w:t>
      </w:r>
      <w:r>
        <w:rPr>
          <w:color w:val="231F20"/>
          <w:spacing w:val="-10"/>
          <w:sz w:val="22"/>
        </w:rPr>
        <w:t> </w:t>
      </w:r>
      <w:r>
        <w:rPr>
          <w:color w:val="231F20"/>
          <w:sz w:val="22"/>
        </w:rPr>
        <w:t>cínica,</w:t>
      </w:r>
      <w:r>
        <w:rPr>
          <w:color w:val="231F20"/>
          <w:spacing w:val="-10"/>
          <w:sz w:val="22"/>
        </w:rPr>
        <w:t> </w:t>
      </w:r>
      <w:r>
        <w:rPr>
          <w:color w:val="231F20"/>
          <w:sz w:val="22"/>
        </w:rPr>
        <w:t>más que otras filosofías, ha de procurar alcanzar la felicidad con los medios que se tienen en uno mismo; no busca ninguna especie de trascendencia incluso, al llegar a decir que los hombres, si desean ser felices, deben imitar a los dioses, se refieren a llevar una vida despreocupada, imperturbable, lejos de toda esclavitud. Para ello habrá uno de regocijarse en el entrenamiento continuo del raciocinio y del cuerpo; he ahí el esfuerzo, un esfuerzo de despreocupación, de impasibilidad que genera la divina</w:t>
      </w:r>
      <w:r>
        <w:rPr>
          <w:color w:val="231F20"/>
          <w:spacing w:val="6"/>
          <w:sz w:val="22"/>
        </w:rPr>
        <w:t> </w:t>
      </w:r>
      <w:r>
        <w:rPr>
          <w:color w:val="231F20"/>
          <w:sz w:val="22"/>
        </w:rPr>
        <w:t>felicidad.</w:t>
      </w:r>
    </w:p>
    <w:p>
      <w:pPr>
        <w:pStyle w:val="ListParagraph"/>
        <w:numPr>
          <w:ilvl w:val="0"/>
          <w:numId w:val="17"/>
        </w:numPr>
        <w:tabs>
          <w:tab w:pos="440" w:val="left" w:leader="none"/>
        </w:tabs>
        <w:spacing w:line="285" w:lineRule="auto" w:before="1" w:after="0"/>
        <w:ind w:left="440" w:right="117" w:hanging="321"/>
        <w:jc w:val="both"/>
        <w:rPr>
          <w:sz w:val="22"/>
        </w:rPr>
      </w:pPr>
      <w:r>
        <w:rPr>
          <w:color w:val="231F20"/>
          <w:sz w:val="22"/>
        </w:rPr>
        <w:t>Más allá de toda trascendencia, de toda filosofía de corte idealista y metafísico, el cinismo ofrece la posibilidad de ser felices en la inmanencia. Al anteponerse al platonismo, al cristianismo y al aristotelismo el cinismo es una puerta</w:t>
      </w:r>
      <w:r>
        <w:rPr>
          <w:color w:val="231F20"/>
          <w:spacing w:val="-25"/>
          <w:sz w:val="22"/>
        </w:rPr>
        <w:t> </w:t>
      </w:r>
      <w:r>
        <w:rPr>
          <w:color w:val="231F20"/>
          <w:sz w:val="22"/>
        </w:rPr>
        <w:t>abierta hacia el materialismo que no teme a la inmanencia más bien la </w:t>
      </w:r>
      <w:r>
        <w:rPr>
          <w:color w:val="231F20"/>
          <w:spacing w:val="-3"/>
          <w:sz w:val="22"/>
        </w:rPr>
        <w:t>afirma para privilegiarla absolutamente sobre cualquier teoría cerrada </w:t>
      </w:r>
      <w:r>
        <w:rPr>
          <w:color w:val="231F20"/>
          <w:sz w:val="22"/>
        </w:rPr>
        <w:t>que </w:t>
      </w:r>
      <w:r>
        <w:rPr>
          <w:color w:val="231F20"/>
          <w:spacing w:val="-3"/>
          <w:sz w:val="22"/>
        </w:rPr>
        <w:t>teme </w:t>
      </w:r>
      <w:r>
        <w:rPr>
          <w:color w:val="231F20"/>
          <w:sz w:val="22"/>
        </w:rPr>
        <w:t>al </w:t>
      </w:r>
      <w:r>
        <w:rPr>
          <w:color w:val="231F20"/>
          <w:spacing w:val="-3"/>
          <w:sz w:val="22"/>
        </w:rPr>
        <w:t>cambio, </w:t>
      </w:r>
      <w:r>
        <w:rPr>
          <w:color w:val="231F20"/>
          <w:sz w:val="22"/>
        </w:rPr>
        <w:t>a lo </w:t>
      </w:r>
      <w:r>
        <w:rPr>
          <w:color w:val="231F20"/>
          <w:spacing w:val="-3"/>
          <w:sz w:val="22"/>
        </w:rPr>
        <w:t>mudable. </w:t>
      </w:r>
      <w:r>
        <w:rPr>
          <w:color w:val="231F20"/>
          <w:sz w:val="22"/>
        </w:rPr>
        <w:t>el </w:t>
      </w:r>
      <w:r>
        <w:rPr>
          <w:color w:val="231F20"/>
          <w:spacing w:val="-3"/>
          <w:sz w:val="22"/>
        </w:rPr>
        <w:t>cinismo opta por </w:t>
      </w:r>
      <w:r>
        <w:rPr>
          <w:color w:val="231F20"/>
          <w:sz w:val="22"/>
        </w:rPr>
        <w:t>el azar, por la fortuna, por vivir y pensar cotidianamente con el único fin de ser felices en la inmanencia; el cinismo es </w:t>
      </w:r>
      <w:r>
        <w:rPr>
          <w:color w:val="231F20"/>
          <w:spacing w:val="9"/>
          <w:sz w:val="22"/>
        </w:rPr>
        <w:t> </w:t>
      </w:r>
      <w:r>
        <w:rPr>
          <w:color w:val="231F20"/>
          <w:sz w:val="22"/>
        </w:rPr>
        <w:t>una</w:t>
      </w:r>
    </w:p>
    <w:p>
      <w:pPr>
        <w:spacing w:after="0" w:line="285" w:lineRule="auto"/>
        <w:jc w:val="both"/>
        <w:rPr>
          <w:sz w:val="22"/>
        </w:rPr>
        <w:sectPr>
          <w:pgSz w:w="7940" w:h="12480"/>
          <w:pgMar w:header="571" w:footer="0" w:top="760" w:bottom="280" w:left="960" w:right="960"/>
        </w:sectPr>
      </w:pPr>
    </w:p>
    <w:p>
      <w:pPr>
        <w:pStyle w:val="BodyText"/>
        <w:rPr>
          <w:sz w:val="20"/>
        </w:rPr>
      </w:pPr>
    </w:p>
    <w:p>
      <w:pPr>
        <w:pStyle w:val="BodyText"/>
        <w:spacing w:before="2"/>
        <w:rPr>
          <w:sz w:val="18"/>
        </w:rPr>
      </w:pPr>
    </w:p>
    <w:p>
      <w:pPr>
        <w:pStyle w:val="BodyText"/>
        <w:spacing w:line="285" w:lineRule="auto" w:before="53"/>
        <w:ind w:left="440" w:right="-20"/>
      </w:pPr>
      <w:r>
        <w:rPr>
          <w:color w:val="231F20"/>
        </w:rPr>
        <w:t>filosofía practicable en el aquí y el ahora, en este mundo y únicamente con consecuencias asequibles en él.</w:t>
      </w:r>
    </w:p>
    <w:p>
      <w:pPr>
        <w:pStyle w:val="ListParagraph"/>
        <w:numPr>
          <w:ilvl w:val="0"/>
          <w:numId w:val="17"/>
        </w:numPr>
        <w:tabs>
          <w:tab w:pos="440" w:val="left" w:leader="none"/>
        </w:tabs>
        <w:spacing w:line="285" w:lineRule="auto" w:before="1" w:after="0"/>
        <w:ind w:left="440" w:right="117" w:hanging="321"/>
        <w:jc w:val="both"/>
        <w:rPr>
          <w:sz w:val="22"/>
        </w:rPr>
      </w:pPr>
      <w:r>
        <w:rPr>
          <w:color w:val="231F20"/>
          <w:sz w:val="22"/>
        </w:rPr>
        <w:t>El cinismo abre la brecha para hacer de la filosofía acto vivencial, lúdico y estético. Más allá de toda inútil búsqueda de la verdad, que se ha manifestado desde  la  antigüedad </w:t>
      </w:r>
      <w:r>
        <w:rPr>
          <w:color w:val="231F20"/>
          <w:spacing w:val="-3"/>
          <w:sz w:val="22"/>
        </w:rPr>
        <w:t>hasta nuestros días, </w:t>
      </w:r>
      <w:r>
        <w:rPr>
          <w:color w:val="231F20"/>
          <w:sz w:val="22"/>
        </w:rPr>
        <w:t>el </w:t>
      </w:r>
      <w:r>
        <w:rPr>
          <w:color w:val="231F20"/>
          <w:spacing w:val="-3"/>
          <w:sz w:val="22"/>
        </w:rPr>
        <w:t>cínico opta </w:t>
      </w:r>
      <w:r>
        <w:rPr>
          <w:color w:val="231F20"/>
          <w:sz w:val="22"/>
        </w:rPr>
        <w:t>por </w:t>
      </w:r>
      <w:r>
        <w:rPr>
          <w:color w:val="231F20"/>
          <w:spacing w:val="-3"/>
          <w:sz w:val="22"/>
        </w:rPr>
        <w:t>hacer </w:t>
      </w:r>
      <w:r>
        <w:rPr>
          <w:color w:val="231F20"/>
          <w:sz w:val="22"/>
        </w:rPr>
        <w:t>del </w:t>
      </w:r>
      <w:r>
        <w:rPr>
          <w:color w:val="231F20"/>
          <w:spacing w:val="-3"/>
          <w:sz w:val="22"/>
        </w:rPr>
        <w:t>existir  una  obra </w:t>
      </w:r>
      <w:r>
        <w:rPr>
          <w:color w:val="231F20"/>
          <w:sz w:val="22"/>
        </w:rPr>
        <w:t>de </w:t>
      </w:r>
      <w:r>
        <w:rPr>
          <w:color w:val="231F20"/>
          <w:spacing w:val="-3"/>
          <w:sz w:val="22"/>
        </w:rPr>
        <w:t>arte </w:t>
      </w:r>
      <w:r>
        <w:rPr>
          <w:color w:val="231F20"/>
          <w:sz w:val="22"/>
        </w:rPr>
        <w:t>con </w:t>
      </w:r>
      <w:r>
        <w:rPr>
          <w:color w:val="231F20"/>
          <w:spacing w:val="-3"/>
          <w:sz w:val="22"/>
        </w:rPr>
        <w:t>pinceladas </w:t>
      </w:r>
      <w:r>
        <w:rPr>
          <w:color w:val="231F20"/>
          <w:sz w:val="22"/>
        </w:rPr>
        <w:t>de </w:t>
      </w:r>
      <w:r>
        <w:rPr>
          <w:color w:val="231F20"/>
          <w:spacing w:val="-3"/>
          <w:sz w:val="22"/>
        </w:rPr>
        <w:t>esfuerzo, libertad </w:t>
      </w:r>
      <w:r>
        <w:rPr>
          <w:color w:val="231F20"/>
          <w:sz w:val="22"/>
        </w:rPr>
        <w:t>y </w:t>
      </w:r>
      <w:r>
        <w:rPr>
          <w:color w:val="231F20"/>
          <w:spacing w:val="-3"/>
          <w:sz w:val="22"/>
        </w:rPr>
        <w:t>felicidad; ha observado</w:t>
      </w:r>
      <w:r>
        <w:rPr>
          <w:color w:val="231F20"/>
          <w:spacing w:val="-10"/>
          <w:sz w:val="22"/>
        </w:rPr>
        <w:t> </w:t>
      </w:r>
      <w:r>
        <w:rPr>
          <w:color w:val="231F20"/>
          <w:spacing w:val="-3"/>
          <w:sz w:val="22"/>
        </w:rPr>
        <w:t>proféticamente</w:t>
      </w:r>
      <w:r>
        <w:rPr>
          <w:color w:val="231F20"/>
          <w:spacing w:val="-10"/>
          <w:sz w:val="22"/>
        </w:rPr>
        <w:t> </w:t>
      </w:r>
      <w:r>
        <w:rPr>
          <w:color w:val="231F20"/>
          <w:sz w:val="22"/>
        </w:rPr>
        <w:t>que</w:t>
      </w:r>
      <w:r>
        <w:rPr>
          <w:color w:val="231F20"/>
          <w:spacing w:val="-10"/>
          <w:sz w:val="22"/>
        </w:rPr>
        <w:t> </w:t>
      </w:r>
      <w:r>
        <w:rPr>
          <w:color w:val="231F20"/>
          <w:sz w:val="22"/>
        </w:rPr>
        <w:t>esa</w:t>
      </w:r>
      <w:r>
        <w:rPr>
          <w:color w:val="231F20"/>
          <w:spacing w:val="-10"/>
          <w:sz w:val="22"/>
        </w:rPr>
        <w:t> </w:t>
      </w:r>
      <w:r>
        <w:rPr>
          <w:color w:val="231F20"/>
          <w:spacing w:val="-3"/>
          <w:sz w:val="22"/>
        </w:rPr>
        <w:t>supuesta</w:t>
      </w:r>
      <w:r>
        <w:rPr>
          <w:color w:val="231F20"/>
          <w:spacing w:val="-10"/>
          <w:sz w:val="22"/>
        </w:rPr>
        <w:t> </w:t>
      </w:r>
      <w:r>
        <w:rPr>
          <w:color w:val="231F20"/>
          <w:spacing w:val="-3"/>
          <w:sz w:val="22"/>
        </w:rPr>
        <w:t>verdad</w:t>
      </w:r>
      <w:r>
        <w:rPr>
          <w:color w:val="231F20"/>
          <w:spacing w:val="-10"/>
          <w:sz w:val="22"/>
        </w:rPr>
        <w:t> </w:t>
      </w:r>
      <w:r>
        <w:rPr>
          <w:color w:val="231F20"/>
          <w:sz w:val="22"/>
        </w:rPr>
        <w:t>tan</w:t>
      </w:r>
      <w:r>
        <w:rPr>
          <w:color w:val="231F20"/>
          <w:spacing w:val="-10"/>
          <w:sz w:val="22"/>
        </w:rPr>
        <w:t> </w:t>
      </w:r>
      <w:r>
        <w:rPr>
          <w:color w:val="231F20"/>
          <w:spacing w:val="-3"/>
          <w:sz w:val="22"/>
        </w:rPr>
        <w:t>anhelada </w:t>
      </w:r>
      <w:r>
        <w:rPr>
          <w:color w:val="231F20"/>
          <w:sz w:val="22"/>
        </w:rPr>
        <w:t>por la </w:t>
      </w:r>
      <w:r>
        <w:rPr>
          <w:color w:val="231F20"/>
          <w:spacing w:val="-3"/>
          <w:sz w:val="22"/>
        </w:rPr>
        <w:t>mayoría </w:t>
      </w:r>
      <w:r>
        <w:rPr>
          <w:color w:val="231F20"/>
          <w:sz w:val="22"/>
        </w:rPr>
        <w:t>de los </w:t>
      </w:r>
      <w:r>
        <w:rPr>
          <w:color w:val="231F20"/>
          <w:spacing w:val="-3"/>
          <w:sz w:val="22"/>
        </w:rPr>
        <w:t>filósofos germinará </w:t>
      </w:r>
      <w:r>
        <w:rPr>
          <w:color w:val="231F20"/>
          <w:sz w:val="22"/>
        </w:rPr>
        <w:t>en </w:t>
      </w:r>
      <w:r>
        <w:rPr>
          <w:color w:val="231F20"/>
          <w:spacing w:val="-3"/>
          <w:sz w:val="22"/>
        </w:rPr>
        <w:t>desencanto, en imposibilidad </w:t>
      </w:r>
      <w:r>
        <w:rPr>
          <w:color w:val="231F20"/>
          <w:sz w:val="22"/>
        </w:rPr>
        <w:t>de </w:t>
      </w:r>
      <w:r>
        <w:rPr>
          <w:color w:val="231F20"/>
          <w:spacing w:val="-3"/>
          <w:sz w:val="22"/>
        </w:rPr>
        <w:t>conocer </w:t>
      </w:r>
      <w:r>
        <w:rPr>
          <w:color w:val="231F20"/>
          <w:sz w:val="22"/>
        </w:rPr>
        <w:t>las </w:t>
      </w:r>
      <w:r>
        <w:rPr>
          <w:color w:val="231F20"/>
          <w:spacing w:val="-3"/>
          <w:sz w:val="22"/>
        </w:rPr>
        <w:t>cosas; todavía peor: negará la posibilidad </w:t>
      </w:r>
      <w:r>
        <w:rPr>
          <w:color w:val="231F20"/>
          <w:sz w:val="22"/>
        </w:rPr>
        <w:t>de vivir libremente en cuanto esclavos de la supuesta</w:t>
      </w:r>
      <w:r>
        <w:rPr>
          <w:color w:val="231F20"/>
          <w:spacing w:val="14"/>
          <w:sz w:val="22"/>
        </w:rPr>
        <w:t> </w:t>
      </w:r>
      <w:r>
        <w:rPr>
          <w:color w:val="231F20"/>
          <w:sz w:val="22"/>
        </w:rPr>
        <w:t>verdad.</w:t>
      </w:r>
    </w:p>
    <w:p>
      <w:pPr>
        <w:pStyle w:val="ListParagraph"/>
        <w:numPr>
          <w:ilvl w:val="0"/>
          <w:numId w:val="17"/>
        </w:numPr>
        <w:tabs>
          <w:tab w:pos="440" w:val="left" w:leader="none"/>
        </w:tabs>
        <w:spacing w:line="285" w:lineRule="auto" w:before="1" w:after="0"/>
        <w:ind w:left="440" w:right="117" w:hanging="321"/>
        <w:jc w:val="both"/>
        <w:rPr>
          <w:sz w:val="22"/>
        </w:rPr>
      </w:pPr>
      <w:r>
        <w:rPr>
          <w:color w:val="231F20"/>
          <w:sz w:val="22"/>
        </w:rPr>
        <w:t>El cinismo es una filosofía que acepta el cuerpo, que afirma  la  corporalidad.  en  otras  palabras,  es  un  escudo  contra   el platonismo y el aristotelismo que nos pone en guardia recordándonos que se debe pensar sin la muy obcecada tradición</w:t>
      </w:r>
      <w:r>
        <w:rPr>
          <w:color w:val="231F20"/>
          <w:spacing w:val="-9"/>
          <w:sz w:val="22"/>
        </w:rPr>
        <w:t> </w:t>
      </w:r>
      <w:r>
        <w:rPr>
          <w:color w:val="231F20"/>
          <w:sz w:val="22"/>
        </w:rPr>
        <w:t>de</w:t>
      </w:r>
      <w:r>
        <w:rPr>
          <w:color w:val="231F20"/>
          <w:spacing w:val="-9"/>
          <w:sz w:val="22"/>
        </w:rPr>
        <w:t> </w:t>
      </w:r>
      <w:r>
        <w:rPr>
          <w:color w:val="231F20"/>
          <w:sz w:val="22"/>
        </w:rPr>
        <w:t>rechazar</w:t>
      </w:r>
      <w:r>
        <w:rPr>
          <w:color w:val="231F20"/>
          <w:spacing w:val="-9"/>
          <w:sz w:val="22"/>
        </w:rPr>
        <w:t> </w:t>
      </w:r>
      <w:r>
        <w:rPr>
          <w:color w:val="231F20"/>
          <w:sz w:val="22"/>
        </w:rPr>
        <w:t>nuestra</w:t>
      </w:r>
      <w:r>
        <w:rPr>
          <w:color w:val="231F20"/>
          <w:spacing w:val="-9"/>
          <w:sz w:val="22"/>
        </w:rPr>
        <w:t> </w:t>
      </w:r>
      <w:r>
        <w:rPr>
          <w:color w:val="231F20"/>
          <w:sz w:val="22"/>
        </w:rPr>
        <w:t>parte</w:t>
      </w:r>
      <w:r>
        <w:rPr>
          <w:color w:val="231F20"/>
          <w:spacing w:val="-9"/>
          <w:sz w:val="22"/>
        </w:rPr>
        <w:t> </w:t>
      </w:r>
      <w:r>
        <w:rPr>
          <w:color w:val="231F20"/>
          <w:sz w:val="22"/>
        </w:rPr>
        <w:t>instintiva,</w:t>
      </w:r>
      <w:r>
        <w:rPr>
          <w:color w:val="231F20"/>
          <w:spacing w:val="-9"/>
          <w:sz w:val="22"/>
        </w:rPr>
        <w:t> </w:t>
      </w:r>
      <w:r>
        <w:rPr>
          <w:color w:val="231F20"/>
          <w:sz w:val="22"/>
        </w:rPr>
        <w:t>animal,</w:t>
      </w:r>
      <w:r>
        <w:rPr>
          <w:color w:val="231F20"/>
          <w:spacing w:val="-9"/>
          <w:sz w:val="22"/>
        </w:rPr>
        <w:t> </w:t>
      </w:r>
      <w:r>
        <w:rPr>
          <w:color w:val="231F20"/>
          <w:sz w:val="22"/>
        </w:rPr>
        <w:t>corporal. el cinismo recuerda que vivir para pensar y pensar para vivir es</w:t>
      </w:r>
      <w:r>
        <w:rPr>
          <w:color w:val="231F20"/>
          <w:spacing w:val="-8"/>
          <w:sz w:val="22"/>
        </w:rPr>
        <w:t> </w:t>
      </w:r>
      <w:r>
        <w:rPr>
          <w:color w:val="231F20"/>
          <w:sz w:val="22"/>
        </w:rPr>
        <w:t>más</w:t>
      </w:r>
      <w:r>
        <w:rPr>
          <w:color w:val="231F20"/>
          <w:spacing w:val="-8"/>
          <w:sz w:val="22"/>
        </w:rPr>
        <w:t> </w:t>
      </w:r>
      <w:r>
        <w:rPr>
          <w:color w:val="231F20"/>
          <w:sz w:val="22"/>
        </w:rPr>
        <w:t>fácil</w:t>
      </w:r>
      <w:r>
        <w:rPr>
          <w:color w:val="231F20"/>
          <w:spacing w:val="-8"/>
          <w:sz w:val="22"/>
        </w:rPr>
        <w:t> </w:t>
      </w:r>
      <w:r>
        <w:rPr>
          <w:color w:val="231F20"/>
          <w:sz w:val="22"/>
        </w:rPr>
        <w:t>y</w:t>
      </w:r>
      <w:r>
        <w:rPr>
          <w:color w:val="231F20"/>
          <w:spacing w:val="-8"/>
          <w:sz w:val="22"/>
        </w:rPr>
        <w:t> </w:t>
      </w:r>
      <w:r>
        <w:rPr>
          <w:color w:val="231F20"/>
          <w:sz w:val="22"/>
        </w:rPr>
        <w:t>gustoso</w:t>
      </w:r>
      <w:r>
        <w:rPr>
          <w:color w:val="231F20"/>
          <w:spacing w:val="-8"/>
          <w:sz w:val="22"/>
        </w:rPr>
        <w:t> </w:t>
      </w:r>
      <w:r>
        <w:rPr>
          <w:color w:val="231F20"/>
          <w:sz w:val="22"/>
        </w:rPr>
        <w:t>que</w:t>
      </w:r>
      <w:r>
        <w:rPr>
          <w:color w:val="231F20"/>
          <w:spacing w:val="-8"/>
          <w:sz w:val="22"/>
        </w:rPr>
        <w:t> </w:t>
      </w:r>
      <w:r>
        <w:rPr>
          <w:color w:val="231F20"/>
          <w:sz w:val="22"/>
        </w:rPr>
        <w:t>simplemente</w:t>
      </w:r>
      <w:r>
        <w:rPr>
          <w:color w:val="231F20"/>
          <w:spacing w:val="-8"/>
          <w:sz w:val="22"/>
        </w:rPr>
        <w:t> </w:t>
      </w:r>
      <w:r>
        <w:rPr>
          <w:color w:val="231F20"/>
          <w:sz w:val="22"/>
        </w:rPr>
        <w:t>vivir.</w:t>
      </w:r>
    </w:p>
    <w:p>
      <w:pPr>
        <w:pStyle w:val="ListParagraph"/>
        <w:numPr>
          <w:ilvl w:val="0"/>
          <w:numId w:val="17"/>
        </w:numPr>
        <w:tabs>
          <w:tab w:pos="440" w:val="left" w:leader="none"/>
        </w:tabs>
        <w:spacing w:line="285" w:lineRule="auto" w:before="1" w:after="0"/>
        <w:ind w:left="440" w:right="117" w:hanging="321"/>
        <w:jc w:val="both"/>
        <w:rPr>
          <w:sz w:val="22"/>
        </w:rPr>
      </w:pPr>
      <w:r>
        <w:rPr>
          <w:color w:val="231F20"/>
          <w:sz w:val="22"/>
        </w:rPr>
        <w:t>ante un mundo sórdido, colmado de  valores  ambiguos  y  con severos problemas morales, como hace la filosofía cínica, habrá que reavivar los mitos, acercarse a lo divino por medio de ese mirar y escuchar cínicamente a los dioses, medio</w:t>
      </w:r>
      <w:r>
        <w:rPr>
          <w:color w:val="231F20"/>
          <w:spacing w:val="-16"/>
          <w:sz w:val="22"/>
        </w:rPr>
        <w:t> </w:t>
      </w:r>
      <w:r>
        <w:rPr>
          <w:color w:val="231F20"/>
          <w:sz w:val="22"/>
        </w:rPr>
        <w:t>jovial y humano para la felicidad. Ante una sociedad cerrada que sólo se escucha a sí misma, hay que reevaluar nuestros usos   y costumbres, y qué mejor comienzo que dar nuevos bríos      a los mitos como primera interpretación del mundo como representación de una naturaleza con sentido humano y dirigida al hombre, regida por dioses o poderes que poseen entendimiento y voluntad, así como designios comprensibles para  los  hombres;  aunque  a  veces,  como  Heracles, </w:t>
      </w:r>
      <w:r>
        <w:rPr>
          <w:color w:val="231F20"/>
          <w:spacing w:val="6"/>
          <w:sz w:val="22"/>
        </w:rPr>
        <w:t> </w:t>
      </w:r>
      <w:r>
        <w:rPr>
          <w:color w:val="231F20"/>
          <w:sz w:val="22"/>
        </w:rPr>
        <w:t>llenos</w:t>
      </w:r>
    </w:p>
    <w:p>
      <w:pPr>
        <w:spacing w:after="0" w:line="285" w:lineRule="auto"/>
        <w:jc w:val="both"/>
        <w:rPr>
          <w:sz w:val="22"/>
        </w:rPr>
        <w:sectPr>
          <w:pgSz w:w="7940" w:h="12480"/>
          <w:pgMar w:header="575" w:footer="0" w:top="760" w:bottom="280" w:left="960" w:right="960"/>
        </w:sectPr>
      </w:pPr>
    </w:p>
    <w:p>
      <w:pPr>
        <w:pStyle w:val="BodyText"/>
        <w:rPr>
          <w:sz w:val="20"/>
        </w:rPr>
      </w:pPr>
    </w:p>
    <w:p>
      <w:pPr>
        <w:pStyle w:val="BodyText"/>
        <w:spacing w:before="6"/>
        <w:rPr>
          <w:sz w:val="18"/>
        </w:rPr>
      </w:pPr>
    </w:p>
    <w:p>
      <w:pPr>
        <w:pStyle w:val="BodyText"/>
        <w:spacing w:line="285" w:lineRule="auto" w:before="53"/>
        <w:ind w:left="440" w:right="117"/>
        <w:jc w:val="both"/>
      </w:pPr>
      <w:r>
        <w:rPr>
          <w:color w:val="231F20"/>
        </w:rPr>
        <w:t>de hostilidad al género humano. Más allá de esto, los mitos habrán de permearlo todo con hálito divino vivificador que,  al</w:t>
      </w:r>
      <w:r>
        <w:rPr>
          <w:color w:val="231F20"/>
          <w:spacing w:val="-4"/>
        </w:rPr>
        <w:t> </w:t>
      </w:r>
      <w:r>
        <w:rPr>
          <w:color w:val="231F20"/>
        </w:rPr>
        <w:t>modo</w:t>
      </w:r>
      <w:r>
        <w:rPr>
          <w:color w:val="231F20"/>
          <w:spacing w:val="-4"/>
        </w:rPr>
        <w:t> </w:t>
      </w:r>
      <w:r>
        <w:rPr>
          <w:color w:val="231F20"/>
        </w:rPr>
        <w:t>cínico,</w:t>
      </w:r>
      <w:r>
        <w:rPr>
          <w:color w:val="231F20"/>
          <w:spacing w:val="-4"/>
        </w:rPr>
        <w:t> </w:t>
      </w:r>
      <w:r>
        <w:rPr>
          <w:color w:val="231F20"/>
        </w:rPr>
        <w:t>incitarán</w:t>
      </w:r>
      <w:r>
        <w:rPr>
          <w:color w:val="231F20"/>
          <w:spacing w:val="-4"/>
        </w:rPr>
        <w:t> </w:t>
      </w:r>
      <w:r>
        <w:rPr>
          <w:color w:val="231F20"/>
        </w:rPr>
        <w:t>al</w:t>
      </w:r>
      <w:r>
        <w:rPr>
          <w:color w:val="231F20"/>
          <w:spacing w:val="-4"/>
        </w:rPr>
        <w:t> </w:t>
      </w:r>
      <w:r>
        <w:rPr>
          <w:color w:val="231F20"/>
        </w:rPr>
        <w:t>hombre</w:t>
      </w:r>
      <w:r>
        <w:rPr>
          <w:color w:val="231F20"/>
          <w:spacing w:val="-4"/>
        </w:rPr>
        <w:t> </w:t>
      </w:r>
      <w:r>
        <w:rPr>
          <w:color w:val="231F20"/>
        </w:rPr>
        <w:t>a</w:t>
      </w:r>
      <w:r>
        <w:rPr>
          <w:color w:val="231F20"/>
          <w:spacing w:val="-4"/>
        </w:rPr>
        <w:t> </w:t>
      </w:r>
      <w:r>
        <w:rPr>
          <w:color w:val="231F20"/>
        </w:rPr>
        <w:t>vivir</w:t>
      </w:r>
      <w:r>
        <w:rPr>
          <w:color w:val="231F20"/>
          <w:spacing w:val="-4"/>
        </w:rPr>
        <w:t> </w:t>
      </w:r>
      <w:r>
        <w:rPr>
          <w:color w:val="231F20"/>
        </w:rPr>
        <w:t>feliz,</w:t>
      </w:r>
      <w:r>
        <w:rPr>
          <w:color w:val="231F20"/>
          <w:spacing w:val="-4"/>
        </w:rPr>
        <w:t> </w:t>
      </w:r>
      <w:r>
        <w:rPr>
          <w:color w:val="231F20"/>
        </w:rPr>
        <w:t>a</w:t>
      </w:r>
      <w:r>
        <w:rPr>
          <w:color w:val="231F20"/>
          <w:spacing w:val="-4"/>
        </w:rPr>
        <w:t> </w:t>
      </w:r>
      <w:r>
        <w:rPr>
          <w:color w:val="231F20"/>
        </w:rPr>
        <w:t>pesar</w:t>
      </w:r>
      <w:r>
        <w:rPr>
          <w:color w:val="231F20"/>
          <w:spacing w:val="-4"/>
        </w:rPr>
        <w:t> </w:t>
      </w:r>
      <w:r>
        <w:rPr>
          <w:color w:val="231F20"/>
        </w:rPr>
        <w:t>de</w:t>
      </w:r>
      <w:r>
        <w:rPr>
          <w:color w:val="231F20"/>
          <w:spacing w:val="-4"/>
        </w:rPr>
        <w:t> </w:t>
      </w:r>
      <w:r>
        <w:rPr>
          <w:color w:val="231F20"/>
        </w:rPr>
        <w:t>los avatares de la fortuna, de forma heroica, lúdica y</w:t>
      </w:r>
      <w:r>
        <w:rPr>
          <w:color w:val="231F20"/>
          <w:spacing w:val="9"/>
        </w:rPr>
        <w:t> </w:t>
      </w:r>
      <w:r>
        <w:rPr>
          <w:color w:val="231F20"/>
        </w:rPr>
        <w:t>estética.</w:t>
      </w:r>
    </w:p>
    <w:p>
      <w:pPr>
        <w:pStyle w:val="ListParagraph"/>
        <w:numPr>
          <w:ilvl w:val="0"/>
          <w:numId w:val="17"/>
        </w:numPr>
        <w:tabs>
          <w:tab w:pos="440" w:val="left" w:leader="none"/>
        </w:tabs>
        <w:spacing w:line="280" w:lineRule="auto" w:before="1" w:after="0"/>
        <w:ind w:left="440" w:right="117" w:hanging="218"/>
        <w:jc w:val="both"/>
        <w:rPr>
          <w:sz w:val="22"/>
        </w:rPr>
      </w:pPr>
      <w:r>
        <w:rPr>
          <w:color w:val="231F20"/>
          <w:sz w:val="22"/>
        </w:rPr>
        <w:t>Hagamos un ejercicio crítico en torno al pensamiento cínico: se puede afrimar que el cinismo cobra vigencia en nuestros días en cuanto que formula una reflexión apta para la crítica corrosiva y consciente de aquellas instituciones caducas y maleadas donde únicamente importa llenarse los bolsillos a costa de pisotear al otro. el cinismo y su autarquía, su ascesis, su cosmopolitismo, su educación práctica antes que teórica y erudita debe hablar hoy a una humanidad alienada que busca la felicidad en motivos y argumentos precarios que ante todo empujan a la miseria y la degradación. diógenes y Heracles ofrecen</w:t>
      </w:r>
      <w:r>
        <w:rPr>
          <w:color w:val="231F20"/>
          <w:spacing w:val="-9"/>
          <w:sz w:val="22"/>
        </w:rPr>
        <w:t> </w:t>
      </w:r>
      <w:r>
        <w:rPr>
          <w:color w:val="231F20"/>
          <w:sz w:val="22"/>
        </w:rPr>
        <w:t>hoy</w:t>
      </w:r>
      <w:r>
        <w:rPr>
          <w:color w:val="231F20"/>
          <w:spacing w:val="-9"/>
          <w:sz w:val="22"/>
        </w:rPr>
        <w:t> </w:t>
      </w:r>
      <w:r>
        <w:rPr>
          <w:color w:val="231F20"/>
          <w:sz w:val="22"/>
        </w:rPr>
        <w:t>una</w:t>
      </w:r>
      <w:r>
        <w:rPr>
          <w:color w:val="231F20"/>
          <w:spacing w:val="-9"/>
          <w:sz w:val="22"/>
        </w:rPr>
        <w:t> </w:t>
      </w:r>
      <w:r>
        <w:rPr>
          <w:color w:val="231F20"/>
          <w:sz w:val="22"/>
        </w:rPr>
        <w:t>grieta</w:t>
      </w:r>
      <w:r>
        <w:rPr>
          <w:color w:val="231F20"/>
          <w:spacing w:val="-9"/>
          <w:sz w:val="22"/>
        </w:rPr>
        <w:t> </w:t>
      </w:r>
      <w:r>
        <w:rPr>
          <w:color w:val="231F20"/>
          <w:sz w:val="22"/>
        </w:rPr>
        <w:t>hacia</w:t>
      </w:r>
      <w:r>
        <w:rPr>
          <w:color w:val="231F20"/>
          <w:spacing w:val="-9"/>
          <w:sz w:val="22"/>
        </w:rPr>
        <w:t> </w:t>
      </w:r>
      <w:r>
        <w:rPr>
          <w:color w:val="231F20"/>
          <w:sz w:val="22"/>
        </w:rPr>
        <w:t>la</w:t>
      </w:r>
      <w:r>
        <w:rPr>
          <w:color w:val="231F20"/>
          <w:spacing w:val="-9"/>
          <w:sz w:val="22"/>
        </w:rPr>
        <w:t> </w:t>
      </w:r>
      <w:r>
        <w:rPr>
          <w:color w:val="231F20"/>
          <w:sz w:val="22"/>
        </w:rPr>
        <w:t>felicidad</w:t>
      </w:r>
      <w:r>
        <w:rPr>
          <w:color w:val="231F20"/>
          <w:spacing w:val="-9"/>
          <w:sz w:val="22"/>
        </w:rPr>
        <w:t> </w:t>
      </w:r>
      <w:r>
        <w:rPr>
          <w:color w:val="231F20"/>
          <w:sz w:val="22"/>
        </w:rPr>
        <w:t>práctica</w:t>
      </w:r>
      <w:r>
        <w:rPr>
          <w:color w:val="231F20"/>
          <w:spacing w:val="-9"/>
          <w:sz w:val="22"/>
        </w:rPr>
        <w:t> </w:t>
      </w:r>
      <w:r>
        <w:rPr>
          <w:color w:val="231F20"/>
          <w:sz w:val="22"/>
        </w:rPr>
        <w:t>ensalzando</w:t>
      </w:r>
      <w:r>
        <w:rPr>
          <w:color w:val="231F20"/>
          <w:spacing w:val="-9"/>
          <w:sz w:val="22"/>
        </w:rPr>
        <w:t> </w:t>
      </w:r>
      <w:r>
        <w:rPr>
          <w:color w:val="231F20"/>
          <w:sz w:val="22"/>
        </w:rPr>
        <w:t>al hombre mismo como parte de un </w:t>
      </w:r>
      <w:r>
        <w:rPr>
          <w:rFonts w:ascii="Palatino Linotype" w:hAnsi="Palatino Linotype"/>
          <w:i/>
          <w:color w:val="231F20"/>
          <w:sz w:val="22"/>
        </w:rPr>
        <w:t>cosmos </w:t>
      </w:r>
      <w:r>
        <w:rPr>
          <w:color w:val="231F20"/>
          <w:sz w:val="22"/>
        </w:rPr>
        <w:t>universal donde se vive para sí</w:t>
      </w:r>
      <w:r>
        <w:rPr>
          <w:color w:val="231F20"/>
          <w:spacing w:val="-19"/>
          <w:sz w:val="22"/>
        </w:rPr>
        <w:t> </w:t>
      </w:r>
      <w:r>
        <w:rPr>
          <w:color w:val="231F20"/>
          <w:sz w:val="22"/>
        </w:rPr>
        <w:t>mismo.</w:t>
      </w:r>
    </w:p>
    <w:p>
      <w:pPr>
        <w:pStyle w:val="ListParagraph"/>
        <w:numPr>
          <w:ilvl w:val="0"/>
          <w:numId w:val="17"/>
        </w:numPr>
        <w:tabs>
          <w:tab w:pos="440" w:val="left" w:leader="none"/>
        </w:tabs>
        <w:spacing w:line="285" w:lineRule="auto" w:before="5" w:after="0"/>
        <w:ind w:left="440" w:right="117" w:hanging="321"/>
        <w:jc w:val="both"/>
        <w:rPr>
          <w:sz w:val="22"/>
        </w:rPr>
      </w:pPr>
      <w:r>
        <w:rPr>
          <w:color w:val="231F20"/>
          <w:sz w:val="22"/>
        </w:rPr>
        <w:t>finalmente, es claro que el cinismo hoy tiene mucho  que decir. se vive en una sociedad excluyente, en la cual se rozan frecuentemente, como en la Grecia y en la Roma antiguas, el desenfrenado lujo y la más ruin de las miserias. Hace falta, otra vez, correctores cínicos, censores intolerantes capaces   de vituperar la hipocresía social, aptos para rememorar que para vivir libres es menester saber despojarse de las cadenas convencionales</w:t>
      </w:r>
      <w:r>
        <w:rPr>
          <w:color w:val="231F20"/>
          <w:spacing w:val="-33"/>
          <w:sz w:val="22"/>
        </w:rPr>
        <w:t> </w:t>
      </w:r>
      <w:r>
        <w:rPr>
          <w:color w:val="231F20"/>
          <w:sz w:val="22"/>
        </w:rPr>
        <w:t>para</w:t>
      </w:r>
      <w:r>
        <w:rPr>
          <w:color w:val="231F20"/>
          <w:spacing w:val="-33"/>
          <w:sz w:val="22"/>
        </w:rPr>
        <w:t> </w:t>
      </w:r>
      <w:r>
        <w:rPr>
          <w:color w:val="231F20"/>
          <w:sz w:val="22"/>
        </w:rPr>
        <w:t>mostrarse</w:t>
      </w:r>
      <w:r>
        <w:rPr>
          <w:color w:val="231F20"/>
          <w:spacing w:val="-33"/>
          <w:sz w:val="22"/>
        </w:rPr>
        <w:t> </w:t>
      </w:r>
      <w:r>
        <w:rPr>
          <w:color w:val="231F20"/>
          <w:sz w:val="22"/>
        </w:rPr>
        <w:t>insolente</w:t>
      </w:r>
      <w:r>
        <w:rPr>
          <w:color w:val="231F20"/>
          <w:spacing w:val="-33"/>
          <w:sz w:val="22"/>
        </w:rPr>
        <w:t> </w:t>
      </w:r>
      <w:r>
        <w:rPr>
          <w:color w:val="231F20"/>
          <w:sz w:val="22"/>
        </w:rPr>
        <w:t>ante</w:t>
      </w:r>
      <w:r>
        <w:rPr>
          <w:color w:val="231F20"/>
          <w:spacing w:val="-33"/>
          <w:sz w:val="22"/>
        </w:rPr>
        <w:t> </w:t>
      </w:r>
      <w:r>
        <w:rPr>
          <w:color w:val="231F20"/>
          <w:sz w:val="22"/>
        </w:rPr>
        <w:t>los</w:t>
      </w:r>
      <w:r>
        <w:rPr>
          <w:color w:val="231F20"/>
          <w:spacing w:val="-33"/>
          <w:sz w:val="22"/>
        </w:rPr>
        <w:t> </w:t>
      </w:r>
      <w:r>
        <w:rPr>
          <w:color w:val="231F20"/>
          <w:sz w:val="22"/>
        </w:rPr>
        <w:t>conformismos, ante el bovarismo alienante que la cultura ha forjado. Hoy el cínico debe provocar a los hombres para salir de ese estado  de irreflexión sobre el carácter relativo de nuestra moral, y, por consiguiente, debe incitar a una existencia más tolerante. En cuanto al ámbito de la filosofía, los cínicos, mediante su ascesis cotidiana, física y moral como la de Heracles, han  </w:t>
      </w:r>
      <w:r>
        <w:rPr>
          <w:color w:val="231F20"/>
          <w:spacing w:val="19"/>
          <w:sz w:val="22"/>
        </w:rPr>
        <w:t> </w:t>
      </w:r>
      <w:r>
        <w:rPr>
          <w:color w:val="231F20"/>
          <w:sz w:val="22"/>
        </w:rPr>
        <w:t>de</w:t>
      </w:r>
    </w:p>
    <w:p>
      <w:pPr>
        <w:spacing w:after="0" w:line="285" w:lineRule="auto"/>
        <w:jc w:val="both"/>
        <w:rPr>
          <w:sz w:val="22"/>
        </w:rPr>
        <w:sectPr>
          <w:pgSz w:w="7940" w:h="12480"/>
          <w:pgMar w:header="571" w:footer="0" w:top="760" w:bottom="280" w:left="960" w:right="960"/>
        </w:sectPr>
      </w:pPr>
    </w:p>
    <w:p>
      <w:pPr>
        <w:pStyle w:val="BodyText"/>
        <w:rPr>
          <w:sz w:val="20"/>
        </w:rPr>
      </w:pPr>
    </w:p>
    <w:p>
      <w:pPr>
        <w:pStyle w:val="BodyText"/>
        <w:spacing w:before="2"/>
        <w:rPr>
          <w:sz w:val="18"/>
        </w:rPr>
      </w:pPr>
    </w:p>
    <w:p>
      <w:pPr>
        <w:pStyle w:val="BodyText"/>
        <w:spacing w:line="285" w:lineRule="auto" w:before="53"/>
        <w:ind w:left="420" w:right="117"/>
        <w:jc w:val="both"/>
      </w:pPr>
      <w:r>
        <w:rPr>
          <w:color w:val="231F20"/>
        </w:rPr>
        <w:t>invitar a una concepción distinta de la filosofía que, como diógenes, deja la escuela y los círculos de iniciados para descender a la calle y ayudar al individuo a vivir y a vivir bien:</w:t>
      </w:r>
      <w:r>
        <w:rPr>
          <w:color w:val="231F20"/>
          <w:spacing w:val="-6"/>
        </w:rPr>
        <w:t> </w:t>
      </w:r>
      <w:r>
        <w:rPr>
          <w:color w:val="231F20"/>
        </w:rPr>
        <w:t>a</w:t>
      </w:r>
      <w:r>
        <w:rPr>
          <w:color w:val="231F20"/>
          <w:spacing w:val="-6"/>
        </w:rPr>
        <w:t> </w:t>
      </w:r>
      <w:r>
        <w:rPr>
          <w:color w:val="231F20"/>
        </w:rPr>
        <w:t>ser</w:t>
      </w:r>
      <w:r>
        <w:rPr>
          <w:color w:val="231F20"/>
          <w:spacing w:val="-6"/>
        </w:rPr>
        <w:t> </w:t>
      </w:r>
      <w:r>
        <w:rPr>
          <w:color w:val="231F20"/>
        </w:rPr>
        <w:t>feliz.</w:t>
      </w:r>
      <w:r>
        <w:rPr>
          <w:color w:val="231F20"/>
          <w:spacing w:val="-6"/>
        </w:rPr>
        <w:t> </w:t>
      </w:r>
      <w:r>
        <w:rPr>
          <w:color w:val="231F20"/>
        </w:rPr>
        <w:t>Huelga</w:t>
      </w:r>
      <w:r>
        <w:rPr>
          <w:color w:val="231F20"/>
          <w:spacing w:val="-6"/>
        </w:rPr>
        <w:t> </w:t>
      </w:r>
      <w:r>
        <w:rPr>
          <w:color w:val="231F20"/>
        </w:rPr>
        <w:t>decir,</w:t>
      </w:r>
      <w:r>
        <w:rPr>
          <w:color w:val="231F20"/>
          <w:spacing w:val="-6"/>
        </w:rPr>
        <w:t> </w:t>
      </w:r>
      <w:r>
        <w:rPr>
          <w:color w:val="231F20"/>
        </w:rPr>
        <w:t>por</w:t>
      </w:r>
      <w:r>
        <w:rPr>
          <w:color w:val="231F20"/>
          <w:spacing w:val="-6"/>
        </w:rPr>
        <w:t> </w:t>
      </w:r>
      <w:r>
        <w:rPr>
          <w:color w:val="231F20"/>
        </w:rPr>
        <w:t>consecuencia,</w:t>
      </w:r>
      <w:r>
        <w:rPr>
          <w:color w:val="231F20"/>
          <w:spacing w:val="-6"/>
        </w:rPr>
        <w:t> </w:t>
      </w:r>
      <w:r>
        <w:rPr>
          <w:color w:val="231F20"/>
        </w:rPr>
        <w:t>que</w:t>
      </w:r>
      <w:r>
        <w:rPr>
          <w:color w:val="231F20"/>
          <w:spacing w:val="-6"/>
        </w:rPr>
        <w:t> </w:t>
      </w:r>
      <w:r>
        <w:rPr>
          <w:color w:val="231F20"/>
        </w:rPr>
        <w:t>25</w:t>
      </w:r>
      <w:r>
        <w:rPr>
          <w:color w:val="231F20"/>
          <w:spacing w:val="-6"/>
        </w:rPr>
        <w:t> </w:t>
      </w:r>
      <w:r>
        <w:rPr>
          <w:color w:val="231F20"/>
          <w:spacing w:val="-2"/>
        </w:rPr>
        <w:t>siglos </w:t>
      </w:r>
      <w:r>
        <w:rPr>
          <w:color w:val="231F20"/>
        </w:rPr>
        <w:t>después</w:t>
      </w:r>
      <w:r>
        <w:rPr>
          <w:color w:val="231F20"/>
          <w:spacing w:val="-12"/>
        </w:rPr>
        <w:t> </w:t>
      </w:r>
      <w:r>
        <w:rPr>
          <w:color w:val="231F20"/>
        </w:rPr>
        <w:t>de</w:t>
      </w:r>
      <w:r>
        <w:rPr>
          <w:color w:val="231F20"/>
          <w:spacing w:val="-12"/>
        </w:rPr>
        <w:t> </w:t>
      </w:r>
      <w:r>
        <w:rPr>
          <w:color w:val="231F20"/>
        </w:rPr>
        <w:t>Diógenes,</w:t>
      </w:r>
      <w:r>
        <w:rPr>
          <w:color w:val="231F20"/>
          <w:spacing w:val="-12"/>
        </w:rPr>
        <w:t> </w:t>
      </w:r>
      <w:r>
        <w:rPr>
          <w:color w:val="231F20"/>
        </w:rPr>
        <w:t>y</w:t>
      </w:r>
      <w:r>
        <w:rPr>
          <w:color w:val="231F20"/>
          <w:spacing w:val="-12"/>
        </w:rPr>
        <w:t> </w:t>
      </w:r>
      <w:r>
        <w:rPr>
          <w:color w:val="231F20"/>
        </w:rPr>
        <w:t>aun</w:t>
      </w:r>
      <w:r>
        <w:rPr>
          <w:color w:val="231F20"/>
          <w:spacing w:val="-12"/>
        </w:rPr>
        <w:t> </w:t>
      </w:r>
      <w:r>
        <w:rPr>
          <w:color w:val="231F20"/>
        </w:rPr>
        <w:t>más</w:t>
      </w:r>
      <w:r>
        <w:rPr>
          <w:color w:val="231F20"/>
          <w:spacing w:val="-12"/>
        </w:rPr>
        <w:t> </w:t>
      </w:r>
      <w:r>
        <w:rPr>
          <w:color w:val="231F20"/>
        </w:rPr>
        <w:t>de</w:t>
      </w:r>
      <w:r>
        <w:rPr>
          <w:color w:val="231F20"/>
          <w:spacing w:val="-12"/>
        </w:rPr>
        <w:t> </w:t>
      </w:r>
      <w:r>
        <w:rPr>
          <w:color w:val="231F20"/>
        </w:rPr>
        <w:t>Heracles,</w:t>
      </w:r>
      <w:r>
        <w:rPr>
          <w:color w:val="231F20"/>
          <w:spacing w:val="-12"/>
        </w:rPr>
        <w:t> </w:t>
      </w:r>
      <w:r>
        <w:rPr>
          <w:color w:val="231F20"/>
        </w:rPr>
        <w:t>la</w:t>
      </w:r>
      <w:r>
        <w:rPr>
          <w:color w:val="231F20"/>
          <w:spacing w:val="-12"/>
        </w:rPr>
        <w:t> </w:t>
      </w:r>
      <w:r>
        <w:rPr>
          <w:color w:val="231F20"/>
        </w:rPr>
        <w:t>felicidad</w:t>
      </w:r>
      <w:r>
        <w:rPr>
          <w:color w:val="231F20"/>
          <w:spacing w:val="-12"/>
        </w:rPr>
        <w:t> </w:t>
      </w:r>
      <w:r>
        <w:rPr>
          <w:color w:val="231F20"/>
        </w:rPr>
        <w:t>sigue </w:t>
      </w:r>
      <w:r>
        <w:rPr>
          <w:color w:val="231F20"/>
          <w:spacing w:val="-5"/>
        </w:rPr>
        <w:t>siendo </w:t>
      </w:r>
      <w:r>
        <w:rPr>
          <w:color w:val="231F20"/>
          <w:spacing w:val="-6"/>
        </w:rPr>
        <w:t>aquello </w:t>
      </w:r>
      <w:r>
        <w:rPr>
          <w:color w:val="231F20"/>
          <w:spacing w:val="-4"/>
        </w:rPr>
        <w:t>que más </w:t>
      </w:r>
      <w:r>
        <w:rPr>
          <w:color w:val="231F20"/>
          <w:spacing w:val="-5"/>
        </w:rPr>
        <w:t>falta hace </w:t>
      </w:r>
      <w:r>
        <w:rPr>
          <w:color w:val="231F20"/>
          <w:spacing w:val="-3"/>
        </w:rPr>
        <w:t>al </w:t>
      </w:r>
      <w:r>
        <w:rPr>
          <w:color w:val="231F20"/>
          <w:spacing w:val="-6"/>
        </w:rPr>
        <w:t>hombre, </w:t>
      </w:r>
      <w:r>
        <w:rPr>
          <w:color w:val="231F20"/>
          <w:spacing w:val="-5"/>
        </w:rPr>
        <w:t>pero </w:t>
      </w:r>
      <w:r>
        <w:rPr>
          <w:color w:val="231F20"/>
          <w:spacing w:val="-6"/>
        </w:rPr>
        <w:t>también </w:t>
      </w:r>
      <w:r>
        <w:rPr>
          <w:color w:val="231F20"/>
          <w:spacing w:val="-3"/>
        </w:rPr>
        <w:t>lo </w:t>
      </w:r>
      <w:r>
        <w:rPr>
          <w:color w:val="231F20"/>
          <w:spacing w:val="-6"/>
        </w:rPr>
        <w:t>que mínimamente</w:t>
      </w:r>
      <w:r>
        <w:rPr>
          <w:color w:val="231F20"/>
          <w:spacing w:val="-10"/>
        </w:rPr>
        <w:t> </w:t>
      </w:r>
      <w:r>
        <w:rPr>
          <w:color w:val="231F20"/>
          <w:spacing w:val="-5"/>
        </w:rPr>
        <w:t>tiene</w:t>
      </w:r>
      <w:r>
        <w:rPr>
          <w:color w:val="231F20"/>
          <w:spacing w:val="-10"/>
        </w:rPr>
        <w:t> </w:t>
      </w:r>
      <w:r>
        <w:rPr>
          <w:color w:val="231F20"/>
          <w:spacing w:val="-6"/>
        </w:rPr>
        <w:t>derecho</w:t>
      </w:r>
      <w:r>
        <w:rPr>
          <w:color w:val="231F20"/>
          <w:spacing w:val="-10"/>
        </w:rPr>
        <w:t> </w:t>
      </w:r>
      <w:r>
        <w:rPr>
          <w:color w:val="231F20"/>
        </w:rPr>
        <w:t>a</w:t>
      </w:r>
      <w:r>
        <w:rPr>
          <w:color w:val="231F20"/>
          <w:spacing w:val="-10"/>
        </w:rPr>
        <w:t> </w:t>
      </w:r>
      <w:r>
        <w:rPr>
          <w:color w:val="231F20"/>
          <w:spacing w:val="-6"/>
        </w:rPr>
        <w:t>esperar</w:t>
      </w:r>
      <w:r>
        <w:rPr>
          <w:color w:val="231F20"/>
          <w:spacing w:val="-10"/>
        </w:rPr>
        <w:t> </w:t>
      </w:r>
      <w:r>
        <w:rPr>
          <w:color w:val="231F20"/>
          <w:spacing w:val="-3"/>
        </w:rPr>
        <w:t>de</w:t>
      </w:r>
      <w:r>
        <w:rPr>
          <w:color w:val="231F20"/>
          <w:spacing w:val="-10"/>
        </w:rPr>
        <w:t> </w:t>
      </w:r>
      <w:r>
        <w:rPr>
          <w:color w:val="231F20"/>
          <w:spacing w:val="-3"/>
        </w:rPr>
        <w:t>la</w:t>
      </w:r>
      <w:r>
        <w:rPr>
          <w:color w:val="231F20"/>
          <w:spacing w:val="-10"/>
        </w:rPr>
        <w:t> </w:t>
      </w:r>
      <w:r>
        <w:rPr>
          <w:color w:val="231F20"/>
          <w:spacing w:val="-6"/>
        </w:rPr>
        <w:t>práctica</w:t>
      </w:r>
      <w:r>
        <w:rPr>
          <w:color w:val="231F20"/>
          <w:spacing w:val="-10"/>
        </w:rPr>
        <w:t> </w:t>
      </w:r>
      <w:r>
        <w:rPr>
          <w:color w:val="231F20"/>
          <w:spacing w:val="-3"/>
        </w:rPr>
        <w:t>de</w:t>
      </w:r>
      <w:r>
        <w:rPr>
          <w:color w:val="231F20"/>
          <w:spacing w:val="-10"/>
        </w:rPr>
        <w:t> </w:t>
      </w:r>
      <w:r>
        <w:rPr>
          <w:color w:val="231F20"/>
          <w:spacing w:val="-3"/>
        </w:rPr>
        <w:t>la</w:t>
      </w:r>
      <w:r>
        <w:rPr>
          <w:color w:val="231F20"/>
          <w:spacing w:val="-10"/>
        </w:rPr>
        <w:t> </w:t>
      </w:r>
      <w:r>
        <w:rPr>
          <w:color w:val="231F20"/>
          <w:spacing w:val="-6"/>
        </w:rPr>
        <w:t>filosofía.</w:t>
      </w:r>
    </w:p>
    <w:p>
      <w:pPr>
        <w:spacing w:after="0" w:line="285" w:lineRule="auto"/>
        <w:jc w:val="both"/>
        <w:sectPr>
          <w:pgSz w:w="7940" w:h="12480"/>
          <w:pgMar w:header="575" w:footer="0" w:top="760" w:bottom="28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spacing w:before="53"/>
        <w:ind w:left="2165"/>
      </w:pPr>
      <w:r>
        <w:rPr>
          <w:color w:val="231F20"/>
          <w:w w:val="140"/>
        </w:rPr>
        <w:t>bibLiografía</w:t>
      </w:r>
    </w:p>
    <w:p>
      <w:pPr>
        <w:pStyle w:val="BodyText"/>
      </w:pPr>
    </w:p>
    <w:p>
      <w:pPr>
        <w:pStyle w:val="BodyText"/>
      </w:pPr>
    </w:p>
    <w:p>
      <w:pPr>
        <w:pStyle w:val="BodyText"/>
      </w:pPr>
    </w:p>
    <w:p>
      <w:pPr>
        <w:pStyle w:val="BodyText"/>
      </w:pPr>
    </w:p>
    <w:p>
      <w:pPr>
        <w:pStyle w:val="BodyText"/>
        <w:spacing w:before="5"/>
        <w:rPr>
          <w:sz w:val="20"/>
        </w:rPr>
      </w:pPr>
    </w:p>
    <w:p>
      <w:pPr>
        <w:spacing w:before="0"/>
        <w:ind w:left="100" w:right="0" w:firstLine="0"/>
        <w:jc w:val="left"/>
        <w:rPr>
          <w:sz w:val="15"/>
        </w:rPr>
      </w:pPr>
      <w:r>
        <w:rPr>
          <w:color w:val="231F20"/>
          <w:spacing w:val="5"/>
          <w:w w:val="119"/>
          <w:sz w:val="22"/>
        </w:rPr>
        <w:t>b</w:t>
      </w:r>
      <w:r>
        <w:rPr>
          <w:color w:val="231F20"/>
          <w:spacing w:val="5"/>
          <w:w w:val="120"/>
          <w:sz w:val="15"/>
        </w:rPr>
        <w:t>i</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spacing w:val="5"/>
          <w:w w:val="135"/>
          <w:sz w:val="15"/>
        </w:rPr>
        <w:t>e</w:t>
      </w:r>
      <w:r>
        <w:rPr>
          <w:color w:val="231F20"/>
          <w:w w:val="211"/>
          <w:sz w:val="15"/>
        </w:rPr>
        <w:t>l</w:t>
      </w:r>
      <w:r>
        <w:rPr>
          <w:color w:val="231F20"/>
          <w:sz w:val="15"/>
        </w:rPr>
        <w:t> </w:t>
      </w:r>
      <w:r>
        <w:rPr>
          <w:color w:val="231F20"/>
          <w:spacing w:val="-3"/>
          <w:sz w:val="15"/>
        </w:rPr>
        <w:t> </w:t>
      </w:r>
      <w:r>
        <w:rPr>
          <w:color w:val="231F20"/>
          <w:spacing w:val="5"/>
          <w:w w:val="161"/>
          <w:sz w:val="15"/>
        </w:rPr>
        <w:t>c</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34"/>
          <w:sz w:val="15"/>
        </w:rPr>
        <w:t>s</w:t>
      </w:r>
      <w:r>
        <w:rPr>
          <w:color w:val="231F20"/>
          <w:spacing w:val="5"/>
          <w:w w:val="116"/>
          <w:sz w:val="15"/>
        </w:rPr>
        <w:t>m</w:t>
      </w:r>
      <w:r>
        <w:rPr>
          <w:color w:val="231F20"/>
          <w:w w:val="164"/>
          <w:sz w:val="15"/>
        </w:rPr>
        <w:t>o</w:t>
      </w:r>
    </w:p>
    <w:p>
      <w:pPr>
        <w:pStyle w:val="BodyText"/>
        <w:spacing w:before="8"/>
        <w:rPr>
          <w:sz w:val="29"/>
        </w:rPr>
      </w:pPr>
    </w:p>
    <w:p>
      <w:pPr>
        <w:spacing w:line="266" w:lineRule="auto" w:before="1"/>
        <w:ind w:left="100" w:right="55" w:firstLine="0"/>
        <w:jc w:val="left"/>
        <w:rPr>
          <w:sz w:val="20"/>
        </w:rPr>
      </w:pPr>
      <w:r>
        <w:rPr>
          <w:color w:val="231F20"/>
          <w:sz w:val="20"/>
        </w:rPr>
        <w:t>epicteto, </w:t>
      </w:r>
      <w:r>
        <w:rPr>
          <w:rFonts w:ascii="Palatino Linotype" w:hAnsi="Palatino Linotype"/>
          <w:i/>
          <w:color w:val="231F20"/>
          <w:sz w:val="20"/>
        </w:rPr>
        <w:t>Disertaciones</w:t>
      </w:r>
      <w:r>
        <w:rPr>
          <w:rFonts w:ascii="Palatino Linotype" w:hAnsi="Palatino Linotype"/>
          <w:color w:val="231F20"/>
          <w:sz w:val="20"/>
        </w:rPr>
        <w:t>, </w:t>
      </w:r>
      <w:r>
        <w:rPr>
          <w:color w:val="231F20"/>
          <w:sz w:val="20"/>
        </w:rPr>
        <w:t>Madrid, Biblioteca Clásica Gredos, 1993. diógenes Laercio, </w:t>
      </w:r>
      <w:r>
        <w:rPr>
          <w:rFonts w:ascii="Palatino Linotype" w:hAnsi="Palatino Linotype"/>
          <w:i/>
          <w:color w:val="231F20"/>
          <w:sz w:val="20"/>
        </w:rPr>
        <w:t>Vidas de los filósofos ilustres, </w:t>
      </w:r>
      <w:r>
        <w:rPr>
          <w:color w:val="231F20"/>
          <w:sz w:val="20"/>
        </w:rPr>
        <w:t>traducción, introducción</w:t>
      </w:r>
    </w:p>
    <w:p>
      <w:pPr>
        <w:spacing w:before="23"/>
        <w:ind w:left="460" w:right="0" w:firstLine="0"/>
        <w:jc w:val="left"/>
        <w:rPr>
          <w:sz w:val="20"/>
        </w:rPr>
      </w:pPr>
      <w:r>
        <w:rPr>
          <w:color w:val="231F20"/>
          <w:w w:val="105"/>
          <w:sz w:val="20"/>
        </w:rPr>
        <w:t>y notas de carlos garcía gual, madrid, alianza, 2008.</w:t>
      </w:r>
    </w:p>
    <w:p>
      <w:pPr>
        <w:spacing w:line="288" w:lineRule="auto" w:before="46"/>
        <w:ind w:left="460" w:right="111" w:hanging="361"/>
        <w:jc w:val="left"/>
        <w:rPr>
          <w:sz w:val="20"/>
        </w:rPr>
      </w:pPr>
      <w:r>
        <w:rPr>
          <w:color w:val="231F20"/>
          <w:sz w:val="20"/>
        </w:rPr>
        <w:t>dión</w:t>
      </w:r>
      <w:r>
        <w:rPr>
          <w:color w:val="231F20"/>
          <w:spacing w:val="-9"/>
          <w:sz w:val="20"/>
        </w:rPr>
        <w:t> </w:t>
      </w:r>
      <w:r>
        <w:rPr>
          <w:color w:val="231F20"/>
          <w:sz w:val="20"/>
        </w:rPr>
        <w:t>de</w:t>
      </w:r>
      <w:r>
        <w:rPr>
          <w:color w:val="231F20"/>
          <w:spacing w:val="-9"/>
          <w:sz w:val="20"/>
        </w:rPr>
        <w:t> </w:t>
      </w:r>
      <w:r>
        <w:rPr>
          <w:color w:val="231F20"/>
          <w:sz w:val="20"/>
        </w:rPr>
        <w:t>prusa,</w:t>
      </w:r>
      <w:r>
        <w:rPr>
          <w:color w:val="231F20"/>
          <w:spacing w:val="-10"/>
          <w:sz w:val="20"/>
        </w:rPr>
        <w:t> </w:t>
      </w:r>
      <w:r>
        <w:rPr>
          <w:rFonts w:ascii="Palatino Linotype" w:hAnsi="Palatino Linotype"/>
          <w:i/>
          <w:color w:val="231F20"/>
          <w:sz w:val="20"/>
        </w:rPr>
        <w:t>Discursos</w:t>
      </w:r>
      <w:r>
        <w:rPr>
          <w:rFonts w:ascii="Palatino Linotype" w:hAnsi="Palatino Linotype"/>
          <w:i/>
          <w:color w:val="231F20"/>
          <w:spacing w:val="-11"/>
          <w:sz w:val="20"/>
        </w:rPr>
        <w:t> </w:t>
      </w:r>
      <w:r>
        <w:rPr>
          <w:rFonts w:ascii="Palatino Linotype" w:hAnsi="Palatino Linotype"/>
          <w:i/>
          <w:color w:val="231F20"/>
          <w:sz w:val="20"/>
        </w:rPr>
        <w:t>I-IX,</w:t>
      </w:r>
      <w:r>
        <w:rPr>
          <w:rFonts w:ascii="Palatino Linotype" w:hAnsi="Palatino Linotype"/>
          <w:i/>
          <w:color w:val="231F20"/>
          <w:spacing w:val="-10"/>
          <w:sz w:val="20"/>
        </w:rPr>
        <w:t> </w:t>
      </w:r>
      <w:r>
        <w:rPr>
          <w:color w:val="231F20"/>
          <w:sz w:val="20"/>
        </w:rPr>
        <w:t>traducción,</w:t>
      </w:r>
      <w:r>
        <w:rPr>
          <w:color w:val="231F20"/>
          <w:spacing w:val="-9"/>
          <w:sz w:val="20"/>
        </w:rPr>
        <w:t> </w:t>
      </w:r>
      <w:r>
        <w:rPr>
          <w:color w:val="231F20"/>
          <w:sz w:val="20"/>
        </w:rPr>
        <w:t>introducción</w:t>
      </w:r>
      <w:r>
        <w:rPr>
          <w:color w:val="231F20"/>
          <w:spacing w:val="-9"/>
          <w:sz w:val="20"/>
        </w:rPr>
        <w:t> </w:t>
      </w:r>
      <w:r>
        <w:rPr>
          <w:color w:val="231F20"/>
          <w:sz w:val="20"/>
        </w:rPr>
        <w:t>y</w:t>
      </w:r>
      <w:r>
        <w:rPr>
          <w:color w:val="231F20"/>
          <w:spacing w:val="-9"/>
          <w:sz w:val="20"/>
        </w:rPr>
        <w:t> </w:t>
      </w:r>
      <w:r>
        <w:rPr>
          <w:color w:val="231F20"/>
          <w:sz w:val="20"/>
        </w:rPr>
        <w:t>notas</w:t>
      </w:r>
      <w:r>
        <w:rPr>
          <w:color w:val="231F20"/>
          <w:spacing w:val="-9"/>
          <w:sz w:val="20"/>
        </w:rPr>
        <w:t> </w:t>
      </w:r>
      <w:r>
        <w:rPr>
          <w:color w:val="231F20"/>
          <w:sz w:val="20"/>
        </w:rPr>
        <w:t>de</w:t>
      </w:r>
      <w:r>
        <w:rPr>
          <w:color w:val="231F20"/>
          <w:spacing w:val="-9"/>
          <w:sz w:val="20"/>
        </w:rPr>
        <w:t> </w:t>
      </w:r>
      <w:r>
        <w:rPr>
          <w:color w:val="231F20"/>
          <w:sz w:val="20"/>
        </w:rPr>
        <w:t>gaspar Morocho Gayo, Biblioteca Clásica Gredos, Madrid,</w:t>
      </w:r>
      <w:r>
        <w:rPr>
          <w:color w:val="231F20"/>
          <w:spacing w:val="-18"/>
          <w:sz w:val="20"/>
        </w:rPr>
        <w:t> </w:t>
      </w:r>
      <w:r>
        <w:rPr>
          <w:color w:val="231F20"/>
          <w:sz w:val="20"/>
        </w:rPr>
        <w:t>2002.</w:t>
      </w:r>
    </w:p>
    <w:p>
      <w:pPr>
        <w:spacing w:line="288" w:lineRule="auto" w:before="2"/>
        <w:ind w:left="460" w:right="195" w:hanging="360"/>
        <w:jc w:val="left"/>
        <w:rPr>
          <w:sz w:val="20"/>
        </w:rPr>
      </w:pPr>
      <w:r>
        <w:rPr>
          <w:color w:val="231F20"/>
          <w:spacing w:val="3"/>
          <w:sz w:val="20"/>
        </w:rPr>
        <w:t>jay, </w:t>
      </w:r>
      <w:r>
        <w:rPr>
          <w:color w:val="231F20"/>
          <w:spacing w:val="4"/>
          <w:sz w:val="20"/>
        </w:rPr>
        <w:t>bruno, </w:t>
      </w:r>
      <w:r>
        <w:rPr>
          <w:rFonts w:ascii="Palatino Linotype" w:hAnsi="Palatino Linotype"/>
          <w:i/>
          <w:color w:val="231F20"/>
          <w:spacing w:val="4"/>
          <w:sz w:val="20"/>
        </w:rPr>
        <w:t>Diogène </w:t>
      </w:r>
      <w:r>
        <w:rPr>
          <w:rFonts w:ascii="Palatino Linotype" w:hAnsi="Palatino Linotype"/>
          <w:i/>
          <w:color w:val="231F20"/>
          <w:spacing w:val="2"/>
          <w:sz w:val="20"/>
        </w:rPr>
        <w:t>ou du </w:t>
      </w:r>
      <w:r>
        <w:rPr>
          <w:rFonts w:ascii="Palatino Linotype" w:hAnsi="Palatino Linotype"/>
          <w:i/>
          <w:color w:val="231F20"/>
          <w:spacing w:val="3"/>
          <w:sz w:val="20"/>
        </w:rPr>
        <w:t>plaisir solitaire</w:t>
      </w:r>
      <w:r>
        <w:rPr>
          <w:rFonts w:ascii="Palatino Linotype" w:hAnsi="Palatino Linotype"/>
          <w:color w:val="231F20"/>
          <w:spacing w:val="3"/>
          <w:sz w:val="20"/>
        </w:rPr>
        <w:t>, </w:t>
      </w:r>
      <w:r>
        <w:rPr>
          <w:color w:val="231F20"/>
          <w:spacing w:val="4"/>
          <w:sz w:val="20"/>
        </w:rPr>
        <w:t>nantes, editions </w:t>
      </w:r>
      <w:r>
        <w:rPr>
          <w:color w:val="231F20"/>
          <w:spacing w:val="5"/>
          <w:sz w:val="20"/>
        </w:rPr>
        <w:t>plein  </w:t>
      </w:r>
      <w:r>
        <w:rPr>
          <w:color w:val="231F20"/>
          <w:spacing w:val="4"/>
          <w:sz w:val="20"/>
        </w:rPr>
        <w:t>flux,</w:t>
      </w:r>
      <w:r>
        <w:rPr>
          <w:color w:val="231F20"/>
          <w:spacing w:val="19"/>
          <w:sz w:val="20"/>
        </w:rPr>
        <w:t> </w:t>
      </w:r>
      <w:r>
        <w:rPr>
          <w:color w:val="231F20"/>
          <w:spacing w:val="5"/>
          <w:sz w:val="20"/>
        </w:rPr>
        <w:t>2000.</w:t>
      </w:r>
    </w:p>
    <w:p>
      <w:pPr>
        <w:spacing w:line="288" w:lineRule="auto" w:before="2"/>
        <w:ind w:left="460" w:right="49" w:hanging="360"/>
        <w:jc w:val="left"/>
        <w:rPr>
          <w:sz w:val="20"/>
        </w:rPr>
      </w:pPr>
      <w:r>
        <w:rPr>
          <w:color w:val="231F20"/>
          <w:spacing w:val="-7"/>
          <w:sz w:val="20"/>
        </w:rPr>
        <w:t>Jenofonte, </w:t>
      </w:r>
      <w:r>
        <w:rPr>
          <w:rFonts w:ascii="Palatino Linotype" w:hAnsi="Palatino Linotype"/>
          <w:i/>
          <w:color w:val="231F20"/>
          <w:spacing w:val="-7"/>
          <w:sz w:val="20"/>
        </w:rPr>
        <w:t>Apología. </w:t>
      </w:r>
      <w:r>
        <w:rPr>
          <w:rFonts w:ascii="Palatino Linotype" w:hAnsi="Palatino Linotype"/>
          <w:i/>
          <w:color w:val="231F20"/>
          <w:spacing w:val="-8"/>
          <w:sz w:val="20"/>
        </w:rPr>
        <w:t>Banquete. </w:t>
      </w:r>
      <w:r>
        <w:rPr>
          <w:rFonts w:ascii="Palatino Linotype" w:hAnsi="Palatino Linotype"/>
          <w:i/>
          <w:color w:val="231F20"/>
          <w:spacing w:val="-7"/>
          <w:sz w:val="20"/>
        </w:rPr>
        <w:t>Recuerdos </w:t>
      </w:r>
      <w:r>
        <w:rPr>
          <w:rFonts w:ascii="Palatino Linotype" w:hAnsi="Palatino Linotype"/>
          <w:i/>
          <w:color w:val="231F20"/>
          <w:spacing w:val="-4"/>
          <w:sz w:val="20"/>
        </w:rPr>
        <w:t>de </w:t>
      </w:r>
      <w:r>
        <w:rPr>
          <w:rFonts w:ascii="Palatino Linotype" w:hAnsi="Palatino Linotype"/>
          <w:i/>
          <w:color w:val="231F20"/>
          <w:spacing w:val="-7"/>
          <w:sz w:val="20"/>
        </w:rPr>
        <w:t>Sócrates, </w:t>
      </w:r>
      <w:r>
        <w:rPr>
          <w:color w:val="231F20"/>
          <w:spacing w:val="-7"/>
          <w:sz w:val="20"/>
        </w:rPr>
        <w:t>traducción, introducción </w:t>
      </w:r>
      <w:r>
        <w:rPr>
          <w:color w:val="231F20"/>
          <w:sz w:val="20"/>
        </w:rPr>
        <w:t>y </w:t>
      </w:r>
      <w:r>
        <w:rPr>
          <w:color w:val="231F20"/>
          <w:spacing w:val="-4"/>
          <w:sz w:val="20"/>
        </w:rPr>
        <w:t>notas </w:t>
      </w:r>
      <w:r>
        <w:rPr>
          <w:color w:val="231F20"/>
          <w:spacing w:val="-3"/>
          <w:sz w:val="20"/>
        </w:rPr>
        <w:t>de </w:t>
      </w:r>
      <w:r>
        <w:rPr>
          <w:color w:val="231F20"/>
          <w:spacing w:val="-4"/>
          <w:sz w:val="20"/>
        </w:rPr>
        <w:t>josé </w:t>
      </w:r>
      <w:r>
        <w:rPr>
          <w:color w:val="231F20"/>
          <w:spacing w:val="-5"/>
          <w:sz w:val="20"/>
        </w:rPr>
        <w:t>antonio caballero López, madrid, alianza,    2009.</w:t>
      </w:r>
    </w:p>
    <w:p>
      <w:pPr>
        <w:spacing w:line="288" w:lineRule="auto" w:before="2"/>
        <w:ind w:left="460" w:right="107" w:hanging="360"/>
        <w:jc w:val="left"/>
        <w:rPr>
          <w:sz w:val="20"/>
        </w:rPr>
      </w:pPr>
      <w:r>
        <w:rPr>
          <w:color w:val="231F20"/>
          <w:sz w:val="20"/>
        </w:rPr>
        <w:t>juliano,</w:t>
      </w:r>
      <w:r>
        <w:rPr>
          <w:color w:val="231F20"/>
          <w:spacing w:val="-18"/>
          <w:sz w:val="20"/>
        </w:rPr>
        <w:t> </w:t>
      </w:r>
      <w:r>
        <w:rPr>
          <w:rFonts w:ascii="Palatino Linotype" w:hAnsi="Palatino Linotype"/>
          <w:i/>
          <w:color w:val="231F20"/>
          <w:sz w:val="20"/>
        </w:rPr>
        <w:t>Discursos</w:t>
      </w:r>
      <w:r>
        <w:rPr>
          <w:rFonts w:ascii="Palatino Linotype" w:hAnsi="Palatino Linotype"/>
          <w:i/>
          <w:color w:val="231F20"/>
          <w:spacing w:val="-20"/>
          <w:sz w:val="20"/>
        </w:rPr>
        <w:t> </w:t>
      </w:r>
      <w:r>
        <w:rPr>
          <w:rFonts w:ascii="Palatino Linotype" w:hAnsi="Palatino Linotype"/>
          <w:i/>
          <w:color w:val="231F20"/>
          <w:spacing w:val="-3"/>
          <w:sz w:val="20"/>
        </w:rPr>
        <w:t>VI-XII,</w:t>
      </w:r>
      <w:r>
        <w:rPr>
          <w:rFonts w:ascii="Palatino Linotype" w:hAnsi="Palatino Linotype"/>
          <w:i/>
          <w:color w:val="231F20"/>
          <w:spacing w:val="-19"/>
          <w:sz w:val="20"/>
        </w:rPr>
        <w:t> </w:t>
      </w:r>
      <w:r>
        <w:rPr>
          <w:color w:val="231F20"/>
          <w:sz w:val="20"/>
        </w:rPr>
        <w:t>Madrid,</w:t>
      </w:r>
      <w:r>
        <w:rPr>
          <w:color w:val="231F20"/>
          <w:spacing w:val="-18"/>
          <w:sz w:val="20"/>
        </w:rPr>
        <w:t> </w:t>
      </w:r>
      <w:r>
        <w:rPr>
          <w:color w:val="231F20"/>
          <w:sz w:val="20"/>
        </w:rPr>
        <w:t>Biblioteca</w:t>
      </w:r>
      <w:r>
        <w:rPr>
          <w:color w:val="231F20"/>
          <w:spacing w:val="-18"/>
          <w:sz w:val="20"/>
        </w:rPr>
        <w:t> </w:t>
      </w:r>
      <w:r>
        <w:rPr>
          <w:color w:val="231F20"/>
          <w:sz w:val="20"/>
        </w:rPr>
        <w:t>Clásica</w:t>
      </w:r>
      <w:r>
        <w:rPr>
          <w:color w:val="231F20"/>
          <w:spacing w:val="-18"/>
          <w:sz w:val="20"/>
        </w:rPr>
        <w:t> </w:t>
      </w:r>
      <w:r>
        <w:rPr>
          <w:color w:val="231F20"/>
          <w:sz w:val="20"/>
        </w:rPr>
        <w:t>Gredos,</w:t>
      </w:r>
      <w:r>
        <w:rPr>
          <w:color w:val="231F20"/>
          <w:spacing w:val="-18"/>
          <w:sz w:val="20"/>
        </w:rPr>
        <w:t> </w:t>
      </w:r>
      <w:r>
        <w:rPr>
          <w:color w:val="231F20"/>
          <w:sz w:val="20"/>
        </w:rPr>
        <w:t>traducción, introducción y notas de josé garcía blanco, </w:t>
      </w:r>
      <w:r>
        <w:rPr>
          <w:color w:val="231F20"/>
          <w:spacing w:val="21"/>
          <w:sz w:val="20"/>
        </w:rPr>
        <w:t> </w:t>
      </w:r>
      <w:r>
        <w:rPr>
          <w:color w:val="231F20"/>
          <w:sz w:val="20"/>
        </w:rPr>
        <w:t>1982.</w:t>
      </w:r>
    </w:p>
    <w:p>
      <w:pPr>
        <w:spacing w:line="288" w:lineRule="auto" w:before="2"/>
        <w:ind w:left="460" w:right="0" w:hanging="361"/>
        <w:jc w:val="left"/>
        <w:rPr>
          <w:sz w:val="20"/>
        </w:rPr>
      </w:pPr>
      <w:r>
        <w:rPr>
          <w:color w:val="231F20"/>
          <w:w w:val="98"/>
          <w:sz w:val="20"/>
        </w:rPr>
        <w:t>Luciano,</w:t>
      </w:r>
      <w:r>
        <w:rPr>
          <w:color w:val="231F20"/>
          <w:sz w:val="20"/>
        </w:rPr>
        <w:t> </w:t>
      </w:r>
      <w:r>
        <w:rPr>
          <w:rFonts w:ascii="Palatino Linotype" w:hAnsi="Palatino Linotype"/>
          <w:i/>
          <w:color w:val="231F20"/>
          <w:w w:val="96"/>
          <w:sz w:val="20"/>
        </w:rPr>
        <w:t>Obras,</w:t>
      </w:r>
      <w:r>
        <w:rPr>
          <w:rFonts w:ascii="Palatino Linotype" w:hAnsi="Palatino Linotype"/>
          <w:i/>
          <w:color w:val="231F20"/>
          <w:sz w:val="20"/>
        </w:rPr>
        <w:t> </w:t>
      </w:r>
      <w:r>
        <w:rPr>
          <w:color w:val="231F20"/>
          <w:w w:val="93"/>
          <w:sz w:val="20"/>
        </w:rPr>
        <w:t>4</w:t>
      </w:r>
      <w:r>
        <w:rPr>
          <w:color w:val="231F20"/>
          <w:sz w:val="20"/>
        </w:rPr>
        <w:t> </w:t>
      </w:r>
      <w:r>
        <w:rPr>
          <w:color w:val="231F20"/>
          <w:w w:val="98"/>
          <w:sz w:val="20"/>
        </w:rPr>
        <w:t>tomos,</w:t>
      </w:r>
      <w:r>
        <w:rPr>
          <w:color w:val="231F20"/>
          <w:sz w:val="20"/>
        </w:rPr>
        <w:t> </w:t>
      </w:r>
      <w:r>
        <w:rPr>
          <w:color w:val="231F20"/>
          <w:w w:val="100"/>
          <w:sz w:val="20"/>
        </w:rPr>
        <w:t>traducción</w:t>
      </w:r>
      <w:r>
        <w:rPr>
          <w:color w:val="231F20"/>
          <w:sz w:val="20"/>
        </w:rPr>
        <w:t> </w:t>
      </w:r>
      <w:r>
        <w:rPr>
          <w:color w:val="231F20"/>
          <w:w w:val="93"/>
          <w:sz w:val="20"/>
        </w:rPr>
        <w:t>y</w:t>
      </w:r>
      <w:r>
        <w:rPr>
          <w:color w:val="231F20"/>
          <w:sz w:val="20"/>
        </w:rPr>
        <w:t> </w:t>
      </w:r>
      <w:r>
        <w:rPr>
          <w:color w:val="231F20"/>
          <w:w w:val="98"/>
          <w:sz w:val="20"/>
        </w:rPr>
        <w:t>notas</w:t>
      </w:r>
      <w:r>
        <w:rPr>
          <w:color w:val="231F20"/>
          <w:sz w:val="20"/>
        </w:rPr>
        <w:t> </w:t>
      </w:r>
      <w:r>
        <w:rPr>
          <w:color w:val="231F20"/>
          <w:w w:val="105"/>
          <w:sz w:val="20"/>
        </w:rPr>
        <w:t>de</w:t>
      </w:r>
      <w:r>
        <w:rPr>
          <w:color w:val="231F20"/>
          <w:sz w:val="20"/>
        </w:rPr>
        <w:t> </w:t>
      </w:r>
      <w:r>
        <w:rPr>
          <w:color w:val="231F20"/>
          <w:w w:val="114"/>
          <w:sz w:val="20"/>
        </w:rPr>
        <w:t>j</w:t>
      </w:r>
      <w:r>
        <w:rPr>
          <w:color w:val="231F20"/>
          <w:w w:val="98"/>
          <w:sz w:val="20"/>
        </w:rPr>
        <w:t>osé</w:t>
      </w:r>
      <w:r>
        <w:rPr>
          <w:color w:val="231F20"/>
          <w:sz w:val="20"/>
        </w:rPr>
        <w:t> </w:t>
      </w:r>
      <w:r>
        <w:rPr>
          <w:color w:val="231F20"/>
          <w:w w:val="94"/>
          <w:sz w:val="20"/>
        </w:rPr>
        <w:t>Luis</w:t>
      </w:r>
      <w:r>
        <w:rPr>
          <w:color w:val="231F20"/>
          <w:sz w:val="20"/>
        </w:rPr>
        <w:t> </w:t>
      </w:r>
      <w:r>
        <w:rPr>
          <w:color w:val="231F20"/>
          <w:w w:val="145"/>
          <w:sz w:val="20"/>
        </w:rPr>
        <w:t>n</w:t>
      </w:r>
      <w:r>
        <w:rPr>
          <w:color w:val="231F20"/>
          <w:w w:val="100"/>
          <w:sz w:val="20"/>
        </w:rPr>
        <w:t>avarro</w:t>
      </w:r>
      <w:r>
        <w:rPr>
          <w:color w:val="231F20"/>
          <w:sz w:val="20"/>
        </w:rPr>
        <w:t> </w:t>
      </w:r>
      <w:r>
        <w:rPr>
          <w:color w:val="231F20"/>
          <w:w w:val="150"/>
          <w:sz w:val="20"/>
        </w:rPr>
        <w:t>g</w:t>
      </w:r>
      <w:r>
        <w:rPr>
          <w:color w:val="231F20"/>
          <w:w w:val="103"/>
          <w:sz w:val="20"/>
        </w:rPr>
        <w:t>on</w:t>
      </w:r>
      <w:r>
        <w:rPr>
          <w:color w:val="231F20"/>
          <w:w w:val="63"/>
          <w:sz w:val="20"/>
        </w:rPr>
        <w:t>- </w:t>
      </w:r>
      <w:r>
        <w:rPr>
          <w:color w:val="231F20"/>
          <w:sz w:val="20"/>
        </w:rPr>
        <w:t>zález, Madrid, Biblioteca Clásica Gredos, 1996.</w:t>
      </w:r>
    </w:p>
    <w:p>
      <w:pPr>
        <w:spacing w:line="288" w:lineRule="auto" w:before="2"/>
        <w:ind w:left="460" w:right="108" w:hanging="360"/>
        <w:jc w:val="left"/>
        <w:rPr>
          <w:sz w:val="20"/>
        </w:rPr>
      </w:pPr>
      <w:r>
        <w:rPr>
          <w:color w:val="231F20"/>
          <w:sz w:val="20"/>
        </w:rPr>
        <w:t>Máximo de Tiro, </w:t>
      </w:r>
      <w:r>
        <w:rPr>
          <w:rFonts w:ascii="Palatino Linotype" w:hAnsi="Palatino Linotype"/>
          <w:i/>
          <w:color w:val="231F20"/>
          <w:sz w:val="20"/>
        </w:rPr>
        <w:t>Disertaciones filosóficas, </w:t>
      </w:r>
      <w:r>
        <w:rPr>
          <w:color w:val="231F20"/>
          <w:sz w:val="20"/>
        </w:rPr>
        <w:t>traducción y notas de juan Luis López Cruces, Madrid, Biblioteca Clásica Gredos, 2005.</w:t>
      </w:r>
    </w:p>
    <w:p>
      <w:pPr>
        <w:spacing w:line="288" w:lineRule="auto" w:before="2"/>
        <w:ind w:left="460" w:right="0" w:hanging="360"/>
        <w:jc w:val="left"/>
        <w:rPr>
          <w:sz w:val="20"/>
        </w:rPr>
      </w:pPr>
      <w:r>
        <w:rPr>
          <w:color w:val="231F20"/>
          <w:w w:val="98"/>
          <w:sz w:val="20"/>
        </w:rPr>
        <w:t>Teofrasto,</w:t>
      </w:r>
      <w:r>
        <w:rPr>
          <w:color w:val="231F20"/>
          <w:sz w:val="20"/>
        </w:rPr>
        <w:t> </w:t>
      </w:r>
      <w:r>
        <w:rPr>
          <w:rFonts w:ascii="Palatino Linotype" w:hAnsi="Palatino Linotype"/>
          <w:i/>
          <w:color w:val="231F20"/>
          <w:w w:val="99"/>
          <w:sz w:val="20"/>
        </w:rPr>
        <w:t>Caracter</w:t>
      </w:r>
      <w:r>
        <w:rPr>
          <w:rFonts w:ascii="Palatino Linotype" w:hAnsi="Palatino Linotype"/>
          <w:i/>
          <w:color w:val="231F20"/>
          <w:w w:val="95"/>
          <w:sz w:val="20"/>
        </w:rPr>
        <w:t>es,</w:t>
      </w:r>
      <w:r>
        <w:rPr>
          <w:rFonts w:ascii="Palatino Linotype" w:hAnsi="Palatino Linotype"/>
          <w:i/>
          <w:color w:val="231F20"/>
          <w:sz w:val="20"/>
        </w:rPr>
        <w:t> </w:t>
      </w:r>
      <w:r>
        <w:rPr>
          <w:color w:val="231F20"/>
          <w:w w:val="100"/>
          <w:sz w:val="20"/>
        </w:rPr>
        <w:t>traducción</w:t>
      </w:r>
      <w:r>
        <w:rPr>
          <w:color w:val="231F20"/>
          <w:sz w:val="20"/>
        </w:rPr>
        <w:t> </w:t>
      </w:r>
      <w:r>
        <w:rPr>
          <w:color w:val="231F20"/>
          <w:w w:val="93"/>
          <w:sz w:val="20"/>
        </w:rPr>
        <w:t>y</w:t>
      </w:r>
      <w:r>
        <w:rPr>
          <w:color w:val="231F20"/>
          <w:sz w:val="20"/>
        </w:rPr>
        <w:t> </w:t>
      </w:r>
      <w:r>
        <w:rPr>
          <w:color w:val="231F20"/>
          <w:w w:val="98"/>
          <w:sz w:val="20"/>
        </w:rPr>
        <w:t>notas</w:t>
      </w:r>
      <w:r>
        <w:rPr>
          <w:color w:val="231F20"/>
          <w:sz w:val="20"/>
        </w:rPr>
        <w:t> </w:t>
      </w:r>
      <w:r>
        <w:rPr>
          <w:color w:val="231F20"/>
          <w:w w:val="105"/>
          <w:sz w:val="20"/>
        </w:rPr>
        <w:t>de</w:t>
      </w:r>
      <w:r>
        <w:rPr>
          <w:color w:val="231F20"/>
          <w:sz w:val="20"/>
        </w:rPr>
        <w:t> </w:t>
      </w:r>
      <w:r>
        <w:rPr>
          <w:color w:val="231F20"/>
          <w:w w:val="131"/>
          <w:sz w:val="20"/>
        </w:rPr>
        <w:t>e</w:t>
      </w:r>
      <w:r>
        <w:rPr>
          <w:color w:val="231F20"/>
          <w:w w:val="92"/>
          <w:sz w:val="20"/>
        </w:rPr>
        <w:t>lisa</w:t>
      </w:r>
      <w:r>
        <w:rPr>
          <w:color w:val="231F20"/>
          <w:sz w:val="20"/>
        </w:rPr>
        <w:t> </w:t>
      </w:r>
      <w:r>
        <w:rPr>
          <w:color w:val="231F20"/>
          <w:w w:val="202"/>
          <w:sz w:val="20"/>
        </w:rPr>
        <w:t>r</w:t>
      </w:r>
      <w:r>
        <w:rPr>
          <w:color w:val="231F20"/>
          <w:w w:val="94"/>
          <w:sz w:val="20"/>
        </w:rPr>
        <w:t>uiz</w:t>
      </w:r>
      <w:r>
        <w:rPr>
          <w:color w:val="231F20"/>
          <w:sz w:val="20"/>
        </w:rPr>
        <w:t> </w:t>
      </w:r>
      <w:r>
        <w:rPr>
          <w:color w:val="231F20"/>
          <w:w w:val="150"/>
          <w:sz w:val="20"/>
        </w:rPr>
        <w:t>g</w:t>
      </w:r>
      <w:r>
        <w:rPr>
          <w:color w:val="231F20"/>
          <w:w w:val="98"/>
          <w:sz w:val="20"/>
        </w:rPr>
        <w:t>arcía,</w:t>
      </w:r>
      <w:r>
        <w:rPr>
          <w:color w:val="231F20"/>
          <w:sz w:val="20"/>
        </w:rPr>
        <w:t> </w:t>
      </w:r>
      <w:r>
        <w:rPr>
          <w:color w:val="231F20"/>
          <w:w w:val="113"/>
          <w:sz w:val="20"/>
        </w:rPr>
        <w:t>m</w:t>
      </w:r>
      <w:r>
        <w:rPr>
          <w:color w:val="231F20"/>
          <w:w w:val="102"/>
          <w:sz w:val="20"/>
        </w:rPr>
        <w:t>adrid, </w:t>
      </w:r>
      <w:r>
        <w:rPr>
          <w:color w:val="231F20"/>
          <w:sz w:val="20"/>
        </w:rPr>
        <w:t>Biblioteca Básica Gredos, 2000.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61"/>
        <w:ind w:left="2043" w:right="2062" w:firstLine="0"/>
        <w:jc w:val="center"/>
        <w:rPr>
          <w:sz w:val="18"/>
        </w:rPr>
      </w:pPr>
      <w:r>
        <w:rPr>
          <w:color w:val="231F20"/>
          <w:w w:val="95"/>
          <w:sz w:val="18"/>
        </w:rPr>
        <w:t>[ 159 ]</w:t>
      </w:r>
    </w:p>
    <w:p>
      <w:pPr>
        <w:spacing w:after="0"/>
        <w:jc w:val="center"/>
        <w:rPr>
          <w:sz w:val="18"/>
        </w:rPr>
        <w:sectPr>
          <w:headerReference w:type="even" r:id="rId39"/>
          <w:pgSz w:w="7940" w:h="12480"/>
          <w:pgMar w:header="0" w:footer="0" w:top="1160" w:bottom="280" w:left="980" w:right="960"/>
        </w:sectPr>
      </w:pPr>
    </w:p>
    <w:p>
      <w:pPr>
        <w:pStyle w:val="BodyText"/>
        <w:rPr>
          <w:sz w:val="20"/>
        </w:rPr>
      </w:pPr>
    </w:p>
    <w:p>
      <w:pPr>
        <w:pStyle w:val="BodyText"/>
        <w:spacing w:before="11"/>
        <w:rPr>
          <w:sz w:val="19"/>
        </w:rPr>
      </w:pPr>
    </w:p>
    <w:p>
      <w:pPr>
        <w:spacing w:before="52"/>
        <w:ind w:left="120" w:right="-20" w:firstLine="0"/>
        <w:jc w:val="left"/>
        <w:rPr>
          <w:sz w:val="15"/>
        </w:rPr>
      </w:pPr>
      <w:r>
        <w:rPr>
          <w:color w:val="231F20"/>
          <w:spacing w:val="5"/>
          <w:w w:val="119"/>
          <w:sz w:val="22"/>
        </w:rPr>
        <w:t>b</w:t>
      </w:r>
      <w:r>
        <w:rPr>
          <w:color w:val="231F20"/>
          <w:spacing w:val="5"/>
          <w:w w:val="120"/>
          <w:sz w:val="15"/>
        </w:rPr>
        <w:t>i</w:t>
      </w:r>
      <w:r>
        <w:rPr>
          <w:color w:val="231F20"/>
          <w:spacing w:val="5"/>
          <w:w w:val="122"/>
          <w:sz w:val="15"/>
        </w:rPr>
        <w:t>b</w:t>
      </w:r>
      <w:r>
        <w:rPr>
          <w:color w:val="231F20"/>
          <w:spacing w:val="5"/>
          <w:w w:val="210"/>
          <w:sz w:val="15"/>
        </w:rPr>
        <w:t>l</w:t>
      </w:r>
      <w:r>
        <w:rPr>
          <w:color w:val="231F20"/>
          <w:spacing w:val="5"/>
          <w:w w:val="12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64"/>
          <w:sz w:val="15"/>
        </w:rPr>
        <w:t>o</w:t>
      </w:r>
      <w:r>
        <w:rPr>
          <w:color w:val="231F20"/>
          <w:spacing w:val="5"/>
          <w:w w:val="122"/>
          <w:sz w:val="15"/>
        </w:rPr>
        <w:t>b</w:t>
      </w:r>
      <w:r>
        <w:rPr>
          <w:color w:val="231F20"/>
          <w:spacing w:val="5"/>
          <w:w w:val="208"/>
          <w:sz w:val="15"/>
        </w:rPr>
        <w:t>r</w:t>
      </w:r>
      <w:r>
        <w:rPr>
          <w:color w:val="231F20"/>
          <w:spacing w:val="5"/>
          <w:w w:val="167"/>
          <w:sz w:val="15"/>
        </w:rPr>
        <w:t>a</w:t>
      </w:r>
      <w:r>
        <w:rPr>
          <w:color w:val="231F20"/>
          <w:w w:val="134"/>
          <w:sz w:val="15"/>
        </w:rPr>
        <w:t>s</w:t>
      </w:r>
      <w:r>
        <w:rPr>
          <w:color w:val="231F20"/>
          <w:sz w:val="15"/>
        </w:rPr>
        <w:t> </w:t>
      </w:r>
      <w:r>
        <w:rPr>
          <w:color w:val="231F20"/>
          <w:spacing w:val="-4"/>
          <w:sz w:val="15"/>
        </w:rPr>
        <w:t> </w:t>
      </w:r>
      <w:r>
        <w:rPr>
          <w:color w:val="231F20"/>
          <w:spacing w:val="5"/>
          <w:w w:val="135"/>
          <w:sz w:val="15"/>
        </w:rPr>
        <w:t>e</w:t>
      </w:r>
      <w:r>
        <w:rPr>
          <w:color w:val="231F20"/>
          <w:w w:val="148"/>
          <w:sz w:val="15"/>
        </w:rPr>
        <w:t>n</w:t>
      </w:r>
      <w:r>
        <w:rPr>
          <w:color w:val="231F20"/>
          <w:sz w:val="15"/>
        </w:rPr>
        <w:t> </w:t>
      </w:r>
      <w:r>
        <w:rPr>
          <w:color w:val="231F20"/>
          <w:spacing w:val="-3"/>
          <w:sz w:val="15"/>
        </w:rPr>
        <w:t> </w:t>
      </w:r>
      <w:r>
        <w:rPr>
          <w:color w:val="231F20"/>
          <w:spacing w:val="5"/>
          <w:w w:val="237"/>
          <w:sz w:val="15"/>
        </w:rPr>
        <w:t>t</w:t>
      </w:r>
      <w:r>
        <w:rPr>
          <w:color w:val="231F20"/>
          <w:spacing w:val="5"/>
          <w:w w:val="164"/>
          <w:sz w:val="15"/>
        </w:rPr>
        <w:t>o</w:t>
      </w:r>
      <w:r>
        <w:rPr>
          <w:color w:val="231F20"/>
          <w:spacing w:val="5"/>
          <w:w w:val="208"/>
          <w:sz w:val="15"/>
        </w:rPr>
        <w:t>r</w:t>
      </w:r>
      <w:r>
        <w:rPr>
          <w:color w:val="231F20"/>
          <w:spacing w:val="5"/>
          <w:w w:val="148"/>
          <w:sz w:val="15"/>
        </w:rPr>
        <w:t>n</w:t>
      </w:r>
      <w:r>
        <w:rPr>
          <w:color w:val="231F20"/>
          <w:w w:val="164"/>
          <w:sz w:val="15"/>
        </w:rPr>
        <w:t>o</w:t>
      </w:r>
      <w:r>
        <w:rPr>
          <w:color w:val="231F20"/>
          <w:sz w:val="15"/>
        </w:rPr>
        <w:t> </w:t>
      </w:r>
      <w:r>
        <w:rPr>
          <w:color w:val="231F20"/>
          <w:spacing w:val="-4"/>
          <w:sz w:val="15"/>
        </w:rPr>
        <w:t> </w:t>
      </w:r>
      <w:r>
        <w:rPr>
          <w:color w:val="231F20"/>
          <w:spacing w:val="5"/>
          <w:w w:val="167"/>
          <w:sz w:val="15"/>
        </w:rPr>
        <w:t>a</w:t>
      </w:r>
      <w:r>
        <w:rPr>
          <w:color w:val="231F20"/>
          <w:w w:val="210"/>
          <w:sz w:val="15"/>
        </w:rPr>
        <w:t>l</w:t>
      </w:r>
      <w:r>
        <w:rPr>
          <w:color w:val="231F20"/>
          <w:sz w:val="15"/>
        </w:rPr>
        <w:t> </w:t>
      </w:r>
      <w:r>
        <w:rPr>
          <w:color w:val="231F20"/>
          <w:spacing w:val="-3"/>
          <w:sz w:val="15"/>
        </w:rPr>
        <w:t> </w:t>
      </w:r>
      <w:r>
        <w:rPr>
          <w:color w:val="231F20"/>
          <w:spacing w:val="5"/>
          <w:w w:val="161"/>
          <w:sz w:val="15"/>
        </w:rPr>
        <w:t>c</w:t>
      </w:r>
      <w:r>
        <w:rPr>
          <w:color w:val="231F20"/>
          <w:spacing w:val="5"/>
          <w:w w:val="120"/>
          <w:sz w:val="15"/>
        </w:rPr>
        <w:t>i</w:t>
      </w:r>
      <w:r>
        <w:rPr>
          <w:color w:val="231F20"/>
          <w:spacing w:val="5"/>
          <w:w w:val="148"/>
          <w:sz w:val="15"/>
        </w:rPr>
        <w:t>n</w:t>
      </w:r>
      <w:r>
        <w:rPr>
          <w:color w:val="231F20"/>
          <w:spacing w:val="5"/>
          <w:w w:val="120"/>
          <w:sz w:val="15"/>
        </w:rPr>
        <w:t>i</w:t>
      </w:r>
      <w:r>
        <w:rPr>
          <w:color w:val="231F20"/>
          <w:spacing w:val="5"/>
          <w:w w:val="134"/>
          <w:sz w:val="15"/>
        </w:rPr>
        <w:t>s</w:t>
      </w:r>
      <w:r>
        <w:rPr>
          <w:color w:val="231F20"/>
          <w:spacing w:val="5"/>
          <w:w w:val="116"/>
          <w:sz w:val="15"/>
        </w:rPr>
        <w:t>m</w:t>
      </w:r>
      <w:r>
        <w:rPr>
          <w:color w:val="231F20"/>
          <w:w w:val="164"/>
          <w:sz w:val="15"/>
        </w:rPr>
        <w:t>o</w:t>
      </w:r>
    </w:p>
    <w:p>
      <w:pPr>
        <w:pStyle w:val="BodyText"/>
        <w:spacing w:before="9"/>
        <w:rPr>
          <w:sz w:val="31"/>
        </w:rPr>
      </w:pPr>
    </w:p>
    <w:p>
      <w:pPr>
        <w:spacing w:before="0"/>
        <w:ind w:left="120" w:right="-20" w:firstLine="0"/>
        <w:jc w:val="left"/>
        <w:rPr>
          <w:sz w:val="20"/>
        </w:rPr>
      </w:pPr>
      <w:r>
        <w:rPr>
          <w:color w:val="231F20"/>
          <w:sz w:val="20"/>
        </w:rPr>
        <w:t>[Se incluyen aquí recopilaciones de fragmentos]</w:t>
      </w:r>
    </w:p>
    <w:p>
      <w:pPr>
        <w:spacing w:before="46"/>
        <w:ind w:left="120" w:right="-20" w:firstLine="0"/>
        <w:jc w:val="left"/>
        <w:rPr>
          <w:sz w:val="20"/>
        </w:rPr>
      </w:pPr>
      <w:r>
        <w:rPr>
          <w:color w:val="231F20"/>
          <w:sz w:val="20"/>
        </w:rPr>
        <w:t>Águila, Rafael, </w:t>
      </w:r>
      <w:r>
        <w:rPr>
          <w:rFonts w:ascii="Palatino Linotype" w:hAnsi="Palatino Linotype"/>
          <w:i/>
          <w:color w:val="231F20"/>
          <w:sz w:val="20"/>
        </w:rPr>
        <w:t>Sócrates furioso</w:t>
      </w:r>
      <w:r>
        <w:rPr>
          <w:rFonts w:ascii="Palatino Linotype" w:hAnsi="Palatino Linotype"/>
          <w:color w:val="231F20"/>
          <w:sz w:val="20"/>
        </w:rPr>
        <w:t>, </w:t>
      </w:r>
      <w:r>
        <w:rPr>
          <w:color w:val="231F20"/>
          <w:sz w:val="20"/>
        </w:rPr>
        <w:t>barcelona, anagrama, 2005.</w:t>
      </w:r>
    </w:p>
    <w:p>
      <w:pPr>
        <w:spacing w:line="288" w:lineRule="auto" w:before="30"/>
        <w:ind w:left="480" w:right="-20" w:hanging="360"/>
        <w:jc w:val="left"/>
        <w:rPr>
          <w:sz w:val="20"/>
        </w:rPr>
      </w:pPr>
      <w:r>
        <w:rPr>
          <w:color w:val="231F20"/>
          <w:sz w:val="20"/>
        </w:rPr>
        <w:t>Bracht Branham, R. y Goulet-Caze Marie-Odilé, </w:t>
      </w:r>
      <w:r>
        <w:rPr>
          <w:rFonts w:ascii="Palatino Linotype" w:hAnsi="Palatino Linotype"/>
          <w:i/>
          <w:color w:val="231F20"/>
          <w:sz w:val="20"/>
        </w:rPr>
        <w:t>Los Cínicos</w:t>
      </w:r>
      <w:r>
        <w:rPr>
          <w:rFonts w:ascii="Palatino Linotype" w:hAnsi="Palatino Linotype"/>
          <w:color w:val="231F20"/>
          <w:sz w:val="20"/>
        </w:rPr>
        <w:t>, </w:t>
      </w:r>
      <w:r>
        <w:rPr>
          <w:color w:val="231F20"/>
          <w:sz w:val="20"/>
        </w:rPr>
        <w:t>barcelona, seix barral, 2000.</w:t>
      </w:r>
    </w:p>
    <w:p>
      <w:pPr>
        <w:spacing w:line="266" w:lineRule="auto" w:before="2"/>
        <w:ind w:left="480" w:right="105" w:hanging="360"/>
        <w:jc w:val="left"/>
        <w:rPr>
          <w:sz w:val="20"/>
        </w:rPr>
      </w:pPr>
      <w:r>
        <w:rPr>
          <w:color w:val="231F20"/>
          <w:sz w:val="20"/>
        </w:rPr>
        <w:t>downing, f. g., </w:t>
      </w:r>
      <w:r>
        <w:rPr>
          <w:rFonts w:ascii="Palatino Linotype" w:hAnsi="Palatino Linotype"/>
          <w:i/>
          <w:color w:val="231F20"/>
          <w:sz w:val="20"/>
        </w:rPr>
        <w:t>Christ and the Cynics; Jesús and other radical preachers </w:t>
      </w:r>
      <w:r>
        <w:rPr>
          <w:rFonts w:ascii="Palatino Linotype" w:hAnsi="Palatino Linotype"/>
          <w:i/>
          <w:color w:val="231F20"/>
          <w:sz w:val="20"/>
        </w:rPr>
        <w:t>in first century tradition</w:t>
      </w:r>
      <w:r>
        <w:rPr>
          <w:color w:val="231F20"/>
          <w:sz w:val="20"/>
        </w:rPr>
        <w:t>, Sheffield, 1988.</w:t>
      </w:r>
    </w:p>
    <w:p>
      <w:pPr>
        <w:spacing w:line="276" w:lineRule="auto" w:before="0"/>
        <w:ind w:left="480" w:right="119" w:hanging="360"/>
        <w:jc w:val="both"/>
        <w:rPr>
          <w:sz w:val="20"/>
        </w:rPr>
      </w:pPr>
      <w:r>
        <w:rPr>
          <w:color w:val="231F20"/>
          <w:sz w:val="20"/>
        </w:rPr>
        <w:t>Fuentes Gonzáles, Pedro Pablo, </w:t>
      </w:r>
      <w:r>
        <w:rPr>
          <w:rFonts w:ascii="Palatino Linotype" w:hAnsi="Palatino Linotype"/>
          <w:i/>
          <w:color w:val="231F20"/>
          <w:sz w:val="20"/>
        </w:rPr>
        <w:t>El atajo filosófico de los cínicos</w:t>
      </w:r>
      <w:r>
        <w:rPr>
          <w:rFonts w:ascii="Palatino Linotype" w:hAnsi="Palatino Linotype"/>
          <w:i/>
          <w:color w:val="231F20"/>
          <w:spacing w:val="-35"/>
          <w:sz w:val="20"/>
        </w:rPr>
        <w:t> </w:t>
      </w:r>
      <w:r>
        <w:rPr>
          <w:rFonts w:ascii="Palatino Linotype" w:hAnsi="Palatino Linotype"/>
          <w:i/>
          <w:color w:val="231F20"/>
          <w:sz w:val="20"/>
        </w:rPr>
        <w:t>antiguos </w:t>
      </w:r>
      <w:r>
        <w:rPr>
          <w:rFonts w:ascii="Palatino Linotype" w:hAnsi="Palatino Linotype"/>
          <w:i/>
          <w:color w:val="231F20"/>
          <w:sz w:val="20"/>
        </w:rPr>
        <w:t>hacia la felicidad, </w:t>
      </w:r>
      <w:r>
        <w:rPr>
          <w:color w:val="231F20"/>
          <w:sz w:val="20"/>
        </w:rPr>
        <w:t>en </w:t>
      </w:r>
      <w:hyperlink r:id="rId17">
        <w:r>
          <w:rPr>
            <w:color w:val="231F20"/>
            <w:sz w:val="20"/>
          </w:rPr>
          <w:t>http://revistas.ucm.es/fll/11319070/articulos/</w:t>
        </w:r>
      </w:hyperlink>
      <w:r>
        <w:rPr>
          <w:color w:val="231F20"/>
          <w:sz w:val="20"/>
        </w:rPr>
        <w:t> cfcg0202110203a.pdf.</w:t>
      </w:r>
    </w:p>
    <w:p>
      <w:pPr>
        <w:spacing w:before="13"/>
        <w:ind w:left="120" w:right="-20" w:firstLine="0"/>
        <w:jc w:val="left"/>
        <w:rPr>
          <w:sz w:val="20"/>
        </w:rPr>
      </w:pPr>
      <w:r>
        <w:rPr>
          <w:color w:val="231F20"/>
          <w:w w:val="105"/>
          <w:sz w:val="20"/>
        </w:rPr>
        <w:t>garcía gual, carlos, </w:t>
      </w:r>
      <w:r>
        <w:rPr>
          <w:rFonts w:ascii="Palatino Linotype" w:hAnsi="Palatino Linotype"/>
          <w:i/>
          <w:color w:val="231F20"/>
          <w:w w:val="105"/>
          <w:sz w:val="20"/>
        </w:rPr>
        <w:t>La secta del perro</w:t>
      </w:r>
      <w:r>
        <w:rPr>
          <w:rFonts w:ascii="Palatino Linotype" w:hAnsi="Palatino Linotype"/>
          <w:color w:val="231F20"/>
          <w:w w:val="105"/>
          <w:sz w:val="20"/>
        </w:rPr>
        <w:t>, </w:t>
      </w:r>
      <w:r>
        <w:rPr>
          <w:color w:val="231F20"/>
          <w:w w:val="105"/>
          <w:sz w:val="20"/>
        </w:rPr>
        <w:t>madrid, alianza, 2009.</w:t>
      </w:r>
    </w:p>
    <w:p>
      <w:pPr>
        <w:spacing w:line="266" w:lineRule="auto" w:before="30"/>
        <w:ind w:left="480" w:right="111" w:hanging="360"/>
        <w:jc w:val="left"/>
        <w:rPr>
          <w:sz w:val="20"/>
        </w:rPr>
      </w:pPr>
      <w:r>
        <w:rPr>
          <w:color w:val="231F20"/>
          <w:sz w:val="20"/>
        </w:rPr>
        <w:t>Goulet-Cazé,</w:t>
      </w:r>
      <w:r>
        <w:rPr>
          <w:color w:val="231F20"/>
          <w:spacing w:val="-16"/>
          <w:sz w:val="20"/>
        </w:rPr>
        <w:t> </w:t>
      </w:r>
      <w:r>
        <w:rPr>
          <w:color w:val="231F20"/>
          <w:sz w:val="20"/>
        </w:rPr>
        <w:t>Marie-Odilé,</w:t>
      </w:r>
      <w:r>
        <w:rPr>
          <w:color w:val="231F20"/>
          <w:spacing w:val="-16"/>
          <w:sz w:val="20"/>
        </w:rPr>
        <w:t> </w:t>
      </w:r>
      <w:r>
        <w:rPr>
          <w:rFonts w:ascii="Palatino Linotype" w:hAnsi="Palatino Linotype"/>
          <w:i/>
          <w:color w:val="231F20"/>
          <w:spacing w:val="-17"/>
          <w:sz w:val="20"/>
        </w:rPr>
        <w:t>L’</w:t>
      </w:r>
      <w:r>
        <w:rPr>
          <w:rFonts w:ascii="Palatino Linotype" w:hAnsi="Palatino Linotype"/>
          <w:i/>
          <w:color w:val="231F20"/>
          <w:spacing w:val="-16"/>
          <w:sz w:val="20"/>
        </w:rPr>
        <w:t> </w:t>
      </w:r>
      <w:r>
        <w:rPr>
          <w:rFonts w:ascii="Palatino Linotype" w:hAnsi="Palatino Linotype"/>
          <w:i/>
          <w:color w:val="231F20"/>
          <w:sz w:val="20"/>
        </w:rPr>
        <w:t>ascése</w:t>
      </w:r>
      <w:r>
        <w:rPr>
          <w:rFonts w:ascii="Palatino Linotype" w:hAnsi="Palatino Linotype"/>
          <w:i/>
          <w:color w:val="231F20"/>
          <w:spacing w:val="-16"/>
          <w:sz w:val="20"/>
        </w:rPr>
        <w:t> </w:t>
      </w:r>
      <w:r>
        <w:rPr>
          <w:rFonts w:ascii="Palatino Linotype" w:hAnsi="Palatino Linotype"/>
          <w:i/>
          <w:color w:val="231F20"/>
          <w:sz w:val="20"/>
        </w:rPr>
        <w:t>cynique:</w:t>
      </w:r>
      <w:r>
        <w:rPr>
          <w:rFonts w:ascii="Palatino Linotype" w:hAnsi="Palatino Linotype"/>
          <w:i/>
          <w:color w:val="231F20"/>
          <w:spacing w:val="-17"/>
          <w:sz w:val="20"/>
        </w:rPr>
        <w:t> </w:t>
      </w:r>
      <w:r>
        <w:rPr>
          <w:rFonts w:ascii="Palatino Linotype" w:hAnsi="Palatino Linotype"/>
          <w:i/>
          <w:color w:val="231F20"/>
          <w:sz w:val="20"/>
        </w:rPr>
        <w:t>un</w:t>
      </w:r>
      <w:r>
        <w:rPr>
          <w:rFonts w:ascii="Palatino Linotype" w:hAnsi="Palatino Linotype"/>
          <w:i/>
          <w:color w:val="231F20"/>
          <w:spacing w:val="-16"/>
          <w:sz w:val="20"/>
        </w:rPr>
        <w:t> </w:t>
      </w:r>
      <w:r>
        <w:rPr>
          <w:rFonts w:ascii="Palatino Linotype" w:hAnsi="Palatino Linotype"/>
          <w:i/>
          <w:color w:val="231F20"/>
          <w:sz w:val="20"/>
        </w:rPr>
        <w:t>commentaire</w:t>
      </w:r>
      <w:r>
        <w:rPr>
          <w:rFonts w:ascii="Palatino Linotype" w:hAnsi="Palatino Linotype"/>
          <w:i/>
          <w:color w:val="231F20"/>
          <w:spacing w:val="-16"/>
          <w:sz w:val="20"/>
        </w:rPr>
        <w:t> </w:t>
      </w:r>
      <w:r>
        <w:rPr>
          <w:rFonts w:ascii="Palatino Linotype" w:hAnsi="Palatino Linotype"/>
          <w:i/>
          <w:color w:val="231F20"/>
          <w:sz w:val="20"/>
        </w:rPr>
        <w:t>de</w:t>
      </w:r>
      <w:r>
        <w:rPr>
          <w:rFonts w:ascii="Palatino Linotype" w:hAnsi="Palatino Linotype"/>
          <w:i/>
          <w:color w:val="231F20"/>
          <w:spacing w:val="-16"/>
          <w:sz w:val="20"/>
        </w:rPr>
        <w:t> </w:t>
      </w:r>
      <w:r>
        <w:rPr>
          <w:rFonts w:ascii="Palatino Linotype" w:hAnsi="Palatino Linotype"/>
          <w:i/>
          <w:color w:val="231F20"/>
          <w:sz w:val="20"/>
        </w:rPr>
        <w:t>Diogène </w:t>
      </w:r>
      <w:r>
        <w:rPr>
          <w:rFonts w:ascii="Palatino Linotype" w:hAnsi="Palatino Linotype"/>
          <w:i/>
          <w:color w:val="231F20"/>
          <w:sz w:val="20"/>
        </w:rPr>
        <w:t>Laërce</w:t>
      </w:r>
      <w:r>
        <w:rPr>
          <w:rFonts w:ascii="Palatino Linotype" w:hAnsi="Palatino Linotype"/>
          <w:color w:val="231F20"/>
          <w:sz w:val="20"/>
        </w:rPr>
        <w:t>, </w:t>
      </w:r>
      <w:r>
        <w:rPr>
          <w:color w:val="231F20"/>
          <w:sz w:val="20"/>
        </w:rPr>
        <w:t>parís, Vrin reprise,</w:t>
      </w:r>
      <w:r>
        <w:rPr>
          <w:color w:val="231F20"/>
          <w:spacing w:val="-6"/>
          <w:sz w:val="20"/>
        </w:rPr>
        <w:t> </w:t>
      </w:r>
      <w:r>
        <w:rPr>
          <w:color w:val="231F20"/>
          <w:sz w:val="20"/>
        </w:rPr>
        <w:t>2001.</w:t>
      </w:r>
    </w:p>
    <w:p>
      <w:pPr>
        <w:spacing w:line="266" w:lineRule="auto" w:before="0"/>
        <w:ind w:left="480" w:right="-20" w:hanging="360"/>
        <w:jc w:val="left"/>
        <w:rPr>
          <w:sz w:val="20"/>
        </w:rPr>
      </w:pPr>
      <w:r>
        <w:rPr>
          <w:color w:val="231F20"/>
          <w:sz w:val="20"/>
        </w:rPr>
        <w:t>––––—–––, </w:t>
      </w:r>
      <w:r>
        <w:rPr>
          <w:rFonts w:ascii="Palatino Linotype" w:hAnsi="Palatino Linotype"/>
          <w:i/>
          <w:color w:val="231F20"/>
          <w:sz w:val="20"/>
        </w:rPr>
        <w:t>Le cynisme ancient et ses prolongements; actes du colloque </w:t>
      </w:r>
      <w:r>
        <w:rPr>
          <w:rFonts w:ascii="Palatino Linotype" w:hAnsi="Palatino Linotype"/>
          <w:i/>
          <w:color w:val="231F20"/>
          <w:sz w:val="20"/>
        </w:rPr>
        <w:t>international du C. N. R. S., </w:t>
      </w:r>
      <w:r>
        <w:rPr>
          <w:color w:val="231F20"/>
          <w:sz w:val="20"/>
        </w:rPr>
        <w:t>parís, pUf,   1993.</w:t>
      </w:r>
    </w:p>
    <w:p>
      <w:pPr>
        <w:spacing w:line="266" w:lineRule="auto" w:before="0"/>
        <w:ind w:left="120" w:right="116" w:firstLine="0"/>
        <w:jc w:val="left"/>
        <w:rPr>
          <w:rFonts w:ascii="Palatino Linotype" w:hAnsi="Palatino Linotype"/>
          <w:sz w:val="20"/>
        </w:rPr>
      </w:pPr>
      <w:r>
        <w:rPr>
          <w:color w:val="231F20"/>
          <w:spacing w:val="-5"/>
          <w:sz w:val="20"/>
        </w:rPr>
        <w:t>guirlinger, Lucien, </w:t>
      </w:r>
      <w:r>
        <w:rPr>
          <w:rFonts w:ascii="Palatino Linotype" w:hAnsi="Palatino Linotype"/>
          <w:i/>
          <w:color w:val="231F20"/>
          <w:spacing w:val="-5"/>
          <w:sz w:val="20"/>
        </w:rPr>
        <w:t>Éloge </w:t>
      </w:r>
      <w:r>
        <w:rPr>
          <w:rFonts w:ascii="Palatino Linotype" w:hAnsi="Palatino Linotype"/>
          <w:i/>
          <w:color w:val="231F20"/>
          <w:spacing w:val="-4"/>
          <w:sz w:val="20"/>
        </w:rPr>
        <w:t>des </w:t>
      </w:r>
      <w:r>
        <w:rPr>
          <w:rFonts w:ascii="Palatino Linotype" w:hAnsi="Palatino Linotype"/>
          <w:i/>
          <w:color w:val="231F20"/>
          <w:spacing w:val="-5"/>
          <w:sz w:val="20"/>
        </w:rPr>
        <w:t>cyniques</w:t>
      </w:r>
      <w:r>
        <w:rPr>
          <w:color w:val="231F20"/>
          <w:spacing w:val="-5"/>
          <w:sz w:val="20"/>
        </w:rPr>
        <w:t>, nantes, editions pleins fleux, 1999. </w:t>
      </w:r>
      <w:r>
        <w:rPr>
          <w:color w:val="231F20"/>
          <w:sz w:val="20"/>
        </w:rPr>
        <w:t>martín</w:t>
      </w:r>
      <w:r>
        <w:rPr>
          <w:color w:val="231F20"/>
          <w:spacing w:val="-16"/>
          <w:sz w:val="20"/>
        </w:rPr>
        <w:t> </w:t>
      </w:r>
      <w:r>
        <w:rPr>
          <w:color w:val="231F20"/>
          <w:sz w:val="20"/>
        </w:rPr>
        <w:t>garcía,</w:t>
      </w:r>
      <w:r>
        <w:rPr>
          <w:color w:val="231F20"/>
          <w:spacing w:val="-16"/>
          <w:sz w:val="20"/>
        </w:rPr>
        <w:t> </w:t>
      </w:r>
      <w:r>
        <w:rPr>
          <w:color w:val="231F20"/>
          <w:sz w:val="20"/>
        </w:rPr>
        <w:t>j.</w:t>
      </w:r>
      <w:r>
        <w:rPr>
          <w:color w:val="231F20"/>
          <w:spacing w:val="-16"/>
          <w:sz w:val="20"/>
        </w:rPr>
        <w:t> </w:t>
      </w:r>
      <w:r>
        <w:rPr>
          <w:color w:val="231F20"/>
          <w:sz w:val="20"/>
        </w:rPr>
        <w:t>a.,</w:t>
      </w:r>
      <w:r>
        <w:rPr>
          <w:color w:val="231F20"/>
          <w:spacing w:val="-16"/>
          <w:sz w:val="20"/>
        </w:rPr>
        <w:t> </w:t>
      </w:r>
      <w:r>
        <w:rPr>
          <w:rFonts w:ascii="Palatino Linotype" w:hAnsi="Palatino Linotype"/>
          <w:i/>
          <w:color w:val="231F20"/>
          <w:sz w:val="20"/>
        </w:rPr>
        <w:t>Los</w:t>
      </w:r>
      <w:r>
        <w:rPr>
          <w:rFonts w:ascii="Palatino Linotype" w:hAnsi="Palatino Linotype"/>
          <w:i/>
          <w:color w:val="231F20"/>
          <w:spacing w:val="-17"/>
          <w:sz w:val="20"/>
        </w:rPr>
        <w:t> </w:t>
      </w:r>
      <w:r>
        <w:rPr>
          <w:rFonts w:ascii="Palatino Linotype" w:hAnsi="Palatino Linotype"/>
          <w:i/>
          <w:color w:val="231F20"/>
          <w:sz w:val="20"/>
        </w:rPr>
        <w:t>filósofos</w:t>
      </w:r>
      <w:r>
        <w:rPr>
          <w:rFonts w:ascii="Palatino Linotype" w:hAnsi="Palatino Linotype"/>
          <w:i/>
          <w:color w:val="231F20"/>
          <w:spacing w:val="-17"/>
          <w:sz w:val="20"/>
        </w:rPr>
        <w:t> </w:t>
      </w:r>
      <w:r>
        <w:rPr>
          <w:rFonts w:ascii="Palatino Linotype" w:hAnsi="Palatino Linotype"/>
          <w:i/>
          <w:color w:val="231F20"/>
          <w:sz w:val="20"/>
        </w:rPr>
        <w:t>cínicos</w:t>
      </w:r>
      <w:r>
        <w:rPr>
          <w:rFonts w:ascii="Palatino Linotype" w:hAnsi="Palatino Linotype"/>
          <w:i/>
          <w:color w:val="231F20"/>
          <w:spacing w:val="-17"/>
          <w:sz w:val="20"/>
        </w:rPr>
        <w:t> </w:t>
      </w:r>
      <w:r>
        <w:rPr>
          <w:rFonts w:ascii="Palatino Linotype" w:hAnsi="Palatino Linotype"/>
          <w:i/>
          <w:color w:val="231F20"/>
          <w:sz w:val="20"/>
        </w:rPr>
        <w:t>y</w:t>
      </w:r>
      <w:r>
        <w:rPr>
          <w:rFonts w:ascii="Palatino Linotype" w:hAnsi="Palatino Linotype"/>
          <w:i/>
          <w:color w:val="231F20"/>
          <w:spacing w:val="-17"/>
          <w:sz w:val="20"/>
        </w:rPr>
        <w:t> </w:t>
      </w:r>
      <w:r>
        <w:rPr>
          <w:rFonts w:ascii="Palatino Linotype" w:hAnsi="Palatino Linotype"/>
          <w:i/>
          <w:color w:val="231F20"/>
          <w:sz w:val="20"/>
        </w:rPr>
        <w:t>la</w:t>
      </w:r>
      <w:r>
        <w:rPr>
          <w:rFonts w:ascii="Palatino Linotype" w:hAnsi="Palatino Linotype"/>
          <w:i/>
          <w:color w:val="231F20"/>
          <w:spacing w:val="-17"/>
          <w:sz w:val="20"/>
        </w:rPr>
        <w:t> </w:t>
      </w:r>
      <w:r>
        <w:rPr>
          <w:rFonts w:ascii="Palatino Linotype" w:hAnsi="Palatino Linotype"/>
          <w:i/>
          <w:color w:val="231F20"/>
          <w:sz w:val="20"/>
        </w:rPr>
        <w:t>literatura</w:t>
      </w:r>
      <w:r>
        <w:rPr>
          <w:rFonts w:ascii="Palatino Linotype" w:hAnsi="Palatino Linotype"/>
          <w:i/>
          <w:color w:val="231F20"/>
          <w:spacing w:val="-17"/>
          <w:sz w:val="20"/>
        </w:rPr>
        <w:t> </w:t>
      </w:r>
      <w:r>
        <w:rPr>
          <w:rFonts w:ascii="Palatino Linotype" w:hAnsi="Palatino Linotype"/>
          <w:i/>
          <w:color w:val="231F20"/>
          <w:sz w:val="20"/>
        </w:rPr>
        <w:t>moral</w:t>
      </w:r>
      <w:r>
        <w:rPr>
          <w:rFonts w:ascii="Palatino Linotype" w:hAnsi="Palatino Linotype"/>
          <w:i/>
          <w:color w:val="231F20"/>
          <w:spacing w:val="-17"/>
          <w:sz w:val="20"/>
        </w:rPr>
        <w:t> </w:t>
      </w:r>
      <w:r>
        <w:rPr>
          <w:rFonts w:ascii="Palatino Linotype" w:hAnsi="Palatino Linotype"/>
          <w:i/>
          <w:color w:val="231F20"/>
          <w:sz w:val="20"/>
        </w:rPr>
        <w:t>serioburlesca</w:t>
      </w:r>
      <w:r>
        <w:rPr>
          <w:rFonts w:ascii="Palatino Linotype" w:hAnsi="Palatino Linotype"/>
          <w:color w:val="231F20"/>
          <w:sz w:val="20"/>
        </w:rPr>
        <w:t>,</w:t>
      </w:r>
    </w:p>
    <w:p>
      <w:pPr>
        <w:spacing w:before="23"/>
        <w:ind w:left="480" w:right="0" w:firstLine="0"/>
        <w:jc w:val="both"/>
        <w:rPr>
          <w:sz w:val="20"/>
        </w:rPr>
      </w:pPr>
      <w:r>
        <w:rPr>
          <w:color w:val="231F20"/>
          <w:sz w:val="20"/>
        </w:rPr>
        <w:t>2 tomos, Madrid, Akal/Clásica, 2008.</w:t>
      </w:r>
    </w:p>
    <w:p>
      <w:pPr>
        <w:spacing w:before="46"/>
        <w:ind w:left="120" w:right="-20" w:firstLine="0"/>
        <w:jc w:val="left"/>
        <w:rPr>
          <w:sz w:val="20"/>
        </w:rPr>
      </w:pPr>
      <w:r>
        <w:rPr>
          <w:color w:val="231F20"/>
          <w:w w:val="113"/>
          <w:sz w:val="20"/>
        </w:rPr>
        <w:t>m</w:t>
      </w:r>
      <w:r>
        <w:rPr>
          <w:color w:val="231F20"/>
          <w:w w:val="101"/>
          <w:sz w:val="20"/>
        </w:rPr>
        <w:t>iranda,</w:t>
      </w:r>
      <w:r>
        <w:rPr>
          <w:color w:val="231F20"/>
          <w:sz w:val="20"/>
        </w:rPr>
        <w:t> </w:t>
      </w:r>
      <w:r>
        <w:rPr>
          <w:color w:val="231F20"/>
          <w:spacing w:val="-14"/>
          <w:sz w:val="20"/>
        </w:rPr>
        <w:t> </w:t>
      </w:r>
      <w:r>
        <w:rPr>
          <w:color w:val="231F20"/>
          <w:w w:val="114"/>
          <w:sz w:val="20"/>
        </w:rPr>
        <w:t>j</w:t>
      </w:r>
      <w:r>
        <w:rPr>
          <w:color w:val="231F20"/>
          <w:w w:val="103"/>
          <w:sz w:val="20"/>
        </w:rPr>
        <w:t>uan</w:t>
      </w:r>
      <w:r>
        <w:rPr>
          <w:color w:val="231F20"/>
          <w:sz w:val="20"/>
        </w:rPr>
        <w:t> </w:t>
      </w:r>
      <w:r>
        <w:rPr>
          <w:color w:val="231F20"/>
          <w:spacing w:val="-14"/>
          <w:sz w:val="20"/>
        </w:rPr>
        <w:t> </w:t>
      </w:r>
      <w:r>
        <w:rPr>
          <w:color w:val="231F20"/>
          <w:w w:val="202"/>
          <w:sz w:val="20"/>
        </w:rPr>
        <w:t>r</w:t>
      </w:r>
      <w:r>
        <w:rPr>
          <w:color w:val="231F20"/>
          <w:w w:val="98"/>
          <w:sz w:val="20"/>
        </w:rPr>
        <w:t>osario,</w:t>
      </w:r>
      <w:r>
        <w:rPr>
          <w:color w:val="231F20"/>
          <w:sz w:val="20"/>
        </w:rPr>
        <w:t> </w:t>
      </w:r>
      <w:r>
        <w:rPr>
          <w:color w:val="231F20"/>
          <w:spacing w:val="-14"/>
          <w:sz w:val="20"/>
        </w:rPr>
        <w:t> </w:t>
      </w:r>
      <w:r>
        <w:rPr>
          <w:rFonts w:ascii="Palatino Linotype" w:hAnsi="Palatino Linotype"/>
          <w:i/>
          <w:color w:val="231F20"/>
          <w:spacing w:val="9"/>
          <w:w w:val="108"/>
          <w:sz w:val="20"/>
        </w:rPr>
        <w:t>L</w:t>
      </w:r>
      <w:r>
        <w:rPr>
          <w:rFonts w:ascii="Palatino Linotype" w:hAnsi="Palatino Linotype"/>
          <w:i/>
          <w:color w:val="231F20"/>
          <w:w w:val="111"/>
          <w:sz w:val="20"/>
        </w:rPr>
        <w:t>a</w:t>
      </w:r>
      <w:r>
        <w:rPr>
          <w:rFonts w:ascii="Palatino Linotype" w:hAnsi="Palatino Linotype"/>
          <w:i/>
          <w:color w:val="231F20"/>
          <w:sz w:val="20"/>
        </w:rPr>
        <w:t> </w:t>
      </w:r>
      <w:r>
        <w:rPr>
          <w:rFonts w:ascii="Palatino Linotype" w:hAnsi="Palatino Linotype"/>
          <w:i/>
          <w:color w:val="231F20"/>
          <w:spacing w:val="-15"/>
          <w:sz w:val="20"/>
        </w:rPr>
        <w:t> </w:t>
      </w:r>
      <w:r>
        <w:rPr>
          <w:rFonts w:ascii="Palatino Linotype" w:hAnsi="Palatino Linotype"/>
          <w:i/>
          <w:color w:val="231F20"/>
          <w:w w:val="94"/>
          <w:sz w:val="20"/>
        </w:rPr>
        <w:t>esc</w:t>
      </w:r>
      <w:r>
        <w:rPr>
          <w:rFonts w:ascii="Palatino Linotype" w:hAnsi="Palatino Linotype"/>
          <w:i/>
          <w:color w:val="231F20"/>
          <w:spacing w:val="-1"/>
          <w:w w:val="94"/>
          <w:sz w:val="20"/>
        </w:rPr>
        <w:t>u</w:t>
      </w:r>
      <w:r>
        <w:rPr>
          <w:rFonts w:ascii="Palatino Linotype" w:hAnsi="Palatino Linotype"/>
          <w:i/>
          <w:color w:val="231F20"/>
          <w:w w:val="103"/>
          <w:sz w:val="20"/>
        </w:rPr>
        <w:t>ela</w:t>
      </w:r>
      <w:r>
        <w:rPr>
          <w:rFonts w:ascii="Palatino Linotype" w:hAnsi="Palatino Linotype"/>
          <w:i/>
          <w:color w:val="231F20"/>
          <w:sz w:val="20"/>
        </w:rPr>
        <w:t> </w:t>
      </w:r>
      <w:r>
        <w:rPr>
          <w:rFonts w:ascii="Palatino Linotype" w:hAnsi="Palatino Linotype"/>
          <w:i/>
          <w:color w:val="231F20"/>
          <w:spacing w:val="-15"/>
          <w:sz w:val="20"/>
        </w:rPr>
        <w:t> </w:t>
      </w:r>
      <w:r>
        <w:rPr>
          <w:rFonts w:ascii="Palatino Linotype" w:hAnsi="Palatino Linotype"/>
          <w:i/>
          <w:color w:val="231F20"/>
          <w:w w:val="99"/>
          <w:sz w:val="20"/>
        </w:rPr>
        <w:t>cínic</w:t>
      </w:r>
      <w:r>
        <w:rPr>
          <w:rFonts w:ascii="Palatino Linotype" w:hAnsi="Palatino Linotype"/>
          <w:i/>
          <w:color w:val="231F20"/>
          <w:spacing w:val="-1"/>
          <w:w w:val="99"/>
          <w:sz w:val="20"/>
        </w:rPr>
        <w:t>a</w:t>
      </w:r>
      <w:r>
        <w:rPr>
          <w:rFonts w:ascii="Palatino Linotype" w:hAnsi="Palatino Linotype"/>
          <w:color w:val="231F20"/>
          <w:w w:val="109"/>
          <w:sz w:val="20"/>
        </w:rPr>
        <w:t>,</w:t>
      </w:r>
      <w:r>
        <w:rPr>
          <w:rFonts w:ascii="Palatino Linotype" w:hAnsi="Palatino Linotype"/>
          <w:color w:val="231F20"/>
          <w:sz w:val="20"/>
        </w:rPr>
        <w:t> </w:t>
      </w:r>
      <w:r>
        <w:rPr>
          <w:rFonts w:ascii="Palatino Linotype" w:hAnsi="Palatino Linotype"/>
          <w:color w:val="231F20"/>
          <w:spacing w:val="-14"/>
          <w:sz w:val="20"/>
        </w:rPr>
        <w:t> </w:t>
      </w:r>
      <w:r>
        <w:rPr>
          <w:color w:val="231F20"/>
          <w:w w:val="101"/>
          <w:sz w:val="20"/>
        </w:rPr>
        <w:t>Departamento</w:t>
      </w:r>
      <w:r>
        <w:rPr>
          <w:color w:val="231F20"/>
          <w:sz w:val="20"/>
        </w:rPr>
        <w:t> </w:t>
      </w:r>
      <w:r>
        <w:rPr>
          <w:color w:val="231F20"/>
          <w:spacing w:val="-14"/>
          <w:sz w:val="20"/>
        </w:rPr>
        <w:t> </w:t>
      </w:r>
      <w:r>
        <w:rPr>
          <w:color w:val="231F20"/>
          <w:w w:val="105"/>
          <w:sz w:val="20"/>
        </w:rPr>
        <w:t>de</w:t>
      </w:r>
      <w:r>
        <w:rPr>
          <w:color w:val="231F20"/>
          <w:sz w:val="20"/>
        </w:rPr>
        <w:t> </w:t>
      </w:r>
      <w:r>
        <w:rPr>
          <w:color w:val="231F20"/>
          <w:spacing w:val="-14"/>
          <w:sz w:val="20"/>
        </w:rPr>
        <w:t> </w:t>
      </w:r>
      <w:r>
        <w:rPr>
          <w:color w:val="231F20"/>
          <w:w w:val="93"/>
          <w:sz w:val="20"/>
        </w:rPr>
        <w:t>Filosofía</w:t>
      </w:r>
    </w:p>
    <w:p>
      <w:pPr>
        <w:spacing w:line="312" w:lineRule="auto" w:before="53"/>
        <w:ind w:left="480" w:right="119" w:firstLine="0"/>
        <w:jc w:val="both"/>
        <w:rPr>
          <w:sz w:val="20"/>
        </w:rPr>
      </w:pPr>
      <w:r>
        <w:rPr>
          <w:color w:val="231F20"/>
          <w:w w:val="117"/>
          <w:sz w:val="20"/>
        </w:rPr>
        <w:t>i</w:t>
      </w:r>
      <w:r>
        <w:rPr>
          <w:color w:val="231F20"/>
          <w:w w:val="94"/>
          <w:sz w:val="20"/>
        </w:rPr>
        <w:t>.</w:t>
      </w:r>
      <w:r>
        <w:rPr>
          <w:color w:val="231F20"/>
          <w:sz w:val="20"/>
        </w:rPr>
        <w:t> </w:t>
      </w:r>
      <w:r>
        <w:rPr>
          <w:color w:val="231F20"/>
          <w:spacing w:val="-22"/>
          <w:sz w:val="20"/>
        </w:rPr>
        <w:t> </w:t>
      </w:r>
      <w:r>
        <w:rPr>
          <w:color w:val="231F20"/>
          <w:w w:val="131"/>
          <w:sz w:val="20"/>
        </w:rPr>
        <w:t>e</w:t>
      </w:r>
      <w:r>
        <w:rPr>
          <w:color w:val="231F20"/>
          <w:w w:val="94"/>
          <w:sz w:val="20"/>
        </w:rPr>
        <w:t>.</w:t>
      </w:r>
      <w:r>
        <w:rPr>
          <w:color w:val="231F20"/>
          <w:sz w:val="20"/>
        </w:rPr>
        <w:t> </w:t>
      </w:r>
      <w:r>
        <w:rPr>
          <w:color w:val="231F20"/>
          <w:spacing w:val="-22"/>
          <w:sz w:val="20"/>
        </w:rPr>
        <w:t> </w:t>
      </w:r>
      <w:r>
        <w:rPr>
          <w:color w:val="231F20"/>
          <w:w w:val="130"/>
          <w:sz w:val="20"/>
        </w:rPr>
        <w:t>s</w:t>
      </w:r>
      <w:r>
        <w:rPr>
          <w:color w:val="231F20"/>
          <w:w w:val="94"/>
          <w:sz w:val="20"/>
        </w:rPr>
        <w:t>.</w:t>
      </w:r>
      <w:r>
        <w:rPr>
          <w:color w:val="231F20"/>
          <w:sz w:val="20"/>
        </w:rPr>
        <w:t> </w:t>
      </w:r>
      <w:r>
        <w:rPr>
          <w:color w:val="231F20"/>
          <w:spacing w:val="-22"/>
          <w:sz w:val="20"/>
        </w:rPr>
        <w:t> </w:t>
      </w:r>
      <w:r>
        <w:rPr>
          <w:color w:val="231F20"/>
          <w:w w:val="231"/>
          <w:sz w:val="20"/>
        </w:rPr>
        <w:t>t</w:t>
      </w:r>
      <w:r>
        <w:rPr>
          <w:color w:val="231F20"/>
          <w:w w:val="101"/>
          <w:sz w:val="20"/>
        </w:rPr>
        <w:t>eror,</w:t>
      </w:r>
      <w:r>
        <w:rPr>
          <w:color w:val="231F20"/>
          <w:sz w:val="20"/>
        </w:rPr>
        <w:t> </w:t>
      </w:r>
      <w:r>
        <w:rPr>
          <w:color w:val="231F20"/>
          <w:spacing w:val="-22"/>
          <w:sz w:val="20"/>
        </w:rPr>
        <w:t> </w:t>
      </w:r>
      <w:r>
        <w:rPr>
          <w:color w:val="231F20"/>
          <w:w w:val="99"/>
          <w:sz w:val="20"/>
        </w:rPr>
        <w:t>marzo</w:t>
      </w:r>
      <w:r>
        <w:rPr>
          <w:color w:val="231F20"/>
          <w:sz w:val="20"/>
        </w:rPr>
        <w:t> </w:t>
      </w:r>
      <w:r>
        <w:rPr>
          <w:color w:val="231F20"/>
          <w:spacing w:val="-22"/>
          <w:sz w:val="20"/>
        </w:rPr>
        <w:t> </w:t>
      </w:r>
      <w:r>
        <w:rPr>
          <w:color w:val="231F20"/>
          <w:w w:val="93"/>
          <w:sz w:val="20"/>
        </w:rPr>
        <w:t>1998,</w:t>
      </w:r>
      <w:r>
        <w:rPr>
          <w:color w:val="231F20"/>
          <w:sz w:val="20"/>
        </w:rPr>
        <w:t> </w:t>
      </w:r>
      <w:r>
        <w:rPr>
          <w:color w:val="231F20"/>
          <w:spacing w:val="-22"/>
          <w:sz w:val="20"/>
        </w:rPr>
        <w:t> </w:t>
      </w:r>
      <w:r>
        <w:rPr>
          <w:color w:val="231F20"/>
          <w:w w:val="103"/>
          <w:sz w:val="20"/>
        </w:rPr>
        <w:t>en</w:t>
      </w:r>
      <w:r>
        <w:rPr>
          <w:color w:val="231F20"/>
          <w:sz w:val="20"/>
        </w:rPr>
        <w:t> </w:t>
      </w:r>
      <w:r>
        <w:rPr>
          <w:color w:val="231F20"/>
          <w:spacing w:val="-22"/>
          <w:sz w:val="20"/>
        </w:rPr>
        <w:t> </w:t>
      </w:r>
      <w:hyperlink r:id="rId42">
        <w:r>
          <w:rPr>
            <w:color w:val="231F20"/>
            <w:w w:val="97"/>
            <w:sz w:val="20"/>
          </w:rPr>
          <w:t>http://www.gobiernodecanarias.org/</w:t>
        </w:r>
      </w:hyperlink>
      <w:r>
        <w:rPr>
          <w:color w:val="231F20"/>
          <w:w w:val="97"/>
          <w:sz w:val="20"/>
        </w:rPr>
        <w:t> </w:t>
      </w:r>
      <w:r>
        <w:rPr>
          <w:color w:val="231F20"/>
          <w:w w:val="95"/>
          <w:sz w:val="20"/>
        </w:rPr>
        <w:t>educacion/3/usrn/fundoro/archivos%20adjuntos/publicaciones/actas/ </w:t>
      </w:r>
      <w:r>
        <w:rPr>
          <w:color w:val="231F20"/>
          <w:w w:val="105"/>
          <w:sz w:val="20"/>
        </w:rPr>
        <w:t>actas_6_7_pdf/Act.VI-VII_C015_txi_w.pdf).</w:t>
      </w:r>
    </w:p>
    <w:p>
      <w:pPr>
        <w:spacing w:line="250" w:lineRule="exact" w:before="0"/>
        <w:ind w:left="120" w:right="-20" w:firstLine="0"/>
        <w:jc w:val="left"/>
        <w:rPr>
          <w:sz w:val="20"/>
        </w:rPr>
      </w:pPr>
      <w:r>
        <w:rPr>
          <w:color w:val="231F20"/>
          <w:sz w:val="20"/>
        </w:rPr>
        <w:t>Onfray, Michel, </w:t>
      </w:r>
      <w:r>
        <w:rPr>
          <w:rFonts w:ascii="Palatino Linotype" w:hAnsi="Palatino Linotype"/>
          <w:i/>
          <w:color w:val="231F20"/>
          <w:sz w:val="20"/>
        </w:rPr>
        <w:t>Cinismos</w:t>
      </w:r>
      <w:r>
        <w:rPr>
          <w:rFonts w:ascii="Palatino Linotype" w:hAnsi="Palatino Linotype"/>
          <w:color w:val="231F20"/>
          <w:sz w:val="20"/>
        </w:rPr>
        <w:t>, </w:t>
      </w:r>
      <w:r>
        <w:rPr>
          <w:color w:val="231F20"/>
          <w:sz w:val="20"/>
        </w:rPr>
        <w:t>argentina, paidós, 2009.</w:t>
      </w:r>
    </w:p>
    <w:p>
      <w:pPr>
        <w:spacing w:before="30"/>
        <w:ind w:left="120" w:right="-20" w:firstLine="0"/>
        <w:jc w:val="left"/>
        <w:rPr>
          <w:sz w:val="20"/>
        </w:rPr>
      </w:pPr>
      <w:r>
        <w:rPr>
          <w:color w:val="231F20"/>
          <w:w w:val="95"/>
          <w:sz w:val="20"/>
        </w:rPr>
        <w:t>——————, </w:t>
      </w:r>
      <w:r>
        <w:rPr>
          <w:rFonts w:ascii="Palatino Linotype" w:hAnsi="Palatino Linotype"/>
          <w:i/>
          <w:color w:val="231F20"/>
          <w:w w:val="95"/>
          <w:sz w:val="20"/>
        </w:rPr>
        <w:t>La comunidad filosófica</w:t>
      </w:r>
      <w:r>
        <w:rPr>
          <w:rFonts w:ascii="Palatino Linotype" w:hAnsi="Palatino Linotype"/>
          <w:color w:val="231F20"/>
          <w:w w:val="95"/>
          <w:sz w:val="20"/>
        </w:rPr>
        <w:t>, </w:t>
      </w:r>
      <w:r>
        <w:rPr>
          <w:color w:val="231F20"/>
          <w:w w:val="95"/>
          <w:sz w:val="20"/>
        </w:rPr>
        <w:t>barcelona, gedisa, 2008.</w:t>
      </w:r>
    </w:p>
    <w:p>
      <w:pPr>
        <w:spacing w:before="30"/>
        <w:ind w:left="120" w:right="-20" w:firstLine="0"/>
        <w:jc w:val="left"/>
        <w:rPr>
          <w:rFonts w:ascii="Palatino Linotype" w:hAnsi="Palatino Linotype"/>
          <w:sz w:val="20"/>
        </w:rPr>
      </w:pPr>
      <w:r>
        <w:rPr>
          <w:color w:val="231F20"/>
          <w:w w:val="95"/>
          <w:sz w:val="20"/>
        </w:rPr>
        <w:t>——————,</w:t>
      </w:r>
      <w:r>
        <w:rPr>
          <w:color w:val="231F20"/>
          <w:spacing w:val="-27"/>
          <w:w w:val="95"/>
          <w:sz w:val="20"/>
        </w:rPr>
        <w:t> </w:t>
      </w:r>
      <w:r>
        <w:rPr>
          <w:rFonts w:ascii="Palatino Linotype" w:hAnsi="Palatino Linotype"/>
          <w:i/>
          <w:color w:val="231F20"/>
          <w:w w:val="95"/>
          <w:sz w:val="20"/>
        </w:rPr>
        <w:t>Contrahistoria</w:t>
      </w:r>
      <w:r>
        <w:rPr>
          <w:rFonts w:ascii="Palatino Linotype" w:hAnsi="Palatino Linotype"/>
          <w:i/>
          <w:color w:val="231F20"/>
          <w:spacing w:val="-28"/>
          <w:w w:val="95"/>
          <w:sz w:val="20"/>
        </w:rPr>
        <w:t> </w:t>
      </w:r>
      <w:r>
        <w:rPr>
          <w:rFonts w:ascii="Palatino Linotype" w:hAnsi="Palatino Linotype"/>
          <w:i/>
          <w:color w:val="231F20"/>
          <w:w w:val="95"/>
          <w:sz w:val="20"/>
        </w:rPr>
        <w:t>de</w:t>
      </w:r>
      <w:r>
        <w:rPr>
          <w:rFonts w:ascii="Palatino Linotype" w:hAnsi="Palatino Linotype"/>
          <w:i/>
          <w:color w:val="231F20"/>
          <w:spacing w:val="-28"/>
          <w:w w:val="95"/>
          <w:sz w:val="20"/>
        </w:rPr>
        <w:t> </w:t>
      </w:r>
      <w:r>
        <w:rPr>
          <w:rFonts w:ascii="Palatino Linotype" w:hAnsi="Palatino Linotype"/>
          <w:i/>
          <w:color w:val="231F20"/>
          <w:w w:val="95"/>
          <w:sz w:val="20"/>
        </w:rPr>
        <w:t>la</w:t>
      </w:r>
      <w:r>
        <w:rPr>
          <w:rFonts w:ascii="Palatino Linotype" w:hAnsi="Palatino Linotype"/>
          <w:i/>
          <w:color w:val="231F20"/>
          <w:spacing w:val="-28"/>
          <w:w w:val="95"/>
          <w:sz w:val="20"/>
        </w:rPr>
        <w:t> </w:t>
      </w:r>
      <w:r>
        <w:rPr>
          <w:rFonts w:ascii="Palatino Linotype" w:hAnsi="Palatino Linotype"/>
          <w:i/>
          <w:color w:val="231F20"/>
          <w:w w:val="95"/>
          <w:sz w:val="20"/>
        </w:rPr>
        <w:t>filosofía</w:t>
      </w:r>
      <w:r>
        <w:rPr>
          <w:rFonts w:ascii="Palatino Linotype" w:hAnsi="Palatino Linotype"/>
          <w:i/>
          <w:color w:val="231F20"/>
          <w:spacing w:val="-28"/>
          <w:w w:val="95"/>
          <w:sz w:val="20"/>
        </w:rPr>
        <w:t> </w:t>
      </w:r>
      <w:r>
        <w:rPr>
          <w:rFonts w:ascii="Palatino Linotype" w:hAnsi="Palatino Linotype"/>
          <w:i/>
          <w:color w:val="231F20"/>
          <w:w w:val="95"/>
          <w:sz w:val="20"/>
        </w:rPr>
        <w:t>I.</w:t>
      </w:r>
      <w:r>
        <w:rPr>
          <w:rFonts w:ascii="Palatino Linotype" w:hAnsi="Palatino Linotype"/>
          <w:i/>
          <w:color w:val="231F20"/>
          <w:spacing w:val="-28"/>
          <w:w w:val="95"/>
          <w:sz w:val="20"/>
        </w:rPr>
        <w:t> </w:t>
      </w:r>
      <w:r>
        <w:rPr>
          <w:rFonts w:ascii="Palatino Linotype" w:hAnsi="Palatino Linotype"/>
          <w:i/>
          <w:color w:val="231F20"/>
          <w:w w:val="95"/>
          <w:sz w:val="20"/>
        </w:rPr>
        <w:t>Las</w:t>
      </w:r>
      <w:r>
        <w:rPr>
          <w:rFonts w:ascii="Palatino Linotype" w:hAnsi="Palatino Linotype"/>
          <w:i/>
          <w:color w:val="231F20"/>
          <w:spacing w:val="-28"/>
          <w:w w:val="95"/>
          <w:sz w:val="20"/>
        </w:rPr>
        <w:t> </w:t>
      </w:r>
      <w:r>
        <w:rPr>
          <w:rFonts w:ascii="Palatino Linotype" w:hAnsi="Palatino Linotype"/>
          <w:i/>
          <w:color w:val="231F20"/>
          <w:w w:val="95"/>
          <w:sz w:val="20"/>
        </w:rPr>
        <w:t>sabidurías</w:t>
      </w:r>
      <w:r>
        <w:rPr>
          <w:rFonts w:ascii="Palatino Linotype" w:hAnsi="Palatino Linotype"/>
          <w:i/>
          <w:color w:val="231F20"/>
          <w:spacing w:val="-28"/>
          <w:w w:val="95"/>
          <w:sz w:val="20"/>
        </w:rPr>
        <w:t> </w:t>
      </w:r>
      <w:r>
        <w:rPr>
          <w:rFonts w:ascii="Palatino Linotype" w:hAnsi="Palatino Linotype"/>
          <w:i/>
          <w:color w:val="231F20"/>
          <w:w w:val="95"/>
          <w:sz w:val="20"/>
        </w:rPr>
        <w:t>de</w:t>
      </w:r>
      <w:r>
        <w:rPr>
          <w:rFonts w:ascii="Palatino Linotype" w:hAnsi="Palatino Linotype"/>
          <w:i/>
          <w:color w:val="231F20"/>
          <w:spacing w:val="-28"/>
          <w:w w:val="95"/>
          <w:sz w:val="20"/>
        </w:rPr>
        <w:t> </w:t>
      </w:r>
      <w:r>
        <w:rPr>
          <w:rFonts w:ascii="Palatino Linotype" w:hAnsi="Palatino Linotype"/>
          <w:i/>
          <w:color w:val="231F20"/>
          <w:w w:val="95"/>
          <w:sz w:val="20"/>
        </w:rPr>
        <w:t>la</w:t>
      </w:r>
      <w:r>
        <w:rPr>
          <w:rFonts w:ascii="Palatino Linotype" w:hAnsi="Palatino Linotype"/>
          <w:i/>
          <w:color w:val="231F20"/>
          <w:spacing w:val="-28"/>
          <w:w w:val="95"/>
          <w:sz w:val="20"/>
        </w:rPr>
        <w:t> </w:t>
      </w:r>
      <w:r>
        <w:rPr>
          <w:rFonts w:ascii="Palatino Linotype" w:hAnsi="Palatino Linotype"/>
          <w:i/>
          <w:color w:val="231F20"/>
          <w:w w:val="95"/>
          <w:sz w:val="20"/>
        </w:rPr>
        <w:t>antigüedad</w:t>
      </w:r>
      <w:r>
        <w:rPr>
          <w:rFonts w:ascii="Palatino Linotype" w:hAnsi="Palatino Linotype"/>
          <w:color w:val="231F20"/>
          <w:w w:val="95"/>
          <w:sz w:val="20"/>
        </w:rPr>
        <w:t>,</w:t>
      </w:r>
    </w:p>
    <w:p>
      <w:pPr>
        <w:spacing w:before="53"/>
        <w:ind w:left="480" w:right="0" w:firstLine="0"/>
        <w:jc w:val="both"/>
        <w:rPr>
          <w:sz w:val="20"/>
        </w:rPr>
      </w:pPr>
      <w:r>
        <w:rPr>
          <w:color w:val="231F20"/>
          <w:sz w:val="20"/>
        </w:rPr>
        <w:t>barcelona, anagrama, 2008.</w:t>
      </w:r>
    </w:p>
    <w:p>
      <w:pPr>
        <w:spacing w:before="46"/>
        <w:ind w:left="120" w:right="-20" w:firstLine="0"/>
        <w:jc w:val="left"/>
        <w:rPr>
          <w:sz w:val="20"/>
        </w:rPr>
      </w:pPr>
      <w:r>
        <w:rPr>
          <w:color w:val="231F20"/>
          <w:w w:val="95"/>
          <w:sz w:val="20"/>
        </w:rPr>
        <w:t>——————, </w:t>
      </w:r>
      <w:r>
        <w:rPr>
          <w:rFonts w:ascii="Palatino Linotype" w:hAnsi="Palatino Linotype"/>
          <w:i/>
          <w:color w:val="231F20"/>
          <w:w w:val="95"/>
          <w:sz w:val="20"/>
        </w:rPr>
        <w:t>La escultura de sí</w:t>
      </w:r>
      <w:r>
        <w:rPr>
          <w:color w:val="231F20"/>
          <w:w w:val="95"/>
          <w:sz w:val="20"/>
        </w:rPr>
        <w:t>, errata naturae, madrid, 2009.</w:t>
      </w:r>
    </w:p>
    <w:p>
      <w:pPr>
        <w:spacing w:line="288" w:lineRule="auto" w:before="30"/>
        <w:ind w:left="480" w:right="52" w:hanging="360"/>
        <w:jc w:val="left"/>
        <w:rPr>
          <w:sz w:val="20"/>
        </w:rPr>
      </w:pPr>
      <w:r>
        <w:rPr>
          <w:color w:val="231F20"/>
          <w:sz w:val="20"/>
        </w:rPr>
        <w:t>paquet, Léonce, </w:t>
      </w:r>
      <w:r>
        <w:rPr>
          <w:rFonts w:ascii="Palatino Linotype" w:hAnsi="Palatino Linotype"/>
          <w:i/>
          <w:color w:val="231F20"/>
          <w:sz w:val="20"/>
        </w:rPr>
        <w:t>Les cyniques grecs</w:t>
      </w:r>
      <w:r>
        <w:rPr>
          <w:color w:val="231F20"/>
          <w:sz w:val="20"/>
        </w:rPr>
        <w:t>: </w:t>
      </w:r>
      <w:r>
        <w:rPr>
          <w:rFonts w:ascii="Palatino Linotype" w:hAnsi="Palatino Linotype"/>
          <w:i/>
          <w:color w:val="231F20"/>
          <w:sz w:val="20"/>
        </w:rPr>
        <w:t>Fragments et témoignages</w:t>
      </w:r>
      <w:r>
        <w:rPr>
          <w:color w:val="231F20"/>
          <w:sz w:val="20"/>
        </w:rPr>
        <w:t>, parís, Le livre de poche, 1992.</w:t>
      </w:r>
    </w:p>
    <w:p>
      <w:pPr>
        <w:spacing w:before="2"/>
        <w:ind w:left="120" w:right="-20" w:firstLine="0"/>
        <w:jc w:val="left"/>
        <w:rPr>
          <w:sz w:val="20"/>
        </w:rPr>
      </w:pPr>
      <w:r>
        <w:rPr>
          <w:color w:val="231F20"/>
          <w:sz w:val="20"/>
        </w:rPr>
        <w:t>Sartorio, Rafael, </w:t>
      </w:r>
      <w:r>
        <w:rPr>
          <w:rFonts w:ascii="Palatino Linotype" w:hAnsi="Palatino Linotype"/>
          <w:i/>
          <w:color w:val="231F20"/>
          <w:sz w:val="20"/>
        </w:rPr>
        <w:t>Los cínicos, </w:t>
      </w:r>
      <w:r>
        <w:rPr>
          <w:color w:val="231F20"/>
          <w:sz w:val="20"/>
        </w:rPr>
        <w:t>madrid, alhambra, 1986.</w:t>
      </w:r>
    </w:p>
    <w:p>
      <w:pPr>
        <w:spacing w:before="30"/>
        <w:ind w:left="120" w:right="-20" w:firstLine="0"/>
        <w:jc w:val="left"/>
        <w:rPr>
          <w:sz w:val="20"/>
        </w:rPr>
      </w:pPr>
      <w:r>
        <w:rPr>
          <w:color w:val="231F20"/>
          <w:sz w:val="20"/>
        </w:rPr>
        <w:t>sloterjdijk, peter, </w:t>
      </w:r>
      <w:r>
        <w:rPr>
          <w:rFonts w:ascii="Palatino Linotype" w:hAnsi="Palatino Linotype"/>
          <w:i/>
          <w:color w:val="231F20"/>
          <w:sz w:val="20"/>
        </w:rPr>
        <w:t>Crítica de la razón cínica</w:t>
      </w:r>
      <w:r>
        <w:rPr>
          <w:rFonts w:ascii="Palatino Linotype" w:hAnsi="Palatino Linotype"/>
          <w:color w:val="231F20"/>
          <w:sz w:val="20"/>
        </w:rPr>
        <w:t>, </w:t>
      </w:r>
      <w:r>
        <w:rPr>
          <w:color w:val="231F20"/>
          <w:sz w:val="20"/>
        </w:rPr>
        <w:t>madrid, siruela, 2006.</w:t>
      </w:r>
    </w:p>
    <w:p>
      <w:pPr>
        <w:spacing w:after="0"/>
        <w:jc w:val="left"/>
        <w:rPr>
          <w:sz w:val="20"/>
        </w:rPr>
        <w:sectPr>
          <w:headerReference w:type="even" r:id="rId40"/>
          <w:headerReference w:type="default" r:id="rId41"/>
          <w:pgSz w:w="7940" w:h="12480"/>
          <w:pgMar w:header="555" w:footer="0" w:top="740" w:bottom="280" w:left="960" w:right="960"/>
          <w:pgNumType w:start="160"/>
        </w:sectPr>
      </w:pPr>
    </w:p>
    <w:p>
      <w:pPr>
        <w:pStyle w:val="BodyText"/>
        <w:rPr>
          <w:sz w:val="20"/>
        </w:rPr>
      </w:pPr>
    </w:p>
    <w:p>
      <w:pPr>
        <w:pStyle w:val="BodyText"/>
        <w:spacing w:before="11"/>
        <w:rPr>
          <w:sz w:val="18"/>
        </w:rPr>
      </w:pPr>
    </w:p>
    <w:p>
      <w:pPr>
        <w:spacing w:before="0"/>
        <w:ind w:left="120" w:right="-20" w:firstLine="0"/>
        <w:jc w:val="left"/>
        <w:rPr>
          <w:sz w:val="15"/>
        </w:rPr>
      </w:pPr>
      <w:r>
        <w:rPr>
          <w:color w:val="231F20"/>
          <w:spacing w:val="5"/>
          <w:w w:val="119"/>
          <w:sz w:val="22"/>
        </w:rPr>
        <w:t>b</w:t>
      </w:r>
      <w:r>
        <w:rPr>
          <w:color w:val="231F20"/>
          <w:spacing w:val="5"/>
          <w:w w:val="120"/>
          <w:sz w:val="15"/>
        </w:rPr>
        <w:t>i</w:t>
      </w:r>
      <w:r>
        <w:rPr>
          <w:color w:val="231F20"/>
          <w:spacing w:val="5"/>
          <w:w w:val="122"/>
          <w:sz w:val="15"/>
        </w:rPr>
        <w:t>b</w:t>
      </w:r>
      <w:r>
        <w:rPr>
          <w:color w:val="231F20"/>
          <w:spacing w:val="5"/>
          <w:w w:val="210"/>
          <w:sz w:val="15"/>
        </w:rPr>
        <w:t>l</w:t>
      </w:r>
      <w:r>
        <w:rPr>
          <w:color w:val="231F20"/>
          <w:spacing w:val="5"/>
          <w:w w:val="120"/>
          <w:sz w:val="15"/>
        </w:rPr>
        <w:t>i</w:t>
      </w:r>
      <w:r>
        <w:rPr>
          <w:color w:val="231F20"/>
          <w:spacing w:val="5"/>
          <w:w w:val="164"/>
          <w:sz w:val="15"/>
        </w:rPr>
        <w:t>o</w:t>
      </w:r>
      <w:r>
        <w:rPr>
          <w:color w:val="231F20"/>
          <w:spacing w:val="5"/>
          <w:w w:val="153"/>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r>
        <w:rPr>
          <w:color w:val="231F20"/>
          <w:sz w:val="15"/>
        </w:rPr>
        <w:t> </w:t>
      </w:r>
      <w:r>
        <w:rPr>
          <w:color w:val="231F20"/>
          <w:spacing w:val="-3"/>
          <w:sz w:val="15"/>
        </w:rPr>
        <w:t> </w:t>
      </w:r>
      <w:r>
        <w:rPr>
          <w:color w:val="231F20"/>
          <w:spacing w:val="5"/>
          <w:w w:val="150"/>
          <w:sz w:val="15"/>
        </w:rPr>
        <w:t>d</w:t>
      </w:r>
      <w:r>
        <w:rPr>
          <w:color w:val="231F20"/>
          <w:w w:val="135"/>
          <w:sz w:val="15"/>
        </w:rPr>
        <w:t>e</w:t>
      </w:r>
      <w:r>
        <w:rPr>
          <w:color w:val="231F20"/>
          <w:sz w:val="15"/>
        </w:rPr>
        <w:t> </w:t>
      </w:r>
      <w:r>
        <w:rPr>
          <w:color w:val="231F20"/>
          <w:spacing w:val="-3"/>
          <w:sz w:val="15"/>
        </w:rPr>
        <w:t> </w:t>
      </w:r>
      <w:r>
        <w:rPr>
          <w:color w:val="231F20"/>
          <w:spacing w:val="5"/>
          <w:w w:val="104"/>
          <w:sz w:val="22"/>
        </w:rPr>
        <w:t>H</w:t>
      </w:r>
      <w:r>
        <w:rPr>
          <w:color w:val="231F20"/>
          <w:spacing w:val="5"/>
          <w:w w:val="135"/>
          <w:sz w:val="15"/>
        </w:rPr>
        <w:t>e</w:t>
      </w:r>
      <w:r>
        <w:rPr>
          <w:color w:val="231F20"/>
          <w:spacing w:val="5"/>
          <w:w w:val="208"/>
          <w:sz w:val="15"/>
        </w:rPr>
        <w:t>r</w:t>
      </w:r>
      <w:r>
        <w:rPr>
          <w:color w:val="231F20"/>
          <w:spacing w:val="5"/>
          <w:w w:val="167"/>
          <w:sz w:val="15"/>
        </w:rPr>
        <w:t>a</w:t>
      </w:r>
      <w:r>
        <w:rPr>
          <w:color w:val="231F20"/>
          <w:spacing w:val="5"/>
          <w:w w:val="161"/>
          <w:sz w:val="15"/>
        </w:rPr>
        <w:t>c</w:t>
      </w:r>
      <w:r>
        <w:rPr>
          <w:color w:val="231F20"/>
          <w:spacing w:val="5"/>
          <w:w w:val="210"/>
          <w:sz w:val="15"/>
        </w:rPr>
        <w:t>l</w:t>
      </w:r>
      <w:r>
        <w:rPr>
          <w:color w:val="231F20"/>
          <w:spacing w:val="5"/>
          <w:w w:val="135"/>
          <w:sz w:val="15"/>
        </w:rPr>
        <w:t>e</w:t>
      </w:r>
      <w:r>
        <w:rPr>
          <w:color w:val="231F20"/>
          <w:w w:val="134"/>
          <w:sz w:val="15"/>
        </w:rPr>
        <w:t>s</w:t>
      </w:r>
    </w:p>
    <w:p>
      <w:pPr>
        <w:pStyle w:val="BodyText"/>
        <w:spacing w:before="8"/>
        <w:rPr>
          <w:sz w:val="29"/>
        </w:rPr>
      </w:pPr>
    </w:p>
    <w:p>
      <w:pPr>
        <w:spacing w:line="266" w:lineRule="auto" w:before="1"/>
        <w:ind w:left="120" w:right="105" w:firstLine="0"/>
        <w:jc w:val="left"/>
        <w:rPr>
          <w:sz w:val="20"/>
        </w:rPr>
      </w:pPr>
      <w:r>
        <w:rPr>
          <w:color w:val="231F20"/>
          <w:sz w:val="20"/>
        </w:rPr>
        <w:t>apolodoro, </w:t>
      </w:r>
      <w:r>
        <w:rPr>
          <w:rFonts w:ascii="Palatino Linotype" w:hAnsi="Palatino Linotype"/>
          <w:i/>
          <w:color w:val="231F20"/>
          <w:sz w:val="20"/>
        </w:rPr>
        <w:t>Biblioteca, </w:t>
      </w:r>
      <w:r>
        <w:rPr>
          <w:color w:val="231F20"/>
          <w:sz w:val="20"/>
        </w:rPr>
        <w:t>Madrid, Biblioteca Clásica Gredos, 2002. clermont, michel, </w:t>
      </w:r>
      <w:r>
        <w:rPr>
          <w:rFonts w:ascii="Palatino Linotype" w:hAnsi="Palatino Linotype"/>
          <w:i/>
          <w:color w:val="231F20"/>
          <w:sz w:val="20"/>
        </w:rPr>
        <w:t>El sentido espiritual de los mitos, </w:t>
      </w:r>
      <w:r>
        <w:rPr>
          <w:color w:val="231F20"/>
          <w:sz w:val="20"/>
        </w:rPr>
        <w:t>mallorca, padma,</w:t>
      </w:r>
    </w:p>
    <w:p>
      <w:pPr>
        <w:spacing w:before="23"/>
        <w:ind w:left="480" w:right="-20" w:firstLine="0"/>
        <w:jc w:val="left"/>
        <w:rPr>
          <w:sz w:val="20"/>
        </w:rPr>
      </w:pPr>
      <w:r>
        <w:rPr>
          <w:color w:val="231F20"/>
          <w:sz w:val="20"/>
        </w:rPr>
        <w:t>2008.</w:t>
      </w:r>
    </w:p>
    <w:p>
      <w:pPr>
        <w:spacing w:line="288" w:lineRule="auto" w:before="46"/>
        <w:ind w:left="480" w:right="105" w:hanging="360"/>
        <w:jc w:val="left"/>
        <w:rPr>
          <w:sz w:val="20"/>
        </w:rPr>
      </w:pPr>
      <w:r>
        <w:rPr>
          <w:color w:val="231F20"/>
          <w:sz w:val="20"/>
        </w:rPr>
        <w:t>diodoro de sicilia, </w:t>
      </w:r>
      <w:r>
        <w:rPr>
          <w:rFonts w:ascii="Palatino Linotype" w:hAnsi="Palatino Linotype"/>
          <w:i/>
          <w:color w:val="231F20"/>
          <w:sz w:val="20"/>
        </w:rPr>
        <w:t>Biblioteca Histórica, </w:t>
      </w:r>
      <w:r>
        <w:rPr>
          <w:color w:val="231F20"/>
          <w:sz w:val="20"/>
        </w:rPr>
        <w:t>Madrid, Biblioteca Clásica gredos, 2001.</w:t>
      </w:r>
    </w:p>
    <w:p>
      <w:pPr>
        <w:spacing w:line="288" w:lineRule="auto" w:before="2"/>
        <w:ind w:left="479" w:right="-20" w:hanging="360"/>
        <w:jc w:val="left"/>
        <w:rPr>
          <w:sz w:val="20"/>
        </w:rPr>
      </w:pPr>
      <w:r>
        <w:rPr>
          <w:color w:val="231F20"/>
          <w:sz w:val="20"/>
        </w:rPr>
        <w:t>esquilo, </w:t>
      </w:r>
      <w:r>
        <w:rPr>
          <w:rFonts w:ascii="Palatino Linotype" w:hAnsi="Palatino Linotype"/>
          <w:i/>
          <w:color w:val="231F20"/>
          <w:sz w:val="20"/>
        </w:rPr>
        <w:t>Tragedias, </w:t>
      </w:r>
      <w:r>
        <w:rPr>
          <w:color w:val="231F20"/>
          <w:sz w:val="20"/>
        </w:rPr>
        <w:t>traducción y notas de bernardo perea morales, ma- drid, Biblioteca Básica Gredos, 2001.</w:t>
      </w:r>
    </w:p>
    <w:p>
      <w:pPr>
        <w:spacing w:line="288" w:lineRule="auto" w:before="2"/>
        <w:ind w:left="479" w:right="105" w:hanging="360"/>
        <w:jc w:val="left"/>
        <w:rPr>
          <w:sz w:val="20"/>
        </w:rPr>
      </w:pPr>
      <w:r>
        <w:rPr>
          <w:color w:val="231F20"/>
          <w:sz w:val="20"/>
        </w:rPr>
        <w:t>eurípides, </w:t>
      </w:r>
      <w:r>
        <w:rPr>
          <w:rFonts w:ascii="Palatino Linotype" w:hAnsi="Palatino Linotype"/>
          <w:i/>
          <w:color w:val="231F20"/>
          <w:sz w:val="20"/>
        </w:rPr>
        <w:t>Tragedias, </w:t>
      </w:r>
      <w:r>
        <w:rPr>
          <w:color w:val="231F20"/>
          <w:sz w:val="20"/>
        </w:rPr>
        <w:t>traducción y notas de j. L. calvo, madrid, biblio- teca gredos, 2006.</w:t>
      </w:r>
    </w:p>
    <w:p>
      <w:pPr>
        <w:spacing w:line="266" w:lineRule="auto" w:before="2"/>
        <w:ind w:left="119" w:right="-20" w:firstLine="0"/>
        <w:jc w:val="left"/>
        <w:rPr>
          <w:sz w:val="20"/>
        </w:rPr>
      </w:pPr>
      <w:r>
        <w:rPr>
          <w:color w:val="231F20"/>
          <w:spacing w:val="-6"/>
          <w:sz w:val="20"/>
        </w:rPr>
        <w:t>grayling, </w:t>
      </w:r>
      <w:r>
        <w:rPr>
          <w:color w:val="231F20"/>
          <w:spacing w:val="-3"/>
          <w:sz w:val="20"/>
        </w:rPr>
        <w:t>a. </w:t>
      </w:r>
      <w:r>
        <w:rPr>
          <w:color w:val="231F20"/>
          <w:spacing w:val="-4"/>
          <w:sz w:val="20"/>
        </w:rPr>
        <w:t>c., </w:t>
      </w:r>
      <w:r>
        <w:rPr>
          <w:rFonts w:ascii="Palatino Linotype" w:hAnsi="Palatino Linotype"/>
          <w:i/>
          <w:color w:val="231F20"/>
          <w:sz w:val="20"/>
        </w:rPr>
        <w:t>La </w:t>
      </w:r>
      <w:r>
        <w:rPr>
          <w:rFonts w:ascii="Palatino Linotype" w:hAnsi="Palatino Linotype"/>
          <w:i/>
          <w:color w:val="231F20"/>
          <w:spacing w:val="-6"/>
          <w:sz w:val="20"/>
        </w:rPr>
        <w:t>elección </w:t>
      </w:r>
      <w:r>
        <w:rPr>
          <w:rFonts w:ascii="Palatino Linotype" w:hAnsi="Palatino Linotype"/>
          <w:i/>
          <w:color w:val="231F20"/>
          <w:spacing w:val="-3"/>
          <w:sz w:val="20"/>
        </w:rPr>
        <w:t>de </w:t>
      </w:r>
      <w:r>
        <w:rPr>
          <w:rFonts w:ascii="Palatino Linotype" w:hAnsi="Palatino Linotype"/>
          <w:i/>
          <w:color w:val="231F20"/>
          <w:spacing w:val="-6"/>
          <w:sz w:val="20"/>
        </w:rPr>
        <w:t>Hércules, </w:t>
      </w:r>
      <w:r>
        <w:rPr>
          <w:color w:val="231F20"/>
          <w:spacing w:val="-6"/>
          <w:sz w:val="20"/>
        </w:rPr>
        <w:t>Barcelona, Biblioteca Buridán, 2007. </w:t>
      </w:r>
      <w:r>
        <w:rPr>
          <w:color w:val="231F20"/>
          <w:sz w:val="20"/>
        </w:rPr>
        <w:t>Hesíodo, </w:t>
      </w:r>
      <w:r>
        <w:rPr>
          <w:rFonts w:ascii="Palatino Linotype" w:hAnsi="Palatino Linotype"/>
          <w:i/>
          <w:color w:val="231F20"/>
          <w:sz w:val="20"/>
        </w:rPr>
        <w:t>Obras y fragmentos, </w:t>
      </w:r>
      <w:r>
        <w:rPr>
          <w:color w:val="231F20"/>
          <w:sz w:val="20"/>
        </w:rPr>
        <w:t>Madrid, Biblioteca Básica Gredos, 2000. Homero, </w:t>
      </w:r>
      <w:r>
        <w:rPr>
          <w:rFonts w:ascii="Palatino Linotype" w:hAnsi="Palatino Linotype"/>
          <w:i/>
          <w:color w:val="231F20"/>
          <w:sz w:val="20"/>
        </w:rPr>
        <w:t>Ilíada, </w:t>
      </w:r>
      <w:r>
        <w:rPr>
          <w:color w:val="231F20"/>
          <w:sz w:val="20"/>
        </w:rPr>
        <w:t>méxico, edivisión,  2003.</w:t>
      </w:r>
    </w:p>
    <w:p>
      <w:pPr>
        <w:spacing w:line="266" w:lineRule="auto" w:before="0"/>
        <w:ind w:left="119" w:right="691" w:firstLine="0"/>
        <w:jc w:val="left"/>
        <w:rPr>
          <w:sz w:val="20"/>
        </w:rPr>
      </w:pPr>
      <w:r>
        <w:rPr>
          <w:color w:val="231F20"/>
          <w:w w:val="90"/>
          <w:sz w:val="20"/>
        </w:rPr>
        <w:t>——————, </w:t>
      </w:r>
      <w:r>
        <w:rPr>
          <w:rFonts w:ascii="Palatino Linotype" w:hAnsi="Palatino Linotype"/>
          <w:i/>
          <w:color w:val="231F20"/>
          <w:w w:val="90"/>
          <w:sz w:val="20"/>
        </w:rPr>
        <w:t>Odisea, </w:t>
      </w:r>
      <w:r>
        <w:rPr>
          <w:color w:val="231F20"/>
          <w:w w:val="90"/>
          <w:sz w:val="20"/>
        </w:rPr>
        <w:t>Madrid, Biblioteca Clásica Gredos, 2008. </w:t>
      </w:r>
      <w:r>
        <w:rPr>
          <w:color w:val="231F20"/>
          <w:sz w:val="20"/>
        </w:rPr>
        <w:t>ovidio, </w:t>
      </w:r>
      <w:r>
        <w:rPr>
          <w:rFonts w:ascii="Palatino Linotype" w:hAnsi="Palatino Linotype"/>
          <w:i/>
          <w:color w:val="231F20"/>
          <w:sz w:val="20"/>
        </w:rPr>
        <w:t>Metamorfosis</w:t>
      </w:r>
      <w:r>
        <w:rPr>
          <w:rFonts w:ascii="Palatino Linotype" w:hAnsi="Palatino Linotype"/>
          <w:color w:val="231F20"/>
          <w:sz w:val="20"/>
        </w:rPr>
        <w:t>, </w:t>
      </w:r>
      <w:r>
        <w:rPr>
          <w:color w:val="231F20"/>
          <w:sz w:val="20"/>
        </w:rPr>
        <w:t>México, Porrúa, 1980.</w:t>
      </w:r>
    </w:p>
    <w:p>
      <w:pPr>
        <w:spacing w:before="0"/>
        <w:ind w:left="119" w:right="-20" w:firstLine="0"/>
        <w:jc w:val="left"/>
        <w:rPr>
          <w:sz w:val="20"/>
        </w:rPr>
      </w:pPr>
      <w:r>
        <w:rPr>
          <w:color w:val="231F20"/>
          <w:sz w:val="20"/>
        </w:rPr>
        <w:t>píndaro, </w:t>
      </w:r>
      <w:r>
        <w:rPr>
          <w:rFonts w:ascii="Palatino Linotype" w:hAnsi="Palatino Linotype"/>
          <w:i/>
          <w:color w:val="231F20"/>
          <w:sz w:val="20"/>
        </w:rPr>
        <w:t>Odas y fragmentos, </w:t>
      </w:r>
      <w:r>
        <w:rPr>
          <w:color w:val="231F20"/>
          <w:sz w:val="20"/>
        </w:rPr>
        <w:t>Madrid, Biblioteca Básica Gredos, 2002.</w:t>
      </w:r>
    </w:p>
    <w:p>
      <w:pPr>
        <w:pStyle w:val="BodyText"/>
        <w:rPr>
          <w:sz w:val="20"/>
        </w:rPr>
      </w:pPr>
    </w:p>
    <w:p>
      <w:pPr>
        <w:pStyle w:val="BodyText"/>
        <w:rPr>
          <w:sz w:val="20"/>
        </w:rPr>
      </w:pPr>
    </w:p>
    <w:p>
      <w:pPr>
        <w:spacing w:before="174"/>
        <w:ind w:left="120" w:right="-20" w:firstLine="0"/>
        <w:jc w:val="left"/>
        <w:rPr>
          <w:sz w:val="15"/>
        </w:rPr>
      </w:pPr>
      <w:r>
        <w:rPr>
          <w:color w:val="231F20"/>
          <w:spacing w:val="5"/>
          <w:w w:val="119"/>
          <w:sz w:val="22"/>
        </w:rPr>
        <w:t>b</w:t>
      </w:r>
      <w:r>
        <w:rPr>
          <w:color w:val="231F20"/>
          <w:spacing w:val="5"/>
          <w:w w:val="120"/>
          <w:sz w:val="15"/>
        </w:rPr>
        <w:t>i</w:t>
      </w:r>
      <w:r>
        <w:rPr>
          <w:color w:val="231F20"/>
          <w:spacing w:val="5"/>
          <w:w w:val="122"/>
          <w:sz w:val="15"/>
        </w:rPr>
        <w:t>b</w:t>
      </w:r>
      <w:r>
        <w:rPr>
          <w:color w:val="231F20"/>
          <w:spacing w:val="5"/>
          <w:w w:val="211"/>
          <w:sz w:val="15"/>
        </w:rPr>
        <w:t>l</w:t>
      </w:r>
      <w:r>
        <w:rPr>
          <w:color w:val="231F20"/>
          <w:spacing w:val="5"/>
          <w:w w:val="120"/>
          <w:sz w:val="15"/>
        </w:rPr>
        <w:t>i</w:t>
      </w:r>
      <w:r>
        <w:rPr>
          <w:color w:val="231F20"/>
          <w:spacing w:val="5"/>
          <w:w w:val="164"/>
          <w:sz w:val="15"/>
        </w:rPr>
        <w:t>o</w:t>
      </w:r>
      <w:r>
        <w:rPr>
          <w:color w:val="231F20"/>
          <w:spacing w:val="5"/>
          <w:w w:val="154"/>
          <w:sz w:val="15"/>
        </w:rPr>
        <w:t>g</w:t>
      </w:r>
      <w:r>
        <w:rPr>
          <w:color w:val="231F20"/>
          <w:spacing w:val="5"/>
          <w:w w:val="208"/>
          <w:sz w:val="15"/>
        </w:rPr>
        <w:t>r</w:t>
      </w:r>
      <w:r>
        <w:rPr>
          <w:color w:val="231F20"/>
          <w:spacing w:val="5"/>
          <w:w w:val="167"/>
          <w:sz w:val="15"/>
        </w:rPr>
        <w:t>a</w:t>
      </w:r>
      <w:r>
        <w:rPr>
          <w:color w:val="231F20"/>
          <w:spacing w:val="5"/>
          <w:w w:val="95"/>
          <w:sz w:val="15"/>
        </w:rPr>
        <w:t>F</w:t>
      </w:r>
      <w:r>
        <w:rPr>
          <w:color w:val="231F20"/>
          <w:spacing w:val="5"/>
          <w:w w:val="120"/>
          <w:sz w:val="15"/>
        </w:rPr>
        <w:t>í</w:t>
      </w:r>
      <w:r>
        <w:rPr>
          <w:color w:val="231F20"/>
          <w:w w:val="167"/>
          <w:sz w:val="15"/>
        </w:rPr>
        <w:t>a</w:t>
      </w:r>
      <w:r>
        <w:rPr>
          <w:color w:val="231F20"/>
          <w:sz w:val="15"/>
        </w:rPr>
        <w:t> </w:t>
      </w:r>
      <w:r>
        <w:rPr>
          <w:color w:val="231F20"/>
          <w:spacing w:val="-3"/>
          <w:sz w:val="15"/>
        </w:rPr>
        <w:t> </w:t>
      </w:r>
      <w:r>
        <w:rPr>
          <w:color w:val="231F20"/>
          <w:spacing w:val="5"/>
          <w:w w:val="161"/>
          <w:sz w:val="15"/>
        </w:rPr>
        <w:t>c</w:t>
      </w:r>
      <w:r>
        <w:rPr>
          <w:color w:val="231F20"/>
          <w:spacing w:val="5"/>
          <w:w w:val="164"/>
          <w:sz w:val="15"/>
        </w:rPr>
        <w:t>o</w:t>
      </w:r>
      <w:r>
        <w:rPr>
          <w:color w:val="231F20"/>
          <w:spacing w:val="5"/>
          <w:w w:val="116"/>
          <w:sz w:val="15"/>
        </w:rPr>
        <w:t>m</w:t>
      </w:r>
      <w:r>
        <w:rPr>
          <w:color w:val="231F20"/>
          <w:spacing w:val="5"/>
          <w:w w:val="98"/>
          <w:sz w:val="15"/>
        </w:rPr>
        <w:t>P</w:t>
      </w:r>
      <w:r>
        <w:rPr>
          <w:color w:val="231F20"/>
          <w:spacing w:val="5"/>
          <w:w w:val="211"/>
          <w:sz w:val="15"/>
        </w:rPr>
        <w:t>l</w:t>
      </w:r>
      <w:r>
        <w:rPr>
          <w:color w:val="231F20"/>
          <w:spacing w:val="5"/>
          <w:w w:val="135"/>
          <w:sz w:val="15"/>
        </w:rPr>
        <w:t>e</w:t>
      </w:r>
      <w:r>
        <w:rPr>
          <w:color w:val="231F20"/>
          <w:spacing w:val="5"/>
          <w:w w:val="116"/>
          <w:sz w:val="15"/>
        </w:rPr>
        <w:t>m</w:t>
      </w:r>
      <w:r>
        <w:rPr>
          <w:color w:val="231F20"/>
          <w:spacing w:val="5"/>
          <w:w w:val="135"/>
          <w:sz w:val="15"/>
        </w:rPr>
        <w:t>e</w:t>
      </w:r>
      <w:r>
        <w:rPr>
          <w:color w:val="231F20"/>
          <w:spacing w:val="5"/>
          <w:w w:val="148"/>
          <w:sz w:val="15"/>
        </w:rPr>
        <w:t>n</w:t>
      </w:r>
      <w:r>
        <w:rPr>
          <w:color w:val="231F20"/>
          <w:spacing w:val="5"/>
          <w:w w:val="237"/>
          <w:sz w:val="15"/>
        </w:rPr>
        <w:t>t</w:t>
      </w:r>
      <w:r>
        <w:rPr>
          <w:color w:val="231F20"/>
          <w:spacing w:val="5"/>
          <w:w w:val="167"/>
          <w:sz w:val="15"/>
        </w:rPr>
        <w:t>a</w:t>
      </w:r>
      <w:r>
        <w:rPr>
          <w:color w:val="231F20"/>
          <w:spacing w:val="5"/>
          <w:w w:val="208"/>
          <w:sz w:val="15"/>
        </w:rPr>
        <w:t>r</w:t>
      </w:r>
      <w:r>
        <w:rPr>
          <w:color w:val="231F20"/>
          <w:spacing w:val="5"/>
          <w:w w:val="120"/>
          <w:sz w:val="15"/>
        </w:rPr>
        <w:t>i</w:t>
      </w:r>
      <w:r>
        <w:rPr>
          <w:color w:val="231F20"/>
          <w:w w:val="167"/>
          <w:sz w:val="15"/>
        </w:rPr>
        <w:t>a</w:t>
      </w:r>
    </w:p>
    <w:p>
      <w:pPr>
        <w:pStyle w:val="BodyText"/>
        <w:spacing w:before="8"/>
        <w:rPr>
          <w:sz w:val="29"/>
        </w:rPr>
      </w:pPr>
    </w:p>
    <w:p>
      <w:pPr>
        <w:spacing w:line="288" w:lineRule="auto" w:before="1"/>
        <w:ind w:left="480" w:right="110" w:hanging="360"/>
        <w:jc w:val="left"/>
        <w:rPr>
          <w:sz w:val="20"/>
        </w:rPr>
      </w:pPr>
      <w:r>
        <w:rPr>
          <w:color w:val="231F20"/>
          <w:w w:val="105"/>
          <w:sz w:val="20"/>
        </w:rPr>
        <w:t>abbagnano, nicola, </w:t>
      </w:r>
      <w:r>
        <w:rPr>
          <w:rFonts w:ascii="Palatino Linotype" w:hAnsi="Palatino Linotype"/>
          <w:i/>
          <w:color w:val="231F20"/>
          <w:w w:val="105"/>
          <w:sz w:val="20"/>
        </w:rPr>
        <w:t>Diccionario de filosofía, </w:t>
      </w:r>
      <w:r>
        <w:rPr>
          <w:color w:val="231F20"/>
          <w:w w:val="105"/>
          <w:sz w:val="20"/>
        </w:rPr>
        <w:t>méxico, fondo de cultura </w:t>
      </w:r>
      <w:r>
        <w:rPr>
          <w:color w:val="231F20"/>
          <w:sz w:val="20"/>
        </w:rPr>
        <w:t>económica, 2006.</w:t>
      </w:r>
    </w:p>
    <w:p>
      <w:pPr>
        <w:spacing w:before="2"/>
        <w:ind w:left="120" w:right="-20" w:firstLine="0"/>
        <w:jc w:val="left"/>
        <w:rPr>
          <w:sz w:val="20"/>
        </w:rPr>
      </w:pPr>
      <w:r>
        <w:rPr>
          <w:color w:val="231F20"/>
          <w:w w:val="110"/>
          <w:sz w:val="20"/>
        </w:rPr>
        <w:t>aristóteles, </w:t>
      </w:r>
      <w:r>
        <w:rPr>
          <w:rFonts w:ascii="Palatino Linotype" w:hAnsi="Palatino Linotype"/>
          <w:i/>
          <w:color w:val="231F20"/>
          <w:w w:val="110"/>
          <w:sz w:val="20"/>
        </w:rPr>
        <w:t>Ética a Nicómaco, </w:t>
      </w:r>
      <w:r>
        <w:rPr>
          <w:color w:val="231F20"/>
          <w:w w:val="110"/>
          <w:sz w:val="20"/>
        </w:rPr>
        <w:t>barcelona, </w:t>
      </w:r>
      <w:r>
        <w:rPr>
          <w:color w:val="231F20"/>
          <w:w w:val="115"/>
          <w:sz w:val="20"/>
        </w:rPr>
        <w:t>rba </w:t>
      </w:r>
      <w:r>
        <w:rPr>
          <w:color w:val="231F20"/>
          <w:w w:val="110"/>
          <w:sz w:val="20"/>
        </w:rPr>
        <w:t>gredos, 2008.</w:t>
      </w:r>
    </w:p>
    <w:p>
      <w:pPr>
        <w:spacing w:before="30"/>
        <w:ind w:left="120" w:right="-20" w:firstLine="0"/>
        <w:jc w:val="left"/>
        <w:rPr>
          <w:sz w:val="20"/>
        </w:rPr>
      </w:pPr>
      <w:r>
        <w:rPr>
          <w:color w:val="231F20"/>
          <w:w w:val="90"/>
          <w:sz w:val="20"/>
        </w:rPr>
        <w:t>——————, </w:t>
      </w:r>
      <w:r>
        <w:rPr>
          <w:rFonts w:ascii="Palatino Linotype" w:hAnsi="Palatino Linotype"/>
          <w:i/>
          <w:color w:val="231F20"/>
          <w:w w:val="90"/>
          <w:sz w:val="20"/>
        </w:rPr>
        <w:t>Física, </w:t>
      </w:r>
      <w:r>
        <w:rPr>
          <w:color w:val="231F20"/>
          <w:w w:val="90"/>
          <w:sz w:val="20"/>
        </w:rPr>
        <w:t>Madrid, Biblioteca Clásica Gredos,  2008.</w:t>
      </w:r>
    </w:p>
    <w:p>
      <w:pPr>
        <w:spacing w:before="30"/>
        <w:ind w:left="120" w:right="-20" w:firstLine="0"/>
        <w:jc w:val="left"/>
        <w:rPr>
          <w:sz w:val="20"/>
        </w:rPr>
      </w:pPr>
      <w:r>
        <w:rPr>
          <w:color w:val="231F20"/>
          <w:w w:val="90"/>
          <w:sz w:val="20"/>
        </w:rPr>
        <w:t>——————, </w:t>
      </w:r>
      <w:r>
        <w:rPr>
          <w:rFonts w:ascii="Palatino Linotype" w:hAnsi="Palatino Linotype"/>
          <w:i/>
          <w:color w:val="231F20"/>
          <w:w w:val="90"/>
          <w:sz w:val="20"/>
        </w:rPr>
        <w:t>Metafísica, </w:t>
      </w:r>
      <w:r>
        <w:rPr>
          <w:color w:val="231F20"/>
          <w:w w:val="90"/>
          <w:sz w:val="20"/>
        </w:rPr>
        <w:t>Madrid, Biblioteca Clásica Gredos,  2008.</w:t>
      </w:r>
    </w:p>
    <w:p>
      <w:pPr>
        <w:spacing w:before="30"/>
        <w:ind w:left="120" w:right="-20" w:firstLine="0"/>
        <w:jc w:val="left"/>
        <w:rPr>
          <w:sz w:val="20"/>
        </w:rPr>
      </w:pPr>
      <w:r>
        <w:rPr>
          <w:color w:val="231F20"/>
          <w:w w:val="90"/>
          <w:sz w:val="20"/>
        </w:rPr>
        <w:t>——————, </w:t>
      </w:r>
      <w:r>
        <w:rPr>
          <w:rFonts w:ascii="Palatino Linotype" w:hAnsi="Palatino Linotype"/>
          <w:i/>
          <w:color w:val="231F20"/>
          <w:w w:val="90"/>
          <w:sz w:val="20"/>
        </w:rPr>
        <w:t>Organón, </w:t>
      </w:r>
      <w:r>
        <w:rPr>
          <w:color w:val="231F20"/>
          <w:w w:val="90"/>
          <w:sz w:val="20"/>
        </w:rPr>
        <w:t>Madrid, Biblioteca Clásica Gredos,  2008.</w:t>
      </w:r>
    </w:p>
    <w:p>
      <w:pPr>
        <w:spacing w:line="266" w:lineRule="auto" w:before="30"/>
        <w:ind w:left="120" w:right="105" w:firstLine="0"/>
        <w:jc w:val="left"/>
        <w:rPr>
          <w:sz w:val="20"/>
        </w:rPr>
      </w:pPr>
      <w:r>
        <w:rPr>
          <w:color w:val="231F20"/>
          <w:w w:val="95"/>
          <w:sz w:val="20"/>
        </w:rPr>
        <w:t>——————, </w:t>
      </w:r>
      <w:r>
        <w:rPr>
          <w:rFonts w:ascii="Palatino Linotype" w:hAnsi="Palatino Linotype"/>
          <w:i/>
          <w:color w:val="231F20"/>
          <w:sz w:val="20"/>
        </w:rPr>
        <w:t>Política, </w:t>
      </w:r>
      <w:r>
        <w:rPr>
          <w:color w:val="231F20"/>
          <w:sz w:val="20"/>
        </w:rPr>
        <w:t>Madrid, Biblioteca Clásica Gredos, 2008. burckhardt, </w:t>
      </w:r>
      <w:r>
        <w:rPr>
          <w:rFonts w:ascii="Palatino Linotype" w:hAnsi="Palatino Linotype"/>
          <w:i/>
          <w:color w:val="231F20"/>
          <w:sz w:val="20"/>
        </w:rPr>
        <w:t>Historia de la cultura griega, </w:t>
      </w:r>
      <w:r>
        <w:rPr>
          <w:color w:val="231F20"/>
          <w:sz w:val="20"/>
        </w:rPr>
        <w:t>barcelona, iberia, 1971. </w:t>
      </w:r>
      <w:r>
        <w:rPr>
          <w:color w:val="231F20"/>
          <w:w w:val="157"/>
          <w:sz w:val="20"/>
        </w:rPr>
        <w:t>c</w:t>
      </w:r>
      <w:r>
        <w:rPr>
          <w:color w:val="231F20"/>
          <w:w w:val="96"/>
          <w:sz w:val="20"/>
        </w:rPr>
        <w:t>alasso,</w:t>
      </w:r>
      <w:r>
        <w:rPr>
          <w:color w:val="231F20"/>
          <w:sz w:val="20"/>
        </w:rPr>
        <w:t> </w:t>
      </w:r>
      <w:r>
        <w:rPr>
          <w:color w:val="231F20"/>
          <w:w w:val="202"/>
          <w:sz w:val="20"/>
        </w:rPr>
        <w:t>r</w:t>
      </w:r>
      <w:r>
        <w:rPr>
          <w:color w:val="231F20"/>
          <w:w w:val="101"/>
          <w:sz w:val="20"/>
        </w:rPr>
        <w:t>oberto,</w:t>
      </w:r>
      <w:r>
        <w:rPr>
          <w:color w:val="231F20"/>
          <w:sz w:val="20"/>
        </w:rPr>
        <w:t> </w:t>
      </w:r>
      <w:r>
        <w:rPr>
          <w:rFonts w:ascii="Palatino Linotype" w:hAnsi="Palatino Linotype"/>
          <w:i/>
          <w:color w:val="231F20"/>
          <w:w w:val="108"/>
          <w:sz w:val="20"/>
        </w:rPr>
        <w:t>L</w:t>
      </w:r>
      <w:r>
        <w:rPr>
          <w:rFonts w:ascii="Palatino Linotype" w:hAnsi="Palatino Linotype"/>
          <w:i/>
          <w:color w:val="231F20"/>
          <w:w w:val="98"/>
          <w:sz w:val="20"/>
        </w:rPr>
        <w:t>as</w:t>
      </w:r>
      <w:r>
        <w:rPr>
          <w:rFonts w:ascii="Palatino Linotype" w:hAnsi="Palatino Linotype"/>
          <w:i/>
          <w:color w:val="231F20"/>
          <w:sz w:val="20"/>
        </w:rPr>
        <w:t> </w:t>
      </w:r>
      <w:r>
        <w:rPr>
          <w:rFonts w:ascii="Palatino Linotype" w:hAnsi="Palatino Linotype"/>
          <w:i/>
          <w:color w:val="231F20"/>
          <w:w w:val="98"/>
          <w:sz w:val="20"/>
        </w:rPr>
        <w:t>bodas</w:t>
      </w:r>
      <w:r>
        <w:rPr>
          <w:rFonts w:ascii="Palatino Linotype" w:hAnsi="Palatino Linotype"/>
          <w:i/>
          <w:color w:val="231F20"/>
          <w:sz w:val="20"/>
        </w:rPr>
        <w:t> </w:t>
      </w:r>
      <w:r>
        <w:rPr>
          <w:rFonts w:ascii="Palatino Linotype" w:hAnsi="Palatino Linotype"/>
          <w:i/>
          <w:color w:val="231F20"/>
          <w:w w:val="99"/>
          <w:sz w:val="20"/>
        </w:rPr>
        <w:t>de</w:t>
      </w:r>
      <w:r>
        <w:rPr>
          <w:rFonts w:ascii="Palatino Linotype" w:hAnsi="Palatino Linotype"/>
          <w:i/>
          <w:color w:val="231F20"/>
          <w:sz w:val="20"/>
        </w:rPr>
        <w:t> </w:t>
      </w:r>
      <w:r>
        <w:rPr>
          <w:rFonts w:ascii="Palatino Linotype" w:hAnsi="Palatino Linotype"/>
          <w:i/>
          <w:color w:val="231F20"/>
          <w:w w:val="98"/>
          <w:sz w:val="20"/>
        </w:rPr>
        <w:t>Cadmo</w:t>
      </w:r>
      <w:r>
        <w:rPr>
          <w:rFonts w:ascii="Palatino Linotype" w:hAnsi="Palatino Linotype"/>
          <w:i/>
          <w:color w:val="231F20"/>
          <w:sz w:val="20"/>
        </w:rPr>
        <w:t> </w:t>
      </w:r>
      <w:r>
        <w:rPr>
          <w:rFonts w:ascii="Palatino Linotype" w:hAnsi="Palatino Linotype"/>
          <w:i/>
          <w:color w:val="231F20"/>
          <w:w w:val="76"/>
          <w:sz w:val="20"/>
        </w:rPr>
        <w:t>y</w:t>
      </w:r>
      <w:r>
        <w:rPr>
          <w:rFonts w:ascii="Palatino Linotype" w:hAnsi="Palatino Linotype"/>
          <w:i/>
          <w:color w:val="231F20"/>
          <w:sz w:val="20"/>
        </w:rPr>
        <w:t> </w:t>
      </w:r>
      <w:r>
        <w:rPr>
          <w:rFonts w:ascii="Palatino Linotype" w:hAnsi="Palatino Linotype"/>
          <w:i/>
          <w:color w:val="231F20"/>
          <w:w w:val="101"/>
          <w:sz w:val="20"/>
        </w:rPr>
        <w:t>Harmonía,</w:t>
      </w:r>
      <w:r>
        <w:rPr>
          <w:rFonts w:ascii="Palatino Linotype" w:hAnsi="Palatino Linotype"/>
          <w:i/>
          <w:color w:val="231F20"/>
          <w:sz w:val="20"/>
        </w:rPr>
        <w:t> </w:t>
      </w:r>
      <w:r>
        <w:rPr>
          <w:color w:val="231F20"/>
          <w:w w:val="119"/>
          <w:sz w:val="20"/>
        </w:rPr>
        <w:t>b</w:t>
      </w:r>
      <w:r>
        <w:rPr>
          <w:color w:val="231F20"/>
          <w:w w:val="100"/>
          <w:sz w:val="20"/>
        </w:rPr>
        <w:t>arcelona,</w:t>
      </w:r>
      <w:r>
        <w:rPr>
          <w:color w:val="231F20"/>
          <w:sz w:val="20"/>
        </w:rPr>
        <w:t> </w:t>
      </w:r>
      <w:r>
        <w:rPr>
          <w:color w:val="231F20"/>
          <w:w w:val="162"/>
          <w:sz w:val="20"/>
        </w:rPr>
        <w:t>a</w:t>
      </w:r>
      <w:r>
        <w:rPr>
          <w:color w:val="231F20"/>
          <w:w w:val="102"/>
          <w:sz w:val="20"/>
        </w:rPr>
        <w:t>na</w:t>
      </w:r>
      <w:r>
        <w:rPr>
          <w:color w:val="231F20"/>
          <w:w w:val="63"/>
          <w:sz w:val="20"/>
        </w:rPr>
        <w:t>-</w:t>
      </w:r>
    </w:p>
    <w:p>
      <w:pPr>
        <w:spacing w:before="23"/>
        <w:ind w:left="480" w:right="-20" w:firstLine="0"/>
        <w:jc w:val="left"/>
        <w:rPr>
          <w:sz w:val="20"/>
        </w:rPr>
      </w:pPr>
      <w:r>
        <w:rPr>
          <w:color w:val="231F20"/>
          <w:sz w:val="20"/>
        </w:rPr>
        <w:t>grama, 2006.</w:t>
      </w:r>
    </w:p>
    <w:p>
      <w:pPr>
        <w:spacing w:after="0"/>
        <w:jc w:val="left"/>
        <w:rPr>
          <w:sz w:val="20"/>
        </w:rPr>
        <w:sectPr>
          <w:pgSz w:w="7940" w:h="12480"/>
          <w:pgMar w:header="584" w:footer="0" w:top="800" w:bottom="280" w:left="960" w:right="960"/>
        </w:sectPr>
      </w:pPr>
    </w:p>
    <w:p>
      <w:pPr>
        <w:pStyle w:val="BodyText"/>
        <w:rPr>
          <w:sz w:val="20"/>
        </w:rPr>
      </w:pPr>
    </w:p>
    <w:p>
      <w:pPr>
        <w:pStyle w:val="BodyText"/>
        <w:spacing w:before="1"/>
        <w:rPr>
          <w:sz w:val="20"/>
        </w:rPr>
      </w:pPr>
    </w:p>
    <w:p>
      <w:pPr>
        <w:spacing w:line="266" w:lineRule="auto" w:before="45"/>
        <w:ind w:left="100" w:right="195" w:firstLine="0"/>
        <w:jc w:val="left"/>
        <w:rPr>
          <w:sz w:val="20"/>
        </w:rPr>
      </w:pPr>
      <w:r>
        <w:rPr>
          <w:color w:val="231F20"/>
          <w:w w:val="95"/>
          <w:sz w:val="20"/>
        </w:rPr>
        <w:t>——————,</w:t>
      </w:r>
      <w:r>
        <w:rPr>
          <w:color w:val="231F20"/>
          <w:spacing w:val="-26"/>
          <w:w w:val="95"/>
          <w:sz w:val="20"/>
        </w:rPr>
        <w:t> </w:t>
      </w:r>
      <w:r>
        <w:rPr>
          <w:rFonts w:ascii="Palatino Linotype" w:hAnsi="Palatino Linotype"/>
          <w:i/>
          <w:color w:val="231F20"/>
          <w:spacing w:val="4"/>
          <w:sz w:val="20"/>
        </w:rPr>
        <w:t>La</w:t>
      </w:r>
      <w:r>
        <w:rPr>
          <w:rFonts w:ascii="Palatino Linotype" w:hAnsi="Palatino Linotype"/>
          <w:i/>
          <w:color w:val="231F20"/>
          <w:spacing w:val="-29"/>
          <w:sz w:val="20"/>
        </w:rPr>
        <w:t> </w:t>
      </w:r>
      <w:r>
        <w:rPr>
          <w:rFonts w:ascii="Palatino Linotype" w:hAnsi="Palatino Linotype"/>
          <w:i/>
          <w:color w:val="231F20"/>
          <w:sz w:val="20"/>
        </w:rPr>
        <w:t>locura</w:t>
      </w:r>
      <w:r>
        <w:rPr>
          <w:rFonts w:ascii="Palatino Linotype" w:hAnsi="Palatino Linotype"/>
          <w:i/>
          <w:color w:val="231F20"/>
          <w:spacing w:val="-29"/>
          <w:sz w:val="20"/>
        </w:rPr>
        <w:t> </w:t>
      </w:r>
      <w:r>
        <w:rPr>
          <w:rFonts w:ascii="Palatino Linotype" w:hAnsi="Palatino Linotype"/>
          <w:i/>
          <w:color w:val="231F20"/>
          <w:sz w:val="20"/>
        </w:rPr>
        <w:t>que</w:t>
      </w:r>
      <w:r>
        <w:rPr>
          <w:rFonts w:ascii="Palatino Linotype" w:hAnsi="Palatino Linotype"/>
          <w:i/>
          <w:color w:val="231F20"/>
          <w:spacing w:val="-29"/>
          <w:sz w:val="20"/>
        </w:rPr>
        <w:t> </w:t>
      </w:r>
      <w:r>
        <w:rPr>
          <w:rFonts w:ascii="Palatino Linotype" w:hAnsi="Palatino Linotype"/>
          <w:i/>
          <w:color w:val="231F20"/>
          <w:sz w:val="20"/>
        </w:rPr>
        <w:t>viene</w:t>
      </w:r>
      <w:r>
        <w:rPr>
          <w:rFonts w:ascii="Palatino Linotype" w:hAnsi="Palatino Linotype"/>
          <w:i/>
          <w:color w:val="231F20"/>
          <w:spacing w:val="-28"/>
          <w:sz w:val="20"/>
        </w:rPr>
        <w:t> </w:t>
      </w:r>
      <w:r>
        <w:rPr>
          <w:rFonts w:ascii="Palatino Linotype" w:hAnsi="Palatino Linotype"/>
          <w:i/>
          <w:color w:val="231F20"/>
          <w:sz w:val="20"/>
        </w:rPr>
        <w:t>de</w:t>
      </w:r>
      <w:r>
        <w:rPr>
          <w:rFonts w:ascii="Palatino Linotype" w:hAnsi="Palatino Linotype"/>
          <w:i/>
          <w:color w:val="231F20"/>
          <w:spacing w:val="-29"/>
          <w:sz w:val="20"/>
        </w:rPr>
        <w:t> </w:t>
      </w:r>
      <w:r>
        <w:rPr>
          <w:rFonts w:ascii="Palatino Linotype" w:hAnsi="Palatino Linotype"/>
          <w:i/>
          <w:color w:val="231F20"/>
          <w:sz w:val="20"/>
        </w:rPr>
        <w:t>las</w:t>
      </w:r>
      <w:r>
        <w:rPr>
          <w:rFonts w:ascii="Palatino Linotype" w:hAnsi="Palatino Linotype"/>
          <w:i/>
          <w:color w:val="231F20"/>
          <w:spacing w:val="-29"/>
          <w:sz w:val="20"/>
        </w:rPr>
        <w:t> </w:t>
      </w:r>
      <w:r>
        <w:rPr>
          <w:rFonts w:ascii="Palatino Linotype" w:hAnsi="Palatino Linotype"/>
          <w:i/>
          <w:color w:val="231F20"/>
          <w:sz w:val="20"/>
        </w:rPr>
        <w:t>ninfas</w:t>
      </w:r>
      <w:r>
        <w:rPr>
          <w:rFonts w:ascii="Palatino Linotype" w:hAnsi="Palatino Linotype"/>
          <w:color w:val="231F20"/>
          <w:sz w:val="20"/>
        </w:rPr>
        <w:t>,</w:t>
      </w:r>
      <w:r>
        <w:rPr>
          <w:rFonts w:ascii="Palatino Linotype" w:hAnsi="Palatino Linotype"/>
          <w:color w:val="231F20"/>
          <w:spacing w:val="-28"/>
          <w:sz w:val="20"/>
        </w:rPr>
        <w:t> </w:t>
      </w:r>
      <w:r>
        <w:rPr>
          <w:color w:val="231F20"/>
          <w:sz w:val="20"/>
        </w:rPr>
        <w:t>méxico,</w:t>
      </w:r>
      <w:r>
        <w:rPr>
          <w:color w:val="231F20"/>
          <w:spacing w:val="-28"/>
          <w:sz w:val="20"/>
        </w:rPr>
        <w:t> </w:t>
      </w:r>
      <w:r>
        <w:rPr>
          <w:color w:val="231F20"/>
          <w:sz w:val="20"/>
        </w:rPr>
        <w:t>sexto</w:t>
      </w:r>
      <w:r>
        <w:rPr>
          <w:color w:val="231F20"/>
          <w:spacing w:val="-28"/>
          <w:sz w:val="20"/>
        </w:rPr>
        <w:t> </w:t>
      </w:r>
      <w:r>
        <w:rPr>
          <w:color w:val="231F20"/>
          <w:sz w:val="20"/>
        </w:rPr>
        <w:t>piso,</w:t>
      </w:r>
      <w:r>
        <w:rPr>
          <w:color w:val="231F20"/>
          <w:spacing w:val="-28"/>
          <w:sz w:val="20"/>
        </w:rPr>
        <w:t> </w:t>
      </w:r>
      <w:r>
        <w:rPr>
          <w:color w:val="231F20"/>
          <w:sz w:val="20"/>
        </w:rPr>
        <w:t>2008. camus, albert, </w:t>
      </w:r>
      <w:r>
        <w:rPr>
          <w:rFonts w:ascii="Palatino Linotype" w:hAnsi="Palatino Linotype"/>
          <w:i/>
          <w:color w:val="231F20"/>
          <w:sz w:val="20"/>
        </w:rPr>
        <w:t>El mito de Sísifo, </w:t>
      </w:r>
      <w:r>
        <w:rPr>
          <w:color w:val="231F20"/>
          <w:sz w:val="20"/>
        </w:rPr>
        <w:t>madrid, alianza,   </w:t>
      </w:r>
      <w:r>
        <w:rPr>
          <w:color w:val="231F20"/>
          <w:spacing w:val="3"/>
          <w:sz w:val="20"/>
        </w:rPr>
        <w:t> </w:t>
      </w:r>
      <w:r>
        <w:rPr>
          <w:color w:val="231F20"/>
          <w:sz w:val="20"/>
        </w:rPr>
        <w:t>2008.</w:t>
      </w:r>
    </w:p>
    <w:p>
      <w:pPr>
        <w:spacing w:before="0"/>
        <w:ind w:left="100" w:right="0" w:firstLine="0"/>
        <w:jc w:val="left"/>
        <w:rPr>
          <w:sz w:val="20"/>
        </w:rPr>
      </w:pPr>
      <w:r>
        <w:rPr>
          <w:color w:val="231F20"/>
          <w:w w:val="157"/>
          <w:sz w:val="20"/>
        </w:rPr>
        <w:t>c</w:t>
      </w:r>
      <w:r>
        <w:rPr>
          <w:color w:val="231F20"/>
          <w:w w:val="93"/>
          <w:sz w:val="20"/>
        </w:rPr>
        <w:t>olli,</w:t>
      </w:r>
      <w:r>
        <w:rPr>
          <w:color w:val="231F20"/>
          <w:spacing w:val="5"/>
          <w:sz w:val="20"/>
        </w:rPr>
        <w:t> </w:t>
      </w:r>
      <w:r>
        <w:rPr>
          <w:color w:val="231F20"/>
          <w:w w:val="150"/>
          <w:sz w:val="20"/>
        </w:rPr>
        <w:t>g</w:t>
      </w:r>
      <w:r>
        <w:rPr>
          <w:color w:val="231F20"/>
          <w:w w:val="96"/>
          <w:sz w:val="20"/>
        </w:rPr>
        <w:t>iorgio,</w:t>
      </w:r>
      <w:r>
        <w:rPr>
          <w:color w:val="231F20"/>
          <w:spacing w:val="5"/>
          <w:sz w:val="20"/>
        </w:rPr>
        <w:t> </w:t>
      </w:r>
      <w:r>
        <w:rPr>
          <w:rFonts w:ascii="Palatino Linotype" w:hAnsi="Palatino Linotype"/>
          <w:i/>
          <w:color w:val="231F20"/>
          <w:w w:val="105"/>
          <w:sz w:val="20"/>
        </w:rPr>
        <w:t>El</w:t>
      </w:r>
      <w:r>
        <w:rPr>
          <w:rFonts w:ascii="Palatino Linotype" w:hAnsi="Palatino Linotype"/>
          <w:i/>
          <w:color w:val="231F20"/>
          <w:spacing w:val="4"/>
          <w:sz w:val="20"/>
        </w:rPr>
        <w:t> </w:t>
      </w:r>
      <w:r>
        <w:rPr>
          <w:rFonts w:ascii="Palatino Linotype" w:hAnsi="Palatino Linotype"/>
          <w:i/>
          <w:color w:val="231F20"/>
          <w:w w:val="96"/>
          <w:sz w:val="20"/>
        </w:rPr>
        <w:t>nacimiento</w:t>
      </w:r>
      <w:r>
        <w:rPr>
          <w:rFonts w:ascii="Palatino Linotype" w:hAnsi="Palatino Linotype"/>
          <w:i/>
          <w:color w:val="231F20"/>
          <w:spacing w:val="4"/>
          <w:sz w:val="20"/>
        </w:rPr>
        <w:t> </w:t>
      </w:r>
      <w:r>
        <w:rPr>
          <w:rFonts w:ascii="Palatino Linotype" w:hAnsi="Palatino Linotype"/>
          <w:i/>
          <w:color w:val="231F20"/>
          <w:w w:val="99"/>
          <w:sz w:val="20"/>
        </w:rPr>
        <w:t>de</w:t>
      </w:r>
      <w:r>
        <w:rPr>
          <w:rFonts w:ascii="Palatino Linotype" w:hAnsi="Palatino Linotype"/>
          <w:i/>
          <w:color w:val="231F20"/>
          <w:spacing w:val="4"/>
          <w:sz w:val="20"/>
        </w:rPr>
        <w:t> </w:t>
      </w:r>
      <w:r>
        <w:rPr>
          <w:rFonts w:ascii="Palatino Linotype" w:hAnsi="Palatino Linotype"/>
          <w:i/>
          <w:color w:val="231F20"/>
          <w:w w:val="106"/>
          <w:sz w:val="20"/>
        </w:rPr>
        <w:t>la</w:t>
      </w:r>
      <w:r>
        <w:rPr>
          <w:rFonts w:ascii="Palatino Linotype" w:hAnsi="Palatino Linotype"/>
          <w:i/>
          <w:color w:val="231F20"/>
          <w:spacing w:val="4"/>
          <w:sz w:val="20"/>
        </w:rPr>
        <w:t> </w:t>
      </w:r>
      <w:r>
        <w:rPr>
          <w:rFonts w:ascii="Palatino Linotype" w:hAnsi="Palatino Linotype"/>
          <w:i/>
          <w:color w:val="231F20"/>
          <w:w w:val="100"/>
          <w:sz w:val="20"/>
        </w:rPr>
        <w:t>filosofí</w:t>
      </w:r>
      <w:r>
        <w:rPr>
          <w:rFonts w:ascii="Palatino Linotype" w:hAnsi="Palatino Linotype"/>
          <w:i/>
          <w:color w:val="231F20"/>
          <w:spacing w:val="-1"/>
          <w:w w:val="100"/>
          <w:sz w:val="20"/>
        </w:rPr>
        <w:t>a</w:t>
      </w:r>
      <w:r>
        <w:rPr>
          <w:rFonts w:ascii="Palatino Linotype" w:hAnsi="Palatino Linotype"/>
          <w:color w:val="231F20"/>
          <w:w w:val="109"/>
          <w:sz w:val="20"/>
        </w:rPr>
        <w:t>,</w:t>
      </w:r>
      <w:r>
        <w:rPr>
          <w:rFonts w:ascii="Palatino Linotype" w:hAnsi="Palatino Linotype"/>
          <w:color w:val="231F20"/>
          <w:spacing w:val="5"/>
          <w:sz w:val="20"/>
        </w:rPr>
        <w:t> </w:t>
      </w:r>
      <w:r>
        <w:rPr>
          <w:color w:val="231F20"/>
          <w:w w:val="113"/>
          <w:sz w:val="20"/>
        </w:rPr>
        <w:t>m</w:t>
      </w:r>
      <w:r>
        <w:rPr>
          <w:color w:val="231F20"/>
          <w:w w:val="98"/>
          <w:sz w:val="20"/>
        </w:rPr>
        <w:t>éxico,</w:t>
      </w:r>
      <w:r>
        <w:rPr>
          <w:color w:val="231F20"/>
          <w:spacing w:val="5"/>
          <w:sz w:val="20"/>
        </w:rPr>
        <w:t> </w:t>
      </w:r>
      <w:r>
        <w:rPr>
          <w:color w:val="231F20"/>
          <w:w w:val="231"/>
          <w:sz w:val="20"/>
        </w:rPr>
        <w:t>t</w:t>
      </w:r>
      <w:r>
        <w:rPr>
          <w:color w:val="231F20"/>
          <w:w w:val="98"/>
          <w:sz w:val="20"/>
        </w:rPr>
        <w:t>usquets,</w:t>
      </w:r>
      <w:r>
        <w:rPr>
          <w:color w:val="231F20"/>
          <w:spacing w:val="5"/>
          <w:sz w:val="20"/>
        </w:rPr>
        <w:t> </w:t>
      </w:r>
      <w:r>
        <w:rPr>
          <w:color w:val="231F20"/>
          <w:w w:val="93"/>
          <w:sz w:val="20"/>
        </w:rPr>
        <w:t>2009.</w:t>
      </w:r>
    </w:p>
    <w:p>
      <w:pPr>
        <w:spacing w:before="30"/>
        <w:ind w:left="100" w:right="0" w:firstLine="0"/>
        <w:jc w:val="left"/>
        <w:rPr>
          <w:sz w:val="20"/>
        </w:rPr>
      </w:pPr>
      <w:r>
        <w:rPr>
          <w:color w:val="231F20"/>
          <w:w w:val="64"/>
          <w:sz w:val="20"/>
        </w:rPr>
        <w:t>——————,</w:t>
      </w:r>
      <w:r>
        <w:rPr>
          <w:color w:val="231F20"/>
          <w:spacing w:val="5"/>
          <w:sz w:val="20"/>
        </w:rPr>
        <w:t> </w:t>
      </w:r>
      <w:r>
        <w:rPr>
          <w:rFonts w:ascii="Palatino Linotype" w:hAnsi="Palatino Linotype"/>
          <w:i/>
          <w:color w:val="231F20"/>
          <w:spacing w:val="9"/>
          <w:w w:val="108"/>
          <w:sz w:val="20"/>
        </w:rPr>
        <w:t>L</w:t>
      </w:r>
      <w:r>
        <w:rPr>
          <w:rFonts w:ascii="Palatino Linotype" w:hAnsi="Palatino Linotype"/>
          <w:i/>
          <w:color w:val="231F20"/>
          <w:w w:val="111"/>
          <w:sz w:val="20"/>
        </w:rPr>
        <w:t>a</w:t>
      </w:r>
      <w:r>
        <w:rPr>
          <w:rFonts w:ascii="Palatino Linotype" w:hAnsi="Palatino Linotype"/>
          <w:i/>
          <w:color w:val="231F20"/>
          <w:spacing w:val="4"/>
          <w:sz w:val="20"/>
        </w:rPr>
        <w:t> </w:t>
      </w:r>
      <w:r>
        <w:rPr>
          <w:rFonts w:ascii="Palatino Linotype" w:hAnsi="Palatino Linotype"/>
          <w:i/>
          <w:color w:val="231F20"/>
          <w:spacing w:val="-1"/>
          <w:w w:val="99"/>
          <w:sz w:val="20"/>
        </w:rPr>
        <w:t>sabidurí</w:t>
      </w:r>
      <w:r>
        <w:rPr>
          <w:rFonts w:ascii="Palatino Linotype" w:hAnsi="Palatino Linotype"/>
          <w:i/>
          <w:color w:val="231F20"/>
          <w:w w:val="99"/>
          <w:sz w:val="20"/>
        </w:rPr>
        <w:t>a</w:t>
      </w:r>
      <w:r>
        <w:rPr>
          <w:rFonts w:ascii="Palatino Linotype" w:hAnsi="Palatino Linotype"/>
          <w:i/>
          <w:color w:val="231F20"/>
          <w:spacing w:val="4"/>
          <w:sz w:val="20"/>
        </w:rPr>
        <w:t> </w:t>
      </w:r>
      <w:r>
        <w:rPr>
          <w:rFonts w:ascii="Palatino Linotype" w:hAnsi="Palatino Linotype"/>
          <w:i/>
          <w:color w:val="231F20"/>
          <w:spacing w:val="-1"/>
          <w:w w:val="100"/>
          <w:sz w:val="20"/>
        </w:rPr>
        <w:t>grieg</w:t>
      </w:r>
      <w:r>
        <w:rPr>
          <w:rFonts w:ascii="Palatino Linotype" w:hAnsi="Palatino Linotype"/>
          <w:i/>
          <w:color w:val="231F20"/>
          <w:w w:val="100"/>
          <w:sz w:val="20"/>
        </w:rPr>
        <w:t>a</w:t>
      </w:r>
      <w:r>
        <w:rPr>
          <w:rFonts w:ascii="Palatino Linotype" w:hAnsi="Palatino Linotype"/>
          <w:i/>
          <w:color w:val="231F20"/>
          <w:spacing w:val="5"/>
          <w:sz w:val="20"/>
        </w:rPr>
        <w:t> </w:t>
      </w:r>
      <w:r>
        <w:rPr>
          <w:rFonts w:ascii="Palatino Linotype" w:hAnsi="Palatino Linotype"/>
          <w:i/>
          <w:color w:val="231F20"/>
          <w:w w:val="114"/>
          <w:sz w:val="20"/>
        </w:rPr>
        <w:t>I</w:t>
      </w:r>
      <w:r>
        <w:rPr>
          <w:rFonts w:ascii="Palatino Linotype" w:hAnsi="Palatino Linotype"/>
          <w:color w:val="231F20"/>
          <w:w w:val="109"/>
          <w:sz w:val="20"/>
        </w:rPr>
        <w:t>,</w:t>
      </w:r>
      <w:r>
        <w:rPr>
          <w:rFonts w:ascii="Palatino Linotype" w:hAnsi="Palatino Linotype"/>
          <w:color w:val="231F20"/>
          <w:spacing w:val="4"/>
          <w:sz w:val="20"/>
        </w:rPr>
        <w:t> </w:t>
      </w:r>
      <w:r>
        <w:rPr>
          <w:color w:val="231F20"/>
          <w:w w:val="113"/>
          <w:sz w:val="20"/>
        </w:rPr>
        <w:t>m</w:t>
      </w:r>
      <w:r>
        <w:rPr>
          <w:color w:val="231F20"/>
          <w:w w:val="102"/>
          <w:sz w:val="20"/>
        </w:rPr>
        <w:t>adrid,</w:t>
      </w:r>
      <w:r>
        <w:rPr>
          <w:color w:val="231F20"/>
          <w:spacing w:val="5"/>
          <w:sz w:val="20"/>
        </w:rPr>
        <w:t> </w:t>
      </w:r>
      <w:r>
        <w:rPr>
          <w:color w:val="231F20"/>
          <w:w w:val="231"/>
          <w:sz w:val="20"/>
        </w:rPr>
        <w:t>t</w:t>
      </w:r>
      <w:r>
        <w:rPr>
          <w:color w:val="231F20"/>
          <w:w w:val="98"/>
          <w:sz w:val="20"/>
        </w:rPr>
        <w:t>rotta,</w:t>
      </w:r>
      <w:r>
        <w:rPr>
          <w:color w:val="231F20"/>
          <w:spacing w:val="5"/>
          <w:sz w:val="20"/>
        </w:rPr>
        <w:t> </w:t>
      </w:r>
      <w:r>
        <w:rPr>
          <w:color w:val="231F20"/>
          <w:w w:val="93"/>
          <w:sz w:val="20"/>
        </w:rPr>
        <w:t>2008.</w:t>
      </w:r>
    </w:p>
    <w:p>
      <w:pPr>
        <w:spacing w:line="288" w:lineRule="auto" w:before="30"/>
        <w:ind w:left="460" w:right="112" w:hanging="360"/>
        <w:jc w:val="left"/>
        <w:rPr>
          <w:sz w:val="20"/>
        </w:rPr>
      </w:pPr>
      <w:r>
        <w:rPr>
          <w:color w:val="231F20"/>
          <w:w w:val="146"/>
          <w:sz w:val="20"/>
        </w:rPr>
        <w:t>d</w:t>
      </w:r>
      <w:r>
        <w:rPr>
          <w:color w:val="231F20"/>
          <w:w w:val="99"/>
          <w:sz w:val="20"/>
        </w:rPr>
        <w:t>ods,</w:t>
      </w:r>
      <w:r>
        <w:rPr>
          <w:color w:val="231F20"/>
          <w:sz w:val="20"/>
        </w:rPr>
        <w:t> </w:t>
      </w:r>
      <w:r>
        <w:rPr>
          <w:color w:val="231F20"/>
          <w:spacing w:val="-20"/>
          <w:sz w:val="20"/>
        </w:rPr>
        <w:t> </w:t>
      </w:r>
      <w:r>
        <w:rPr>
          <w:color w:val="231F20"/>
          <w:w w:val="131"/>
          <w:sz w:val="20"/>
        </w:rPr>
        <w:t>e</w:t>
      </w:r>
      <w:r>
        <w:rPr>
          <w:color w:val="231F20"/>
          <w:w w:val="94"/>
          <w:sz w:val="20"/>
        </w:rPr>
        <w:t>.</w:t>
      </w:r>
      <w:r>
        <w:rPr>
          <w:color w:val="231F20"/>
          <w:sz w:val="20"/>
        </w:rPr>
        <w:t> </w:t>
      </w:r>
      <w:r>
        <w:rPr>
          <w:color w:val="231F20"/>
          <w:spacing w:val="-20"/>
          <w:sz w:val="20"/>
        </w:rPr>
        <w:t> </w:t>
      </w:r>
      <w:r>
        <w:rPr>
          <w:color w:val="231F20"/>
          <w:w w:val="202"/>
          <w:sz w:val="20"/>
        </w:rPr>
        <w:t>r</w:t>
      </w:r>
      <w:r>
        <w:rPr>
          <w:color w:val="231F20"/>
          <w:w w:val="94"/>
          <w:sz w:val="20"/>
        </w:rPr>
        <w:t>.,</w:t>
      </w:r>
      <w:r>
        <w:rPr>
          <w:color w:val="231F20"/>
          <w:sz w:val="20"/>
        </w:rPr>
        <w:t> </w:t>
      </w:r>
      <w:r>
        <w:rPr>
          <w:color w:val="231F20"/>
          <w:spacing w:val="-20"/>
          <w:sz w:val="20"/>
        </w:rPr>
        <w:t> </w:t>
      </w:r>
      <w:r>
        <w:rPr>
          <w:rFonts w:ascii="Palatino Linotype" w:hAnsi="Palatino Linotype"/>
          <w:i/>
          <w:color w:val="231F20"/>
          <w:spacing w:val="6"/>
          <w:w w:val="108"/>
          <w:sz w:val="20"/>
        </w:rPr>
        <w:t>L</w:t>
      </w:r>
      <w:r>
        <w:rPr>
          <w:rFonts w:ascii="Palatino Linotype" w:hAnsi="Palatino Linotype"/>
          <w:i/>
          <w:color w:val="231F20"/>
          <w:w w:val="92"/>
          <w:sz w:val="20"/>
        </w:rPr>
        <w:t>os</w:t>
      </w:r>
      <w:r>
        <w:rPr>
          <w:rFonts w:ascii="Palatino Linotype" w:hAnsi="Palatino Linotype"/>
          <w:i/>
          <w:color w:val="231F20"/>
          <w:sz w:val="20"/>
        </w:rPr>
        <w:t> </w:t>
      </w:r>
      <w:r>
        <w:rPr>
          <w:rFonts w:ascii="Palatino Linotype" w:hAnsi="Palatino Linotype"/>
          <w:i/>
          <w:color w:val="231F20"/>
          <w:spacing w:val="-22"/>
          <w:sz w:val="20"/>
        </w:rPr>
        <w:t> </w:t>
      </w:r>
      <w:r>
        <w:rPr>
          <w:rFonts w:ascii="Palatino Linotype" w:hAnsi="Palatino Linotype"/>
          <w:i/>
          <w:color w:val="231F20"/>
          <w:spacing w:val="-1"/>
          <w:w w:val="96"/>
          <w:sz w:val="20"/>
        </w:rPr>
        <w:t>griego</w:t>
      </w:r>
      <w:r>
        <w:rPr>
          <w:rFonts w:ascii="Palatino Linotype" w:hAnsi="Palatino Linotype"/>
          <w:i/>
          <w:color w:val="231F20"/>
          <w:w w:val="96"/>
          <w:sz w:val="20"/>
        </w:rPr>
        <w:t>s</w:t>
      </w:r>
      <w:r>
        <w:rPr>
          <w:rFonts w:ascii="Palatino Linotype" w:hAnsi="Palatino Linotype"/>
          <w:i/>
          <w:color w:val="231F20"/>
          <w:sz w:val="20"/>
        </w:rPr>
        <w:t> </w:t>
      </w:r>
      <w:r>
        <w:rPr>
          <w:rFonts w:ascii="Palatino Linotype" w:hAnsi="Palatino Linotype"/>
          <w:i/>
          <w:color w:val="231F20"/>
          <w:spacing w:val="-21"/>
          <w:sz w:val="20"/>
        </w:rPr>
        <w:t> </w:t>
      </w:r>
      <w:r>
        <w:rPr>
          <w:rFonts w:ascii="Palatino Linotype" w:hAnsi="Palatino Linotype"/>
          <w:i/>
          <w:color w:val="231F20"/>
          <w:w w:val="76"/>
          <w:sz w:val="20"/>
        </w:rPr>
        <w:t>y</w:t>
      </w:r>
      <w:r>
        <w:rPr>
          <w:rFonts w:ascii="Palatino Linotype" w:hAnsi="Palatino Linotype"/>
          <w:i/>
          <w:color w:val="231F20"/>
          <w:sz w:val="20"/>
        </w:rPr>
        <w:t> </w:t>
      </w:r>
      <w:r>
        <w:rPr>
          <w:rFonts w:ascii="Palatino Linotype" w:hAnsi="Palatino Linotype"/>
          <w:i/>
          <w:color w:val="231F20"/>
          <w:spacing w:val="-22"/>
          <w:sz w:val="20"/>
        </w:rPr>
        <w:t> </w:t>
      </w:r>
      <w:r>
        <w:rPr>
          <w:rFonts w:ascii="Palatino Linotype" w:hAnsi="Palatino Linotype"/>
          <w:i/>
          <w:color w:val="231F20"/>
          <w:w w:val="98"/>
          <w:sz w:val="20"/>
        </w:rPr>
        <w:t>lo</w:t>
      </w:r>
      <w:r>
        <w:rPr>
          <w:rFonts w:ascii="Palatino Linotype" w:hAnsi="Palatino Linotype"/>
          <w:i/>
          <w:color w:val="231F20"/>
          <w:sz w:val="20"/>
        </w:rPr>
        <w:t> </w:t>
      </w:r>
      <w:r>
        <w:rPr>
          <w:rFonts w:ascii="Palatino Linotype" w:hAnsi="Palatino Linotype"/>
          <w:i/>
          <w:color w:val="231F20"/>
          <w:spacing w:val="-22"/>
          <w:sz w:val="20"/>
        </w:rPr>
        <w:t> </w:t>
      </w:r>
      <w:r>
        <w:rPr>
          <w:rFonts w:ascii="Palatino Linotype" w:hAnsi="Palatino Linotype"/>
          <w:i/>
          <w:color w:val="231F20"/>
          <w:w w:val="100"/>
          <w:sz w:val="20"/>
        </w:rPr>
        <w:t>irraciona</w:t>
      </w:r>
      <w:r>
        <w:rPr>
          <w:rFonts w:ascii="Palatino Linotype" w:hAnsi="Palatino Linotype"/>
          <w:i/>
          <w:color w:val="231F20"/>
          <w:spacing w:val="-1"/>
          <w:w w:val="100"/>
          <w:sz w:val="20"/>
        </w:rPr>
        <w:t>l</w:t>
      </w:r>
      <w:r>
        <w:rPr>
          <w:rFonts w:ascii="Palatino Linotype" w:hAnsi="Palatino Linotype"/>
          <w:color w:val="231F20"/>
          <w:w w:val="109"/>
          <w:sz w:val="20"/>
        </w:rPr>
        <w:t>,</w:t>
      </w:r>
      <w:r>
        <w:rPr>
          <w:rFonts w:ascii="Palatino Linotype" w:hAnsi="Palatino Linotype"/>
          <w:color w:val="231F20"/>
          <w:sz w:val="20"/>
        </w:rPr>
        <w:t> </w:t>
      </w:r>
      <w:r>
        <w:rPr>
          <w:rFonts w:ascii="Palatino Linotype" w:hAnsi="Palatino Linotype"/>
          <w:color w:val="231F20"/>
          <w:spacing w:val="-22"/>
          <w:sz w:val="20"/>
        </w:rPr>
        <w:t> </w:t>
      </w:r>
      <w:r>
        <w:rPr>
          <w:color w:val="231F20"/>
          <w:w w:val="107"/>
          <w:sz w:val="20"/>
        </w:rPr>
        <w:t>p</w:t>
      </w:r>
      <w:r>
        <w:rPr>
          <w:color w:val="231F20"/>
          <w:w w:val="98"/>
          <w:sz w:val="20"/>
        </w:rPr>
        <w:t>enínsula,</w:t>
      </w:r>
      <w:r>
        <w:rPr>
          <w:color w:val="231F20"/>
          <w:sz w:val="20"/>
        </w:rPr>
        <w:t> </w:t>
      </w:r>
      <w:r>
        <w:rPr>
          <w:color w:val="231F20"/>
          <w:spacing w:val="-20"/>
          <w:sz w:val="20"/>
        </w:rPr>
        <w:t> </w:t>
      </w:r>
      <w:r>
        <w:rPr>
          <w:color w:val="231F20"/>
          <w:w w:val="154"/>
          <w:sz w:val="20"/>
        </w:rPr>
        <w:t>f</w:t>
      </w:r>
      <w:r>
        <w:rPr>
          <w:color w:val="231F20"/>
          <w:w w:val="104"/>
          <w:sz w:val="20"/>
        </w:rPr>
        <w:t>ondo</w:t>
      </w:r>
      <w:r>
        <w:rPr>
          <w:color w:val="231F20"/>
          <w:sz w:val="20"/>
        </w:rPr>
        <w:t> </w:t>
      </w:r>
      <w:r>
        <w:rPr>
          <w:color w:val="231F20"/>
          <w:spacing w:val="-20"/>
          <w:sz w:val="20"/>
        </w:rPr>
        <w:t> </w:t>
      </w:r>
      <w:r>
        <w:rPr>
          <w:color w:val="231F20"/>
          <w:w w:val="105"/>
          <w:sz w:val="20"/>
        </w:rPr>
        <w:t>de</w:t>
      </w:r>
      <w:r>
        <w:rPr>
          <w:color w:val="231F20"/>
          <w:sz w:val="20"/>
        </w:rPr>
        <w:t> </w:t>
      </w:r>
      <w:r>
        <w:rPr>
          <w:color w:val="231F20"/>
          <w:spacing w:val="-20"/>
          <w:sz w:val="20"/>
        </w:rPr>
        <w:t> </w:t>
      </w:r>
      <w:r>
        <w:rPr>
          <w:color w:val="231F20"/>
          <w:w w:val="157"/>
          <w:sz w:val="20"/>
        </w:rPr>
        <w:t>c</w:t>
      </w:r>
      <w:r>
        <w:rPr>
          <w:color w:val="231F20"/>
          <w:w w:val="99"/>
          <w:sz w:val="20"/>
        </w:rPr>
        <w:t>ultura </w:t>
      </w:r>
      <w:r>
        <w:rPr>
          <w:color w:val="231F20"/>
          <w:sz w:val="20"/>
        </w:rPr>
        <w:t>económica,</w:t>
      </w:r>
      <w:r>
        <w:rPr>
          <w:color w:val="231F20"/>
          <w:spacing w:val="2"/>
          <w:sz w:val="20"/>
        </w:rPr>
        <w:t> </w:t>
      </w:r>
      <w:r>
        <w:rPr>
          <w:color w:val="231F20"/>
          <w:sz w:val="20"/>
        </w:rPr>
        <w:t>1992.</w:t>
      </w:r>
    </w:p>
    <w:p>
      <w:pPr>
        <w:spacing w:line="266" w:lineRule="auto" w:before="2"/>
        <w:ind w:left="100" w:right="1199" w:firstLine="0"/>
        <w:jc w:val="left"/>
        <w:rPr>
          <w:sz w:val="20"/>
        </w:rPr>
      </w:pPr>
      <w:r>
        <w:rPr>
          <w:color w:val="231F20"/>
          <w:w w:val="146"/>
          <w:sz w:val="20"/>
        </w:rPr>
        <w:t>d</w:t>
      </w:r>
      <w:r>
        <w:rPr>
          <w:color w:val="231F20"/>
          <w:w w:val="97"/>
          <w:sz w:val="20"/>
        </w:rPr>
        <w:t>ouglas,</w:t>
      </w:r>
      <w:r>
        <w:rPr>
          <w:color w:val="231F20"/>
          <w:spacing w:val="5"/>
          <w:sz w:val="20"/>
        </w:rPr>
        <w:t> </w:t>
      </w:r>
      <w:r>
        <w:rPr>
          <w:color w:val="231F20"/>
          <w:w w:val="113"/>
          <w:sz w:val="20"/>
        </w:rPr>
        <w:t>m</w:t>
      </w:r>
      <w:r>
        <w:rPr>
          <w:color w:val="231F20"/>
          <w:w w:val="97"/>
          <w:sz w:val="20"/>
        </w:rPr>
        <w:t>ary,</w:t>
      </w:r>
      <w:r>
        <w:rPr>
          <w:color w:val="231F20"/>
          <w:spacing w:val="4"/>
          <w:sz w:val="20"/>
        </w:rPr>
        <w:t> </w:t>
      </w:r>
      <w:r>
        <w:rPr>
          <w:rFonts w:ascii="Palatino Linotype" w:hAnsi="Palatino Linotype"/>
          <w:i/>
          <w:color w:val="231F20"/>
          <w:spacing w:val="-4"/>
          <w:w w:val="107"/>
          <w:sz w:val="20"/>
        </w:rPr>
        <w:t>P</w:t>
      </w:r>
      <w:r>
        <w:rPr>
          <w:rFonts w:ascii="Palatino Linotype" w:hAnsi="Palatino Linotype"/>
          <w:i/>
          <w:color w:val="231F20"/>
          <w:w w:val="90"/>
          <w:sz w:val="20"/>
        </w:rPr>
        <w:t>urity</w:t>
      </w:r>
      <w:r>
        <w:rPr>
          <w:rFonts w:ascii="Palatino Linotype" w:hAnsi="Palatino Linotype"/>
          <w:i/>
          <w:color w:val="231F20"/>
          <w:spacing w:val="4"/>
          <w:sz w:val="20"/>
        </w:rPr>
        <w:t> </w:t>
      </w:r>
      <w:r>
        <w:rPr>
          <w:rFonts w:ascii="Palatino Linotype" w:hAnsi="Palatino Linotype"/>
          <w:i/>
          <w:color w:val="231F20"/>
          <w:spacing w:val="-1"/>
          <w:w w:val="102"/>
          <w:sz w:val="20"/>
        </w:rPr>
        <w:t>an</w:t>
      </w:r>
      <w:r>
        <w:rPr>
          <w:rFonts w:ascii="Palatino Linotype" w:hAnsi="Palatino Linotype"/>
          <w:i/>
          <w:color w:val="231F20"/>
          <w:w w:val="102"/>
          <w:sz w:val="20"/>
        </w:rPr>
        <w:t>d</w:t>
      </w:r>
      <w:r>
        <w:rPr>
          <w:rFonts w:ascii="Palatino Linotype" w:hAnsi="Palatino Linotype"/>
          <w:i/>
          <w:color w:val="231F20"/>
          <w:spacing w:val="4"/>
          <w:sz w:val="20"/>
        </w:rPr>
        <w:t> </w:t>
      </w:r>
      <w:r>
        <w:rPr>
          <w:rFonts w:ascii="Palatino Linotype" w:hAnsi="Palatino Linotype"/>
          <w:i/>
          <w:color w:val="231F20"/>
          <w:w w:val="100"/>
          <w:sz w:val="20"/>
        </w:rPr>
        <w:t>dange</w:t>
      </w:r>
      <w:r>
        <w:rPr>
          <w:rFonts w:ascii="Palatino Linotype" w:hAnsi="Palatino Linotype"/>
          <w:i/>
          <w:color w:val="231F20"/>
          <w:spacing w:val="-1"/>
          <w:w w:val="100"/>
          <w:sz w:val="20"/>
        </w:rPr>
        <w:t>r</w:t>
      </w:r>
      <w:r>
        <w:rPr>
          <w:rFonts w:ascii="Palatino Linotype" w:hAnsi="Palatino Linotype"/>
          <w:color w:val="231F20"/>
          <w:w w:val="109"/>
          <w:sz w:val="20"/>
        </w:rPr>
        <w:t>,</w:t>
      </w:r>
      <w:r>
        <w:rPr>
          <w:rFonts w:ascii="Palatino Linotype" w:hAnsi="Palatino Linotype"/>
          <w:color w:val="231F20"/>
          <w:spacing w:val="4"/>
          <w:sz w:val="20"/>
        </w:rPr>
        <w:t> </w:t>
      </w:r>
      <w:r>
        <w:rPr>
          <w:color w:val="231F20"/>
          <w:w w:val="99"/>
          <w:sz w:val="20"/>
        </w:rPr>
        <w:t>Londres,</w:t>
      </w:r>
      <w:r>
        <w:rPr>
          <w:color w:val="231F20"/>
          <w:spacing w:val="5"/>
          <w:sz w:val="20"/>
        </w:rPr>
        <w:t> </w:t>
      </w:r>
      <w:r>
        <w:rPr>
          <w:color w:val="231F20"/>
          <w:w w:val="231"/>
          <w:sz w:val="20"/>
        </w:rPr>
        <w:t>t</w:t>
      </w:r>
      <w:r>
        <w:rPr>
          <w:color w:val="231F20"/>
          <w:w w:val="97"/>
          <w:sz w:val="20"/>
        </w:rPr>
        <w:t>aylor,</w:t>
      </w:r>
      <w:r>
        <w:rPr>
          <w:color w:val="231F20"/>
          <w:spacing w:val="5"/>
          <w:sz w:val="20"/>
        </w:rPr>
        <w:t> </w:t>
      </w:r>
      <w:r>
        <w:rPr>
          <w:color w:val="231F20"/>
          <w:w w:val="93"/>
          <w:sz w:val="20"/>
        </w:rPr>
        <w:t>1966. </w:t>
      </w:r>
      <w:r>
        <w:rPr>
          <w:color w:val="231F20"/>
          <w:w w:val="146"/>
          <w:sz w:val="20"/>
        </w:rPr>
        <w:t>d</w:t>
      </w:r>
      <w:r>
        <w:rPr>
          <w:color w:val="231F20"/>
          <w:w w:val="99"/>
          <w:sz w:val="20"/>
        </w:rPr>
        <w:t>umas,</w:t>
      </w:r>
      <w:r>
        <w:rPr>
          <w:color w:val="231F20"/>
          <w:spacing w:val="5"/>
          <w:sz w:val="20"/>
        </w:rPr>
        <w:t> </w:t>
      </w:r>
      <w:r>
        <w:rPr>
          <w:color w:val="231F20"/>
          <w:w w:val="202"/>
          <w:sz w:val="20"/>
        </w:rPr>
        <w:t>r</w:t>
      </w:r>
      <w:r>
        <w:rPr>
          <w:color w:val="231F20"/>
          <w:w w:val="99"/>
          <w:sz w:val="20"/>
        </w:rPr>
        <w:t>oger,</w:t>
      </w:r>
      <w:r>
        <w:rPr>
          <w:color w:val="231F20"/>
          <w:spacing w:val="5"/>
          <w:sz w:val="20"/>
        </w:rPr>
        <w:t> </w:t>
      </w:r>
      <w:r>
        <w:rPr>
          <w:rFonts w:ascii="Palatino Linotype" w:hAnsi="Palatino Linotype"/>
          <w:i/>
          <w:color w:val="231F20"/>
          <w:spacing w:val="-15"/>
          <w:w w:val="107"/>
          <w:sz w:val="20"/>
        </w:rPr>
        <w:t>P</w:t>
      </w:r>
      <w:r>
        <w:rPr>
          <w:rFonts w:ascii="Palatino Linotype" w:hAnsi="Palatino Linotype"/>
          <w:i/>
          <w:color w:val="231F20"/>
          <w:w w:val="93"/>
          <w:sz w:val="20"/>
        </w:rPr>
        <w:t>oemés</w:t>
      </w:r>
      <w:r>
        <w:rPr>
          <w:rFonts w:ascii="Palatino Linotype" w:hAnsi="Palatino Linotype"/>
          <w:i/>
          <w:color w:val="231F20"/>
          <w:spacing w:val="4"/>
          <w:sz w:val="20"/>
        </w:rPr>
        <w:t> </w:t>
      </w:r>
      <w:r>
        <w:rPr>
          <w:rFonts w:ascii="Palatino Linotype" w:hAnsi="Palatino Linotype"/>
          <w:i/>
          <w:color w:val="231F20"/>
          <w:w w:val="90"/>
          <w:sz w:val="20"/>
        </w:rPr>
        <w:t>et</w:t>
      </w:r>
      <w:r>
        <w:rPr>
          <w:rFonts w:ascii="Palatino Linotype" w:hAnsi="Palatino Linotype"/>
          <w:i/>
          <w:color w:val="231F20"/>
          <w:spacing w:val="4"/>
          <w:sz w:val="20"/>
        </w:rPr>
        <w:t> </w:t>
      </w:r>
      <w:r>
        <w:rPr>
          <w:rFonts w:ascii="Palatino Linotype" w:hAnsi="Palatino Linotype"/>
          <w:i/>
          <w:color w:val="231F20"/>
          <w:w w:val="97"/>
          <w:sz w:val="20"/>
        </w:rPr>
        <w:t>légende</w:t>
      </w:r>
      <w:r>
        <w:rPr>
          <w:rFonts w:ascii="Palatino Linotype" w:hAnsi="Palatino Linotype"/>
          <w:i/>
          <w:color w:val="231F20"/>
          <w:spacing w:val="-1"/>
          <w:w w:val="97"/>
          <w:sz w:val="20"/>
        </w:rPr>
        <w:t>s</w:t>
      </w:r>
      <w:r>
        <w:rPr>
          <w:rFonts w:ascii="Palatino Linotype" w:hAnsi="Palatino Linotype"/>
          <w:color w:val="231F20"/>
          <w:w w:val="109"/>
          <w:sz w:val="20"/>
        </w:rPr>
        <w:t>,</w:t>
      </w:r>
      <w:r>
        <w:rPr>
          <w:rFonts w:ascii="Palatino Linotype" w:hAnsi="Palatino Linotype"/>
          <w:color w:val="231F20"/>
          <w:spacing w:val="4"/>
          <w:sz w:val="20"/>
        </w:rPr>
        <w:t> </w:t>
      </w:r>
      <w:r>
        <w:rPr>
          <w:color w:val="231F20"/>
          <w:w w:val="107"/>
          <w:sz w:val="20"/>
        </w:rPr>
        <w:t>p</w:t>
      </w:r>
      <w:r>
        <w:rPr>
          <w:color w:val="231F20"/>
          <w:w w:val="95"/>
          <w:sz w:val="20"/>
        </w:rPr>
        <w:t>arís,</w:t>
      </w:r>
      <w:r>
        <w:rPr>
          <w:color w:val="231F20"/>
          <w:spacing w:val="5"/>
          <w:sz w:val="20"/>
        </w:rPr>
        <w:t> </w:t>
      </w:r>
      <w:r>
        <w:rPr>
          <w:color w:val="231F20"/>
          <w:w w:val="100"/>
          <w:sz w:val="20"/>
        </w:rPr>
        <w:t>Lemerre,</w:t>
      </w:r>
      <w:r>
        <w:rPr>
          <w:color w:val="231F20"/>
          <w:spacing w:val="5"/>
          <w:sz w:val="20"/>
        </w:rPr>
        <w:t> </w:t>
      </w:r>
      <w:r>
        <w:rPr>
          <w:color w:val="231F20"/>
          <w:w w:val="93"/>
          <w:sz w:val="20"/>
        </w:rPr>
        <w:t>896.</w:t>
      </w:r>
    </w:p>
    <w:p>
      <w:pPr>
        <w:spacing w:line="288" w:lineRule="auto" w:before="0"/>
        <w:ind w:left="460" w:right="108" w:hanging="360"/>
        <w:jc w:val="left"/>
        <w:rPr>
          <w:sz w:val="20"/>
        </w:rPr>
      </w:pPr>
      <w:r>
        <w:rPr>
          <w:color w:val="231F20"/>
          <w:sz w:val="20"/>
        </w:rPr>
        <w:t>esopo, </w:t>
      </w:r>
      <w:r>
        <w:rPr>
          <w:rFonts w:ascii="Palatino Linotype" w:hAnsi="Palatino Linotype"/>
          <w:i/>
          <w:color w:val="231F20"/>
          <w:sz w:val="20"/>
        </w:rPr>
        <w:t>Fábulas y vida de Esopo, </w:t>
      </w:r>
      <w:r>
        <w:rPr>
          <w:color w:val="231F20"/>
          <w:sz w:val="20"/>
        </w:rPr>
        <w:t>Madrid, Biblioteca Clásica Gredos, 2000.</w:t>
      </w:r>
    </w:p>
    <w:p>
      <w:pPr>
        <w:spacing w:line="288" w:lineRule="auto" w:before="2"/>
        <w:ind w:left="460" w:right="0" w:hanging="360"/>
        <w:jc w:val="left"/>
        <w:rPr>
          <w:sz w:val="20"/>
        </w:rPr>
      </w:pPr>
      <w:r>
        <w:rPr>
          <w:color w:val="231F20"/>
          <w:sz w:val="20"/>
        </w:rPr>
        <w:t>falcón martínez, constantino, </w:t>
      </w:r>
      <w:r>
        <w:rPr>
          <w:rFonts w:ascii="Palatino Linotype" w:hAnsi="Palatino Linotype"/>
          <w:i/>
          <w:color w:val="231F20"/>
          <w:sz w:val="20"/>
        </w:rPr>
        <w:t>Diccionario de mitología clásica</w:t>
      </w:r>
      <w:r>
        <w:rPr>
          <w:rFonts w:ascii="Palatino Linotype" w:hAnsi="Palatino Linotype"/>
          <w:color w:val="231F20"/>
          <w:sz w:val="20"/>
        </w:rPr>
        <w:t>, </w:t>
      </w:r>
      <w:r>
        <w:rPr>
          <w:color w:val="231F20"/>
          <w:sz w:val="20"/>
        </w:rPr>
        <w:t>2 tomos, alianza, madrid, 2004.</w:t>
      </w:r>
    </w:p>
    <w:p>
      <w:pPr>
        <w:spacing w:line="266" w:lineRule="auto" w:before="2"/>
        <w:ind w:left="100" w:right="38" w:firstLine="0"/>
        <w:jc w:val="left"/>
        <w:rPr>
          <w:sz w:val="20"/>
        </w:rPr>
      </w:pPr>
      <w:r>
        <w:rPr>
          <w:color w:val="231F20"/>
          <w:sz w:val="20"/>
        </w:rPr>
        <w:t>filóstrato, </w:t>
      </w:r>
      <w:r>
        <w:rPr>
          <w:rFonts w:ascii="Palatino Linotype" w:hAnsi="Palatino Linotype"/>
          <w:i/>
          <w:color w:val="231F20"/>
          <w:sz w:val="20"/>
        </w:rPr>
        <w:t>Vidas de los sofistas, </w:t>
      </w:r>
      <w:r>
        <w:rPr>
          <w:color w:val="231F20"/>
          <w:sz w:val="20"/>
        </w:rPr>
        <w:t>Madrid, Biblioteca Clásica Gredos, 2009. freud, sigmund, </w:t>
      </w:r>
      <w:r>
        <w:rPr>
          <w:rFonts w:ascii="Palatino Linotype" w:hAnsi="Palatino Linotype"/>
          <w:i/>
          <w:color w:val="231F20"/>
          <w:sz w:val="20"/>
        </w:rPr>
        <w:t>El malestar en la cultura</w:t>
      </w:r>
      <w:r>
        <w:rPr>
          <w:rFonts w:ascii="Palatino Linotype" w:hAnsi="Palatino Linotype"/>
          <w:color w:val="231F20"/>
          <w:sz w:val="20"/>
        </w:rPr>
        <w:t>, </w:t>
      </w:r>
      <w:r>
        <w:rPr>
          <w:color w:val="231F20"/>
          <w:sz w:val="20"/>
        </w:rPr>
        <w:t>madrid, alianza,   2008.</w:t>
      </w:r>
    </w:p>
    <w:p>
      <w:pPr>
        <w:spacing w:before="0"/>
        <w:ind w:left="100" w:right="0" w:firstLine="0"/>
        <w:jc w:val="left"/>
        <w:rPr>
          <w:sz w:val="20"/>
        </w:rPr>
      </w:pPr>
      <w:r>
        <w:rPr>
          <w:color w:val="231F20"/>
          <w:w w:val="95"/>
          <w:sz w:val="20"/>
        </w:rPr>
        <w:t>——————, </w:t>
      </w:r>
      <w:r>
        <w:rPr>
          <w:rFonts w:ascii="Palatino Linotype" w:hAnsi="Palatino Linotype"/>
          <w:i/>
          <w:color w:val="231F20"/>
          <w:w w:val="95"/>
          <w:sz w:val="20"/>
        </w:rPr>
        <w:t>Psicología de las masas</w:t>
      </w:r>
      <w:r>
        <w:rPr>
          <w:rFonts w:ascii="Palatino Linotype" w:hAnsi="Palatino Linotype"/>
          <w:color w:val="231F20"/>
          <w:w w:val="95"/>
          <w:sz w:val="20"/>
        </w:rPr>
        <w:t>, </w:t>
      </w:r>
      <w:r>
        <w:rPr>
          <w:color w:val="231F20"/>
          <w:w w:val="95"/>
          <w:sz w:val="20"/>
        </w:rPr>
        <w:t>madrid, alianza, 2005.</w:t>
      </w:r>
    </w:p>
    <w:p>
      <w:pPr>
        <w:spacing w:line="266" w:lineRule="auto" w:before="30"/>
        <w:ind w:left="100" w:right="0" w:firstLine="0"/>
        <w:jc w:val="left"/>
        <w:rPr>
          <w:sz w:val="20"/>
        </w:rPr>
      </w:pPr>
      <w:r>
        <w:rPr>
          <w:color w:val="231F20"/>
          <w:w w:val="105"/>
          <w:sz w:val="20"/>
        </w:rPr>
        <w:t>fustel de coulanges, </w:t>
      </w:r>
      <w:r>
        <w:rPr>
          <w:rFonts w:ascii="Palatino Linotype" w:hAnsi="Palatino Linotype"/>
          <w:i/>
          <w:color w:val="231F20"/>
          <w:w w:val="105"/>
          <w:sz w:val="20"/>
        </w:rPr>
        <w:t>La ciudad antigua</w:t>
      </w:r>
      <w:r>
        <w:rPr>
          <w:rFonts w:ascii="Palatino Linotype" w:hAnsi="Palatino Linotype"/>
          <w:color w:val="231F20"/>
          <w:w w:val="105"/>
          <w:sz w:val="20"/>
        </w:rPr>
        <w:t>, </w:t>
      </w:r>
      <w:r>
        <w:rPr>
          <w:color w:val="231F20"/>
          <w:w w:val="105"/>
          <w:sz w:val="20"/>
        </w:rPr>
        <w:t>barcelona, península, 1984. garcía gual, carlos, </w:t>
      </w:r>
      <w:r>
        <w:rPr>
          <w:rFonts w:ascii="Palatino Linotype" w:hAnsi="Palatino Linotype"/>
          <w:i/>
          <w:color w:val="231F20"/>
          <w:w w:val="105"/>
          <w:sz w:val="20"/>
        </w:rPr>
        <w:t>Encuentros heroicos</w:t>
      </w:r>
      <w:r>
        <w:rPr>
          <w:rFonts w:ascii="Palatino Linotype" w:hAnsi="Palatino Linotype"/>
          <w:color w:val="231F20"/>
          <w:w w:val="105"/>
          <w:sz w:val="20"/>
        </w:rPr>
        <w:t>, </w:t>
      </w:r>
      <w:r>
        <w:rPr>
          <w:color w:val="231F20"/>
          <w:w w:val="105"/>
          <w:sz w:val="20"/>
        </w:rPr>
        <w:t>méxico, fondo de cultura</w:t>
      </w:r>
    </w:p>
    <w:p>
      <w:pPr>
        <w:spacing w:before="23"/>
        <w:ind w:left="460" w:right="0" w:firstLine="0"/>
        <w:jc w:val="left"/>
        <w:rPr>
          <w:sz w:val="20"/>
        </w:rPr>
      </w:pPr>
      <w:r>
        <w:rPr>
          <w:color w:val="231F20"/>
          <w:sz w:val="20"/>
        </w:rPr>
        <w:t>económica, 2009.</w:t>
      </w:r>
    </w:p>
    <w:p>
      <w:pPr>
        <w:spacing w:before="46"/>
        <w:ind w:left="100" w:right="0" w:firstLine="0"/>
        <w:jc w:val="left"/>
        <w:rPr>
          <w:sz w:val="20"/>
        </w:rPr>
      </w:pPr>
      <w:r>
        <w:rPr>
          <w:color w:val="231F20"/>
          <w:w w:val="95"/>
          <w:sz w:val="20"/>
        </w:rPr>
        <w:t>——————, </w:t>
      </w:r>
      <w:r>
        <w:rPr>
          <w:rFonts w:ascii="Palatino Linotype" w:hAnsi="Palatino Linotype"/>
          <w:i/>
          <w:color w:val="231F20"/>
          <w:w w:val="95"/>
          <w:sz w:val="20"/>
        </w:rPr>
        <w:t>Introducción a la mitología griega</w:t>
      </w:r>
      <w:r>
        <w:rPr>
          <w:rFonts w:ascii="Palatino Linotype" w:hAnsi="Palatino Linotype"/>
          <w:color w:val="231F20"/>
          <w:w w:val="95"/>
          <w:sz w:val="20"/>
        </w:rPr>
        <w:t>, </w:t>
      </w:r>
      <w:r>
        <w:rPr>
          <w:color w:val="231F20"/>
          <w:w w:val="95"/>
          <w:sz w:val="20"/>
        </w:rPr>
        <w:t>madrid, alianza, 2007.</w:t>
      </w:r>
    </w:p>
    <w:p>
      <w:pPr>
        <w:spacing w:line="288" w:lineRule="auto" w:before="30"/>
        <w:ind w:left="460" w:right="0" w:hanging="360"/>
        <w:jc w:val="left"/>
        <w:rPr>
          <w:sz w:val="20"/>
        </w:rPr>
      </w:pPr>
      <w:r>
        <w:rPr>
          <w:color w:val="231F20"/>
          <w:w w:val="64"/>
          <w:sz w:val="20"/>
        </w:rPr>
        <w:t>——————,</w:t>
      </w:r>
      <w:r>
        <w:rPr>
          <w:color w:val="231F20"/>
          <w:sz w:val="20"/>
        </w:rPr>
        <w:t> </w:t>
      </w:r>
      <w:r>
        <w:rPr>
          <w:rFonts w:ascii="Palatino Linotype" w:hAnsi="Palatino Linotype"/>
          <w:i/>
          <w:color w:val="231F20"/>
          <w:w w:val="107"/>
          <w:sz w:val="20"/>
        </w:rPr>
        <w:t>P</w:t>
      </w:r>
      <w:r>
        <w:rPr>
          <w:rFonts w:ascii="Palatino Linotype" w:hAnsi="Palatino Linotype"/>
          <w:i/>
          <w:color w:val="231F20"/>
          <w:w w:val="98"/>
          <w:sz w:val="20"/>
        </w:rPr>
        <w:t>r</w:t>
      </w:r>
      <w:r>
        <w:rPr>
          <w:rFonts w:ascii="Palatino Linotype" w:hAnsi="Palatino Linotype"/>
          <w:i/>
          <w:color w:val="231F20"/>
          <w:w w:val="96"/>
          <w:sz w:val="20"/>
        </w:rPr>
        <w:t>ometeo:</w:t>
      </w:r>
      <w:r>
        <w:rPr>
          <w:rFonts w:ascii="Palatino Linotype" w:hAnsi="Palatino Linotype"/>
          <w:i/>
          <w:color w:val="231F20"/>
          <w:sz w:val="20"/>
        </w:rPr>
        <w:t> </w:t>
      </w:r>
      <w:r>
        <w:rPr>
          <w:rFonts w:ascii="Palatino Linotype" w:hAnsi="Palatino Linotype"/>
          <w:i/>
          <w:color w:val="231F20"/>
          <w:w w:val="92"/>
          <w:sz w:val="20"/>
        </w:rPr>
        <w:t>mito</w:t>
      </w:r>
      <w:r>
        <w:rPr>
          <w:rFonts w:ascii="Palatino Linotype" w:hAnsi="Palatino Linotype"/>
          <w:i/>
          <w:color w:val="231F20"/>
          <w:sz w:val="20"/>
        </w:rPr>
        <w:t> </w:t>
      </w:r>
      <w:r>
        <w:rPr>
          <w:rFonts w:ascii="Palatino Linotype" w:hAnsi="Palatino Linotype"/>
          <w:i/>
          <w:color w:val="231F20"/>
          <w:w w:val="76"/>
          <w:sz w:val="20"/>
        </w:rPr>
        <w:t>y</w:t>
      </w:r>
      <w:r>
        <w:rPr>
          <w:rFonts w:ascii="Palatino Linotype" w:hAnsi="Palatino Linotype"/>
          <w:i/>
          <w:color w:val="231F20"/>
          <w:sz w:val="20"/>
        </w:rPr>
        <w:t> </w:t>
      </w:r>
      <w:r>
        <w:rPr>
          <w:rFonts w:ascii="Palatino Linotype" w:hAnsi="Palatino Linotype"/>
          <w:i/>
          <w:color w:val="231F20"/>
          <w:w w:val="98"/>
          <w:sz w:val="20"/>
        </w:rPr>
        <w:t>literatura</w:t>
      </w:r>
      <w:r>
        <w:rPr>
          <w:color w:val="231F20"/>
          <w:w w:val="94"/>
          <w:sz w:val="20"/>
        </w:rPr>
        <w:t>,</w:t>
      </w:r>
      <w:r>
        <w:rPr>
          <w:color w:val="231F20"/>
          <w:sz w:val="20"/>
        </w:rPr>
        <w:t> </w:t>
      </w:r>
      <w:r>
        <w:rPr>
          <w:color w:val="231F20"/>
          <w:w w:val="113"/>
          <w:sz w:val="20"/>
        </w:rPr>
        <w:t>m</w:t>
      </w:r>
      <w:r>
        <w:rPr>
          <w:color w:val="231F20"/>
          <w:w w:val="98"/>
          <w:sz w:val="20"/>
        </w:rPr>
        <w:t>éxico,</w:t>
      </w:r>
      <w:r>
        <w:rPr>
          <w:color w:val="231F20"/>
          <w:sz w:val="20"/>
        </w:rPr>
        <w:t> </w:t>
      </w:r>
      <w:r>
        <w:rPr>
          <w:color w:val="231F20"/>
          <w:w w:val="154"/>
          <w:sz w:val="20"/>
        </w:rPr>
        <w:t>f</w:t>
      </w:r>
      <w:r>
        <w:rPr>
          <w:color w:val="231F20"/>
          <w:w w:val="104"/>
          <w:sz w:val="20"/>
        </w:rPr>
        <w:t>ondo</w:t>
      </w:r>
      <w:r>
        <w:rPr>
          <w:color w:val="231F20"/>
          <w:sz w:val="20"/>
        </w:rPr>
        <w:t> </w:t>
      </w:r>
      <w:r>
        <w:rPr>
          <w:color w:val="231F20"/>
          <w:w w:val="105"/>
          <w:sz w:val="20"/>
        </w:rPr>
        <w:t>de</w:t>
      </w:r>
      <w:r>
        <w:rPr>
          <w:color w:val="231F20"/>
          <w:sz w:val="20"/>
        </w:rPr>
        <w:t> </w:t>
      </w:r>
      <w:r>
        <w:rPr>
          <w:color w:val="231F20"/>
          <w:w w:val="157"/>
          <w:sz w:val="20"/>
        </w:rPr>
        <w:t>c</w:t>
      </w:r>
      <w:r>
        <w:rPr>
          <w:color w:val="231F20"/>
          <w:w w:val="99"/>
          <w:sz w:val="20"/>
        </w:rPr>
        <w:t>ultura</w:t>
      </w:r>
      <w:r>
        <w:rPr>
          <w:color w:val="231F20"/>
          <w:sz w:val="20"/>
        </w:rPr>
        <w:t> </w:t>
      </w:r>
      <w:r>
        <w:rPr>
          <w:color w:val="231F20"/>
          <w:w w:val="131"/>
          <w:sz w:val="20"/>
        </w:rPr>
        <w:t>e</w:t>
      </w:r>
      <w:r>
        <w:rPr>
          <w:color w:val="231F20"/>
          <w:w w:val="99"/>
          <w:sz w:val="20"/>
        </w:rPr>
        <w:t>co</w:t>
      </w:r>
      <w:r>
        <w:rPr>
          <w:color w:val="231F20"/>
          <w:w w:val="63"/>
          <w:sz w:val="20"/>
        </w:rPr>
        <w:t>- </w:t>
      </w:r>
      <w:r>
        <w:rPr>
          <w:color w:val="231F20"/>
          <w:sz w:val="20"/>
        </w:rPr>
        <w:t>nómica, 2010</w:t>
      </w:r>
    </w:p>
    <w:p>
      <w:pPr>
        <w:spacing w:line="288" w:lineRule="auto" w:before="2"/>
        <w:ind w:left="460" w:right="108" w:hanging="360"/>
        <w:jc w:val="left"/>
        <w:rPr>
          <w:sz w:val="20"/>
        </w:rPr>
      </w:pPr>
      <w:r>
        <w:rPr>
          <w:color w:val="231F20"/>
          <w:w w:val="95"/>
          <w:sz w:val="20"/>
        </w:rPr>
        <w:t>——————</w:t>
      </w:r>
      <w:r>
        <w:rPr>
          <w:color w:val="231F20"/>
          <w:spacing w:val="-25"/>
          <w:w w:val="95"/>
          <w:sz w:val="20"/>
        </w:rPr>
        <w:t> </w:t>
      </w:r>
      <w:r>
        <w:rPr>
          <w:color w:val="231F20"/>
          <w:sz w:val="20"/>
        </w:rPr>
        <w:t>y</w:t>
      </w:r>
      <w:r>
        <w:rPr>
          <w:color w:val="231F20"/>
          <w:spacing w:val="-28"/>
          <w:sz w:val="20"/>
        </w:rPr>
        <w:t> </w:t>
      </w:r>
      <w:r>
        <w:rPr>
          <w:color w:val="231F20"/>
          <w:sz w:val="20"/>
        </w:rPr>
        <w:t>María</w:t>
      </w:r>
      <w:r>
        <w:rPr>
          <w:color w:val="231F20"/>
          <w:spacing w:val="-28"/>
          <w:sz w:val="20"/>
        </w:rPr>
        <w:t> </w:t>
      </w:r>
      <w:r>
        <w:rPr>
          <w:color w:val="231F20"/>
          <w:sz w:val="20"/>
        </w:rPr>
        <w:t>Jesús</w:t>
      </w:r>
      <w:r>
        <w:rPr>
          <w:color w:val="231F20"/>
          <w:spacing w:val="-28"/>
          <w:sz w:val="20"/>
        </w:rPr>
        <w:t> </w:t>
      </w:r>
      <w:r>
        <w:rPr>
          <w:color w:val="231F20"/>
          <w:sz w:val="20"/>
        </w:rPr>
        <w:t>Ímaz,</w:t>
      </w:r>
      <w:r>
        <w:rPr>
          <w:color w:val="231F20"/>
          <w:spacing w:val="-28"/>
          <w:sz w:val="20"/>
        </w:rPr>
        <w:t> </w:t>
      </w:r>
      <w:r>
        <w:rPr>
          <w:rFonts w:ascii="Palatino Linotype" w:hAnsi="Palatino Linotype"/>
          <w:i/>
          <w:color w:val="231F20"/>
          <w:spacing w:val="4"/>
          <w:sz w:val="20"/>
        </w:rPr>
        <w:t>La</w:t>
      </w:r>
      <w:r>
        <w:rPr>
          <w:rFonts w:ascii="Palatino Linotype" w:hAnsi="Palatino Linotype"/>
          <w:i/>
          <w:color w:val="231F20"/>
          <w:spacing w:val="-28"/>
          <w:sz w:val="20"/>
        </w:rPr>
        <w:t> </w:t>
      </w:r>
      <w:r>
        <w:rPr>
          <w:rFonts w:ascii="Palatino Linotype" w:hAnsi="Palatino Linotype"/>
          <w:i/>
          <w:color w:val="231F20"/>
          <w:sz w:val="20"/>
        </w:rPr>
        <w:t>filosofía</w:t>
      </w:r>
      <w:r>
        <w:rPr>
          <w:rFonts w:ascii="Palatino Linotype" w:hAnsi="Palatino Linotype"/>
          <w:i/>
          <w:color w:val="231F20"/>
          <w:spacing w:val="-28"/>
          <w:sz w:val="20"/>
        </w:rPr>
        <w:t> </w:t>
      </w:r>
      <w:r>
        <w:rPr>
          <w:rFonts w:ascii="Palatino Linotype" w:hAnsi="Palatino Linotype"/>
          <w:i/>
          <w:color w:val="231F20"/>
          <w:sz w:val="20"/>
        </w:rPr>
        <w:t>helenística</w:t>
      </w:r>
      <w:r>
        <w:rPr>
          <w:rFonts w:ascii="Palatino Linotype" w:hAnsi="Palatino Linotype"/>
          <w:color w:val="231F20"/>
          <w:sz w:val="20"/>
        </w:rPr>
        <w:t>,</w:t>
      </w:r>
      <w:r>
        <w:rPr>
          <w:rFonts w:ascii="Palatino Linotype" w:hAnsi="Palatino Linotype"/>
          <w:color w:val="231F20"/>
          <w:spacing w:val="-28"/>
          <w:sz w:val="20"/>
        </w:rPr>
        <w:t> </w:t>
      </w:r>
      <w:r>
        <w:rPr>
          <w:color w:val="231F20"/>
          <w:sz w:val="20"/>
        </w:rPr>
        <w:t>madrid,</w:t>
      </w:r>
      <w:r>
        <w:rPr>
          <w:color w:val="231F20"/>
          <w:spacing w:val="-28"/>
          <w:sz w:val="20"/>
        </w:rPr>
        <w:t> </w:t>
      </w:r>
      <w:r>
        <w:rPr>
          <w:color w:val="231F20"/>
          <w:sz w:val="20"/>
        </w:rPr>
        <w:t>síntesis, 2001.</w:t>
      </w:r>
    </w:p>
    <w:p>
      <w:pPr>
        <w:spacing w:line="266" w:lineRule="auto" w:before="2"/>
        <w:ind w:left="100" w:right="108" w:firstLine="0"/>
        <w:jc w:val="left"/>
        <w:rPr>
          <w:sz w:val="20"/>
        </w:rPr>
      </w:pPr>
      <w:r>
        <w:rPr>
          <w:color w:val="231F20"/>
          <w:sz w:val="20"/>
        </w:rPr>
        <w:t>graves, robert, </w:t>
      </w:r>
      <w:r>
        <w:rPr>
          <w:rFonts w:ascii="Palatino Linotype" w:hAnsi="Palatino Linotype"/>
          <w:i/>
          <w:color w:val="231F20"/>
          <w:sz w:val="20"/>
        </w:rPr>
        <w:t>La mitología griega, </w:t>
      </w:r>
      <w:r>
        <w:rPr>
          <w:color w:val="231F20"/>
          <w:sz w:val="20"/>
        </w:rPr>
        <w:t>tomo 2, madrid, alianza, 2009. grimal, pierre, </w:t>
      </w:r>
      <w:r>
        <w:rPr>
          <w:rFonts w:ascii="Palatino Linotype" w:hAnsi="Palatino Linotype"/>
          <w:i/>
          <w:color w:val="231F20"/>
          <w:sz w:val="20"/>
        </w:rPr>
        <w:t>Diccionario de mitología griega y romana, </w:t>
      </w:r>
      <w:r>
        <w:rPr>
          <w:color w:val="231F20"/>
          <w:sz w:val="20"/>
        </w:rPr>
        <w:t>buenos  aires,</w:t>
      </w:r>
    </w:p>
    <w:p>
      <w:pPr>
        <w:spacing w:before="23"/>
        <w:ind w:left="460" w:right="0" w:firstLine="0"/>
        <w:jc w:val="left"/>
        <w:rPr>
          <w:sz w:val="20"/>
        </w:rPr>
      </w:pPr>
      <w:r>
        <w:rPr>
          <w:color w:val="231F20"/>
          <w:sz w:val="20"/>
        </w:rPr>
        <w:t>paidós, 2009.</w:t>
      </w:r>
    </w:p>
    <w:p>
      <w:pPr>
        <w:spacing w:line="288" w:lineRule="auto" w:before="46"/>
        <w:ind w:left="460" w:right="0" w:hanging="360"/>
        <w:jc w:val="left"/>
        <w:rPr>
          <w:sz w:val="20"/>
        </w:rPr>
      </w:pPr>
      <w:r>
        <w:rPr>
          <w:color w:val="231F20"/>
          <w:w w:val="102"/>
          <w:sz w:val="20"/>
        </w:rPr>
        <w:t>Hadot,</w:t>
      </w:r>
      <w:r>
        <w:rPr>
          <w:color w:val="231F20"/>
          <w:sz w:val="20"/>
        </w:rPr>
        <w:t> </w:t>
      </w:r>
      <w:r>
        <w:rPr>
          <w:color w:val="231F20"/>
          <w:w w:val="107"/>
          <w:sz w:val="20"/>
        </w:rPr>
        <w:t>p</w:t>
      </w:r>
      <w:r>
        <w:rPr>
          <w:color w:val="231F20"/>
          <w:w w:val="99"/>
          <w:sz w:val="20"/>
        </w:rPr>
        <w:t>ierre,</w:t>
      </w:r>
      <w:r>
        <w:rPr>
          <w:color w:val="231F20"/>
          <w:sz w:val="20"/>
        </w:rPr>
        <w:t> </w:t>
      </w:r>
      <w:r>
        <w:rPr>
          <w:rFonts w:ascii="Palatino Linotype" w:hAnsi="Palatino Linotype"/>
          <w:i/>
          <w:color w:val="231F20"/>
          <w:w w:val="100"/>
          <w:sz w:val="20"/>
        </w:rPr>
        <w:t>Elogio</w:t>
      </w:r>
      <w:r>
        <w:rPr>
          <w:rFonts w:ascii="Palatino Linotype" w:hAnsi="Palatino Linotype"/>
          <w:i/>
          <w:color w:val="231F20"/>
          <w:sz w:val="20"/>
        </w:rPr>
        <w:t> </w:t>
      </w:r>
      <w:r>
        <w:rPr>
          <w:rFonts w:ascii="Palatino Linotype" w:hAnsi="Palatino Linotype"/>
          <w:i/>
          <w:color w:val="231F20"/>
          <w:w w:val="99"/>
          <w:sz w:val="20"/>
        </w:rPr>
        <w:t>de</w:t>
      </w:r>
      <w:r>
        <w:rPr>
          <w:rFonts w:ascii="Palatino Linotype" w:hAnsi="Palatino Linotype"/>
          <w:i/>
          <w:color w:val="231F20"/>
          <w:sz w:val="20"/>
        </w:rPr>
        <w:t> </w:t>
      </w:r>
      <w:r>
        <w:rPr>
          <w:rFonts w:ascii="Palatino Linotype" w:hAnsi="Palatino Linotype"/>
          <w:i/>
          <w:color w:val="231F20"/>
          <w:w w:val="96"/>
          <w:sz w:val="20"/>
        </w:rPr>
        <w:t>Sócrates</w:t>
      </w:r>
      <w:r>
        <w:rPr>
          <w:rFonts w:ascii="Palatino Linotype" w:hAnsi="Palatino Linotype"/>
          <w:color w:val="231F20"/>
          <w:w w:val="109"/>
          <w:sz w:val="20"/>
        </w:rPr>
        <w:t>,</w:t>
      </w:r>
      <w:r>
        <w:rPr>
          <w:rFonts w:ascii="Palatino Linotype" w:hAnsi="Palatino Linotype"/>
          <w:color w:val="231F20"/>
          <w:sz w:val="20"/>
        </w:rPr>
        <w:t> </w:t>
      </w:r>
      <w:r>
        <w:rPr>
          <w:color w:val="231F20"/>
          <w:w w:val="113"/>
          <w:sz w:val="20"/>
        </w:rPr>
        <w:t>m</w:t>
      </w:r>
      <w:r>
        <w:rPr>
          <w:color w:val="231F20"/>
          <w:w w:val="98"/>
          <w:sz w:val="20"/>
        </w:rPr>
        <w:t>éxico,</w:t>
      </w:r>
      <w:r>
        <w:rPr>
          <w:color w:val="231F20"/>
          <w:sz w:val="20"/>
        </w:rPr>
        <w:t> </w:t>
      </w:r>
      <w:r>
        <w:rPr>
          <w:color w:val="231F20"/>
          <w:w w:val="231"/>
          <w:sz w:val="20"/>
        </w:rPr>
        <w:t>t</w:t>
      </w:r>
      <w:r>
        <w:rPr>
          <w:color w:val="231F20"/>
          <w:w w:val="98"/>
          <w:sz w:val="20"/>
        </w:rPr>
        <w:t>extos</w:t>
      </w:r>
      <w:r>
        <w:rPr>
          <w:color w:val="231F20"/>
          <w:sz w:val="20"/>
        </w:rPr>
        <w:t> </w:t>
      </w:r>
      <w:r>
        <w:rPr>
          <w:color w:val="231F20"/>
          <w:w w:val="105"/>
          <w:sz w:val="20"/>
        </w:rPr>
        <w:t>de</w:t>
      </w:r>
      <w:r>
        <w:rPr>
          <w:color w:val="231F20"/>
          <w:sz w:val="20"/>
        </w:rPr>
        <w:t> </w:t>
      </w:r>
      <w:r>
        <w:rPr>
          <w:color w:val="231F20"/>
          <w:w w:val="113"/>
          <w:sz w:val="20"/>
        </w:rPr>
        <w:t>m</w:t>
      </w:r>
      <w:r>
        <w:rPr>
          <w:color w:val="231F20"/>
          <w:w w:val="102"/>
          <w:sz w:val="20"/>
        </w:rPr>
        <w:t>e</w:t>
      </w:r>
      <w:r>
        <w:rPr>
          <w:color w:val="231F20"/>
          <w:sz w:val="20"/>
        </w:rPr>
        <w:t> </w:t>
      </w:r>
      <w:r>
        <w:rPr>
          <w:color w:val="231F20"/>
          <w:w w:val="157"/>
          <w:sz w:val="20"/>
        </w:rPr>
        <w:t>c</w:t>
      </w:r>
      <w:r>
        <w:rPr>
          <w:color w:val="231F20"/>
          <w:w w:val="98"/>
          <w:sz w:val="20"/>
        </w:rPr>
        <w:t>ayó</w:t>
      </w:r>
      <w:r>
        <w:rPr>
          <w:color w:val="231F20"/>
          <w:sz w:val="20"/>
        </w:rPr>
        <w:t> </w:t>
      </w:r>
      <w:r>
        <w:rPr>
          <w:color w:val="231F20"/>
          <w:w w:val="96"/>
          <w:sz w:val="20"/>
        </w:rPr>
        <w:t>el</w:t>
      </w:r>
      <w:r>
        <w:rPr>
          <w:color w:val="231F20"/>
          <w:sz w:val="20"/>
        </w:rPr>
        <w:t> </w:t>
      </w:r>
      <w:r>
        <w:rPr>
          <w:color w:val="231F20"/>
          <w:w w:val="99"/>
          <w:sz w:val="20"/>
        </w:rPr>
        <w:t>Veinte, </w:t>
      </w:r>
      <w:r>
        <w:rPr>
          <w:color w:val="231F20"/>
          <w:sz w:val="20"/>
        </w:rPr>
        <w:t>2006.</w:t>
      </w:r>
    </w:p>
    <w:p>
      <w:pPr>
        <w:spacing w:line="266" w:lineRule="auto" w:before="2"/>
        <w:ind w:left="100" w:right="0" w:firstLine="0"/>
        <w:jc w:val="left"/>
        <w:rPr>
          <w:sz w:val="20"/>
        </w:rPr>
      </w:pPr>
      <w:r>
        <w:rPr>
          <w:color w:val="231F20"/>
          <w:w w:val="90"/>
          <w:sz w:val="20"/>
        </w:rPr>
        <w:t>——————, </w:t>
      </w:r>
      <w:r>
        <w:rPr>
          <w:rFonts w:ascii="Palatino Linotype" w:hAnsi="Palatino Linotype"/>
          <w:i/>
          <w:color w:val="231F20"/>
          <w:w w:val="90"/>
          <w:sz w:val="20"/>
        </w:rPr>
        <w:t>Ejercicios espirituales y filosofía antigua</w:t>
      </w:r>
      <w:r>
        <w:rPr>
          <w:color w:val="231F20"/>
          <w:w w:val="90"/>
          <w:sz w:val="20"/>
        </w:rPr>
        <w:t>, madrid, siruela, 2006. </w:t>
      </w:r>
      <w:r>
        <w:rPr>
          <w:color w:val="231F20"/>
          <w:sz w:val="20"/>
        </w:rPr>
        <w:t>Hegel, </w:t>
      </w:r>
      <w:r>
        <w:rPr>
          <w:rFonts w:ascii="Palatino Linotype" w:hAnsi="Palatino Linotype"/>
          <w:i/>
          <w:color w:val="231F20"/>
          <w:sz w:val="20"/>
        </w:rPr>
        <w:t>Lecciones sobre la filosofía de la historia, </w:t>
      </w:r>
      <w:r>
        <w:rPr>
          <w:color w:val="231F20"/>
          <w:sz w:val="20"/>
        </w:rPr>
        <w:t>madrid, alianza, 2004. Horacio, </w:t>
      </w:r>
      <w:r>
        <w:rPr>
          <w:rFonts w:ascii="Palatino Linotype" w:hAnsi="Palatino Linotype"/>
          <w:i/>
          <w:color w:val="231F20"/>
          <w:sz w:val="20"/>
        </w:rPr>
        <w:t>Odas </w:t>
      </w:r>
      <w:r>
        <w:rPr>
          <w:rFonts w:ascii="Palatino Linotype" w:hAnsi="Palatino Linotype"/>
          <w:i/>
          <w:color w:val="231F20"/>
          <w:w w:val="95"/>
          <w:sz w:val="20"/>
        </w:rPr>
        <w:t>y </w:t>
      </w:r>
      <w:r>
        <w:rPr>
          <w:rFonts w:ascii="Palatino Linotype" w:hAnsi="Palatino Linotype"/>
          <w:i/>
          <w:color w:val="231F20"/>
          <w:sz w:val="20"/>
        </w:rPr>
        <w:t>épodos, </w:t>
      </w:r>
      <w:r>
        <w:rPr>
          <w:color w:val="231F20"/>
          <w:sz w:val="20"/>
        </w:rPr>
        <w:t>Madrid, Biblioteca Clásica Gredos, 2005.</w:t>
      </w:r>
    </w:p>
    <w:p>
      <w:pPr>
        <w:spacing w:after="0" w:line="266" w:lineRule="auto"/>
        <w:jc w:val="left"/>
        <w:rPr>
          <w:sz w:val="20"/>
        </w:rPr>
        <w:sectPr>
          <w:pgSz w:w="7940" w:h="12480"/>
          <w:pgMar w:header="555" w:footer="0" w:top="740" w:bottom="280" w:left="980" w:right="960"/>
        </w:sectPr>
      </w:pPr>
    </w:p>
    <w:p>
      <w:pPr>
        <w:pStyle w:val="BodyText"/>
        <w:rPr>
          <w:sz w:val="20"/>
        </w:rPr>
      </w:pPr>
    </w:p>
    <w:p>
      <w:pPr>
        <w:pStyle w:val="BodyText"/>
        <w:spacing w:before="4"/>
        <w:rPr>
          <w:sz w:val="17"/>
        </w:rPr>
      </w:pPr>
    </w:p>
    <w:p>
      <w:pPr>
        <w:spacing w:line="288" w:lineRule="auto" w:before="0"/>
        <w:ind w:left="479" w:right="39" w:hanging="360"/>
        <w:jc w:val="left"/>
        <w:rPr>
          <w:sz w:val="20"/>
        </w:rPr>
      </w:pPr>
      <w:r>
        <w:rPr>
          <w:color w:val="231F20"/>
          <w:w w:val="101"/>
          <w:sz w:val="20"/>
        </w:rPr>
        <w:t>Horkheimer,</w:t>
      </w:r>
      <w:r>
        <w:rPr>
          <w:color w:val="231F20"/>
          <w:sz w:val="20"/>
        </w:rPr>
        <w:t> </w:t>
      </w:r>
      <w:r>
        <w:rPr>
          <w:color w:val="231F20"/>
          <w:w w:val="113"/>
          <w:sz w:val="20"/>
        </w:rPr>
        <w:t>m</w:t>
      </w:r>
      <w:r>
        <w:rPr>
          <w:color w:val="231F20"/>
          <w:w w:val="102"/>
          <w:sz w:val="20"/>
        </w:rPr>
        <w:t>ax</w:t>
      </w:r>
      <w:r>
        <w:rPr>
          <w:color w:val="231F20"/>
          <w:sz w:val="20"/>
        </w:rPr>
        <w:t> </w:t>
      </w:r>
      <w:r>
        <w:rPr>
          <w:color w:val="231F20"/>
          <w:w w:val="93"/>
          <w:sz w:val="20"/>
        </w:rPr>
        <w:t>y</w:t>
      </w:r>
      <w:r>
        <w:rPr>
          <w:color w:val="231F20"/>
          <w:sz w:val="20"/>
        </w:rPr>
        <w:t> </w:t>
      </w:r>
      <w:r>
        <w:rPr>
          <w:color w:val="231F20"/>
          <w:w w:val="162"/>
          <w:sz w:val="20"/>
        </w:rPr>
        <w:t>a</w:t>
      </w:r>
      <w:r>
        <w:rPr>
          <w:color w:val="231F20"/>
          <w:w w:val="102"/>
          <w:sz w:val="20"/>
        </w:rPr>
        <w:t>dorno,</w:t>
      </w:r>
      <w:r>
        <w:rPr>
          <w:color w:val="231F20"/>
          <w:sz w:val="20"/>
        </w:rPr>
        <w:t> </w:t>
      </w:r>
      <w:r>
        <w:rPr>
          <w:rFonts w:ascii="Palatino Linotype" w:hAnsi="Palatino Linotype"/>
          <w:i/>
          <w:color w:val="231F20"/>
          <w:w w:val="97"/>
          <w:sz w:val="20"/>
        </w:rPr>
        <w:t>Dialéctica</w:t>
      </w:r>
      <w:r>
        <w:rPr>
          <w:rFonts w:ascii="Palatino Linotype" w:hAnsi="Palatino Linotype"/>
          <w:i/>
          <w:color w:val="231F20"/>
          <w:sz w:val="20"/>
        </w:rPr>
        <w:t> </w:t>
      </w:r>
      <w:r>
        <w:rPr>
          <w:rFonts w:ascii="Palatino Linotype" w:hAnsi="Palatino Linotype"/>
          <w:i/>
          <w:color w:val="231F20"/>
          <w:w w:val="99"/>
          <w:sz w:val="20"/>
        </w:rPr>
        <w:t>de</w:t>
      </w:r>
      <w:r>
        <w:rPr>
          <w:rFonts w:ascii="Palatino Linotype" w:hAnsi="Palatino Linotype"/>
          <w:i/>
          <w:color w:val="231F20"/>
          <w:sz w:val="20"/>
        </w:rPr>
        <w:t> </w:t>
      </w:r>
      <w:r>
        <w:rPr>
          <w:rFonts w:ascii="Palatino Linotype" w:hAnsi="Palatino Linotype"/>
          <w:i/>
          <w:color w:val="231F20"/>
          <w:w w:val="106"/>
          <w:sz w:val="20"/>
        </w:rPr>
        <w:t>la</w:t>
      </w:r>
      <w:r>
        <w:rPr>
          <w:rFonts w:ascii="Palatino Linotype" w:hAnsi="Palatino Linotype"/>
          <w:i/>
          <w:color w:val="231F20"/>
          <w:sz w:val="20"/>
        </w:rPr>
        <w:t> </w:t>
      </w:r>
      <w:r>
        <w:rPr>
          <w:rFonts w:ascii="Palatino Linotype" w:hAnsi="Palatino Linotype"/>
          <w:i/>
          <w:color w:val="231F20"/>
          <w:w w:val="98"/>
          <w:sz w:val="20"/>
        </w:rPr>
        <w:t>Ilustración</w:t>
      </w:r>
      <w:r>
        <w:rPr>
          <w:rFonts w:ascii="Palatino Linotype" w:hAnsi="Palatino Linotype"/>
          <w:color w:val="231F20"/>
          <w:w w:val="109"/>
          <w:sz w:val="20"/>
        </w:rPr>
        <w:t>,</w:t>
      </w:r>
      <w:r>
        <w:rPr>
          <w:rFonts w:ascii="Palatino Linotype" w:hAnsi="Palatino Linotype"/>
          <w:color w:val="231F20"/>
          <w:sz w:val="20"/>
        </w:rPr>
        <w:t> </w:t>
      </w:r>
      <w:r>
        <w:rPr>
          <w:color w:val="231F20"/>
          <w:w w:val="113"/>
          <w:sz w:val="20"/>
        </w:rPr>
        <w:t>m</w:t>
      </w:r>
      <w:r>
        <w:rPr>
          <w:color w:val="231F20"/>
          <w:w w:val="102"/>
          <w:sz w:val="20"/>
        </w:rPr>
        <w:t>adrid,</w:t>
      </w:r>
      <w:r>
        <w:rPr>
          <w:color w:val="231F20"/>
          <w:sz w:val="20"/>
        </w:rPr>
        <w:t> </w:t>
      </w:r>
      <w:r>
        <w:rPr>
          <w:color w:val="231F20"/>
          <w:w w:val="231"/>
          <w:sz w:val="20"/>
        </w:rPr>
        <w:t>t</w:t>
      </w:r>
      <w:r>
        <w:rPr>
          <w:color w:val="231F20"/>
          <w:w w:val="98"/>
          <w:sz w:val="20"/>
        </w:rPr>
        <w:t>rotta, </w:t>
      </w:r>
      <w:r>
        <w:rPr>
          <w:color w:val="231F20"/>
          <w:sz w:val="20"/>
        </w:rPr>
        <w:t>2009.</w:t>
      </w:r>
    </w:p>
    <w:p>
      <w:pPr>
        <w:spacing w:line="266" w:lineRule="auto" w:before="2"/>
        <w:ind w:left="119" w:right="105" w:firstLine="0"/>
        <w:jc w:val="left"/>
        <w:rPr>
          <w:sz w:val="20"/>
        </w:rPr>
      </w:pPr>
      <w:r>
        <w:rPr>
          <w:color w:val="231F20"/>
          <w:sz w:val="20"/>
        </w:rPr>
        <w:t>jaeger, Werner, </w:t>
      </w:r>
      <w:r>
        <w:rPr>
          <w:rFonts w:ascii="Palatino Linotype" w:hAnsi="Palatino Linotype"/>
          <w:i/>
          <w:color w:val="231F20"/>
          <w:sz w:val="20"/>
        </w:rPr>
        <w:t>Paideia</w:t>
      </w:r>
      <w:r>
        <w:rPr>
          <w:rFonts w:ascii="Palatino Linotype" w:hAnsi="Palatino Linotype"/>
          <w:color w:val="231F20"/>
          <w:sz w:val="20"/>
        </w:rPr>
        <w:t>, </w:t>
      </w:r>
      <w:r>
        <w:rPr>
          <w:color w:val="231F20"/>
          <w:sz w:val="20"/>
        </w:rPr>
        <w:t>méxico, fondo de cultura económica, 2009. </w:t>
      </w:r>
      <w:r>
        <w:rPr>
          <w:color w:val="231F20"/>
          <w:w w:val="98"/>
          <w:sz w:val="20"/>
        </w:rPr>
        <w:t>Kierkeggard,</w:t>
      </w:r>
      <w:r>
        <w:rPr>
          <w:color w:val="231F20"/>
          <w:sz w:val="20"/>
        </w:rPr>
        <w:t> </w:t>
      </w:r>
      <w:r>
        <w:rPr>
          <w:color w:val="231F20"/>
          <w:w w:val="99"/>
          <w:sz w:val="20"/>
        </w:rPr>
        <w:t>Sören,</w:t>
      </w:r>
      <w:r>
        <w:rPr>
          <w:color w:val="231F20"/>
          <w:sz w:val="20"/>
        </w:rPr>
        <w:t> </w:t>
      </w:r>
      <w:r>
        <w:rPr>
          <w:rFonts w:ascii="Palatino Linotype" w:hAnsi="Palatino Linotype"/>
          <w:i/>
          <w:color w:val="231F20"/>
          <w:w w:val="97"/>
          <w:sz w:val="20"/>
        </w:rPr>
        <w:t>Sobr</w:t>
      </w:r>
      <w:r>
        <w:rPr>
          <w:rFonts w:ascii="Palatino Linotype" w:hAnsi="Palatino Linotype"/>
          <w:i/>
          <w:color w:val="231F20"/>
          <w:w w:val="98"/>
          <w:sz w:val="20"/>
        </w:rPr>
        <w:t>e</w:t>
      </w:r>
      <w:r>
        <w:rPr>
          <w:rFonts w:ascii="Palatino Linotype" w:hAnsi="Palatino Linotype"/>
          <w:i/>
          <w:color w:val="231F20"/>
          <w:sz w:val="20"/>
        </w:rPr>
        <w:t> </w:t>
      </w:r>
      <w:r>
        <w:rPr>
          <w:rFonts w:ascii="Palatino Linotype" w:hAnsi="Palatino Linotype"/>
          <w:i/>
          <w:color w:val="231F20"/>
          <w:w w:val="98"/>
          <w:sz w:val="20"/>
        </w:rPr>
        <w:t>el</w:t>
      </w:r>
      <w:r>
        <w:rPr>
          <w:rFonts w:ascii="Palatino Linotype" w:hAnsi="Palatino Linotype"/>
          <w:i/>
          <w:color w:val="231F20"/>
          <w:sz w:val="20"/>
        </w:rPr>
        <w:t> </w:t>
      </w:r>
      <w:r>
        <w:rPr>
          <w:rFonts w:ascii="Palatino Linotype" w:hAnsi="Palatino Linotype"/>
          <w:i/>
          <w:color w:val="231F20"/>
          <w:w w:val="95"/>
          <w:sz w:val="20"/>
        </w:rPr>
        <w:t>concepto</w:t>
      </w:r>
      <w:r>
        <w:rPr>
          <w:rFonts w:ascii="Palatino Linotype" w:hAnsi="Palatino Linotype"/>
          <w:i/>
          <w:color w:val="231F20"/>
          <w:sz w:val="20"/>
        </w:rPr>
        <w:t> </w:t>
      </w:r>
      <w:r>
        <w:rPr>
          <w:rFonts w:ascii="Palatino Linotype" w:hAnsi="Palatino Linotype"/>
          <w:i/>
          <w:color w:val="231F20"/>
          <w:w w:val="99"/>
          <w:sz w:val="20"/>
        </w:rPr>
        <w:t>de</w:t>
      </w:r>
      <w:r>
        <w:rPr>
          <w:rFonts w:ascii="Palatino Linotype" w:hAnsi="Palatino Linotype"/>
          <w:i/>
          <w:color w:val="231F20"/>
          <w:sz w:val="20"/>
        </w:rPr>
        <w:t> </w:t>
      </w:r>
      <w:r>
        <w:rPr>
          <w:rFonts w:ascii="Palatino Linotype" w:hAnsi="Palatino Linotype"/>
          <w:i/>
          <w:color w:val="231F20"/>
          <w:w w:val="98"/>
          <w:sz w:val="20"/>
        </w:rPr>
        <w:t>ir</w:t>
      </w:r>
      <w:r>
        <w:rPr>
          <w:rFonts w:ascii="Palatino Linotype" w:hAnsi="Palatino Linotype"/>
          <w:i/>
          <w:color w:val="231F20"/>
          <w:w w:val="101"/>
          <w:sz w:val="20"/>
        </w:rPr>
        <w:t>onía</w:t>
      </w:r>
      <w:r>
        <w:rPr>
          <w:rFonts w:ascii="Palatino Linotype" w:hAnsi="Palatino Linotype"/>
          <w:color w:val="231F20"/>
          <w:w w:val="109"/>
          <w:sz w:val="20"/>
        </w:rPr>
        <w:t>,</w:t>
      </w:r>
      <w:r>
        <w:rPr>
          <w:rFonts w:ascii="Palatino Linotype" w:hAnsi="Palatino Linotype"/>
          <w:color w:val="231F20"/>
          <w:sz w:val="20"/>
        </w:rPr>
        <w:t> </w:t>
      </w:r>
      <w:r>
        <w:rPr>
          <w:color w:val="231F20"/>
          <w:w w:val="113"/>
          <w:sz w:val="20"/>
        </w:rPr>
        <w:t>m</w:t>
      </w:r>
      <w:r>
        <w:rPr>
          <w:color w:val="231F20"/>
          <w:w w:val="102"/>
          <w:sz w:val="20"/>
        </w:rPr>
        <w:t>adrid,</w:t>
      </w:r>
      <w:r>
        <w:rPr>
          <w:color w:val="231F20"/>
          <w:sz w:val="20"/>
        </w:rPr>
        <w:t> </w:t>
      </w:r>
      <w:r>
        <w:rPr>
          <w:color w:val="231F20"/>
          <w:w w:val="231"/>
          <w:sz w:val="20"/>
        </w:rPr>
        <w:t>t</w:t>
      </w:r>
      <w:r>
        <w:rPr>
          <w:color w:val="231F20"/>
          <w:w w:val="98"/>
          <w:sz w:val="20"/>
        </w:rPr>
        <w:t>rotta,</w:t>
      </w:r>
      <w:r>
        <w:rPr>
          <w:color w:val="231F20"/>
          <w:sz w:val="20"/>
        </w:rPr>
        <w:t> </w:t>
      </w:r>
      <w:r>
        <w:rPr>
          <w:color w:val="231F20"/>
          <w:w w:val="93"/>
          <w:sz w:val="20"/>
        </w:rPr>
        <w:t>2006. </w:t>
      </w:r>
      <w:r>
        <w:rPr>
          <w:color w:val="231F20"/>
          <w:sz w:val="20"/>
        </w:rPr>
        <w:t>Lévi  strauss,  claude,  </w:t>
      </w:r>
      <w:r>
        <w:rPr>
          <w:rFonts w:ascii="Palatino Linotype" w:hAnsi="Palatino Linotype"/>
          <w:i/>
          <w:color w:val="231F20"/>
          <w:sz w:val="20"/>
        </w:rPr>
        <w:t>Lo crudo y lo cocido</w:t>
      </w:r>
      <w:r>
        <w:rPr>
          <w:rFonts w:ascii="Palatino Linotype" w:hAnsi="Palatino Linotype"/>
          <w:color w:val="231F20"/>
          <w:sz w:val="20"/>
        </w:rPr>
        <w:t>, </w:t>
      </w:r>
      <w:r>
        <w:rPr>
          <w:color w:val="231F20"/>
          <w:sz w:val="20"/>
        </w:rPr>
        <w:t>en  </w:t>
      </w:r>
      <w:r>
        <w:rPr>
          <w:rFonts w:ascii="Palatino Linotype" w:hAnsi="Palatino Linotype"/>
          <w:i/>
          <w:color w:val="231F20"/>
          <w:sz w:val="20"/>
        </w:rPr>
        <w:t>Mitológicas I,   </w:t>
      </w:r>
      <w:r>
        <w:rPr>
          <w:color w:val="231F20"/>
          <w:sz w:val="20"/>
        </w:rPr>
        <w:t>méxico,</w:t>
      </w:r>
    </w:p>
    <w:p>
      <w:pPr>
        <w:spacing w:before="23"/>
        <w:ind w:left="479" w:right="-20" w:firstLine="0"/>
        <w:jc w:val="left"/>
        <w:rPr>
          <w:sz w:val="20"/>
        </w:rPr>
      </w:pPr>
      <w:r>
        <w:rPr>
          <w:color w:val="231F20"/>
          <w:w w:val="105"/>
          <w:sz w:val="20"/>
        </w:rPr>
        <w:t>fondo de cultura económica, 2010.</w:t>
      </w:r>
    </w:p>
    <w:p>
      <w:pPr>
        <w:spacing w:line="288" w:lineRule="auto" w:before="46"/>
        <w:ind w:left="479" w:right="-20" w:hanging="360"/>
        <w:jc w:val="left"/>
        <w:rPr>
          <w:sz w:val="20"/>
        </w:rPr>
      </w:pPr>
      <w:r>
        <w:rPr>
          <w:color w:val="231F20"/>
          <w:w w:val="99"/>
          <w:sz w:val="20"/>
        </w:rPr>
        <w:t>Mondolfo,</w:t>
      </w:r>
      <w:r>
        <w:rPr>
          <w:color w:val="231F20"/>
          <w:sz w:val="20"/>
        </w:rPr>
        <w:t> </w:t>
      </w:r>
      <w:r>
        <w:rPr>
          <w:color w:val="231F20"/>
          <w:w w:val="99"/>
          <w:sz w:val="20"/>
        </w:rPr>
        <w:t>Rodolfo,</w:t>
      </w:r>
      <w:r>
        <w:rPr>
          <w:color w:val="231F20"/>
          <w:sz w:val="20"/>
        </w:rPr>
        <w:t> </w:t>
      </w:r>
      <w:r>
        <w:rPr>
          <w:rFonts w:ascii="Palatino Linotype"/>
          <w:i/>
          <w:color w:val="231F20"/>
          <w:w w:val="103"/>
          <w:sz w:val="20"/>
        </w:rPr>
        <w:t>Br</w:t>
      </w:r>
      <w:r>
        <w:rPr>
          <w:rFonts w:ascii="Palatino Linotype"/>
          <w:i/>
          <w:color w:val="231F20"/>
          <w:w w:val="98"/>
          <w:sz w:val="20"/>
        </w:rPr>
        <w:t>eve</w:t>
      </w:r>
      <w:r>
        <w:rPr>
          <w:rFonts w:ascii="Palatino Linotype"/>
          <w:i/>
          <w:color w:val="231F20"/>
          <w:sz w:val="20"/>
        </w:rPr>
        <w:t> </w:t>
      </w:r>
      <w:r>
        <w:rPr>
          <w:rFonts w:ascii="Palatino Linotype"/>
          <w:i/>
          <w:color w:val="231F20"/>
          <w:w w:val="96"/>
          <w:sz w:val="20"/>
        </w:rPr>
        <w:t>historia</w:t>
      </w:r>
      <w:r>
        <w:rPr>
          <w:rFonts w:ascii="Palatino Linotype"/>
          <w:i/>
          <w:color w:val="231F20"/>
          <w:sz w:val="20"/>
        </w:rPr>
        <w:t> </w:t>
      </w:r>
      <w:r>
        <w:rPr>
          <w:rFonts w:ascii="Palatino Linotype"/>
          <w:i/>
          <w:color w:val="231F20"/>
          <w:w w:val="98"/>
          <w:sz w:val="20"/>
        </w:rPr>
        <w:t>del</w:t>
      </w:r>
      <w:r>
        <w:rPr>
          <w:rFonts w:ascii="Palatino Linotype"/>
          <w:i/>
          <w:color w:val="231F20"/>
          <w:sz w:val="20"/>
        </w:rPr>
        <w:t> </w:t>
      </w:r>
      <w:r>
        <w:rPr>
          <w:rFonts w:ascii="Palatino Linotype"/>
          <w:i/>
          <w:color w:val="231F20"/>
          <w:w w:val="96"/>
          <w:sz w:val="20"/>
        </w:rPr>
        <w:t>pensamiento</w:t>
      </w:r>
      <w:r>
        <w:rPr>
          <w:rFonts w:ascii="Palatino Linotype"/>
          <w:i/>
          <w:color w:val="231F20"/>
          <w:sz w:val="20"/>
        </w:rPr>
        <w:t> </w:t>
      </w:r>
      <w:r>
        <w:rPr>
          <w:rFonts w:ascii="Palatino Linotype"/>
          <w:i/>
          <w:color w:val="231F20"/>
          <w:w w:val="99"/>
          <w:sz w:val="20"/>
        </w:rPr>
        <w:t>antiguo,</w:t>
      </w:r>
      <w:r>
        <w:rPr>
          <w:rFonts w:ascii="Palatino Linotype"/>
          <w:i/>
          <w:color w:val="231F20"/>
          <w:sz w:val="20"/>
        </w:rPr>
        <w:t> </w:t>
      </w:r>
      <w:r>
        <w:rPr>
          <w:color w:val="231F20"/>
          <w:w w:val="119"/>
          <w:sz w:val="20"/>
        </w:rPr>
        <w:t>b</w:t>
      </w:r>
      <w:r>
        <w:rPr>
          <w:color w:val="231F20"/>
          <w:w w:val="100"/>
          <w:sz w:val="20"/>
        </w:rPr>
        <w:t>uenos</w:t>
      </w:r>
      <w:r>
        <w:rPr>
          <w:color w:val="231F20"/>
          <w:sz w:val="20"/>
        </w:rPr>
        <w:t> </w:t>
      </w:r>
      <w:r>
        <w:rPr>
          <w:color w:val="231F20"/>
          <w:w w:val="162"/>
          <w:sz w:val="20"/>
        </w:rPr>
        <w:t>a</w:t>
      </w:r>
      <w:r>
        <w:rPr>
          <w:color w:val="231F20"/>
          <w:w w:val="87"/>
          <w:sz w:val="20"/>
        </w:rPr>
        <w:t>i</w:t>
      </w:r>
      <w:r>
        <w:rPr>
          <w:color w:val="231F20"/>
          <w:w w:val="63"/>
          <w:sz w:val="20"/>
        </w:rPr>
        <w:t>- </w:t>
      </w:r>
      <w:r>
        <w:rPr>
          <w:color w:val="231F20"/>
          <w:sz w:val="20"/>
        </w:rPr>
        <w:t>res, Losada, 2003.</w:t>
      </w:r>
    </w:p>
    <w:p>
      <w:pPr>
        <w:spacing w:line="266" w:lineRule="auto" w:before="2"/>
        <w:ind w:left="119" w:right="531" w:firstLine="0"/>
        <w:jc w:val="left"/>
        <w:rPr>
          <w:sz w:val="20"/>
        </w:rPr>
      </w:pPr>
      <w:r>
        <w:rPr>
          <w:color w:val="231F20"/>
          <w:w w:val="113"/>
          <w:sz w:val="20"/>
        </w:rPr>
        <w:t>m</w:t>
      </w:r>
      <w:r>
        <w:rPr>
          <w:color w:val="231F20"/>
          <w:w w:val="100"/>
          <w:sz w:val="20"/>
        </w:rPr>
        <w:t>ontesquieu,</w:t>
      </w:r>
      <w:r>
        <w:rPr>
          <w:color w:val="231F20"/>
          <w:sz w:val="20"/>
        </w:rPr>
        <w:t> </w:t>
      </w:r>
      <w:r>
        <w:rPr>
          <w:rFonts w:ascii="Palatino Linotype" w:hAnsi="Palatino Linotype"/>
          <w:i/>
          <w:color w:val="231F20"/>
          <w:w w:val="97"/>
          <w:sz w:val="20"/>
        </w:rPr>
        <w:t>Espíritu</w:t>
      </w:r>
      <w:r>
        <w:rPr>
          <w:rFonts w:ascii="Palatino Linotype" w:hAnsi="Palatino Linotype"/>
          <w:i/>
          <w:color w:val="231F20"/>
          <w:sz w:val="20"/>
        </w:rPr>
        <w:t> </w:t>
      </w:r>
      <w:r>
        <w:rPr>
          <w:rFonts w:ascii="Palatino Linotype" w:hAnsi="Palatino Linotype"/>
          <w:i/>
          <w:color w:val="231F20"/>
          <w:w w:val="99"/>
          <w:sz w:val="20"/>
        </w:rPr>
        <w:t>de</w:t>
      </w:r>
      <w:r>
        <w:rPr>
          <w:rFonts w:ascii="Palatino Linotype" w:hAnsi="Palatino Linotype"/>
          <w:i/>
          <w:color w:val="231F20"/>
          <w:sz w:val="20"/>
        </w:rPr>
        <w:t> </w:t>
      </w:r>
      <w:r>
        <w:rPr>
          <w:rFonts w:ascii="Palatino Linotype" w:hAnsi="Palatino Linotype"/>
          <w:i/>
          <w:color w:val="231F20"/>
          <w:w w:val="98"/>
          <w:sz w:val="20"/>
        </w:rPr>
        <w:t>las</w:t>
      </w:r>
      <w:r>
        <w:rPr>
          <w:rFonts w:ascii="Palatino Linotype" w:hAnsi="Palatino Linotype"/>
          <w:i/>
          <w:color w:val="231F20"/>
          <w:sz w:val="20"/>
        </w:rPr>
        <w:t> </w:t>
      </w:r>
      <w:r>
        <w:rPr>
          <w:rFonts w:ascii="Palatino Linotype" w:hAnsi="Palatino Linotype"/>
          <w:i/>
          <w:color w:val="231F20"/>
          <w:w w:val="92"/>
          <w:sz w:val="20"/>
        </w:rPr>
        <w:t>leyes,</w:t>
      </w:r>
      <w:r>
        <w:rPr>
          <w:rFonts w:ascii="Palatino Linotype" w:hAnsi="Palatino Linotype"/>
          <w:i/>
          <w:color w:val="231F20"/>
          <w:sz w:val="20"/>
        </w:rPr>
        <w:t> </w:t>
      </w:r>
      <w:r>
        <w:rPr>
          <w:color w:val="231F20"/>
          <w:w w:val="113"/>
          <w:sz w:val="20"/>
        </w:rPr>
        <w:t>m</w:t>
      </w:r>
      <w:r>
        <w:rPr>
          <w:color w:val="231F20"/>
          <w:w w:val="102"/>
          <w:sz w:val="20"/>
        </w:rPr>
        <w:t>adrid,</w:t>
      </w:r>
      <w:r>
        <w:rPr>
          <w:color w:val="231F20"/>
          <w:sz w:val="20"/>
        </w:rPr>
        <w:t> </w:t>
      </w:r>
      <w:r>
        <w:rPr>
          <w:color w:val="231F20"/>
          <w:w w:val="231"/>
          <w:sz w:val="20"/>
        </w:rPr>
        <w:t>t</w:t>
      </w:r>
      <w:r>
        <w:rPr>
          <w:color w:val="231F20"/>
          <w:w w:val="98"/>
          <w:sz w:val="20"/>
        </w:rPr>
        <w:t>ecnos,</w:t>
      </w:r>
      <w:r>
        <w:rPr>
          <w:color w:val="231F20"/>
          <w:sz w:val="20"/>
        </w:rPr>
        <w:t> </w:t>
      </w:r>
      <w:r>
        <w:rPr>
          <w:color w:val="231F20"/>
          <w:w w:val="93"/>
          <w:sz w:val="20"/>
        </w:rPr>
        <w:t>2000. </w:t>
      </w:r>
      <w:r>
        <w:rPr>
          <w:color w:val="231F20"/>
          <w:sz w:val="20"/>
        </w:rPr>
        <w:t>nietzsche, friederich, </w:t>
      </w:r>
      <w:r>
        <w:rPr>
          <w:rFonts w:ascii="Palatino Linotype" w:hAnsi="Palatino Linotype"/>
          <w:i/>
          <w:color w:val="231F20"/>
          <w:sz w:val="20"/>
        </w:rPr>
        <w:t>Así hablo Zaratustra</w:t>
      </w:r>
      <w:r>
        <w:rPr>
          <w:color w:val="231F20"/>
          <w:sz w:val="20"/>
        </w:rPr>
        <w:t>, madrid, alianza,  2003.</w:t>
      </w:r>
    </w:p>
    <w:p>
      <w:pPr>
        <w:spacing w:before="0"/>
        <w:ind w:left="119" w:right="-20" w:firstLine="0"/>
        <w:jc w:val="left"/>
        <w:rPr>
          <w:sz w:val="20"/>
        </w:rPr>
      </w:pPr>
      <w:r>
        <w:rPr>
          <w:color w:val="231F20"/>
          <w:w w:val="90"/>
          <w:sz w:val="20"/>
        </w:rPr>
        <w:t>——————, </w:t>
      </w:r>
      <w:r>
        <w:rPr>
          <w:rFonts w:ascii="Palatino Linotype" w:hAnsi="Palatino Linotype"/>
          <w:i/>
          <w:color w:val="231F20"/>
          <w:w w:val="90"/>
          <w:sz w:val="20"/>
        </w:rPr>
        <w:t>Aurora</w:t>
      </w:r>
      <w:r>
        <w:rPr>
          <w:rFonts w:ascii="Palatino Linotype" w:hAnsi="Palatino Linotype"/>
          <w:color w:val="231F20"/>
          <w:w w:val="90"/>
          <w:sz w:val="20"/>
        </w:rPr>
        <w:t>, </w:t>
      </w:r>
      <w:r>
        <w:rPr>
          <w:color w:val="231F20"/>
          <w:w w:val="90"/>
          <w:sz w:val="20"/>
        </w:rPr>
        <w:t>barcelona, el barquero, 2003.</w:t>
      </w:r>
    </w:p>
    <w:p>
      <w:pPr>
        <w:spacing w:before="30"/>
        <w:ind w:left="119" w:right="-20" w:firstLine="0"/>
        <w:jc w:val="left"/>
        <w:rPr>
          <w:sz w:val="20"/>
        </w:rPr>
      </w:pPr>
      <w:r>
        <w:rPr>
          <w:color w:val="231F20"/>
          <w:w w:val="90"/>
          <w:sz w:val="20"/>
        </w:rPr>
        <w:t>——————, </w:t>
      </w:r>
      <w:r>
        <w:rPr>
          <w:rFonts w:ascii="Palatino Linotype" w:hAnsi="Palatino Linotype"/>
          <w:i/>
          <w:color w:val="231F20"/>
          <w:w w:val="90"/>
          <w:sz w:val="20"/>
        </w:rPr>
        <w:t>Correspondencia</w:t>
      </w:r>
      <w:r>
        <w:rPr>
          <w:rFonts w:ascii="Palatino Linotype" w:hAnsi="Palatino Linotype"/>
          <w:color w:val="231F20"/>
          <w:w w:val="90"/>
          <w:sz w:val="20"/>
        </w:rPr>
        <w:t>, </w:t>
      </w:r>
      <w:r>
        <w:rPr>
          <w:color w:val="231F20"/>
          <w:w w:val="90"/>
          <w:sz w:val="20"/>
        </w:rPr>
        <w:t>madrid, aguilar, 1951.</w:t>
      </w:r>
    </w:p>
    <w:p>
      <w:pPr>
        <w:spacing w:before="30"/>
        <w:ind w:left="119" w:right="-20" w:firstLine="0"/>
        <w:jc w:val="left"/>
        <w:rPr>
          <w:sz w:val="20"/>
        </w:rPr>
      </w:pPr>
      <w:r>
        <w:rPr>
          <w:color w:val="231F20"/>
          <w:w w:val="90"/>
          <w:sz w:val="20"/>
        </w:rPr>
        <w:t>——————, </w:t>
      </w:r>
      <w:r>
        <w:rPr>
          <w:rFonts w:ascii="Palatino Linotype" w:hAnsi="Palatino Linotype"/>
          <w:i/>
          <w:color w:val="231F20"/>
          <w:w w:val="90"/>
          <w:sz w:val="20"/>
        </w:rPr>
        <w:t>Ecce Homo</w:t>
      </w:r>
      <w:r>
        <w:rPr>
          <w:rFonts w:ascii="Palatino Linotype" w:hAnsi="Palatino Linotype"/>
          <w:color w:val="231F20"/>
          <w:w w:val="90"/>
          <w:sz w:val="20"/>
        </w:rPr>
        <w:t>, </w:t>
      </w:r>
      <w:r>
        <w:rPr>
          <w:color w:val="231F20"/>
          <w:w w:val="90"/>
          <w:sz w:val="20"/>
        </w:rPr>
        <w:t>madrid, alianza, 2006.</w:t>
      </w:r>
    </w:p>
    <w:p>
      <w:pPr>
        <w:spacing w:before="30"/>
        <w:ind w:left="119" w:right="-20" w:firstLine="0"/>
        <w:jc w:val="left"/>
        <w:rPr>
          <w:sz w:val="20"/>
        </w:rPr>
      </w:pPr>
      <w:r>
        <w:rPr>
          <w:color w:val="231F20"/>
          <w:w w:val="90"/>
          <w:sz w:val="20"/>
        </w:rPr>
        <w:t>——————, </w:t>
      </w:r>
      <w:r>
        <w:rPr>
          <w:rFonts w:ascii="Palatino Linotype" w:hAnsi="Palatino Linotype"/>
          <w:i/>
          <w:color w:val="231F20"/>
          <w:w w:val="90"/>
          <w:sz w:val="20"/>
        </w:rPr>
        <w:t>Fragmentos póstumos</w:t>
      </w:r>
      <w:r>
        <w:rPr>
          <w:rFonts w:ascii="Palatino Linotype" w:hAnsi="Palatino Linotype"/>
          <w:color w:val="231F20"/>
          <w:w w:val="90"/>
          <w:sz w:val="20"/>
        </w:rPr>
        <w:t>, </w:t>
      </w:r>
      <w:r>
        <w:rPr>
          <w:color w:val="231F20"/>
          <w:w w:val="90"/>
          <w:sz w:val="20"/>
        </w:rPr>
        <w:t>madrid, abada, 2004.</w:t>
      </w:r>
    </w:p>
    <w:p>
      <w:pPr>
        <w:spacing w:before="30"/>
        <w:ind w:left="119" w:right="-20" w:firstLine="0"/>
        <w:jc w:val="left"/>
        <w:rPr>
          <w:sz w:val="20"/>
        </w:rPr>
      </w:pPr>
      <w:r>
        <w:rPr>
          <w:color w:val="231F20"/>
          <w:w w:val="90"/>
          <w:sz w:val="20"/>
        </w:rPr>
        <w:t>——————, </w:t>
      </w:r>
      <w:r>
        <w:rPr>
          <w:rFonts w:ascii="Palatino Linotype" w:hAnsi="Palatino Linotype"/>
          <w:i/>
          <w:color w:val="231F20"/>
          <w:w w:val="90"/>
          <w:sz w:val="20"/>
        </w:rPr>
        <w:t>Humano demasiado humano, </w:t>
      </w:r>
      <w:r>
        <w:rPr>
          <w:color w:val="231F20"/>
          <w:w w:val="90"/>
          <w:sz w:val="20"/>
        </w:rPr>
        <w:t>Madrid, Edaf,  2005.</w:t>
      </w:r>
    </w:p>
    <w:p>
      <w:pPr>
        <w:spacing w:before="51"/>
        <w:ind w:left="119" w:right="-20" w:firstLine="0"/>
        <w:jc w:val="left"/>
        <w:rPr>
          <w:sz w:val="20"/>
        </w:rPr>
      </w:pPr>
      <w:r>
        <w:rPr>
          <w:color w:val="231F20"/>
          <w:w w:val="95"/>
          <w:sz w:val="20"/>
        </w:rPr>
        <w:t>——————, </w:t>
      </w:r>
      <w:r>
        <w:rPr>
          <w:rFonts w:ascii="Palatino Linotype" w:hAnsi="Palatino Linotype"/>
          <w:i/>
          <w:color w:val="231F20"/>
          <w:w w:val="95"/>
          <w:sz w:val="18"/>
        </w:rPr>
        <w:t>La genealogía de la moral, </w:t>
      </w:r>
      <w:r>
        <w:rPr>
          <w:color w:val="231F20"/>
          <w:w w:val="95"/>
          <w:sz w:val="20"/>
        </w:rPr>
        <w:t>madrid, alianza, 2008.</w:t>
      </w:r>
    </w:p>
    <w:p>
      <w:pPr>
        <w:spacing w:before="36"/>
        <w:ind w:left="119" w:right="-20" w:firstLine="0"/>
        <w:jc w:val="left"/>
        <w:rPr>
          <w:sz w:val="20"/>
        </w:rPr>
      </w:pPr>
      <w:r>
        <w:rPr>
          <w:color w:val="231F20"/>
          <w:w w:val="90"/>
          <w:sz w:val="20"/>
        </w:rPr>
        <w:t>——————, </w:t>
      </w:r>
      <w:r>
        <w:rPr>
          <w:rFonts w:ascii="Palatino Linotype" w:hAnsi="Palatino Linotype"/>
          <w:i/>
          <w:color w:val="231F20"/>
          <w:w w:val="90"/>
          <w:sz w:val="20"/>
        </w:rPr>
        <w:t>La voluntad de poder</w:t>
      </w:r>
      <w:r>
        <w:rPr>
          <w:rFonts w:ascii="Palatino Linotype" w:hAnsi="Palatino Linotype"/>
          <w:color w:val="231F20"/>
          <w:w w:val="90"/>
          <w:sz w:val="20"/>
        </w:rPr>
        <w:t>, </w:t>
      </w:r>
      <w:r>
        <w:rPr>
          <w:color w:val="231F20"/>
          <w:w w:val="90"/>
          <w:sz w:val="20"/>
        </w:rPr>
        <w:t>Madrid, Edaf, 2007.</w:t>
      </w:r>
    </w:p>
    <w:p>
      <w:pPr>
        <w:spacing w:line="271" w:lineRule="auto" w:before="30"/>
        <w:ind w:left="119" w:right="394" w:firstLine="0"/>
        <w:jc w:val="left"/>
        <w:rPr>
          <w:sz w:val="20"/>
        </w:rPr>
      </w:pPr>
      <w:r>
        <w:rPr>
          <w:color w:val="231F20"/>
          <w:w w:val="95"/>
          <w:sz w:val="20"/>
        </w:rPr>
        <w:t>——————, </w:t>
      </w:r>
      <w:r>
        <w:rPr>
          <w:rFonts w:ascii="Palatino Linotype" w:hAnsi="Palatino Linotype"/>
          <w:i/>
          <w:color w:val="231F20"/>
          <w:sz w:val="20"/>
        </w:rPr>
        <w:t>Más allá del bien </w:t>
      </w:r>
      <w:r>
        <w:rPr>
          <w:rFonts w:ascii="Palatino Linotype" w:hAnsi="Palatino Linotype"/>
          <w:i/>
          <w:color w:val="231F20"/>
          <w:w w:val="95"/>
          <w:sz w:val="20"/>
        </w:rPr>
        <w:t>y </w:t>
      </w:r>
      <w:r>
        <w:rPr>
          <w:rFonts w:ascii="Palatino Linotype" w:hAnsi="Palatino Linotype"/>
          <w:i/>
          <w:color w:val="231F20"/>
          <w:sz w:val="20"/>
        </w:rPr>
        <w:t>del mal, </w:t>
      </w:r>
      <w:r>
        <w:rPr>
          <w:color w:val="231F20"/>
          <w:sz w:val="20"/>
        </w:rPr>
        <w:t>madrid, alianza, 2005. Onfray, Michel, </w:t>
      </w:r>
      <w:r>
        <w:rPr>
          <w:rFonts w:ascii="Palatino Linotype" w:hAnsi="Palatino Linotype"/>
          <w:i/>
          <w:color w:val="231F20"/>
          <w:sz w:val="20"/>
        </w:rPr>
        <w:t>Tratado de ateología</w:t>
      </w:r>
      <w:r>
        <w:rPr>
          <w:rFonts w:ascii="Palatino Linotype" w:hAnsi="Palatino Linotype"/>
          <w:color w:val="231F20"/>
          <w:sz w:val="20"/>
        </w:rPr>
        <w:t>, </w:t>
      </w:r>
      <w:r>
        <w:rPr>
          <w:color w:val="231F20"/>
          <w:sz w:val="20"/>
        </w:rPr>
        <w:t>barcelona, anagrama, 1998. </w:t>
      </w:r>
      <w:r>
        <w:rPr>
          <w:color w:val="231F20"/>
          <w:w w:val="107"/>
          <w:sz w:val="20"/>
        </w:rPr>
        <w:t>p</w:t>
      </w:r>
      <w:r>
        <w:rPr>
          <w:color w:val="231F20"/>
          <w:w w:val="100"/>
          <w:sz w:val="20"/>
        </w:rPr>
        <w:t>adel,</w:t>
      </w:r>
      <w:r>
        <w:rPr>
          <w:color w:val="231F20"/>
          <w:sz w:val="20"/>
        </w:rPr>
        <w:t> </w:t>
      </w:r>
      <w:r>
        <w:rPr>
          <w:color w:val="231F20"/>
          <w:w w:val="202"/>
          <w:sz w:val="20"/>
        </w:rPr>
        <w:t>r</w:t>
      </w:r>
      <w:r>
        <w:rPr>
          <w:color w:val="231F20"/>
          <w:w w:val="100"/>
          <w:sz w:val="20"/>
        </w:rPr>
        <w:t>uth,</w:t>
      </w:r>
      <w:r>
        <w:rPr>
          <w:color w:val="231F20"/>
          <w:sz w:val="20"/>
        </w:rPr>
        <w:t> </w:t>
      </w:r>
      <w:r>
        <w:rPr>
          <w:rFonts w:ascii="Palatino Linotype" w:hAnsi="Palatino Linotype"/>
          <w:i/>
          <w:color w:val="231F20"/>
          <w:w w:val="90"/>
          <w:sz w:val="20"/>
        </w:rPr>
        <w:t>A</w:t>
      </w:r>
      <w:r>
        <w:rPr>
          <w:rFonts w:ascii="Palatino Linotype" w:hAnsi="Palatino Linotype"/>
          <w:i/>
          <w:color w:val="231F20"/>
          <w:sz w:val="20"/>
        </w:rPr>
        <w:t> </w:t>
      </w:r>
      <w:r>
        <w:rPr>
          <w:rFonts w:ascii="Palatino Linotype" w:hAnsi="Palatino Linotype"/>
          <w:i/>
          <w:color w:val="231F20"/>
          <w:w w:val="97"/>
          <w:sz w:val="20"/>
        </w:rPr>
        <w:t>quién</w:t>
      </w:r>
      <w:r>
        <w:rPr>
          <w:rFonts w:ascii="Palatino Linotype" w:hAnsi="Palatino Linotype"/>
          <w:i/>
          <w:color w:val="231F20"/>
          <w:sz w:val="20"/>
        </w:rPr>
        <w:t> </w:t>
      </w:r>
      <w:r>
        <w:rPr>
          <w:rFonts w:ascii="Palatino Linotype" w:hAnsi="Palatino Linotype"/>
          <w:i/>
          <w:color w:val="231F20"/>
          <w:w w:val="93"/>
          <w:sz w:val="20"/>
        </w:rPr>
        <w:t>los</w:t>
      </w:r>
      <w:r>
        <w:rPr>
          <w:rFonts w:ascii="Palatino Linotype" w:hAnsi="Palatino Linotype"/>
          <w:i/>
          <w:color w:val="231F20"/>
          <w:sz w:val="20"/>
        </w:rPr>
        <w:t> </w:t>
      </w:r>
      <w:r>
        <w:rPr>
          <w:rFonts w:ascii="Palatino Linotype" w:hAnsi="Palatino Linotype"/>
          <w:i/>
          <w:color w:val="231F20"/>
          <w:w w:val="94"/>
          <w:sz w:val="20"/>
        </w:rPr>
        <w:t>dioses</w:t>
      </w:r>
      <w:r>
        <w:rPr>
          <w:rFonts w:ascii="Palatino Linotype" w:hAnsi="Palatino Linotype"/>
          <w:i/>
          <w:color w:val="231F20"/>
          <w:sz w:val="20"/>
        </w:rPr>
        <w:t> </w:t>
      </w:r>
      <w:r>
        <w:rPr>
          <w:rFonts w:ascii="Palatino Linotype" w:hAnsi="Palatino Linotype"/>
          <w:i/>
          <w:color w:val="231F20"/>
          <w:w w:val="93"/>
          <w:sz w:val="20"/>
        </w:rPr>
        <w:t>destruyen</w:t>
      </w:r>
      <w:r>
        <w:rPr>
          <w:rFonts w:ascii="Palatino Linotype" w:hAnsi="Palatino Linotype"/>
          <w:color w:val="231F20"/>
          <w:w w:val="109"/>
          <w:sz w:val="20"/>
        </w:rPr>
        <w:t>,</w:t>
      </w:r>
      <w:r>
        <w:rPr>
          <w:rFonts w:ascii="Palatino Linotype" w:hAnsi="Palatino Linotype"/>
          <w:color w:val="231F20"/>
          <w:sz w:val="20"/>
        </w:rPr>
        <w:t> </w:t>
      </w:r>
      <w:r>
        <w:rPr>
          <w:color w:val="231F20"/>
          <w:w w:val="113"/>
          <w:sz w:val="20"/>
        </w:rPr>
        <w:t>m</w:t>
      </w:r>
      <w:r>
        <w:rPr>
          <w:color w:val="231F20"/>
          <w:w w:val="98"/>
          <w:sz w:val="20"/>
        </w:rPr>
        <w:t>éxico,</w:t>
      </w:r>
      <w:r>
        <w:rPr>
          <w:color w:val="231F20"/>
          <w:sz w:val="20"/>
        </w:rPr>
        <w:t> </w:t>
      </w:r>
      <w:r>
        <w:rPr>
          <w:color w:val="231F20"/>
          <w:w w:val="130"/>
          <w:sz w:val="20"/>
        </w:rPr>
        <w:t>s</w:t>
      </w:r>
      <w:r>
        <w:rPr>
          <w:color w:val="231F20"/>
          <w:w w:val="100"/>
          <w:sz w:val="20"/>
        </w:rPr>
        <w:t>exto</w:t>
      </w:r>
      <w:r>
        <w:rPr>
          <w:color w:val="231F20"/>
          <w:sz w:val="20"/>
        </w:rPr>
        <w:t> </w:t>
      </w:r>
      <w:r>
        <w:rPr>
          <w:color w:val="231F20"/>
          <w:w w:val="107"/>
          <w:sz w:val="20"/>
        </w:rPr>
        <w:t>p</w:t>
      </w:r>
      <w:r>
        <w:rPr>
          <w:color w:val="231F20"/>
          <w:w w:val="94"/>
          <w:sz w:val="20"/>
        </w:rPr>
        <w:t>iso,</w:t>
      </w:r>
      <w:r>
        <w:rPr>
          <w:color w:val="231F20"/>
          <w:sz w:val="20"/>
        </w:rPr>
        <w:t> </w:t>
      </w:r>
      <w:r>
        <w:rPr>
          <w:color w:val="231F20"/>
          <w:w w:val="93"/>
          <w:sz w:val="20"/>
        </w:rPr>
        <w:t>2005. </w:t>
      </w:r>
      <w:r>
        <w:rPr>
          <w:color w:val="231F20"/>
          <w:sz w:val="20"/>
        </w:rPr>
        <w:t>platón, </w:t>
      </w:r>
      <w:r>
        <w:rPr>
          <w:rFonts w:ascii="Palatino Linotype" w:hAnsi="Palatino Linotype"/>
          <w:i/>
          <w:color w:val="231F20"/>
          <w:sz w:val="20"/>
        </w:rPr>
        <w:t>Diálogos</w:t>
      </w:r>
      <w:r>
        <w:rPr>
          <w:rFonts w:ascii="Palatino Linotype" w:hAnsi="Palatino Linotype"/>
          <w:color w:val="231F20"/>
          <w:sz w:val="20"/>
        </w:rPr>
        <w:t>, </w:t>
      </w:r>
      <w:r>
        <w:rPr>
          <w:color w:val="231F20"/>
          <w:sz w:val="20"/>
        </w:rPr>
        <w:t>9 tomos, Madrid, Biblioteca Clásica Gredos, 2008. plutarco, </w:t>
      </w:r>
      <w:r>
        <w:rPr>
          <w:rFonts w:ascii="Palatino Linotype" w:hAnsi="Palatino Linotype"/>
          <w:i/>
          <w:color w:val="231F20"/>
          <w:sz w:val="20"/>
        </w:rPr>
        <w:t>Obras morales </w:t>
      </w:r>
      <w:r>
        <w:rPr>
          <w:rFonts w:ascii="Palatino Linotype" w:hAnsi="Palatino Linotype"/>
          <w:i/>
          <w:color w:val="231F20"/>
          <w:w w:val="95"/>
          <w:sz w:val="20"/>
        </w:rPr>
        <w:t>y </w:t>
      </w:r>
      <w:r>
        <w:rPr>
          <w:rFonts w:ascii="Palatino Linotype" w:hAnsi="Palatino Linotype"/>
          <w:i/>
          <w:color w:val="231F20"/>
          <w:sz w:val="20"/>
        </w:rPr>
        <w:t>de costumbres, </w:t>
      </w:r>
      <w:r>
        <w:rPr>
          <w:color w:val="231F20"/>
          <w:sz w:val="20"/>
        </w:rPr>
        <w:t>Biblioteca Clásica Gredos, 13 tomos, madrid, 1992.</w:t>
      </w:r>
    </w:p>
    <w:p>
      <w:pPr>
        <w:spacing w:before="18"/>
        <w:ind w:left="119" w:right="-20" w:firstLine="0"/>
        <w:jc w:val="left"/>
        <w:rPr>
          <w:sz w:val="20"/>
        </w:rPr>
      </w:pPr>
      <w:r>
        <w:rPr>
          <w:color w:val="231F20"/>
          <w:w w:val="202"/>
          <w:sz w:val="20"/>
        </w:rPr>
        <w:t>r</w:t>
      </w:r>
      <w:r>
        <w:rPr>
          <w:color w:val="231F20"/>
          <w:w w:val="101"/>
          <w:sz w:val="20"/>
        </w:rPr>
        <w:t>adin,</w:t>
      </w:r>
      <w:r>
        <w:rPr>
          <w:color w:val="231F20"/>
          <w:spacing w:val="5"/>
          <w:sz w:val="20"/>
        </w:rPr>
        <w:t> </w:t>
      </w:r>
      <w:r>
        <w:rPr>
          <w:color w:val="231F20"/>
          <w:w w:val="107"/>
          <w:sz w:val="20"/>
        </w:rPr>
        <w:t>p</w:t>
      </w:r>
      <w:r>
        <w:rPr>
          <w:color w:val="231F20"/>
          <w:w w:val="94"/>
          <w:sz w:val="20"/>
        </w:rPr>
        <w:t>.,</w:t>
      </w:r>
      <w:r>
        <w:rPr>
          <w:color w:val="231F20"/>
          <w:spacing w:val="4"/>
          <w:sz w:val="20"/>
        </w:rPr>
        <w:t> </w:t>
      </w:r>
      <w:r>
        <w:rPr>
          <w:rFonts w:ascii="Palatino Linotype"/>
          <w:i/>
          <w:color w:val="231F20"/>
          <w:w w:val="102"/>
          <w:sz w:val="20"/>
        </w:rPr>
        <w:t>The</w:t>
      </w:r>
      <w:r>
        <w:rPr>
          <w:rFonts w:ascii="Palatino Linotype"/>
          <w:i/>
          <w:color w:val="231F20"/>
          <w:spacing w:val="4"/>
          <w:sz w:val="20"/>
        </w:rPr>
        <w:t> </w:t>
      </w:r>
      <w:r>
        <w:rPr>
          <w:rFonts w:ascii="Palatino Linotype"/>
          <w:i/>
          <w:color w:val="231F20"/>
          <w:w w:val="93"/>
          <w:sz w:val="20"/>
        </w:rPr>
        <w:t>trickste</w:t>
      </w:r>
      <w:r>
        <w:rPr>
          <w:rFonts w:ascii="Palatino Linotype"/>
          <w:i/>
          <w:color w:val="231F20"/>
          <w:spacing w:val="-1"/>
          <w:w w:val="93"/>
          <w:sz w:val="20"/>
        </w:rPr>
        <w:t>r</w:t>
      </w:r>
      <w:r>
        <w:rPr>
          <w:rFonts w:ascii="Palatino Linotype"/>
          <w:color w:val="231F20"/>
          <w:w w:val="109"/>
          <w:sz w:val="20"/>
        </w:rPr>
        <w:t>,</w:t>
      </w:r>
      <w:r>
        <w:rPr>
          <w:rFonts w:ascii="Palatino Linotype"/>
          <w:color w:val="231F20"/>
          <w:spacing w:val="4"/>
          <w:sz w:val="20"/>
        </w:rPr>
        <w:t> </w:t>
      </w:r>
      <w:r>
        <w:rPr>
          <w:color w:val="231F20"/>
          <w:w w:val="99"/>
          <w:sz w:val="20"/>
        </w:rPr>
        <w:t>Londres,</w:t>
      </w:r>
      <w:r>
        <w:rPr>
          <w:color w:val="231F20"/>
          <w:spacing w:val="5"/>
          <w:sz w:val="20"/>
        </w:rPr>
        <w:t> </w:t>
      </w:r>
      <w:r>
        <w:rPr>
          <w:color w:val="231F20"/>
          <w:w w:val="130"/>
          <w:sz w:val="20"/>
        </w:rPr>
        <w:t>s</w:t>
      </w:r>
      <w:r>
        <w:rPr>
          <w:color w:val="231F20"/>
          <w:w w:val="100"/>
          <w:sz w:val="20"/>
        </w:rPr>
        <w:t>chocken,</w:t>
      </w:r>
      <w:r>
        <w:rPr>
          <w:color w:val="231F20"/>
          <w:spacing w:val="5"/>
          <w:sz w:val="20"/>
        </w:rPr>
        <w:t> </w:t>
      </w:r>
      <w:r>
        <w:rPr>
          <w:color w:val="231F20"/>
          <w:w w:val="93"/>
          <w:sz w:val="20"/>
        </w:rPr>
        <w:t>1987.</w:t>
      </w:r>
    </w:p>
    <w:p>
      <w:pPr>
        <w:spacing w:before="30"/>
        <w:ind w:left="119" w:right="-20" w:firstLine="0"/>
        <w:jc w:val="left"/>
        <w:rPr>
          <w:rFonts w:ascii="Palatino Linotype" w:hAnsi="Palatino Linotype"/>
          <w:sz w:val="20"/>
        </w:rPr>
      </w:pPr>
      <w:r>
        <w:rPr>
          <w:color w:val="231F20"/>
          <w:sz w:val="20"/>
        </w:rPr>
        <w:t>Robert, Jean-Nöel, </w:t>
      </w:r>
      <w:r>
        <w:rPr>
          <w:rFonts w:ascii="Palatino Linotype" w:hAnsi="Palatino Linotype"/>
          <w:i/>
          <w:color w:val="231F20"/>
          <w:sz w:val="20"/>
        </w:rPr>
        <w:t>Eros romano: sexo y moral en la Roma antigua</w:t>
      </w:r>
      <w:r>
        <w:rPr>
          <w:rFonts w:ascii="Palatino Linotype" w:hAnsi="Palatino Linotype"/>
          <w:color w:val="231F20"/>
          <w:sz w:val="20"/>
        </w:rPr>
        <w:t>,</w:t>
      </w:r>
    </w:p>
    <w:p>
      <w:pPr>
        <w:spacing w:before="53"/>
        <w:ind w:left="479" w:right="-20" w:firstLine="0"/>
        <w:jc w:val="left"/>
        <w:rPr>
          <w:sz w:val="20"/>
        </w:rPr>
      </w:pPr>
      <w:r>
        <w:rPr>
          <w:color w:val="231F20"/>
          <w:w w:val="105"/>
          <w:sz w:val="20"/>
        </w:rPr>
        <w:t>madrid, complutense, 1999.</w:t>
      </w:r>
    </w:p>
    <w:p>
      <w:pPr>
        <w:spacing w:line="266" w:lineRule="auto" w:before="46"/>
        <w:ind w:left="119" w:right="691" w:firstLine="0"/>
        <w:jc w:val="left"/>
        <w:rPr>
          <w:sz w:val="20"/>
        </w:rPr>
      </w:pPr>
      <w:r>
        <w:rPr>
          <w:rFonts w:ascii="Palatino Linotype" w:hAnsi="Palatino Linotype"/>
          <w:i/>
          <w:color w:val="231F20"/>
          <w:sz w:val="20"/>
        </w:rPr>
        <w:t>Sagrada Biblia</w:t>
      </w:r>
      <w:r>
        <w:rPr>
          <w:rFonts w:ascii="Palatino Linotype" w:hAnsi="Palatino Linotype"/>
          <w:color w:val="231F20"/>
          <w:sz w:val="20"/>
        </w:rPr>
        <w:t>, </w:t>
      </w:r>
      <w:r>
        <w:rPr>
          <w:color w:val="231F20"/>
          <w:sz w:val="20"/>
        </w:rPr>
        <w:t>madrid, biblioteca de autores cristianos, 1958. san agustín, </w:t>
      </w:r>
      <w:r>
        <w:rPr>
          <w:rFonts w:ascii="Palatino Linotype" w:hAnsi="Palatino Linotype"/>
          <w:i/>
          <w:color w:val="231F20"/>
          <w:sz w:val="20"/>
        </w:rPr>
        <w:t>La Ciudad de Dios</w:t>
      </w:r>
      <w:r>
        <w:rPr>
          <w:rFonts w:ascii="Palatino Linotype" w:hAnsi="Palatino Linotype"/>
          <w:color w:val="231F20"/>
          <w:sz w:val="20"/>
        </w:rPr>
        <w:t>, </w:t>
      </w:r>
      <w:r>
        <w:rPr>
          <w:color w:val="231F20"/>
          <w:sz w:val="20"/>
        </w:rPr>
        <w:t>México, Porrúa,  1981.</w:t>
      </w:r>
    </w:p>
    <w:p>
      <w:pPr>
        <w:spacing w:before="0"/>
        <w:ind w:left="119" w:right="-20" w:firstLine="0"/>
        <w:jc w:val="left"/>
        <w:rPr>
          <w:sz w:val="20"/>
        </w:rPr>
      </w:pPr>
      <w:r>
        <w:rPr>
          <w:color w:val="231F20"/>
          <w:sz w:val="20"/>
        </w:rPr>
        <w:t>Virgilio, </w:t>
      </w:r>
      <w:r>
        <w:rPr>
          <w:rFonts w:ascii="Palatino Linotype" w:hAnsi="Palatino Linotype"/>
          <w:i/>
          <w:color w:val="231F20"/>
          <w:sz w:val="20"/>
        </w:rPr>
        <w:t>La eneida</w:t>
      </w:r>
      <w:r>
        <w:rPr>
          <w:rFonts w:ascii="Palatino Linotype" w:hAnsi="Palatino Linotype"/>
          <w:color w:val="231F20"/>
          <w:sz w:val="20"/>
        </w:rPr>
        <w:t>, </w:t>
      </w:r>
      <w:r>
        <w:rPr>
          <w:color w:val="231F20"/>
          <w:sz w:val="20"/>
        </w:rPr>
        <w:t>Madrid, Biblioteca Clásica Gredos, 2005.</w:t>
      </w:r>
    </w:p>
    <w:p>
      <w:pPr>
        <w:spacing w:line="288" w:lineRule="auto" w:before="30"/>
        <w:ind w:left="479" w:right="-20" w:hanging="360"/>
        <w:jc w:val="left"/>
        <w:rPr>
          <w:sz w:val="20"/>
        </w:rPr>
      </w:pPr>
      <w:r>
        <w:rPr>
          <w:color w:val="231F20"/>
          <w:sz w:val="20"/>
        </w:rPr>
        <w:t>Yarza, Sebastián Florencio I., </w:t>
      </w:r>
      <w:r>
        <w:rPr>
          <w:rFonts w:ascii="Palatino Linotype" w:hAnsi="Palatino Linotype"/>
          <w:i/>
          <w:color w:val="231F20"/>
          <w:sz w:val="20"/>
        </w:rPr>
        <w:t>Diccionario griego-español</w:t>
      </w:r>
      <w:r>
        <w:rPr>
          <w:rFonts w:ascii="Palatino Linotype" w:hAnsi="Palatino Linotype"/>
          <w:color w:val="231F20"/>
          <w:sz w:val="20"/>
        </w:rPr>
        <w:t>, </w:t>
      </w:r>
      <w:r>
        <w:rPr>
          <w:color w:val="231F20"/>
          <w:sz w:val="20"/>
        </w:rPr>
        <w:t>barcelona, sopena, 1998.</w:t>
      </w:r>
    </w:p>
    <w:p>
      <w:pPr>
        <w:spacing w:after="0" w:line="288" w:lineRule="auto"/>
        <w:jc w:val="left"/>
        <w:rPr>
          <w:sz w:val="20"/>
        </w:rPr>
        <w:sectPr>
          <w:pgSz w:w="7940" w:h="12480"/>
          <w:pgMar w:header="584" w:footer="0" w:top="800" w:bottom="280" w:left="960" w:right="960"/>
        </w:sectPr>
      </w:pPr>
    </w:p>
    <w:p>
      <w:pPr>
        <w:pStyle w:val="BodyText"/>
        <w:spacing w:before="4"/>
        <w:rPr>
          <w:sz w:val="17"/>
        </w:rPr>
      </w:pPr>
    </w:p>
    <w:p>
      <w:pPr>
        <w:spacing w:after="0"/>
        <w:rPr>
          <w:sz w:val="17"/>
        </w:rPr>
        <w:sectPr>
          <w:headerReference w:type="default" r:id="rId43"/>
          <w:pgSz w:w="7940" w:h="12480"/>
          <w:pgMar w:header="0" w:foot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4"/>
        </w:rPr>
      </w:pPr>
    </w:p>
    <w:p>
      <w:pPr>
        <w:pStyle w:val="BodyText"/>
        <w:spacing w:before="52"/>
        <w:ind w:left="75" w:right="4"/>
        <w:jc w:val="center"/>
      </w:pPr>
      <w:r>
        <w:rPr>
          <w:color w:val="231F20"/>
          <w:w w:val="140"/>
        </w:rPr>
        <w:t>índice</w:t>
      </w:r>
    </w:p>
    <w:p>
      <w:pPr>
        <w:pStyle w:val="BodyText"/>
      </w:pPr>
    </w:p>
    <w:p>
      <w:pPr>
        <w:pStyle w:val="BodyText"/>
      </w:pPr>
    </w:p>
    <w:p>
      <w:pPr>
        <w:pStyle w:val="BodyText"/>
      </w:pPr>
    </w:p>
    <w:p>
      <w:pPr>
        <w:pStyle w:val="BodyText"/>
      </w:pPr>
    </w:p>
    <w:p>
      <w:pPr>
        <w:pStyle w:val="BodyText"/>
        <w:spacing w:before="3"/>
        <w:rPr>
          <w:sz w:val="27"/>
        </w:rPr>
      </w:pPr>
    </w:p>
    <w:p>
      <w:pPr>
        <w:spacing w:after="0"/>
        <w:rPr>
          <w:sz w:val="27"/>
        </w:rPr>
        <w:sectPr>
          <w:headerReference w:type="even" r:id="rId44"/>
          <w:pgSz w:w="7940" w:h="12480"/>
          <w:pgMar w:header="0" w:footer="0" w:top="1160" w:bottom="1027" w:left="980" w:right="1040"/>
        </w:sectPr>
      </w:pPr>
    </w:p>
    <w:sdt>
      <w:sdtPr>
        <w:docPartObj>
          <w:docPartGallery w:val="Table of Contents"/>
          <w:docPartUnique/>
        </w:docPartObj>
      </w:sdtPr>
      <w:sdtEndPr/>
      <w:sdtContent>
        <w:p>
          <w:pPr>
            <w:pStyle w:val="TOC1"/>
            <w:tabs>
              <w:tab w:pos="5710" w:val="right" w:leader="none"/>
            </w:tabs>
            <w:spacing w:before="0"/>
            <w:ind w:right="4"/>
          </w:pPr>
          <w:r>
            <w:rPr>
              <w:color w:val="231F20"/>
              <w:spacing w:val="4"/>
              <w:w w:val="130"/>
            </w:rPr>
            <w:t>introdUcciÓn</w:t>
            <w:tab/>
          </w:r>
          <w:r>
            <w:rPr>
              <w:color w:val="231F20"/>
              <w:w w:val="125"/>
            </w:rPr>
            <w:t>7</w:t>
          </w:r>
        </w:p>
        <w:p>
          <w:pPr>
            <w:pStyle w:val="TOC2"/>
            <w:spacing w:before="351"/>
          </w:pPr>
          <w:r>
            <w:rPr>
              <w:color w:val="231F20"/>
              <w:w w:val="120"/>
            </w:rPr>
            <w:t>capítULo  1</w:t>
          </w:r>
        </w:p>
        <w:p>
          <w:pPr>
            <w:pStyle w:val="TOC2"/>
            <w:ind w:left="75"/>
          </w:pPr>
          <w:hyperlink w:history="true" w:anchor="_TOC_250004">
            <w:r>
              <w:rPr>
                <w:color w:val="231F20"/>
                <w:w w:val="135"/>
              </w:rPr>
              <w:t>La imagen de HeracLes</w:t>
            </w:r>
          </w:hyperlink>
        </w:p>
        <w:p>
          <w:pPr>
            <w:pStyle w:val="TOC1"/>
            <w:tabs>
              <w:tab w:pos="5715" w:val="right" w:leader="none"/>
            </w:tabs>
            <w:spacing w:before="125"/>
          </w:pPr>
          <w:r>
            <w:rPr>
              <w:color w:val="231F20"/>
              <w:spacing w:val="2"/>
            </w:rPr>
            <w:t>La </w:t>
          </w:r>
          <w:r>
            <w:rPr>
              <w:color w:val="231F20"/>
              <w:spacing w:val="4"/>
            </w:rPr>
            <w:t>encrucijada</w:t>
          </w:r>
          <w:r>
            <w:rPr>
              <w:color w:val="231F20"/>
              <w:spacing w:val="27"/>
            </w:rPr>
            <w:t> </w:t>
          </w:r>
          <w:r>
            <w:rPr>
              <w:color w:val="231F20"/>
              <w:spacing w:val="2"/>
            </w:rPr>
            <w:t>de</w:t>
          </w:r>
          <w:r>
            <w:rPr>
              <w:color w:val="231F20"/>
              <w:spacing w:val="14"/>
            </w:rPr>
            <w:t> </w:t>
          </w:r>
          <w:r>
            <w:rPr>
              <w:color w:val="231F20"/>
              <w:spacing w:val="5"/>
            </w:rPr>
            <w:t>Heracles</w:t>
            <w:tab/>
            <w:t>14</w:t>
          </w:r>
        </w:p>
        <w:p>
          <w:pPr>
            <w:pStyle w:val="TOC1"/>
            <w:tabs>
              <w:tab w:pos="5715" w:val="right" w:leader="none"/>
            </w:tabs>
          </w:pPr>
          <w:r>
            <w:rPr>
              <w:color w:val="231F20"/>
              <w:spacing w:val="3"/>
            </w:rPr>
            <w:t>Los</w:t>
          </w:r>
          <w:r>
            <w:rPr>
              <w:color w:val="231F20"/>
              <w:spacing w:val="14"/>
            </w:rPr>
            <w:t> </w:t>
          </w:r>
          <w:r>
            <w:rPr>
              <w:color w:val="231F20"/>
              <w:spacing w:val="3"/>
            </w:rPr>
            <w:t>doce</w:t>
          </w:r>
          <w:r>
            <w:rPr>
              <w:color w:val="231F20"/>
              <w:spacing w:val="14"/>
            </w:rPr>
            <w:t> </w:t>
          </w:r>
          <w:r>
            <w:rPr>
              <w:color w:val="231F20"/>
              <w:spacing w:val="5"/>
            </w:rPr>
            <w:t>trabajos</w:t>
            <w:tab/>
            <w:t>28</w:t>
          </w:r>
        </w:p>
        <w:p>
          <w:pPr>
            <w:pStyle w:val="TOC1"/>
            <w:tabs>
              <w:tab w:pos="5715" w:val="right" w:leader="none"/>
            </w:tabs>
          </w:pPr>
          <w:r>
            <w:rPr>
              <w:color w:val="231F20"/>
              <w:spacing w:val="4"/>
            </w:rPr>
            <w:t>Heracles, ciudadano</w:t>
          </w:r>
          <w:r>
            <w:rPr>
              <w:color w:val="231F20"/>
              <w:spacing w:val="27"/>
            </w:rPr>
            <w:t> </w:t>
          </w:r>
          <w:r>
            <w:rPr>
              <w:color w:val="231F20"/>
              <w:spacing w:val="3"/>
            </w:rPr>
            <w:t>del</w:t>
          </w:r>
          <w:r>
            <w:rPr>
              <w:color w:val="231F20"/>
              <w:spacing w:val="15"/>
            </w:rPr>
            <w:t> </w:t>
          </w:r>
          <w:r>
            <w:rPr>
              <w:color w:val="231F20"/>
              <w:spacing w:val="5"/>
            </w:rPr>
            <w:t>mundo</w:t>
            <w:tab/>
            <w:t>56</w:t>
          </w:r>
        </w:p>
        <w:p>
          <w:pPr>
            <w:pStyle w:val="TOC1"/>
            <w:tabs>
              <w:tab w:pos="5715" w:val="right" w:leader="none"/>
            </w:tabs>
          </w:pPr>
          <w:r>
            <w:rPr>
              <w:color w:val="231F20"/>
              <w:spacing w:val="4"/>
            </w:rPr>
            <w:t>Heracles</w:t>
          </w:r>
          <w:r>
            <w:rPr>
              <w:color w:val="231F20"/>
              <w:spacing w:val="14"/>
            </w:rPr>
            <w:t> </w:t>
          </w:r>
          <w:r>
            <w:rPr>
              <w:color w:val="231F20"/>
            </w:rPr>
            <w:t>y</w:t>
          </w:r>
          <w:r>
            <w:rPr>
              <w:color w:val="231F20"/>
              <w:spacing w:val="14"/>
            </w:rPr>
            <w:t> </w:t>
          </w:r>
          <w:r>
            <w:rPr>
              <w:color w:val="231F20"/>
              <w:spacing w:val="5"/>
            </w:rPr>
            <w:t>prometeo</w:t>
            <w:tab/>
            <w:t>61</w:t>
          </w:r>
        </w:p>
        <w:p>
          <w:pPr>
            <w:pStyle w:val="TOC1"/>
            <w:tabs>
              <w:tab w:pos="5715" w:val="right" w:leader="none"/>
            </w:tabs>
          </w:pPr>
          <w:r>
            <w:rPr>
              <w:color w:val="231F20"/>
              <w:spacing w:val="4"/>
            </w:rPr>
            <w:t>Heracles, odiseo</w:t>
          </w:r>
          <w:r>
            <w:rPr>
              <w:color w:val="231F20"/>
              <w:spacing w:val="27"/>
            </w:rPr>
            <w:t> </w:t>
          </w:r>
          <w:r>
            <w:rPr>
              <w:color w:val="231F20"/>
            </w:rPr>
            <w:t>y</w:t>
          </w:r>
          <w:r>
            <w:rPr>
              <w:color w:val="231F20"/>
              <w:spacing w:val="15"/>
            </w:rPr>
            <w:t> </w:t>
          </w:r>
          <w:r>
            <w:rPr>
              <w:color w:val="231F20"/>
              <w:spacing w:val="5"/>
            </w:rPr>
            <w:t>Áyax</w:t>
            <w:tab/>
            <w:t>71</w:t>
          </w:r>
        </w:p>
        <w:p>
          <w:pPr>
            <w:pStyle w:val="TOC1"/>
            <w:tabs>
              <w:tab w:pos="5715" w:val="right" w:leader="none"/>
            </w:tabs>
          </w:pPr>
          <w:r>
            <w:rPr>
              <w:color w:val="231F20"/>
              <w:spacing w:val="4"/>
            </w:rPr>
            <w:t>Otras</w:t>
          </w:r>
          <w:r>
            <w:rPr>
              <w:color w:val="231F20"/>
              <w:spacing w:val="14"/>
            </w:rPr>
            <w:t> </w:t>
          </w:r>
          <w:r>
            <w:rPr>
              <w:color w:val="231F20"/>
              <w:spacing w:val="5"/>
            </w:rPr>
            <w:t>hazañas</w:t>
            <w:tab/>
            <w:t>81</w:t>
          </w:r>
        </w:p>
        <w:p>
          <w:pPr>
            <w:pStyle w:val="TOC2"/>
            <w:spacing w:before="351"/>
          </w:pPr>
          <w:hyperlink w:history="true" w:anchor="_TOC_250003">
            <w:r>
              <w:rPr>
                <w:color w:val="231F20"/>
                <w:w w:val="120"/>
              </w:rPr>
              <w:t>capítULo  2</w:t>
            </w:r>
          </w:hyperlink>
        </w:p>
        <w:p>
          <w:pPr>
            <w:pStyle w:val="TOC2"/>
            <w:ind w:left="75"/>
          </w:pPr>
          <w:hyperlink w:history="true" w:anchor="_TOC_250002">
            <w:r>
              <w:rPr>
                <w:color w:val="231F20"/>
                <w:w w:val="135"/>
              </w:rPr>
              <w:t>La imagen de diÓgenes</w:t>
            </w:r>
          </w:hyperlink>
        </w:p>
        <w:p>
          <w:pPr>
            <w:pStyle w:val="TOC1"/>
            <w:tabs>
              <w:tab w:pos="5715" w:val="right" w:leader="none"/>
            </w:tabs>
            <w:spacing w:before="125"/>
          </w:pPr>
          <w:r>
            <w:rPr>
              <w:color w:val="231F20"/>
              <w:spacing w:val="5"/>
              <w:w w:val="231"/>
            </w:rPr>
            <w:t>t</w:t>
          </w:r>
          <w:r>
            <w:rPr>
              <w:color w:val="231F20"/>
              <w:spacing w:val="5"/>
              <w:w w:val="100"/>
            </w:rPr>
            <w:t>ransmuta</w:t>
          </w:r>
          <w:r>
            <w:rPr>
              <w:color w:val="231F20"/>
              <w:w w:val="100"/>
            </w:rPr>
            <w:t>r</w:t>
          </w:r>
          <w:r>
            <w:rPr>
              <w:color w:val="231F20"/>
              <w:spacing w:val="15"/>
            </w:rPr>
            <w:t> </w:t>
          </w:r>
          <w:r>
            <w:rPr>
              <w:color w:val="231F20"/>
              <w:spacing w:val="5"/>
              <w:w w:val="94"/>
            </w:rPr>
            <w:t>lo</w:t>
          </w:r>
          <w:r>
            <w:rPr>
              <w:color w:val="231F20"/>
              <w:w w:val="94"/>
            </w:rPr>
            <w:t>s</w:t>
          </w:r>
          <w:r>
            <w:rPr>
              <w:color w:val="231F20"/>
              <w:spacing w:val="15"/>
            </w:rPr>
            <w:t> </w:t>
          </w:r>
          <w:r>
            <w:rPr>
              <w:color w:val="231F20"/>
              <w:spacing w:val="5"/>
              <w:w w:val="97"/>
            </w:rPr>
            <w:t>valores</w:t>
          </w:r>
          <w:r>
            <w:rPr>
              <w:color w:val="231F20"/>
              <w:w w:val="111"/>
            </w:rPr>
            <w:t> </w:t>
          </w:r>
          <w:r>
            <w:rPr>
              <w:color w:val="231F20"/>
            </w:rPr>
            <w:tab/>
          </w:r>
          <w:r>
            <w:rPr>
              <w:color w:val="231F20"/>
              <w:spacing w:val="5"/>
              <w:w w:val="93"/>
            </w:rPr>
            <w:t>87</w:t>
          </w:r>
        </w:p>
        <w:p>
          <w:pPr>
            <w:pStyle w:val="TOC1"/>
            <w:tabs>
              <w:tab w:pos="5715" w:val="right" w:leader="none"/>
            </w:tabs>
          </w:pPr>
          <w:r>
            <w:rPr>
              <w:color w:val="231F20"/>
              <w:spacing w:val="2"/>
              <w:w w:val="105"/>
            </w:rPr>
            <w:t>el </w:t>
          </w:r>
          <w:r>
            <w:rPr>
              <w:color w:val="231F20"/>
              <w:spacing w:val="4"/>
              <w:w w:val="105"/>
            </w:rPr>
            <w:t>cuerpo</w:t>
          </w:r>
          <w:r>
            <w:rPr>
              <w:color w:val="231F20"/>
              <w:spacing w:val="22"/>
              <w:w w:val="105"/>
            </w:rPr>
            <w:t> </w:t>
          </w:r>
          <w:r>
            <w:rPr>
              <w:color w:val="231F20"/>
              <w:spacing w:val="2"/>
              <w:w w:val="105"/>
            </w:rPr>
            <w:t>de</w:t>
          </w:r>
          <w:r>
            <w:rPr>
              <w:color w:val="231F20"/>
              <w:spacing w:val="12"/>
              <w:w w:val="105"/>
            </w:rPr>
            <w:t> </w:t>
          </w:r>
          <w:r>
            <w:rPr>
              <w:color w:val="231F20"/>
              <w:spacing w:val="5"/>
              <w:w w:val="105"/>
            </w:rPr>
            <w:t>diógenes</w:t>
            <w:tab/>
            <w:t>94</w:t>
          </w:r>
        </w:p>
        <w:p>
          <w:pPr>
            <w:pStyle w:val="TOC1"/>
            <w:tabs>
              <w:tab w:pos="5715" w:val="right" w:leader="none"/>
            </w:tabs>
          </w:pPr>
          <w:r>
            <w:rPr>
              <w:color w:val="231F20"/>
              <w:spacing w:val="2"/>
            </w:rPr>
            <w:t>La </w:t>
          </w:r>
          <w:r>
            <w:rPr>
              <w:color w:val="231F20"/>
              <w:spacing w:val="4"/>
            </w:rPr>
            <w:t>parresía </w:t>
          </w:r>
          <w:r>
            <w:rPr>
              <w:color w:val="231F20"/>
              <w:spacing w:val="3"/>
            </w:rPr>
            <w:t>como </w:t>
          </w:r>
          <w:r>
            <w:rPr>
              <w:color w:val="231F20"/>
              <w:spacing w:val="4"/>
            </w:rPr>
            <w:t>crítica </w:t>
          </w:r>
          <w:r>
            <w:rPr>
              <w:color w:val="231F20"/>
              <w:spacing w:val="2"/>
            </w:rPr>
            <w:t>de </w:t>
          </w:r>
          <w:r>
            <w:rPr>
              <w:color w:val="231F20"/>
              <w:spacing w:val="6"/>
            </w:rPr>
            <w:t> </w:t>
          </w:r>
          <w:r>
            <w:rPr>
              <w:color w:val="231F20"/>
              <w:spacing w:val="2"/>
            </w:rPr>
            <w:t>la</w:t>
          </w:r>
          <w:r>
            <w:rPr>
              <w:color w:val="231F20"/>
              <w:spacing w:val="14"/>
            </w:rPr>
            <w:t> </w:t>
          </w:r>
          <w:r>
            <w:rPr>
              <w:color w:val="231F20"/>
              <w:spacing w:val="5"/>
            </w:rPr>
            <w:t>cultura</w:t>
            <w:tab/>
            <w:t>103</w:t>
          </w:r>
        </w:p>
        <w:p>
          <w:pPr>
            <w:pStyle w:val="TOC1"/>
            <w:tabs>
              <w:tab w:pos="5715" w:val="right" w:leader="none"/>
            </w:tabs>
          </w:pPr>
          <w:r>
            <w:rPr>
              <w:color w:val="231F20"/>
              <w:spacing w:val="2"/>
            </w:rPr>
            <w:t>La</w:t>
          </w:r>
          <w:r>
            <w:rPr>
              <w:color w:val="231F20"/>
              <w:spacing w:val="14"/>
            </w:rPr>
            <w:t> </w:t>
          </w:r>
          <w:r>
            <w:rPr>
              <w:color w:val="231F20"/>
              <w:spacing w:val="4"/>
            </w:rPr>
            <w:t>moral</w:t>
          </w:r>
          <w:r>
            <w:rPr>
              <w:color w:val="231F20"/>
              <w:spacing w:val="14"/>
            </w:rPr>
            <w:t> </w:t>
          </w:r>
          <w:r>
            <w:rPr>
              <w:color w:val="231F20"/>
              <w:spacing w:val="5"/>
            </w:rPr>
            <w:t>voluntarista</w:t>
            <w:tab/>
            <w:t>109</w:t>
          </w:r>
        </w:p>
        <w:p>
          <w:pPr>
            <w:pStyle w:val="TOC1"/>
            <w:tabs>
              <w:tab w:pos="5715" w:val="right" w:leader="none"/>
            </w:tabs>
          </w:pPr>
          <w:r>
            <w:rPr>
              <w:color w:val="231F20"/>
              <w:spacing w:val="4"/>
              <w:w w:val="105"/>
            </w:rPr>
            <w:t>diógenes</w:t>
          </w:r>
          <w:r>
            <w:rPr>
              <w:color w:val="231F20"/>
              <w:spacing w:val="12"/>
              <w:w w:val="105"/>
            </w:rPr>
            <w:t> </w:t>
          </w:r>
          <w:r>
            <w:rPr>
              <w:color w:val="231F20"/>
              <w:w w:val="105"/>
            </w:rPr>
            <w:t>y</w:t>
          </w:r>
          <w:r>
            <w:rPr>
              <w:color w:val="231F20"/>
              <w:spacing w:val="12"/>
              <w:w w:val="105"/>
            </w:rPr>
            <w:t> </w:t>
          </w:r>
          <w:r>
            <w:rPr>
              <w:color w:val="231F20"/>
              <w:spacing w:val="5"/>
              <w:w w:val="105"/>
            </w:rPr>
            <w:t>alejandro</w:t>
            <w:tab/>
            <w:t>115</w:t>
          </w:r>
        </w:p>
        <w:p>
          <w:pPr>
            <w:pStyle w:val="TOC4"/>
          </w:pPr>
          <w:r>
            <w:rPr>
              <w:color w:val="231F20"/>
              <w:w w:val="95"/>
            </w:rPr>
            <w:t>[ 165 ]</w:t>
          </w:r>
        </w:p>
        <w:p>
          <w:pPr>
            <w:pStyle w:val="TOC2"/>
            <w:spacing w:before="803"/>
          </w:pPr>
          <w:hyperlink w:history="true" w:anchor="_TOC_250001">
            <w:r>
              <w:rPr>
                <w:color w:val="231F20"/>
                <w:w w:val="120"/>
              </w:rPr>
              <w:t>capítULo  3</w:t>
            </w:r>
          </w:hyperlink>
        </w:p>
        <w:p>
          <w:pPr>
            <w:pStyle w:val="TOC2"/>
            <w:ind w:left="75"/>
          </w:pPr>
          <w:hyperlink w:history="true" w:anchor="_TOC_250000">
            <w:r>
              <w:rPr>
                <w:color w:val="231F20"/>
                <w:w w:val="125"/>
              </w:rPr>
              <w:t>HeracLes  </w:t>
            </w:r>
            <w:r>
              <w:rPr>
                <w:color w:val="231F20"/>
                <w:w w:val="120"/>
              </w:rPr>
              <w:t>Y </w:t>
            </w:r>
            <w:r>
              <w:rPr>
                <w:color w:val="231F20"/>
                <w:w w:val="125"/>
              </w:rPr>
              <w:t>diÓgenes</w:t>
            </w:r>
          </w:hyperlink>
        </w:p>
        <w:p>
          <w:pPr>
            <w:pStyle w:val="TOC3"/>
            <w:tabs>
              <w:tab w:pos="5519" w:val="left" w:leader="none"/>
            </w:tabs>
            <w:spacing w:before="125"/>
          </w:pPr>
          <w:r>
            <w:rPr>
              <w:color w:val="231F20"/>
              <w:spacing w:val="4"/>
            </w:rPr>
            <w:t>Heracles: fundador</w:t>
          </w:r>
          <w:r>
            <w:rPr>
              <w:color w:val="231F20"/>
              <w:spacing w:val="25"/>
            </w:rPr>
            <w:t> </w:t>
          </w:r>
          <w:r>
            <w:rPr>
              <w:color w:val="231F20"/>
              <w:spacing w:val="3"/>
            </w:rPr>
            <w:t>del</w:t>
          </w:r>
          <w:r>
            <w:rPr>
              <w:color w:val="231F20"/>
              <w:spacing w:val="14"/>
            </w:rPr>
            <w:t> </w:t>
          </w:r>
          <w:r>
            <w:rPr>
              <w:color w:val="231F20"/>
              <w:spacing w:val="5"/>
            </w:rPr>
            <w:t>cinismo</w:t>
            <w:tab/>
            <w:t>123</w:t>
          </w:r>
        </w:p>
        <w:p>
          <w:pPr>
            <w:pStyle w:val="TOC3"/>
            <w:tabs>
              <w:tab w:pos="5519" w:val="left" w:leader="none"/>
            </w:tabs>
          </w:pPr>
          <w:r>
            <w:rPr>
              <w:color w:val="231F20"/>
              <w:spacing w:val="4"/>
            </w:rPr>
            <w:t>diógenes: emulador</w:t>
          </w:r>
          <w:r>
            <w:rPr>
              <w:color w:val="231F20"/>
              <w:spacing w:val="49"/>
            </w:rPr>
            <w:t> </w:t>
          </w:r>
          <w:r>
            <w:rPr>
              <w:color w:val="231F20"/>
              <w:spacing w:val="2"/>
            </w:rPr>
            <w:t>de</w:t>
          </w:r>
          <w:r>
            <w:rPr>
              <w:color w:val="231F20"/>
              <w:spacing w:val="26"/>
            </w:rPr>
            <w:t> </w:t>
          </w:r>
          <w:r>
            <w:rPr>
              <w:color w:val="231F20"/>
              <w:spacing w:val="5"/>
            </w:rPr>
            <w:t>Heracles</w:t>
            <w:tab/>
            <w:t>133</w:t>
          </w:r>
        </w:p>
        <w:p>
          <w:pPr>
            <w:pStyle w:val="TOC3"/>
            <w:tabs>
              <w:tab w:pos="5519" w:val="left" w:leader="none"/>
            </w:tabs>
          </w:pPr>
          <w:r>
            <w:rPr>
              <w:color w:val="231F20"/>
              <w:spacing w:val="2"/>
            </w:rPr>
            <w:t>El </w:t>
          </w:r>
          <w:r>
            <w:rPr>
              <w:color w:val="231F20"/>
              <w:spacing w:val="4"/>
            </w:rPr>
            <w:t>héroe </w:t>
          </w:r>
          <w:r>
            <w:rPr>
              <w:color w:val="231F20"/>
            </w:rPr>
            <w:t>y </w:t>
          </w:r>
          <w:r>
            <w:rPr>
              <w:color w:val="231F20"/>
              <w:spacing w:val="2"/>
            </w:rPr>
            <w:t>el</w:t>
          </w:r>
          <w:r>
            <w:rPr>
              <w:color w:val="231F20"/>
              <w:spacing w:val="15"/>
            </w:rPr>
            <w:t> </w:t>
          </w:r>
          <w:r>
            <w:rPr>
              <w:color w:val="231F20"/>
              <w:spacing w:val="4"/>
            </w:rPr>
            <w:t>filósofo</w:t>
          </w:r>
          <w:r>
            <w:rPr>
              <w:color w:val="231F20"/>
              <w:spacing w:val="5"/>
            </w:rPr>
            <w:t> itinerantes</w:t>
            <w:tab/>
            <w:t>139</w:t>
          </w:r>
        </w:p>
        <w:p>
          <w:pPr>
            <w:pStyle w:val="TOC3"/>
            <w:tabs>
              <w:tab w:pos="5519" w:val="left" w:leader="none"/>
            </w:tabs>
          </w:pPr>
          <w:r>
            <w:rPr>
              <w:color w:val="231F20"/>
              <w:spacing w:val="2"/>
            </w:rPr>
            <w:t>La </w:t>
          </w:r>
          <w:r>
            <w:rPr>
              <w:color w:val="231F20"/>
              <w:spacing w:val="4"/>
            </w:rPr>
            <w:t>lucha </w:t>
          </w:r>
          <w:r>
            <w:rPr>
              <w:color w:val="231F20"/>
              <w:spacing w:val="2"/>
            </w:rPr>
            <w:t>de </w:t>
          </w:r>
          <w:r>
            <w:rPr>
              <w:color w:val="231F20"/>
              <w:spacing w:val="4"/>
            </w:rPr>
            <w:t>diógenes </w:t>
          </w:r>
          <w:r>
            <w:rPr>
              <w:color w:val="231F20"/>
              <w:spacing w:val="17"/>
            </w:rPr>
            <w:t> </w:t>
          </w:r>
          <w:r>
            <w:rPr>
              <w:color w:val="231F20"/>
            </w:rPr>
            <w:t>y</w:t>
          </w:r>
          <w:r>
            <w:rPr>
              <w:color w:val="231F20"/>
              <w:spacing w:val="19"/>
            </w:rPr>
            <w:t> </w:t>
          </w:r>
          <w:r>
            <w:rPr>
              <w:color w:val="231F20"/>
              <w:spacing w:val="5"/>
            </w:rPr>
            <w:t>Heracles</w:t>
            <w:tab/>
            <w:t>144</w:t>
          </w:r>
        </w:p>
        <w:p>
          <w:pPr>
            <w:pStyle w:val="TOC3"/>
          </w:pPr>
          <w:r>
            <w:rPr>
              <w:color w:val="231F20"/>
            </w:rPr>
            <w:t>Derrota del héroe, entierro del filósofo</w:t>
          </w:r>
        </w:p>
        <w:p>
          <w:pPr>
            <w:pStyle w:val="TOC3"/>
            <w:tabs>
              <w:tab w:pos="5519" w:val="left" w:leader="none"/>
            </w:tabs>
          </w:pPr>
          <w:r>
            <w:rPr>
              <w:color w:val="231F20"/>
            </w:rPr>
            <w:t>y </w:t>
          </w:r>
          <w:r>
            <w:rPr>
              <w:color w:val="231F20"/>
              <w:spacing w:val="4"/>
            </w:rPr>
            <w:t>apoteosis </w:t>
          </w:r>
          <w:r>
            <w:rPr>
              <w:color w:val="231F20"/>
              <w:spacing w:val="2"/>
            </w:rPr>
            <w:t>de la</w:t>
          </w:r>
          <w:r>
            <w:rPr>
              <w:color w:val="231F20"/>
              <w:spacing w:val="15"/>
            </w:rPr>
            <w:t> </w:t>
          </w:r>
          <w:r>
            <w:rPr>
              <w:color w:val="231F20"/>
              <w:spacing w:val="3"/>
            </w:rPr>
            <w:t>vida</w:t>
          </w:r>
          <w:r>
            <w:rPr>
              <w:color w:val="231F20"/>
              <w:spacing w:val="5"/>
            </w:rPr>
            <w:t> filosófica</w:t>
            <w:tab/>
            <w:t>147</w:t>
          </w:r>
        </w:p>
        <w:p>
          <w:pPr>
            <w:pStyle w:val="TOC3"/>
            <w:tabs>
              <w:tab w:pos="5519" w:val="left" w:leader="none"/>
            </w:tabs>
            <w:spacing w:before="490"/>
          </w:pPr>
          <w:r>
            <w:rPr>
              <w:color w:val="231F20"/>
              <w:spacing w:val="5"/>
              <w:w w:val="120"/>
            </w:rPr>
            <w:t>concLUsiones</w:t>
            <w:tab/>
          </w:r>
          <w:r>
            <w:rPr>
              <w:color w:val="231F20"/>
              <w:spacing w:val="5"/>
              <w:w w:val="115"/>
            </w:rPr>
            <w:t>153</w:t>
          </w:r>
        </w:p>
        <w:p>
          <w:pPr>
            <w:pStyle w:val="TOC3"/>
            <w:tabs>
              <w:tab w:pos="5519" w:val="left" w:leader="none"/>
            </w:tabs>
          </w:pPr>
          <w:r>
            <w:rPr>
              <w:color w:val="231F20"/>
              <w:spacing w:val="5"/>
              <w:w w:val="125"/>
            </w:rPr>
            <w:t>bibLiografía</w:t>
            <w:tab/>
          </w:r>
          <w:r>
            <w:rPr>
              <w:color w:val="231F20"/>
              <w:spacing w:val="5"/>
              <w:w w:val="115"/>
            </w:rPr>
            <w:t>159</w:t>
          </w:r>
        </w:p>
      </w:sdtContent>
    </w:sdt>
    <w:p>
      <w:pPr>
        <w:spacing w:after="0"/>
        <w:sectPr>
          <w:type w:val="continuous"/>
          <w:pgSz w:w="7940" w:h="12480"/>
          <w:pgMar w:top="771" w:bottom="1027" w:left="980" w:right="1040"/>
        </w:sectPr>
      </w:pPr>
    </w:p>
    <w:p>
      <w:pPr>
        <w:pStyle w:val="BodyText"/>
        <w:spacing w:before="4"/>
        <w:rPr>
          <w:sz w:val="17"/>
        </w:rPr>
      </w:pPr>
    </w:p>
    <w:p>
      <w:pPr>
        <w:spacing w:after="0"/>
        <w:rPr>
          <w:sz w:val="17"/>
        </w:rPr>
        <w:sectPr>
          <w:headerReference w:type="even" r:id="rId45"/>
          <w:pgSz w:w="7940" w:h="12480"/>
          <w:pgMar w:header="0" w:footer="0"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spacing w:line="280" w:lineRule="exact" w:before="0"/>
        <w:ind w:left="1152" w:right="1234" w:firstLine="0"/>
        <w:jc w:val="both"/>
        <w:rPr>
          <w:sz w:val="20"/>
        </w:rPr>
      </w:pPr>
      <w:r>
        <w:rPr>
          <w:color w:val="231F20"/>
          <w:spacing w:val="2"/>
          <w:w w:val="205"/>
          <w:sz w:val="20"/>
        </w:rPr>
        <w:t>l</w:t>
      </w:r>
      <w:r>
        <w:rPr>
          <w:color w:val="231F20"/>
          <w:w w:val="162"/>
          <w:sz w:val="14"/>
        </w:rPr>
        <w:t>a</w:t>
      </w:r>
      <w:r>
        <w:rPr>
          <w:color w:val="231F20"/>
          <w:sz w:val="14"/>
        </w:rPr>
        <w:t>  </w:t>
      </w:r>
      <w:r>
        <w:rPr>
          <w:color w:val="231F20"/>
          <w:spacing w:val="10"/>
          <w:sz w:val="14"/>
        </w:rPr>
        <w:t> </w:t>
      </w:r>
      <w:r>
        <w:rPr>
          <w:color w:val="231F20"/>
          <w:spacing w:val="1"/>
          <w:w w:val="117"/>
          <w:sz w:val="14"/>
        </w:rPr>
        <w:t>i</w:t>
      </w:r>
      <w:r>
        <w:rPr>
          <w:color w:val="231F20"/>
          <w:spacing w:val="1"/>
          <w:w w:val="113"/>
          <w:sz w:val="14"/>
        </w:rPr>
        <w:t>m</w:t>
      </w:r>
      <w:r>
        <w:rPr>
          <w:color w:val="231F20"/>
          <w:spacing w:val="1"/>
          <w:w w:val="162"/>
          <w:sz w:val="14"/>
        </w:rPr>
        <w:t>a</w:t>
      </w:r>
      <w:r>
        <w:rPr>
          <w:color w:val="231F20"/>
          <w:spacing w:val="1"/>
          <w:w w:val="150"/>
          <w:sz w:val="14"/>
        </w:rPr>
        <w:t>g</w:t>
      </w:r>
      <w:r>
        <w:rPr>
          <w:color w:val="231F20"/>
          <w:spacing w:val="1"/>
          <w:w w:val="131"/>
          <w:sz w:val="14"/>
        </w:rPr>
        <w:t>e</w:t>
      </w:r>
      <w:r>
        <w:rPr>
          <w:color w:val="231F20"/>
          <w:w w:val="145"/>
          <w:sz w:val="14"/>
        </w:rPr>
        <w:t>n</w:t>
      </w:r>
      <w:r>
        <w:rPr>
          <w:color w:val="231F20"/>
          <w:sz w:val="14"/>
        </w:rPr>
        <w:t>  </w:t>
      </w:r>
      <w:r>
        <w:rPr>
          <w:color w:val="231F20"/>
          <w:spacing w:val="10"/>
          <w:sz w:val="14"/>
        </w:rPr>
        <w:t> </w:t>
      </w:r>
      <w:r>
        <w:rPr>
          <w:color w:val="231F20"/>
          <w:spacing w:val="1"/>
          <w:w w:val="146"/>
          <w:sz w:val="14"/>
        </w:rPr>
        <w:t>d</w:t>
      </w:r>
      <w:r>
        <w:rPr>
          <w:color w:val="231F20"/>
          <w:w w:val="131"/>
          <w:sz w:val="14"/>
        </w:rPr>
        <w:t>e</w:t>
      </w:r>
      <w:r>
        <w:rPr>
          <w:color w:val="231F20"/>
          <w:sz w:val="14"/>
        </w:rPr>
        <w:t>  </w:t>
      </w:r>
      <w:r>
        <w:rPr>
          <w:color w:val="231F20"/>
          <w:spacing w:val="10"/>
          <w:sz w:val="14"/>
        </w:rPr>
        <w:t> </w:t>
      </w:r>
      <w:r>
        <w:rPr>
          <w:color w:val="231F20"/>
          <w:spacing w:val="1"/>
          <w:w w:val="104"/>
          <w:sz w:val="20"/>
        </w:rPr>
        <w:t>H</w:t>
      </w:r>
      <w:r>
        <w:rPr>
          <w:color w:val="231F20"/>
          <w:spacing w:val="1"/>
          <w:w w:val="131"/>
          <w:sz w:val="14"/>
        </w:rPr>
        <w:t>e</w:t>
      </w:r>
      <w:r>
        <w:rPr>
          <w:color w:val="231F20"/>
          <w:spacing w:val="1"/>
          <w:w w:val="202"/>
          <w:sz w:val="14"/>
        </w:rPr>
        <w:t>r</w:t>
      </w:r>
      <w:r>
        <w:rPr>
          <w:color w:val="231F20"/>
          <w:spacing w:val="1"/>
          <w:w w:val="162"/>
          <w:sz w:val="14"/>
        </w:rPr>
        <w:t>a</w:t>
      </w:r>
      <w:r>
        <w:rPr>
          <w:color w:val="231F20"/>
          <w:spacing w:val="1"/>
          <w:w w:val="157"/>
          <w:sz w:val="14"/>
        </w:rPr>
        <w:t>c</w:t>
      </w:r>
      <w:r>
        <w:rPr>
          <w:color w:val="231F20"/>
          <w:spacing w:val="1"/>
          <w:w w:val="205"/>
          <w:sz w:val="14"/>
        </w:rPr>
        <w:t>l</w:t>
      </w:r>
      <w:r>
        <w:rPr>
          <w:color w:val="231F20"/>
          <w:spacing w:val="1"/>
          <w:w w:val="131"/>
          <w:sz w:val="14"/>
        </w:rPr>
        <w:t>e</w:t>
      </w:r>
      <w:r>
        <w:rPr>
          <w:color w:val="231F20"/>
          <w:w w:val="130"/>
          <w:sz w:val="14"/>
        </w:rPr>
        <w:t>s</w:t>
      </w:r>
      <w:r>
        <w:rPr>
          <w:color w:val="231F20"/>
          <w:sz w:val="14"/>
        </w:rPr>
        <w:t>  </w:t>
      </w:r>
      <w:r>
        <w:rPr>
          <w:color w:val="231F20"/>
          <w:spacing w:val="11"/>
          <w:sz w:val="14"/>
        </w:rPr>
        <w:t> </w:t>
      </w:r>
      <w:r>
        <w:rPr>
          <w:color w:val="231F20"/>
          <w:spacing w:val="1"/>
          <w:w w:val="157"/>
          <w:sz w:val="14"/>
        </w:rPr>
        <w:t>c</w:t>
      </w:r>
      <w:r>
        <w:rPr>
          <w:color w:val="231F20"/>
          <w:spacing w:val="1"/>
          <w:w w:val="160"/>
          <w:sz w:val="14"/>
        </w:rPr>
        <w:t>o</w:t>
      </w:r>
      <w:r>
        <w:rPr>
          <w:color w:val="231F20"/>
          <w:spacing w:val="1"/>
          <w:w w:val="113"/>
          <w:sz w:val="14"/>
        </w:rPr>
        <w:t>m</w:t>
      </w:r>
      <w:r>
        <w:rPr>
          <w:color w:val="231F20"/>
          <w:w w:val="160"/>
          <w:sz w:val="14"/>
        </w:rPr>
        <w:t>o</w:t>
      </w:r>
      <w:r>
        <w:rPr>
          <w:color w:val="231F20"/>
          <w:sz w:val="14"/>
        </w:rPr>
        <w:t>  </w:t>
      </w:r>
      <w:r>
        <w:rPr>
          <w:color w:val="231F20"/>
          <w:spacing w:val="10"/>
          <w:sz w:val="14"/>
        </w:rPr>
        <w:t> </w:t>
      </w:r>
      <w:r>
        <w:rPr>
          <w:color w:val="231F20"/>
          <w:spacing w:val="1"/>
          <w:w w:val="131"/>
          <w:sz w:val="14"/>
        </w:rPr>
        <w:t>e</w:t>
      </w:r>
      <w:r>
        <w:rPr>
          <w:color w:val="231F20"/>
          <w:spacing w:val="1"/>
          <w:w w:val="114"/>
          <w:sz w:val="14"/>
        </w:rPr>
        <w:t>j</w:t>
      </w:r>
      <w:r>
        <w:rPr>
          <w:color w:val="231F20"/>
          <w:spacing w:val="1"/>
          <w:w w:val="131"/>
          <w:sz w:val="14"/>
        </w:rPr>
        <w:t>e</w:t>
      </w:r>
      <w:r>
        <w:rPr>
          <w:color w:val="231F20"/>
          <w:spacing w:val="2"/>
          <w:w w:val="113"/>
          <w:sz w:val="14"/>
        </w:rPr>
        <w:t>m</w:t>
      </w:r>
      <w:r>
        <w:rPr>
          <w:color w:val="231F20"/>
          <w:spacing w:val="1"/>
          <w:w w:val="96"/>
          <w:sz w:val="14"/>
        </w:rPr>
        <w:t>P</w:t>
      </w:r>
      <w:r>
        <w:rPr>
          <w:color w:val="231F20"/>
          <w:spacing w:val="1"/>
          <w:w w:val="205"/>
          <w:sz w:val="14"/>
        </w:rPr>
        <w:t>l</w:t>
      </w:r>
      <w:r>
        <w:rPr>
          <w:color w:val="231F20"/>
          <w:w w:val="160"/>
          <w:sz w:val="14"/>
        </w:rPr>
        <w:t>o </w:t>
      </w:r>
      <w:r>
        <w:rPr>
          <w:color w:val="231F20"/>
          <w:spacing w:val="1"/>
          <w:w w:val="146"/>
          <w:sz w:val="14"/>
        </w:rPr>
        <w:t>d</w:t>
      </w:r>
      <w:r>
        <w:rPr>
          <w:color w:val="231F20"/>
          <w:spacing w:val="1"/>
          <w:w w:val="131"/>
          <w:sz w:val="14"/>
        </w:rPr>
        <w:t>e</w:t>
      </w:r>
      <w:r>
        <w:rPr>
          <w:color w:val="231F20"/>
          <w:w w:val="205"/>
          <w:sz w:val="14"/>
        </w:rPr>
        <w:t>l</w:t>
      </w:r>
      <w:r>
        <w:rPr>
          <w:color w:val="231F20"/>
          <w:sz w:val="14"/>
        </w:rPr>
        <w:t> </w:t>
      </w:r>
      <w:r>
        <w:rPr>
          <w:color w:val="231F20"/>
          <w:spacing w:val="4"/>
          <w:sz w:val="14"/>
        </w:rPr>
        <w:t> </w:t>
      </w:r>
      <w:r>
        <w:rPr>
          <w:color w:val="231F20"/>
          <w:spacing w:val="1"/>
          <w:w w:val="104"/>
          <w:sz w:val="14"/>
        </w:rPr>
        <w:t>H</w:t>
      </w:r>
      <w:r>
        <w:rPr>
          <w:color w:val="231F20"/>
          <w:spacing w:val="1"/>
          <w:w w:val="160"/>
          <w:sz w:val="14"/>
        </w:rPr>
        <w:t>o</w:t>
      </w:r>
      <w:r>
        <w:rPr>
          <w:color w:val="231F20"/>
          <w:spacing w:val="1"/>
          <w:w w:val="113"/>
          <w:sz w:val="14"/>
        </w:rPr>
        <w:t>m</w:t>
      </w:r>
      <w:r>
        <w:rPr>
          <w:color w:val="231F20"/>
          <w:spacing w:val="1"/>
          <w:w w:val="119"/>
          <w:sz w:val="14"/>
        </w:rPr>
        <w:t>b</w:t>
      </w:r>
      <w:r>
        <w:rPr>
          <w:color w:val="231F20"/>
          <w:spacing w:val="1"/>
          <w:w w:val="202"/>
          <w:sz w:val="14"/>
        </w:rPr>
        <w:t>r</w:t>
      </w:r>
      <w:r>
        <w:rPr>
          <w:color w:val="231F20"/>
          <w:w w:val="131"/>
          <w:sz w:val="14"/>
        </w:rPr>
        <w:t>e</w:t>
      </w:r>
      <w:r>
        <w:rPr>
          <w:color w:val="231F20"/>
          <w:sz w:val="14"/>
        </w:rPr>
        <w:t> </w:t>
      </w:r>
      <w:r>
        <w:rPr>
          <w:color w:val="231F20"/>
          <w:spacing w:val="4"/>
          <w:sz w:val="14"/>
        </w:rPr>
        <w:t> </w:t>
      </w:r>
      <w:r>
        <w:rPr>
          <w:color w:val="231F20"/>
          <w:spacing w:val="1"/>
          <w:w w:val="92"/>
          <w:sz w:val="14"/>
        </w:rPr>
        <w:t>F</w:t>
      </w:r>
      <w:r>
        <w:rPr>
          <w:color w:val="231F20"/>
          <w:spacing w:val="1"/>
          <w:w w:val="131"/>
          <w:sz w:val="14"/>
        </w:rPr>
        <w:t>e</w:t>
      </w:r>
      <w:r>
        <w:rPr>
          <w:color w:val="231F20"/>
          <w:spacing w:val="1"/>
          <w:w w:val="205"/>
          <w:sz w:val="14"/>
        </w:rPr>
        <w:t>l</w:t>
      </w:r>
      <w:r>
        <w:rPr>
          <w:color w:val="231F20"/>
          <w:spacing w:val="1"/>
          <w:w w:val="117"/>
          <w:sz w:val="14"/>
        </w:rPr>
        <w:t>i</w:t>
      </w:r>
      <w:r>
        <w:rPr>
          <w:color w:val="231F20"/>
          <w:w w:val="132"/>
          <w:sz w:val="14"/>
        </w:rPr>
        <w:t>z</w:t>
      </w:r>
      <w:r>
        <w:rPr>
          <w:color w:val="231F20"/>
          <w:sz w:val="14"/>
        </w:rPr>
        <w:t> </w:t>
      </w:r>
      <w:r>
        <w:rPr>
          <w:color w:val="231F20"/>
          <w:spacing w:val="4"/>
          <w:sz w:val="14"/>
        </w:rPr>
        <w:t> </w:t>
      </w:r>
      <w:r>
        <w:rPr>
          <w:color w:val="231F20"/>
          <w:spacing w:val="1"/>
          <w:w w:val="146"/>
          <w:sz w:val="14"/>
        </w:rPr>
        <w:t>d</w:t>
      </w:r>
      <w:r>
        <w:rPr>
          <w:color w:val="231F20"/>
          <w:spacing w:val="1"/>
          <w:w w:val="131"/>
          <w:sz w:val="14"/>
        </w:rPr>
        <w:t>e</w:t>
      </w:r>
      <w:r>
        <w:rPr>
          <w:color w:val="231F20"/>
          <w:spacing w:val="1"/>
          <w:w w:val="145"/>
          <w:sz w:val="14"/>
        </w:rPr>
        <w:t>n</w:t>
      </w:r>
      <w:r>
        <w:rPr>
          <w:color w:val="231F20"/>
          <w:spacing w:val="1"/>
          <w:w w:val="231"/>
          <w:sz w:val="14"/>
        </w:rPr>
        <w:t>t</w:t>
      </w:r>
      <w:r>
        <w:rPr>
          <w:color w:val="231F20"/>
          <w:spacing w:val="1"/>
          <w:w w:val="202"/>
          <w:sz w:val="14"/>
        </w:rPr>
        <w:t>r</w:t>
      </w:r>
      <w:r>
        <w:rPr>
          <w:color w:val="231F20"/>
          <w:w w:val="160"/>
          <w:sz w:val="14"/>
        </w:rPr>
        <w:t>o</w:t>
      </w:r>
      <w:r>
        <w:rPr>
          <w:color w:val="231F20"/>
          <w:sz w:val="14"/>
        </w:rPr>
        <w:t> </w:t>
      </w:r>
      <w:r>
        <w:rPr>
          <w:color w:val="231F20"/>
          <w:spacing w:val="4"/>
          <w:sz w:val="14"/>
        </w:rPr>
        <w:t> </w:t>
      </w:r>
      <w:r>
        <w:rPr>
          <w:color w:val="231F20"/>
          <w:spacing w:val="1"/>
          <w:w w:val="146"/>
          <w:sz w:val="14"/>
        </w:rPr>
        <w:t>d</w:t>
      </w:r>
      <w:r>
        <w:rPr>
          <w:color w:val="231F20"/>
          <w:w w:val="131"/>
          <w:sz w:val="14"/>
        </w:rPr>
        <w:t>e</w:t>
      </w:r>
      <w:r>
        <w:rPr>
          <w:color w:val="231F20"/>
          <w:sz w:val="14"/>
        </w:rPr>
        <w:t> </w:t>
      </w:r>
      <w:r>
        <w:rPr>
          <w:color w:val="231F20"/>
          <w:spacing w:val="4"/>
          <w:sz w:val="14"/>
        </w:rPr>
        <w:t> </w:t>
      </w:r>
      <w:r>
        <w:rPr>
          <w:color w:val="231F20"/>
          <w:spacing w:val="1"/>
          <w:w w:val="205"/>
          <w:sz w:val="14"/>
        </w:rPr>
        <w:t>l</w:t>
      </w:r>
      <w:r>
        <w:rPr>
          <w:color w:val="231F20"/>
          <w:w w:val="162"/>
          <w:sz w:val="14"/>
        </w:rPr>
        <w:t>a</w:t>
      </w:r>
      <w:r>
        <w:rPr>
          <w:color w:val="231F20"/>
          <w:sz w:val="14"/>
        </w:rPr>
        <w:t> </w:t>
      </w:r>
      <w:r>
        <w:rPr>
          <w:color w:val="231F20"/>
          <w:spacing w:val="4"/>
          <w:sz w:val="14"/>
        </w:rPr>
        <w:t> </w:t>
      </w:r>
      <w:r>
        <w:rPr>
          <w:color w:val="231F20"/>
          <w:spacing w:val="1"/>
          <w:w w:val="92"/>
          <w:sz w:val="14"/>
        </w:rPr>
        <w:t>F</w:t>
      </w:r>
      <w:r>
        <w:rPr>
          <w:color w:val="231F20"/>
          <w:spacing w:val="1"/>
          <w:w w:val="117"/>
          <w:sz w:val="14"/>
        </w:rPr>
        <w:t>i</w:t>
      </w:r>
      <w:r>
        <w:rPr>
          <w:color w:val="231F20"/>
          <w:spacing w:val="1"/>
          <w:w w:val="205"/>
          <w:sz w:val="14"/>
        </w:rPr>
        <w:t>l</w:t>
      </w:r>
      <w:r>
        <w:rPr>
          <w:color w:val="231F20"/>
          <w:spacing w:val="1"/>
          <w:w w:val="160"/>
          <w:sz w:val="14"/>
        </w:rPr>
        <w:t>o</w:t>
      </w:r>
      <w:r>
        <w:rPr>
          <w:color w:val="231F20"/>
          <w:spacing w:val="1"/>
          <w:w w:val="130"/>
          <w:sz w:val="14"/>
        </w:rPr>
        <w:t>s</w:t>
      </w:r>
      <w:r>
        <w:rPr>
          <w:color w:val="231F20"/>
          <w:spacing w:val="2"/>
          <w:w w:val="160"/>
          <w:sz w:val="14"/>
        </w:rPr>
        <w:t>o</w:t>
      </w:r>
      <w:r>
        <w:rPr>
          <w:color w:val="231F20"/>
          <w:spacing w:val="1"/>
          <w:w w:val="92"/>
          <w:sz w:val="14"/>
        </w:rPr>
        <w:t>F</w:t>
      </w:r>
      <w:r>
        <w:rPr>
          <w:color w:val="231F20"/>
          <w:spacing w:val="1"/>
          <w:w w:val="117"/>
          <w:sz w:val="14"/>
        </w:rPr>
        <w:t>í</w:t>
      </w:r>
      <w:r>
        <w:rPr>
          <w:color w:val="231F20"/>
          <w:w w:val="162"/>
          <w:sz w:val="14"/>
        </w:rPr>
        <w:t>a </w:t>
      </w:r>
      <w:r>
        <w:rPr>
          <w:color w:val="231F20"/>
          <w:w w:val="150"/>
          <w:sz w:val="14"/>
        </w:rPr>
        <w:t>cínica  </w:t>
      </w:r>
      <w:r>
        <w:rPr>
          <w:color w:val="231F20"/>
          <w:w w:val="110"/>
          <w:sz w:val="20"/>
        </w:rPr>
        <w:t>de fidel argenis flores </w:t>
      </w:r>
      <w:r>
        <w:rPr>
          <w:color w:val="231F20"/>
          <w:spacing w:val="2"/>
          <w:w w:val="110"/>
          <w:sz w:val="20"/>
        </w:rPr>
        <w:t>Quiroz  </w:t>
      </w:r>
      <w:r>
        <w:rPr>
          <w:color w:val="231F20"/>
          <w:w w:val="110"/>
          <w:sz w:val="20"/>
        </w:rPr>
        <w:t>se</w:t>
      </w:r>
      <w:r>
        <w:rPr>
          <w:color w:val="231F20"/>
          <w:spacing w:val="-16"/>
          <w:w w:val="110"/>
          <w:sz w:val="20"/>
        </w:rPr>
        <w:t> </w:t>
      </w:r>
      <w:r>
        <w:rPr>
          <w:color w:val="231F20"/>
          <w:w w:val="110"/>
          <w:sz w:val="20"/>
        </w:rPr>
        <w:t>terminó</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imprimir</w:t>
      </w:r>
      <w:r>
        <w:rPr>
          <w:color w:val="231F20"/>
          <w:spacing w:val="-16"/>
          <w:w w:val="110"/>
          <w:sz w:val="20"/>
        </w:rPr>
        <w:t> </w:t>
      </w:r>
      <w:r>
        <w:rPr>
          <w:color w:val="231F20"/>
          <w:w w:val="110"/>
          <w:sz w:val="20"/>
        </w:rPr>
        <w:t>en</w:t>
      </w:r>
      <w:r>
        <w:rPr>
          <w:color w:val="231F20"/>
          <w:spacing w:val="-16"/>
          <w:w w:val="110"/>
          <w:sz w:val="20"/>
        </w:rPr>
        <w:t> </w:t>
      </w:r>
      <w:r>
        <w:rPr>
          <w:color w:val="231F20"/>
          <w:w w:val="110"/>
          <w:sz w:val="20"/>
        </w:rPr>
        <w:t>diciembre</w:t>
      </w:r>
      <w:r>
        <w:rPr>
          <w:color w:val="231F20"/>
          <w:spacing w:val="-16"/>
          <w:w w:val="110"/>
          <w:sz w:val="20"/>
        </w:rPr>
        <w:t> </w:t>
      </w:r>
      <w:r>
        <w:rPr>
          <w:color w:val="231F20"/>
          <w:w w:val="110"/>
          <w:sz w:val="20"/>
        </w:rPr>
        <w:t>de 2012 en los talleres de </w:t>
      </w:r>
      <w:r>
        <w:rPr>
          <w:color w:val="231F20"/>
          <w:w w:val="150"/>
          <w:sz w:val="20"/>
        </w:rPr>
        <w:t>cigome </w:t>
      </w:r>
      <w:r>
        <w:rPr>
          <w:color w:val="231F20"/>
          <w:w w:val="110"/>
          <w:sz w:val="20"/>
        </w:rPr>
        <w:t>s.a. de</w:t>
      </w:r>
      <w:r>
        <w:rPr>
          <w:color w:val="231F20"/>
          <w:spacing w:val="-8"/>
          <w:w w:val="110"/>
          <w:sz w:val="20"/>
        </w:rPr>
        <w:t> </w:t>
      </w:r>
      <w:r>
        <w:rPr>
          <w:color w:val="231F20"/>
          <w:w w:val="110"/>
          <w:sz w:val="20"/>
        </w:rPr>
        <w:t>c.V.</w:t>
      </w:r>
      <w:r>
        <w:rPr>
          <w:color w:val="231F20"/>
          <w:spacing w:val="-8"/>
          <w:w w:val="110"/>
          <w:sz w:val="20"/>
        </w:rPr>
        <w:t> </w:t>
      </w:r>
      <w:r>
        <w:rPr>
          <w:color w:val="231F20"/>
          <w:w w:val="110"/>
          <w:sz w:val="20"/>
        </w:rPr>
        <w:t>La</w:t>
      </w:r>
      <w:r>
        <w:rPr>
          <w:color w:val="231F20"/>
          <w:spacing w:val="-8"/>
          <w:w w:val="110"/>
          <w:sz w:val="20"/>
        </w:rPr>
        <w:t> </w:t>
      </w:r>
      <w:r>
        <w:rPr>
          <w:color w:val="231F20"/>
          <w:w w:val="110"/>
          <w:sz w:val="20"/>
        </w:rPr>
        <w:t>edición</w:t>
      </w:r>
      <w:r>
        <w:rPr>
          <w:color w:val="231F20"/>
          <w:spacing w:val="-8"/>
          <w:w w:val="110"/>
          <w:sz w:val="20"/>
        </w:rPr>
        <w:t> </w:t>
      </w:r>
      <w:r>
        <w:rPr>
          <w:color w:val="231F20"/>
          <w:w w:val="110"/>
          <w:sz w:val="20"/>
        </w:rPr>
        <w:t>consta</w:t>
      </w:r>
      <w:r>
        <w:rPr>
          <w:color w:val="231F20"/>
          <w:spacing w:val="-8"/>
          <w:w w:val="110"/>
          <w:sz w:val="20"/>
        </w:rPr>
        <w:t> </w:t>
      </w:r>
      <w:r>
        <w:rPr>
          <w:color w:val="231F20"/>
          <w:w w:val="110"/>
          <w:sz w:val="20"/>
        </w:rPr>
        <w:t>de</w:t>
      </w:r>
      <w:r>
        <w:rPr>
          <w:color w:val="231F20"/>
          <w:spacing w:val="-8"/>
          <w:w w:val="110"/>
          <w:sz w:val="20"/>
        </w:rPr>
        <w:t> </w:t>
      </w:r>
      <w:r>
        <w:rPr>
          <w:color w:val="231F20"/>
          <w:w w:val="110"/>
          <w:sz w:val="20"/>
        </w:rPr>
        <w:t>500</w:t>
      </w:r>
      <w:r>
        <w:rPr>
          <w:color w:val="231F20"/>
          <w:spacing w:val="-8"/>
          <w:w w:val="110"/>
          <w:sz w:val="20"/>
        </w:rPr>
        <w:t> </w:t>
      </w:r>
      <w:r>
        <w:rPr>
          <w:color w:val="231F20"/>
          <w:w w:val="110"/>
          <w:sz w:val="20"/>
        </w:rPr>
        <w:t>ejem- plares.</w:t>
      </w:r>
      <w:r>
        <w:rPr>
          <w:color w:val="231F20"/>
          <w:spacing w:val="-11"/>
          <w:w w:val="110"/>
          <w:sz w:val="20"/>
        </w:rPr>
        <w:t> </w:t>
      </w:r>
      <w:r>
        <w:rPr>
          <w:rFonts w:ascii="Palatino Linotype" w:hAnsi="Palatino Linotype"/>
          <w:i/>
          <w:color w:val="231F20"/>
          <w:w w:val="110"/>
          <w:sz w:val="20"/>
        </w:rPr>
        <w:t>Cuidado</w:t>
      </w:r>
      <w:r>
        <w:rPr>
          <w:rFonts w:ascii="Palatino Linotype" w:hAnsi="Palatino Linotype"/>
          <w:i/>
          <w:color w:val="231F20"/>
          <w:spacing w:val="-12"/>
          <w:w w:val="110"/>
          <w:sz w:val="20"/>
        </w:rPr>
        <w:t> </w:t>
      </w:r>
      <w:r>
        <w:rPr>
          <w:rFonts w:ascii="Palatino Linotype" w:hAnsi="Palatino Linotype"/>
          <w:i/>
          <w:color w:val="231F20"/>
          <w:w w:val="110"/>
          <w:sz w:val="20"/>
        </w:rPr>
        <w:t>de</w:t>
      </w:r>
      <w:r>
        <w:rPr>
          <w:rFonts w:ascii="Palatino Linotype" w:hAnsi="Palatino Linotype"/>
          <w:i/>
          <w:color w:val="231F20"/>
          <w:spacing w:val="-11"/>
          <w:w w:val="110"/>
          <w:sz w:val="20"/>
        </w:rPr>
        <w:t> </w:t>
      </w:r>
      <w:r>
        <w:rPr>
          <w:rFonts w:ascii="Palatino Linotype" w:hAnsi="Palatino Linotype"/>
          <w:i/>
          <w:color w:val="231F20"/>
          <w:w w:val="110"/>
          <w:sz w:val="20"/>
        </w:rPr>
        <w:t>la</w:t>
      </w:r>
      <w:r>
        <w:rPr>
          <w:rFonts w:ascii="Palatino Linotype" w:hAnsi="Palatino Linotype"/>
          <w:i/>
          <w:color w:val="231F20"/>
          <w:spacing w:val="-12"/>
          <w:w w:val="110"/>
          <w:sz w:val="20"/>
        </w:rPr>
        <w:t> </w:t>
      </w:r>
      <w:r>
        <w:rPr>
          <w:rFonts w:ascii="Palatino Linotype" w:hAnsi="Palatino Linotype"/>
          <w:i/>
          <w:color w:val="231F20"/>
          <w:w w:val="110"/>
          <w:sz w:val="20"/>
        </w:rPr>
        <w:t>edición:</w:t>
      </w:r>
      <w:r>
        <w:rPr>
          <w:rFonts w:ascii="Palatino Linotype" w:hAnsi="Palatino Linotype"/>
          <w:i/>
          <w:color w:val="231F20"/>
          <w:spacing w:val="-11"/>
          <w:w w:val="110"/>
          <w:sz w:val="20"/>
        </w:rPr>
        <w:t> </w:t>
      </w:r>
      <w:r>
        <w:rPr>
          <w:color w:val="231F20"/>
          <w:w w:val="110"/>
          <w:sz w:val="20"/>
        </w:rPr>
        <w:t>giovanna </w:t>
      </w:r>
      <w:r>
        <w:rPr>
          <w:color w:val="231F20"/>
          <w:spacing w:val="2"/>
          <w:w w:val="113"/>
          <w:sz w:val="20"/>
        </w:rPr>
        <w:t>m</w:t>
      </w:r>
      <w:r>
        <w:rPr>
          <w:color w:val="231F20"/>
          <w:spacing w:val="2"/>
          <w:w w:val="96"/>
          <w:sz w:val="20"/>
        </w:rPr>
        <w:t>iroslav</w:t>
      </w:r>
      <w:r>
        <w:rPr>
          <w:color w:val="231F20"/>
          <w:w w:val="96"/>
          <w:sz w:val="20"/>
        </w:rPr>
        <w:t>a</w:t>
      </w:r>
      <w:r>
        <w:rPr>
          <w:color w:val="231F20"/>
          <w:sz w:val="20"/>
        </w:rPr>
        <w:t> </w:t>
      </w:r>
      <w:r>
        <w:rPr>
          <w:color w:val="231F20"/>
          <w:spacing w:val="-19"/>
          <w:sz w:val="20"/>
        </w:rPr>
        <w:t> </w:t>
      </w:r>
      <w:r>
        <w:rPr>
          <w:color w:val="231F20"/>
          <w:spacing w:val="2"/>
          <w:w w:val="202"/>
          <w:sz w:val="20"/>
        </w:rPr>
        <w:t>r</w:t>
      </w:r>
      <w:r>
        <w:rPr>
          <w:color w:val="231F20"/>
          <w:spacing w:val="2"/>
          <w:w w:val="97"/>
          <w:sz w:val="20"/>
        </w:rPr>
        <w:t>amíe</w:t>
      </w:r>
      <w:r>
        <w:rPr>
          <w:color w:val="231F20"/>
          <w:w w:val="97"/>
          <w:sz w:val="20"/>
        </w:rPr>
        <w:t>z</w:t>
      </w:r>
      <w:r>
        <w:rPr>
          <w:color w:val="231F20"/>
          <w:sz w:val="20"/>
        </w:rPr>
        <w:t> </w:t>
      </w:r>
      <w:r>
        <w:rPr>
          <w:color w:val="231F20"/>
          <w:spacing w:val="-19"/>
          <w:sz w:val="20"/>
        </w:rPr>
        <w:t> </w:t>
      </w:r>
      <w:r>
        <w:rPr>
          <w:color w:val="231F20"/>
          <w:spacing w:val="2"/>
          <w:w w:val="202"/>
          <w:sz w:val="20"/>
        </w:rPr>
        <w:t>r</w:t>
      </w:r>
      <w:r>
        <w:rPr>
          <w:color w:val="231F20"/>
          <w:spacing w:val="2"/>
          <w:w w:val="96"/>
          <w:sz w:val="20"/>
        </w:rPr>
        <w:t>ico</w:t>
      </w:r>
      <w:r>
        <w:rPr>
          <w:color w:val="231F20"/>
          <w:w w:val="96"/>
          <w:sz w:val="20"/>
        </w:rPr>
        <w:t>.</w:t>
      </w:r>
      <w:r>
        <w:rPr>
          <w:color w:val="231F20"/>
          <w:sz w:val="20"/>
        </w:rPr>
        <w:t> </w:t>
      </w:r>
      <w:r>
        <w:rPr>
          <w:color w:val="231F20"/>
          <w:spacing w:val="-19"/>
          <w:sz w:val="20"/>
        </w:rPr>
        <w:t> </w:t>
      </w:r>
      <w:r>
        <w:rPr>
          <w:rFonts w:ascii="Palatino Linotype" w:hAnsi="Palatino Linotype"/>
          <w:i/>
          <w:color w:val="231F20"/>
          <w:spacing w:val="-18"/>
          <w:w w:val="108"/>
          <w:sz w:val="20"/>
        </w:rPr>
        <w:t>F</w:t>
      </w:r>
      <w:r>
        <w:rPr>
          <w:rFonts w:ascii="Palatino Linotype" w:hAnsi="Palatino Linotype"/>
          <w:i/>
          <w:color w:val="231F20"/>
          <w:spacing w:val="2"/>
          <w:w w:val="99"/>
          <w:sz w:val="20"/>
        </w:rPr>
        <w:t>ormación</w:t>
      </w:r>
      <w:r>
        <w:rPr>
          <w:rFonts w:ascii="Palatino Linotype" w:hAnsi="Palatino Linotype"/>
          <w:i/>
          <w:color w:val="231F20"/>
          <w:w w:val="99"/>
          <w:sz w:val="20"/>
        </w:rPr>
        <w:t>:</w:t>
      </w:r>
      <w:r>
        <w:rPr>
          <w:rFonts w:ascii="Palatino Linotype" w:hAnsi="Palatino Linotype"/>
          <w:i/>
          <w:color w:val="231F20"/>
          <w:sz w:val="20"/>
        </w:rPr>
        <w:t> </w:t>
      </w:r>
      <w:r>
        <w:rPr>
          <w:rFonts w:ascii="Palatino Linotype" w:hAnsi="Palatino Linotype"/>
          <w:i/>
          <w:color w:val="231F20"/>
          <w:spacing w:val="-19"/>
          <w:sz w:val="20"/>
        </w:rPr>
        <w:t> </w:t>
      </w:r>
      <w:r>
        <w:rPr>
          <w:color w:val="231F20"/>
          <w:spacing w:val="2"/>
          <w:w w:val="131"/>
          <w:sz w:val="20"/>
        </w:rPr>
        <w:t>e</w:t>
      </w:r>
      <w:r>
        <w:rPr>
          <w:color w:val="231F20"/>
          <w:spacing w:val="2"/>
          <w:w w:val="97"/>
          <w:sz w:val="20"/>
        </w:rPr>
        <w:t>va </w:t>
      </w:r>
      <w:r>
        <w:rPr>
          <w:color w:val="231F20"/>
          <w:w w:val="110"/>
          <w:sz w:val="20"/>
        </w:rPr>
        <w:t>Laura</w:t>
      </w:r>
      <w:r>
        <w:rPr>
          <w:color w:val="231F20"/>
          <w:spacing w:val="-14"/>
          <w:w w:val="110"/>
          <w:sz w:val="20"/>
        </w:rPr>
        <w:t> </w:t>
      </w:r>
      <w:r>
        <w:rPr>
          <w:color w:val="231F20"/>
          <w:w w:val="110"/>
          <w:sz w:val="20"/>
        </w:rPr>
        <w:t>Rojas</w:t>
      </w:r>
      <w:r>
        <w:rPr>
          <w:color w:val="231F20"/>
          <w:spacing w:val="-14"/>
          <w:w w:val="110"/>
          <w:sz w:val="20"/>
        </w:rPr>
        <w:t> </w:t>
      </w:r>
      <w:r>
        <w:rPr>
          <w:color w:val="231F20"/>
          <w:w w:val="110"/>
          <w:sz w:val="20"/>
        </w:rPr>
        <w:t>Almazán.</w:t>
      </w:r>
      <w:r>
        <w:rPr>
          <w:color w:val="231F20"/>
          <w:spacing w:val="-14"/>
          <w:w w:val="110"/>
          <w:sz w:val="20"/>
        </w:rPr>
        <w:t> </w:t>
      </w:r>
      <w:r>
        <w:rPr>
          <w:rFonts w:ascii="Palatino Linotype" w:hAnsi="Palatino Linotype"/>
          <w:i/>
          <w:color w:val="231F20"/>
          <w:w w:val="110"/>
          <w:sz w:val="20"/>
        </w:rPr>
        <w:t>Portada:</w:t>
      </w:r>
      <w:r>
        <w:rPr>
          <w:rFonts w:ascii="Palatino Linotype" w:hAnsi="Palatino Linotype"/>
          <w:i/>
          <w:color w:val="231F20"/>
          <w:spacing w:val="-15"/>
          <w:w w:val="110"/>
          <w:sz w:val="20"/>
        </w:rPr>
        <w:t> </w:t>
      </w:r>
      <w:r>
        <w:rPr>
          <w:color w:val="231F20"/>
          <w:w w:val="110"/>
          <w:sz w:val="20"/>
        </w:rPr>
        <w:t>miguel </w:t>
      </w:r>
      <w:r>
        <w:rPr>
          <w:color w:val="231F20"/>
          <w:sz w:val="20"/>
        </w:rPr>
        <w:t>Ángel López</w:t>
      </w:r>
      <w:r>
        <w:rPr>
          <w:color w:val="231F20"/>
          <w:spacing w:val="24"/>
          <w:sz w:val="20"/>
        </w:rPr>
        <w:t> </w:t>
      </w:r>
      <w:r>
        <w:rPr>
          <w:color w:val="231F20"/>
          <w:sz w:val="20"/>
        </w:rPr>
        <w:t>Velásquez.</w:t>
      </w:r>
    </w:p>
    <w:p>
      <w:pPr>
        <w:pStyle w:val="BodyText"/>
        <w:rPr>
          <w:sz w:val="20"/>
        </w:rPr>
      </w:pPr>
    </w:p>
    <w:p>
      <w:pPr>
        <w:pStyle w:val="BodyText"/>
        <w:rPr>
          <w:sz w:val="20"/>
        </w:rPr>
      </w:pPr>
    </w:p>
    <w:p>
      <w:pPr>
        <w:pStyle w:val="BodyText"/>
        <w:rPr>
          <w:sz w:val="20"/>
        </w:rPr>
      </w:pPr>
    </w:p>
    <w:p>
      <w:pPr>
        <w:spacing w:before="149"/>
        <w:ind w:left="426" w:right="418" w:firstLine="0"/>
        <w:jc w:val="center"/>
        <w:rPr>
          <w:rFonts w:ascii="Palatino Linotype"/>
          <w:i/>
          <w:sz w:val="18"/>
        </w:rPr>
      </w:pPr>
      <w:r>
        <w:rPr>
          <w:rFonts w:ascii="Palatino Linotype"/>
          <w:i/>
          <w:color w:val="231F20"/>
          <w:w w:val="85"/>
          <w:sz w:val="18"/>
        </w:rPr>
        <w:t>Editor r esponsable</w:t>
      </w:r>
    </w:p>
    <w:p>
      <w:pPr>
        <w:spacing w:before="58"/>
        <w:ind w:left="426" w:right="418" w:firstLine="0"/>
        <w:jc w:val="center"/>
        <w:rPr>
          <w:sz w:val="18"/>
        </w:rPr>
      </w:pPr>
      <w:r>
        <w:rPr>
          <w:color w:val="231F20"/>
          <w:sz w:val="18"/>
        </w:rPr>
        <w:t>José Luis Arriaga Ornelas</w:t>
      </w:r>
    </w:p>
    <w:p>
      <w:pPr>
        <w:pStyle w:val="BodyText"/>
        <w:rPr>
          <w:sz w:val="20"/>
        </w:rPr>
      </w:pPr>
    </w:p>
    <w:p>
      <w:pPr>
        <w:pStyle w:val="BodyText"/>
        <w:rPr>
          <w:sz w:val="20"/>
        </w:rPr>
      </w:pPr>
    </w:p>
    <w:p>
      <w:pPr>
        <w:pStyle w:val="BodyText"/>
        <w:rPr>
          <w:sz w:val="20"/>
        </w:rPr>
      </w:pPr>
    </w:p>
    <w:p>
      <w:pPr>
        <w:pStyle w:val="BodyText"/>
        <w:spacing w:before="4"/>
        <w:rPr>
          <w:sz w:val="14"/>
        </w:rPr>
      </w:pPr>
      <w:r>
        <w:rPr/>
        <w:drawing>
          <wp:anchor distT="0" distB="0" distL="0" distR="0" allowOverlap="1" layoutInCell="1" locked="0" behindDoc="0" simplePos="0" relativeHeight="3760">
            <wp:simplePos x="0" y="0"/>
            <wp:positionH relativeFrom="page">
              <wp:posOffset>1791299</wp:posOffset>
            </wp:positionH>
            <wp:positionV relativeFrom="paragraph">
              <wp:posOffset>130076</wp:posOffset>
            </wp:positionV>
            <wp:extent cx="1347415" cy="968121"/>
            <wp:effectExtent l="0" t="0" r="0" b="0"/>
            <wp:wrapTopAndBottom/>
            <wp:docPr id="5" name="image4.png" descr=""/>
            <wp:cNvGraphicFramePr>
              <a:graphicFrameLocks noChangeAspect="1"/>
            </wp:cNvGraphicFramePr>
            <a:graphic>
              <a:graphicData uri="http://schemas.openxmlformats.org/drawingml/2006/picture">
                <pic:pic>
                  <pic:nvPicPr>
                    <pic:cNvPr id="6" name="image4.png"/>
                    <pic:cNvPicPr/>
                  </pic:nvPicPr>
                  <pic:blipFill>
                    <a:blip r:embed="rId47" cstate="print"/>
                    <a:stretch>
                      <a:fillRect/>
                    </a:stretch>
                  </pic:blipFill>
                  <pic:spPr>
                    <a:xfrm>
                      <a:off x="0" y="0"/>
                      <a:ext cx="1347415" cy="968121"/>
                    </a:xfrm>
                    <a:prstGeom prst="rect">
                      <a:avLst/>
                    </a:prstGeom>
                  </pic:spPr>
                </pic:pic>
              </a:graphicData>
            </a:graphic>
          </wp:anchor>
        </w:drawing>
      </w:r>
    </w:p>
    <w:sectPr>
      <w:headerReference w:type="default" r:id="rId46"/>
      <w:pgSz w:w="7940" w:h="12480"/>
      <w:pgMar w:header="0" w:footer="0" w:top="116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173199pt;margin-top:28.197456pt;width:12.25pt;height:11pt;mso-position-horizontal-relative:page;mso-position-vertical-relative:page;z-index:-62944" type="#_x0000_t202" filled="false" stroked="false">
          <v:textbox inset="0,0,0,0">
            <w:txbxContent>
              <w:p>
                <w:pPr>
                  <w:spacing w:line="188" w:lineRule="exact" w:before="0"/>
                  <w:ind w:left="40" w:right="0" w:firstLine="0"/>
                  <w:jc w:val="left"/>
                  <w:rPr>
                    <w:sz w:val="18"/>
                  </w:rPr>
                </w:pPr>
                <w:r>
                  <w:rPr/>
                  <w:fldChar w:fldCharType="begin"/>
                </w:r>
                <w:r>
                  <w:rPr>
                    <w:color w:val="231F20"/>
                    <w:sz w:val="18"/>
                  </w:rPr>
                  <w:instrText> PAGE </w:instrText>
                </w:r>
                <w:r>
                  <w:rPr/>
                  <w:fldChar w:fldCharType="separate"/>
                </w:r>
                <w:r>
                  <w:rPr/>
                  <w:t>10</w:t>
                </w:r>
                <w:r>
                  <w:rPr/>
                  <w:fldChar w:fldCharType="end"/>
                </w:r>
              </w:p>
            </w:txbxContent>
          </v:textbox>
          <w10:wrap type="none"/>
        </v:shape>
      </w:pict>
    </w:r>
    <w:r>
      <w:rPr/>
      <w:pict>
        <v:shape style="position:absolute;margin-left:85.18470pt;margin-top:29.296946pt;width:226.5pt;height:9pt;mso-position-horizontal-relative:page;mso-position-vertical-relative:page;z-index:-62920" type="#_x0000_t202" filled="false" stroked="false">
          <v:textbox inset="0,0,0,0">
            <w:txbxContent>
              <w:p>
                <w:pPr>
                  <w:spacing w:line="151" w:lineRule="exact" w:before="0"/>
                  <w:ind w:left="20" w:right="0" w:firstLine="0"/>
                  <w:jc w:val="left"/>
                  <w:rPr>
                    <w:sz w:val="14"/>
                  </w:rPr>
                </w:pPr>
                <w:r>
                  <w:rPr>
                    <w:color w:val="231F20"/>
                    <w:spacing w:val="14"/>
                    <w:w w:val="205"/>
                    <w:sz w:val="14"/>
                  </w:rPr>
                  <w:t>l</w:t>
                </w:r>
                <w:r>
                  <w:rPr>
                    <w:color w:val="231F20"/>
                    <w:w w:val="159"/>
                    <w:sz w:val="10"/>
                  </w:rPr>
                  <w:t>a</w:t>
                </w:r>
                <w:r>
                  <w:rPr>
                    <w:color w:val="231F20"/>
                    <w:sz w:val="10"/>
                  </w:rPr>
                  <w:t>  </w:t>
                </w:r>
                <w:r>
                  <w:rPr>
                    <w:color w:val="231F20"/>
                    <w:spacing w:val="-9"/>
                    <w:sz w:val="10"/>
                  </w:rPr>
                  <w:t> </w:t>
                </w:r>
                <w:r>
                  <w:rPr>
                    <w:color w:val="231F20"/>
                    <w:spacing w:val="14"/>
                    <w:w w:val="115"/>
                    <w:sz w:val="10"/>
                  </w:rPr>
                  <w:t>i</w:t>
                </w:r>
                <w:r>
                  <w:rPr>
                    <w:color w:val="231F20"/>
                    <w:w w:val="110"/>
                    <w:sz w:val="10"/>
                  </w:rPr>
                  <w:t>m</w:t>
                </w:r>
                <w:r>
                  <w:rPr>
                    <w:color w:val="231F20"/>
                    <w:spacing w:val="-11"/>
                    <w:sz w:val="10"/>
                  </w:rPr>
                  <w:t> </w:t>
                </w:r>
                <w:r>
                  <w:rPr>
                    <w:color w:val="231F20"/>
                    <w:spacing w:val="14"/>
                    <w:w w:val="159"/>
                    <w:sz w:val="10"/>
                  </w:rPr>
                  <w:t>a</w:t>
                </w:r>
                <w:r>
                  <w:rPr>
                    <w:color w:val="231F20"/>
                    <w:spacing w:val="14"/>
                    <w:w w:val="147"/>
                    <w:sz w:val="10"/>
                  </w:rPr>
                  <w:t>g</w:t>
                </w:r>
                <w:r>
                  <w:rPr>
                    <w:color w:val="231F20"/>
                    <w:spacing w:val="14"/>
                    <w:w w:val="128"/>
                    <w:sz w:val="10"/>
                  </w:rPr>
                  <w:t>e</w:t>
                </w:r>
                <w:r>
                  <w:rPr>
                    <w:color w:val="231F20"/>
                    <w:w w:val="142"/>
                    <w:sz w:val="10"/>
                  </w:rPr>
                  <w:t>n</w:t>
                </w:r>
                <w:r>
                  <w:rPr>
                    <w:color w:val="231F20"/>
                    <w:sz w:val="10"/>
                  </w:rPr>
                  <w:t>  </w:t>
                </w:r>
                <w:r>
                  <w:rPr>
                    <w:color w:val="231F20"/>
                    <w:spacing w:val="-9"/>
                    <w:sz w:val="10"/>
                  </w:rPr>
                  <w:t> </w:t>
                </w:r>
                <w:r>
                  <w:rPr>
                    <w:color w:val="231F20"/>
                    <w:spacing w:val="14"/>
                    <w:w w:val="143"/>
                    <w:sz w:val="10"/>
                  </w:rPr>
                  <w:t>d</w:t>
                </w:r>
                <w:r>
                  <w:rPr>
                    <w:color w:val="231F20"/>
                    <w:w w:val="128"/>
                    <w:sz w:val="10"/>
                  </w:rPr>
                  <w:t>e</w:t>
                </w:r>
                <w:r>
                  <w:rPr>
                    <w:color w:val="231F20"/>
                    <w:sz w:val="10"/>
                  </w:rPr>
                  <w:t>  </w:t>
                </w:r>
                <w:r>
                  <w:rPr>
                    <w:color w:val="231F20"/>
                    <w:spacing w:val="-9"/>
                    <w:sz w:val="10"/>
                  </w:rPr>
                  <w:t> </w:t>
                </w:r>
                <w:r>
                  <w:rPr>
                    <w:color w:val="231F20"/>
                    <w:spacing w:val="14"/>
                    <w:w w:val="104"/>
                    <w:sz w:val="14"/>
                  </w:rPr>
                  <w:t>H</w:t>
                </w:r>
                <w:r>
                  <w:rPr>
                    <w:color w:val="231F20"/>
                    <w:spacing w:val="14"/>
                    <w:w w:val="128"/>
                    <w:sz w:val="10"/>
                  </w:rPr>
                  <w:t>e</w:t>
                </w:r>
                <w:r>
                  <w:rPr>
                    <w:color w:val="231F20"/>
                    <w:spacing w:val="14"/>
                    <w:w w:val="198"/>
                    <w:sz w:val="10"/>
                  </w:rPr>
                  <w:t>r</w:t>
                </w:r>
                <w:r>
                  <w:rPr>
                    <w:color w:val="231F20"/>
                    <w:spacing w:val="14"/>
                    <w:w w:val="159"/>
                    <w:sz w:val="10"/>
                  </w:rPr>
                  <w:t>a</w:t>
                </w:r>
                <w:r>
                  <w:rPr>
                    <w:color w:val="231F20"/>
                    <w:spacing w:val="14"/>
                    <w:w w:val="154"/>
                    <w:sz w:val="10"/>
                  </w:rPr>
                  <w:t>c</w:t>
                </w:r>
                <w:r>
                  <w:rPr>
                    <w:color w:val="231F20"/>
                    <w:spacing w:val="14"/>
                    <w:w w:val="201"/>
                    <w:sz w:val="10"/>
                  </w:rPr>
                  <w:t>l</w:t>
                </w:r>
                <w:r>
                  <w:rPr>
                    <w:color w:val="231F20"/>
                    <w:spacing w:val="14"/>
                    <w:w w:val="128"/>
                    <w:sz w:val="10"/>
                  </w:rPr>
                  <w:t>e</w:t>
                </w:r>
                <w:r>
                  <w:rPr>
                    <w:color w:val="231F20"/>
                    <w:w w:val="128"/>
                    <w:sz w:val="10"/>
                  </w:rPr>
                  <w:t>s</w:t>
                </w:r>
                <w:r>
                  <w:rPr>
                    <w:color w:val="231F20"/>
                    <w:sz w:val="10"/>
                  </w:rPr>
                  <w:t>  </w:t>
                </w:r>
                <w:r>
                  <w:rPr>
                    <w:color w:val="231F20"/>
                    <w:spacing w:val="-9"/>
                    <w:sz w:val="10"/>
                  </w:rPr>
                  <w:t> </w:t>
                </w:r>
                <w:r>
                  <w:rPr>
                    <w:color w:val="231F20"/>
                    <w:spacing w:val="14"/>
                    <w:w w:val="154"/>
                    <w:sz w:val="10"/>
                  </w:rPr>
                  <w:t>c</w:t>
                </w:r>
                <w:r>
                  <w:rPr>
                    <w:color w:val="231F20"/>
                    <w:spacing w:val="14"/>
                    <w:w w:val="157"/>
                    <w:sz w:val="10"/>
                  </w:rPr>
                  <w:t>o</w:t>
                </w:r>
                <w:r>
                  <w:rPr>
                    <w:color w:val="231F20"/>
                    <w:w w:val="110"/>
                    <w:sz w:val="10"/>
                  </w:rPr>
                  <w:t>m</w:t>
                </w:r>
                <w:r>
                  <w:rPr>
                    <w:color w:val="231F20"/>
                    <w:spacing w:val="-11"/>
                    <w:sz w:val="10"/>
                  </w:rPr>
                  <w:t> </w:t>
                </w:r>
                <w:r>
                  <w:rPr>
                    <w:color w:val="231F20"/>
                    <w:w w:val="157"/>
                    <w:sz w:val="10"/>
                  </w:rPr>
                  <w:t>o</w:t>
                </w:r>
                <w:r>
                  <w:rPr>
                    <w:color w:val="231F20"/>
                    <w:sz w:val="10"/>
                  </w:rPr>
                  <w:t>  </w:t>
                </w:r>
                <w:r>
                  <w:rPr>
                    <w:color w:val="231F20"/>
                    <w:spacing w:val="-9"/>
                    <w:sz w:val="10"/>
                  </w:rPr>
                  <w:t> </w:t>
                </w:r>
                <w:r>
                  <w:rPr>
                    <w:color w:val="231F20"/>
                    <w:spacing w:val="14"/>
                    <w:w w:val="128"/>
                    <w:sz w:val="10"/>
                  </w:rPr>
                  <w:t>e</w:t>
                </w:r>
                <w:r>
                  <w:rPr>
                    <w:color w:val="231F20"/>
                    <w:w w:val="112"/>
                    <w:sz w:val="10"/>
                  </w:rPr>
                  <w:t>j</w:t>
                </w:r>
                <w:r>
                  <w:rPr>
                    <w:color w:val="231F20"/>
                    <w:spacing w:val="-11"/>
                    <w:sz w:val="10"/>
                  </w:rPr>
                  <w:t> </w:t>
                </w:r>
                <w:r>
                  <w:rPr>
                    <w:color w:val="231F20"/>
                    <w:spacing w:val="14"/>
                    <w:w w:val="128"/>
                    <w:sz w:val="10"/>
                  </w:rPr>
                  <w:t>e</w:t>
                </w:r>
                <w:r>
                  <w:rPr>
                    <w:color w:val="231F20"/>
                    <w:w w:val="110"/>
                    <w:sz w:val="10"/>
                  </w:rPr>
                  <w:t>m</w:t>
                </w:r>
                <w:r>
                  <w:rPr>
                    <w:color w:val="231F20"/>
                    <w:spacing w:val="-12"/>
                    <w:sz w:val="10"/>
                  </w:rPr>
                  <w:t> </w:t>
                </w:r>
                <w:r>
                  <w:rPr>
                    <w:color w:val="231F20"/>
                    <w:w w:val="94"/>
                    <w:sz w:val="10"/>
                  </w:rPr>
                  <w:t>P</w:t>
                </w:r>
                <w:r>
                  <w:rPr>
                    <w:color w:val="231F20"/>
                    <w:spacing w:val="-11"/>
                    <w:sz w:val="10"/>
                  </w:rPr>
                  <w:t> </w:t>
                </w:r>
                <w:r>
                  <w:rPr>
                    <w:color w:val="231F20"/>
                    <w:spacing w:val="14"/>
                    <w:w w:val="201"/>
                    <w:sz w:val="10"/>
                  </w:rPr>
                  <w:t>l</w:t>
                </w:r>
                <w:r>
                  <w:rPr>
                    <w:color w:val="231F20"/>
                    <w:w w:val="157"/>
                    <w:sz w:val="10"/>
                  </w:rPr>
                  <w:t>o</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w w:val="201"/>
                    <w:sz w:val="10"/>
                  </w:rPr>
                  <w:t>l</w:t>
                </w:r>
                <w:r>
                  <w:rPr>
                    <w:color w:val="231F20"/>
                    <w:sz w:val="10"/>
                  </w:rPr>
                  <w:t>  </w:t>
                </w:r>
                <w:r>
                  <w:rPr>
                    <w:color w:val="231F20"/>
                    <w:spacing w:val="-9"/>
                    <w:sz w:val="10"/>
                  </w:rPr>
                  <w:t> </w:t>
                </w:r>
                <w:r>
                  <w:rPr>
                    <w:color w:val="231F20"/>
                    <w:w w:val="102"/>
                    <w:sz w:val="10"/>
                  </w:rPr>
                  <w:t>H</w:t>
                </w:r>
                <w:r>
                  <w:rPr>
                    <w:color w:val="231F20"/>
                    <w:spacing w:val="-11"/>
                    <w:sz w:val="10"/>
                  </w:rPr>
                  <w:t> </w:t>
                </w:r>
                <w:r>
                  <w:rPr>
                    <w:color w:val="231F20"/>
                    <w:spacing w:val="14"/>
                    <w:w w:val="157"/>
                    <w:sz w:val="10"/>
                  </w:rPr>
                  <w:t>o</w:t>
                </w:r>
                <w:r>
                  <w:rPr>
                    <w:color w:val="231F20"/>
                    <w:w w:val="110"/>
                    <w:sz w:val="10"/>
                  </w:rPr>
                  <w:t>m</w:t>
                </w:r>
                <w:r>
                  <w:rPr>
                    <w:color w:val="231F20"/>
                    <w:spacing w:val="-11"/>
                    <w:sz w:val="10"/>
                  </w:rPr>
                  <w:t> </w:t>
                </w:r>
                <w:r>
                  <w:rPr>
                    <w:color w:val="231F20"/>
                    <w:spacing w:val="14"/>
                    <w:w w:val="116"/>
                    <w:sz w:val="10"/>
                  </w:rPr>
                  <w:t>b</w:t>
                </w:r>
                <w:r>
                  <w:rPr>
                    <w:color w:val="231F20"/>
                    <w:spacing w:val="14"/>
                    <w:w w:val="198"/>
                    <w:sz w:val="10"/>
                  </w:rPr>
                  <w:t>r</w:t>
                </w:r>
                <w:r>
                  <w:rPr>
                    <w:color w:val="231F20"/>
                    <w:w w:val="128"/>
                    <w:sz w:val="10"/>
                  </w:rPr>
                  <w:t>e</w:t>
                </w:r>
                <w:r>
                  <w:rPr>
                    <w:color w:val="231F20"/>
                    <w:sz w:val="10"/>
                  </w:rPr>
                  <w:t>  </w:t>
                </w:r>
                <w:r>
                  <w:rPr>
                    <w:color w:val="231F20"/>
                    <w:spacing w:val="-9"/>
                    <w:sz w:val="10"/>
                  </w:rPr>
                  <w:t> </w:t>
                </w:r>
                <w:r>
                  <w:rPr>
                    <w:color w:val="231F20"/>
                    <w:w w:val="90"/>
                    <w:sz w:val="10"/>
                  </w:rPr>
                  <w:t>F</w:t>
                </w:r>
                <w:r>
                  <w:rPr>
                    <w:color w:val="231F20"/>
                    <w:spacing w:val="-11"/>
                    <w:sz w:val="10"/>
                  </w:rPr>
                  <w:t> </w:t>
                </w:r>
                <w:r>
                  <w:rPr>
                    <w:color w:val="231F20"/>
                    <w:spacing w:val="14"/>
                    <w:w w:val="128"/>
                    <w:sz w:val="10"/>
                  </w:rPr>
                  <w:t>e</w:t>
                </w:r>
                <w:r>
                  <w:rPr>
                    <w:color w:val="231F20"/>
                    <w:spacing w:val="14"/>
                    <w:w w:val="201"/>
                    <w:sz w:val="10"/>
                  </w:rPr>
                  <w:t>l</w:t>
                </w:r>
                <w:r>
                  <w:rPr>
                    <w:color w:val="231F20"/>
                    <w:spacing w:val="14"/>
                    <w:w w:val="115"/>
                    <w:sz w:val="10"/>
                  </w:rPr>
                  <w:t>i</w:t>
                </w:r>
                <w:r>
                  <w:rPr>
                    <w:color w:val="231F20"/>
                    <w:w w:val="130"/>
                    <w:sz w:val="10"/>
                  </w:rPr>
                  <w:t>z</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spacing w:val="14"/>
                    <w:w w:val="142"/>
                    <w:sz w:val="10"/>
                  </w:rPr>
                  <w:t>n</w:t>
                </w:r>
                <w:r>
                  <w:rPr>
                    <w:color w:val="231F20"/>
                    <w:spacing w:val="14"/>
                    <w:w w:val="226"/>
                    <w:sz w:val="10"/>
                  </w:rPr>
                  <w:t>t</w:t>
                </w:r>
                <w:r>
                  <w:rPr>
                    <w:color w:val="231F20"/>
                    <w:spacing w:val="14"/>
                    <w:w w:val="198"/>
                    <w:sz w:val="10"/>
                  </w:rPr>
                  <w:t>r</w:t>
                </w:r>
                <w:r>
                  <w:rPr>
                    <w:color w:val="231F20"/>
                    <w:spacing w:val="13"/>
                    <w:w w:val="157"/>
                    <w:sz w:val="10"/>
                  </w:rPr>
                  <w:t>o</w:t>
                </w:r>
                <w:r>
                  <w:rPr>
                    <w:color w:val="231F20"/>
                    <w:spacing w:val="14"/>
                    <w:w w:val="94"/>
                    <w:sz w:val="14"/>
                  </w:rPr>
                  <w:t>..</w:t>
                </w:r>
                <w:r>
                  <w:rPr>
                    <w:color w:val="231F20"/>
                    <w:w w:val="94"/>
                    <w:sz w:val="14"/>
                  </w:rPr>
                  <w:t>.</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27.761955pt;width:12.25pt;height:11pt;mso-position-horizontal-relative:page;mso-position-vertical-relative:page;z-index:-62752" type="#_x0000_t202" filled="false" stroked="false">
          <v:textbox inset="0,0,0,0">
            <w:txbxContent>
              <w:p>
                <w:pPr>
                  <w:spacing w:line="188" w:lineRule="exact" w:before="0"/>
                  <w:ind w:left="40" w:right="0" w:firstLine="0"/>
                  <w:jc w:val="left"/>
                  <w:rPr>
                    <w:sz w:val="18"/>
                  </w:rPr>
                </w:pPr>
                <w:r>
                  <w:rPr/>
                  <w:fldChar w:fldCharType="begin"/>
                </w:r>
                <w:r>
                  <w:rPr>
                    <w:color w:val="231F20"/>
                    <w:sz w:val="18"/>
                  </w:rPr>
                  <w:instrText> PAGE </w:instrText>
                </w:r>
                <w:r>
                  <w:rPr/>
                  <w:fldChar w:fldCharType="separate"/>
                </w:r>
                <w:r>
                  <w:rPr/>
                  <w:t>88</w:t>
                </w:r>
                <w:r>
                  <w:rPr/>
                  <w:fldChar w:fldCharType="end"/>
                </w:r>
              </w:p>
            </w:txbxContent>
          </v:textbox>
          <w10:wrap type="none"/>
        </v:shape>
      </w:pict>
    </w:r>
    <w:r>
      <w:rPr/>
      <w:pict>
        <v:shape style="position:absolute;margin-left:85.18470pt;margin-top:29.296946pt;width:226.5pt;height:9pt;mso-position-horizontal-relative:page;mso-position-vertical-relative:page;z-index:-62728" type="#_x0000_t202" filled="false" stroked="false">
          <v:textbox inset="0,0,0,0">
            <w:txbxContent>
              <w:p>
                <w:pPr>
                  <w:spacing w:line="151" w:lineRule="exact" w:before="0"/>
                  <w:ind w:left="20" w:right="0" w:firstLine="0"/>
                  <w:jc w:val="left"/>
                  <w:rPr>
                    <w:sz w:val="14"/>
                  </w:rPr>
                </w:pPr>
                <w:r>
                  <w:rPr>
                    <w:color w:val="231F20"/>
                    <w:spacing w:val="14"/>
                    <w:w w:val="205"/>
                    <w:sz w:val="14"/>
                  </w:rPr>
                  <w:t>l</w:t>
                </w:r>
                <w:r>
                  <w:rPr>
                    <w:color w:val="231F20"/>
                    <w:w w:val="159"/>
                    <w:sz w:val="10"/>
                  </w:rPr>
                  <w:t>a</w:t>
                </w:r>
                <w:r>
                  <w:rPr>
                    <w:color w:val="231F20"/>
                    <w:sz w:val="10"/>
                  </w:rPr>
                  <w:t>  </w:t>
                </w:r>
                <w:r>
                  <w:rPr>
                    <w:color w:val="231F20"/>
                    <w:spacing w:val="-9"/>
                    <w:sz w:val="10"/>
                  </w:rPr>
                  <w:t> </w:t>
                </w:r>
                <w:r>
                  <w:rPr>
                    <w:color w:val="231F20"/>
                    <w:spacing w:val="14"/>
                    <w:w w:val="115"/>
                    <w:sz w:val="10"/>
                  </w:rPr>
                  <w:t>i</w:t>
                </w:r>
                <w:r>
                  <w:rPr>
                    <w:color w:val="231F20"/>
                    <w:w w:val="110"/>
                    <w:sz w:val="10"/>
                  </w:rPr>
                  <w:t>m</w:t>
                </w:r>
                <w:r>
                  <w:rPr>
                    <w:color w:val="231F20"/>
                    <w:spacing w:val="-11"/>
                    <w:sz w:val="10"/>
                  </w:rPr>
                  <w:t> </w:t>
                </w:r>
                <w:r>
                  <w:rPr>
                    <w:color w:val="231F20"/>
                    <w:spacing w:val="14"/>
                    <w:w w:val="159"/>
                    <w:sz w:val="10"/>
                  </w:rPr>
                  <w:t>a</w:t>
                </w:r>
                <w:r>
                  <w:rPr>
                    <w:color w:val="231F20"/>
                    <w:spacing w:val="14"/>
                    <w:w w:val="147"/>
                    <w:sz w:val="10"/>
                  </w:rPr>
                  <w:t>g</w:t>
                </w:r>
                <w:r>
                  <w:rPr>
                    <w:color w:val="231F20"/>
                    <w:spacing w:val="14"/>
                    <w:w w:val="128"/>
                    <w:sz w:val="10"/>
                  </w:rPr>
                  <w:t>e</w:t>
                </w:r>
                <w:r>
                  <w:rPr>
                    <w:color w:val="231F20"/>
                    <w:w w:val="142"/>
                    <w:sz w:val="10"/>
                  </w:rPr>
                  <w:t>n</w:t>
                </w:r>
                <w:r>
                  <w:rPr>
                    <w:color w:val="231F20"/>
                    <w:sz w:val="10"/>
                  </w:rPr>
                  <w:t>  </w:t>
                </w:r>
                <w:r>
                  <w:rPr>
                    <w:color w:val="231F20"/>
                    <w:spacing w:val="-9"/>
                    <w:sz w:val="10"/>
                  </w:rPr>
                  <w:t> </w:t>
                </w:r>
                <w:r>
                  <w:rPr>
                    <w:color w:val="231F20"/>
                    <w:spacing w:val="14"/>
                    <w:w w:val="143"/>
                    <w:sz w:val="10"/>
                  </w:rPr>
                  <w:t>d</w:t>
                </w:r>
                <w:r>
                  <w:rPr>
                    <w:color w:val="231F20"/>
                    <w:w w:val="128"/>
                    <w:sz w:val="10"/>
                  </w:rPr>
                  <w:t>e</w:t>
                </w:r>
                <w:r>
                  <w:rPr>
                    <w:color w:val="231F20"/>
                    <w:sz w:val="10"/>
                  </w:rPr>
                  <w:t>  </w:t>
                </w:r>
                <w:r>
                  <w:rPr>
                    <w:color w:val="231F20"/>
                    <w:spacing w:val="-9"/>
                    <w:sz w:val="10"/>
                  </w:rPr>
                  <w:t> </w:t>
                </w:r>
                <w:r>
                  <w:rPr>
                    <w:color w:val="231F20"/>
                    <w:spacing w:val="14"/>
                    <w:w w:val="104"/>
                    <w:sz w:val="14"/>
                  </w:rPr>
                  <w:t>H</w:t>
                </w:r>
                <w:r>
                  <w:rPr>
                    <w:color w:val="231F20"/>
                    <w:spacing w:val="14"/>
                    <w:w w:val="128"/>
                    <w:sz w:val="10"/>
                  </w:rPr>
                  <w:t>e</w:t>
                </w:r>
                <w:r>
                  <w:rPr>
                    <w:color w:val="231F20"/>
                    <w:spacing w:val="14"/>
                    <w:w w:val="198"/>
                    <w:sz w:val="10"/>
                  </w:rPr>
                  <w:t>r</w:t>
                </w:r>
                <w:r>
                  <w:rPr>
                    <w:color w:val="231F20"/>
                    <w:spacing w:val="14"/>
                    <w:w w:val="159"/>
                    <w:sz w:val="10"/>
                  </w:rPr>
                  <w:t>a</w:t>
                </w:r>
                <w:r>
                  <w:rPr>
                    <w:color w:val="231F20"/>
                    <w:spacing w:val="14"/>
                    <w:w w:val="154"/>
                    <w:sz w:val="10"/>
                  </w:rPr>
                  <w:t>c</w:t>
                </w:r>
                <w:r>
                  <w:rPr>
                    <w:color w:val="231F20"/>
                    <w:spacing w:val="14"/>
                    <w:w w:val="201"/>
                    <w:sz w:val="10"/>
                  </w:rPr>
                  <w:t>l</w:t>
                </w:r>
                <w:r>
                  <w:rPr>
                    <w:color w:val="231F20"/>
                    <w:spacing w:val="14"/>
                    <w:w w:val="128"/>
                    <w:sz w:val="10"/>
                  </w:rPr>
                  <w:t>e</w:t>
                </w:r>
                <w:r>
                  <w:rPr>
                    <w:color w:val="231F20"/>
                    <w:w w:val="128"/>
                    <w:sz w:val="10"/>
                  </w:rPr>
                  <w:t>s</w:t>
                </w:r>
                <w:r>
                  <w:rPr>
                    <w:color w:val="231F20"/>
                    <w:sz w:val="10"/>
                  </w:rPr>
                  <w:t>  </w:t>
                </w:r>
                <w:r>
                  <w:rPr>
                    <w:color w:val="231F20"/>
                    <w:spacing w:val="-9"/>
                    <w:sz w:val="10"/>
                  </w:rPr>
                  <w:t> </w:t>
                </w:r>
                <w:r>
                  <w:rPr>
                    <w:color w:val="231F20"/>
                    <w:spacing w:val="14"/>
                    <w:w w:val="154"/>
                    <w:sz w:val="10"/>
                  </w:rPr>
                  <w:t>c</w:t>
                </w:r>
                <w:r>
                  <w:rPr>
                    <w:color w:val="231F20"/>
                    <w:spacing w:val="14"/>
                    <w:w w:val="157"/>
                    <w:sz w:val="10"/>
                  </w:rPr>
                  <w:t>o</w:t>
                </w:r>
                <w:r>
                  <w:rPr>
                    <w:color w:val="231F20"/>
                    <w:w w:val="110"/>
                    <w:sz w:val="10"/>
                  </w:rPr>
                  <w:t>m</w:t>
                </w:r>
                <w:r>
                  <w:rPr>
                    <w:color w:val="231F20"/>
                    <w:spacing w:val="-11"/>
                    <w:sz w:val="10"/>
                  </w:rPr>
                  <w:t> </w:t>
                </w:r>
                <w:r>
                  <w:rPr>
                    <w:color w:val="231F20"/>
                    <w:w w:val="157"/>
                    <w:sz w:val="10"/>
                  </w:rPr>
                  <w:t>o</w:t>
                </w:r>
                <w:r>
                  <w:rPr>
                    <w:color w:val="231F20"/>
                    <w:sz w:val="10"/>
                  </w:rPr>
                  <w:t>  </w:t>
                </w:r>
                <w:r>
                  <w:rPr>
                    <w:color w:val="231F20"/>
                    <w:spacing w:val="-9"/>
                    <w:sz w:val="10"/>
                  </w:rPr>
                  <w:t> </w:t>
                </w:r>
                <w:r>
                  <w:rPr>
                    <w:color w:val="231F20"/>
                    <w:spacing w:val="14"/>
                    <w:w w:val="128"/>
                    <w:sz w:val="10"/>
                  </w:rPr>
                  <w:t>e</w:t>
                </w:r>
                <w:r>
                  <w:rPr>
                    <w:color w:val="231F20"/>
                    <w:w w:val="112"/>
                    <w:sz w:val="10"/>
                  </w:rPr>
                  <w:t>j</w:t>
                </w:r>
                <w:r>
                  <w:rPr>
                    <w:color w:val="231F20"/>
                    <w:spacing w:val="-11"/>
                    <w:sz w:val="10"/>
                  </w:rPr>
                  <w:t> </w:t>
                </w:r>
                <w:r>
                  <w:rPr>
                    <w:color w:val="231F20"/>
                    <w:spacing w:val="14"/>
                    <w:w w:val="128"/>
                    <w:sz w:val="10"/>
                  </w:rPr>
                  <w:t>e</w:t>
                </w:r>
                <w:r>
                  <w:rPr>
                    <w:color w:val="231F20"/>
                    <w:w w:val="110"/>
                    <w:sz w:val="10"/>
                  </w:rPr>
                  <w:t>m</w:t>
                </w:r>
                <w:r>
                  <w:rPr>
                    <w:color w:val="231F20"/>
                    <w:spacing w:val="-12"/>
                    <w:sz w:val="10"/>
                  </w:rPr>
                  <w:t> </w:t>
                </w:r>
                <w:r>
                  <w:rPr>
                    <w:color w:val="231F20"/>
                    <w:w w:val="94"/>
                    <w:sz w:val="10"/>
                  </w:rPr>
                  <w:t>P</w:t>
                </w:r>
                <w:r>
                  <w:rPr>
                    <w:color w:val="231F20"/>
                    <w:spacing w:val="-11"/>
                    <w:sz w:val="10"/>
                  </w:rPr>
                  <w:t> </w:t>
                </w:r>
                <w:r>
                  <w:rPr>
                    <w:color w:val="231F20"/>
                    <w:spacing w:val="14"/>
                    <w:w w:val="201"/>
                    <w:sz w:val="10"/>
                  </w:rPr>
                  <w:t>l</w:t>
                </w:r>
                <w:r>
                  <w:rPr>
                    <w:color w:val="231F20"/>
                    <w:w w:val="157"/>
                    <w:sz w:val="10"/>
                  </w:rPr>
                  <w:t>o</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w w:val="201"/>
                    <w:sz w:val="10"/>
                  </w:rPr>
                  <w:t>l</w:t>
                </w:r>
                <w:r>
                  <w:rPr>
                    <w:color w:val="231F20"/>
                    <w:sz w:val="10"/>
                  </w:rPr>
                  <w:t>  </w:t>
                </w:r>
                <w:r>
                  <w:rPr>
                    <w:color w:val="231F20"/>
                    <w:spacing w:val="-9"/>
                    <w:sz w:val="10"/>
                  </w:rPr>
                  <w:t> </w:t>
                </w:r>
                <w:r>
                  <w:rPr>
                    <w:color w:val="231F20"/>
                    <w:w w:val="102"/>
                    <w:sz w:val="10"/>
                  </w:rPr>
                  <w:t>H</w:t>
                </w:r>
                <w:r>
                  <w:rPr>
                    <w:color w:val="231F20"/>
                    <w:spacing w:val="-11"/>
                    <w:sz w:val="10"/>
                  </w:rPr>
                  <w:t> </w:t>
                </w:r>
                <w:r>
                  <w:rPr>
                    <w:color w:val="231F20"/>
                    <w:spacing w:val="14"/>
                    <w:w w:val="157"/>
                    <w:sz w:val="10"/>
                  </w:rPr>
                  <w:t>o</w:t>
                </w:r>
                <w:r>
                  <w:rPr>
                    <w:color w:val="231F20"/>
                    <w:w w:val="110"/>
                    <w:sz w:val="10"/>
                  </w:rPr>
                  <w:t>m</w:t>
                </w:r>
                <w:r>
                  <w:rPr>
                    <w:color w:val="231F20"/>
                    <w:spacing w:val="-11"/>
                    <w:sz w:val="10"/>
                  </w:rPr>
                  <w:t> </w:t>
                </w:r>
                <w:r>
                  <w:rPr>
                    <w:color w:val="231F20"/>
                    <w:spacing w:val="14"/>
                    <w:w w:val="116"/>
                    <w:sz w:val="10"/>
                  </w:rPr>
                  <w:t>b</w:t>
                </w:r>
                <w:r>
                  <w:rPr>
                    <w:color w:val="231F20"/>
                    <w:spacing w:val="14"/>
                    <w:w w:val="198"/>
                    <w:sz w:val="10"/>
                  </w:rPr>
                  <w:t>r</w:t>
                </w:r>
                <w:r>
                  <w:rPr>
                    <w:color w:val="231F20"/>
                    <w:w w:val="128"/>
                    <w:sz w:val="10"/>
                  </w:rPr>
                  <w:t>e</w:t>
                </w:r>
                <w:r>
                  <w:rPr>
                    <w:color w:val="231F20"/>
                    <w:sz w:val="10"/>
                  </w:rPr>
                  <w:t>  </w:t>
                </w:r>
                <w:r>
                  <w:rPr>
                    <w:color w:val="231F20"/>
                    <w:spacing w:val="-9"/>
                    <w:sz w:val="10"/>
                  </w:rPr>
                  <w:t> </w:t>
                </w:r>
                <w:r>
                  <w:rPr>
                    <w:color w:val="231F20"/>
                    <w:w w:val="90"/>
                    <w:sz w:val="10"/>
                  </w:rPr>
                  <w:t>F</w:t>
                </w:r>
                <w:r>
                  <w:rPr>
                    <w:color w:val="231F20"/>
                    <w:spacing w:val="-11"/>
                    <w:sz w:val="10"/>
                  </w:rPr>
                  <w:t> </w:t>
                </w:r>
                <w:r>
                  <w:rPr>
                    <w:color w:val="231F20"/>
                    <w:spacing w:val="14"/>
                    <w:w w:val="128"/>
                    <w:sz w:val="10"/>
                  </w:rPr>
                  <w:t>e</w:t>
                </w:r>
                <w:r>
                  <w:rPr>
                    <w:color w:val="231F20"/>
                    <w:spacing w:val="14"/>
                    <w:w w:val="201"/>
                    <w:sz w:val="10"/>
                  </w:rPr>
                  <w:t>l</w:t>
                </w:r>
                <w:r>
                  <w:rPr>
                    <w:color w:val="231F20"/>
                    <w:spacing w:val="14"/>
                    <w:w w:val="115"/>
                    <w:sz w:val="10"/>
                  </w:rPr>
                  <w:t>i</w:t>
                </w:r>
                <w:r>
                  <w:rPr>
                    <w:color w:val="231F20"/>
                    <w:w w:val="130"/>
                    <w:sz w:val="10"/>
                  </w:rPr>
                  <w:t>z</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spacing w:val="14"/>
                    <w:w w:val="142"/>
                    <w:sz w:val="10"/>
                  </w:rPr>
                  <w:t>n</w:t>
                </w:r>
                <w:r>
                  <w:rPr>
                    <w:color w:val="231F20"/>
                    <w:spacing w:val="14"/>
                    <w:w w:val="226"/>
                    <w:sz w:val="10"/>
                  </w:rPr>
                  <w:t>t</w:t>
                </w:r>
                <w:r>
                  <w:rPr>
                    <w:color w:val="231F20"/>
                    <w:spacing w:val="14"/>
                    <w:w w:val="198"/>
                    <w:sz w:val="10"/>
                  </w:rPr>
                  <w:t>r</w:t>
                </w:r>
                <w:r>
                  <w:rPr>
                    <w:color w:val="231F20"/>
                    <w:spacing w:val="13"/>
                    <w:w w:val="157"/>
                    <w:sz w:val="10"/>
                  </w:rPr>
                  <w:t>o</w:t>
                </w:r>
                <w:r>
                  <w:rPr>
                    <w:color w:val="231F20"/>
                    <w:spacing w:val="14"/>
                    <w:w w:val="94"/>
                    <w:sz w:val="14"/>
                  </w:rPr>
                  <w:t>..</w:t>
                </w:r>
                <w:r>
                  <w:rPr>
                    <w:color w:val="231F20"/>
                    <w:w w:val="94"/>
                    <w:sz w:val="14"/>
                  </w:rPr>
                  <w:t>.</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2.534485pt;margin-top:28.572956pt;width:12.25pt;height:11pt;mso-position-horizontal-relative:page;mso-position-vertical-relative:page;z-index:-62704" type="#_x0000_t202" filled="false" stroked="false">
          <v:textbox inset="0,0,0,0">
            <w:txbxContent>
              <w:p>
                <w:pPr>
                  <w:spacing w:line="188" w:lineRule="exact" w:before="0"/>
                  <w:ind w:left="40" w:right="0" w:firstLine="0"/>
                  <w:jc w:val="left"/>
                  <w:rPr>
                    <w:sz w:val="18"/>
                  </w:rPr>
                </w:pPr>
                <w:r>
                  <w:rPr/>
                  <w:fldChar w:fldCharType="begin"/>
                </w:r>
                <w:r>
                  <w:rPr>
                    <w:color w:val="231F20"/>
                    <w:sz w:val="18"/>
                  </w:rPr>
                  <w:instrText> PAGE </w:instrText>
                </w:r>
                <w:r>
                  <w:rPr/>
                  <w:fldChar w:fldCharType="separate"/>
                </w:r>
                <w:r>
                  <w:rPr/>
                  <w:t>89</w:t>
                </w:r>
                <w:r>
                  <w:rPr/>
                  <w:fldChar w:fldCharType="end"/>
                </w:r>
              </w:p>
            </w:txbxContent>
          </v:textbox>
          <w10:wrap type="none"/>
        </v:shape>
      </w:pict>
    </w:r>
    <w:r>
      <w:rPr/>
      <w:pict>
        <v:shape style="position:absolute;margin-left:157.922699pt;margin-top:29.948845pt;width:81.5pt;height:9pt;mso-position-horizontal-relative:page;mso-position-vertical-relative:page;z-index:-62680" type="#_x0000_t202" filled="false" stroked="false">
          <v:textbox inset="0,0,0,0">
            <w:txbxContent>
              <w:p>
                <w:pPr>
                  <w:spacing w:line="151" w:lineRule="exact" w:before="0"/>
                  <w:ind w:left="20" w:right="0" w:firstLine="0"/>
                  <w:jc w:val="left"/>
                  <w:rPr>
                    <w:sz w:val="9"/>
                  </w:rPr>
                </w:pPr>
                <w:r>
                  <w:rPr>
                    <w:color w:val="231F20"/>
                    <w:spacing w:val="7"/>
                    <w:w w:val="175"/>
                    <w:sz w:val="14"/>
                  </w:rPr>
                  <w:t>l</w:t>
                </w:r>
                <w:r>
                  <w:rPr>
                    <w:color w:val="231F20"/>
                    <w:spacing w:val="7"/>
                    <w:w w:val="175"/>
                    <w:sz w:val="9"/>
                  </w:rPr>
                  <w:t>a</w:t>
                </w:r>
                <w:r>
                  <w:rPr>
                    <w:color w:val="231F20"/>
                    <w:spacing w:val="30"/>
                    <w:w w:val="175"/>
                    <w:sz w:val="9"/>
                  </w:rPr>
                  <w:t> </w:t>
                </w:r>
                <w:r>
                  <w:rPr>
                    <w:color w:val="231F20"/>
                    <w:w w:val="145"/>
                    <w:sz w:val="9"/>
                  </w:rPr>
                  <w:t>i</w:t>
                </w:r>
                <w:r>
                  <w:rPr>
                    <w:color w:val="231F20"/>
                    <w:spacing w:val="-19"/>
                    <w:w w:val="145"/>
                    <w:sz w:val="9"/>
                  </w:rPr>
                  <w:t> </w:t>
                </w:r>
                <w:r>
                  <w:rPr>
                    <w:color w:val="231F20"/>
                    <w:w w:val="130"/>
                    <w:sz w:val="9"/>
                  </w:rPr>
                  <w:t>m</w:t>
                </w:r>
                <w:r>
                  <w:rPr>
                    <w:color w:val="231F20"/>
                    <w:spacing w:val="-16"/>
                    <w:w w:val="130"/>
                    <w:sz w:val="9"/>
                  </w:rPr>
                  <w:t> </w:t>
                </w:r>
                <w:r>
                  <w:rPr>
                    <w:color w:val="231F20"/>
                    <w:w w:val="130"/>
                    <w:sz w:val="9"/>
                  </w:rPr>
                  <w:t>Á</w:t>
                </w:r>
                <w:r>
                  <w:rPr>
                    <w:color w:val="231F20"/>
                    <w:spacing w:val="-16"/>
                    <w:w w:val="130"/>
                    <w:sz w:val="9"/>
                  </w:rPr>
                  <w:t> </w:t>
                </w:r>
                <w:r>
                  <w:rPr>
                    <w:color w:val="231F20"/>
                    <w:w w:val="145"/>
                    <w:sz w:val="9"/>
                  </w:rPr>
                  <w:t>g</w:t>
                </w:r>
                <w:r>
                  <w:rPr>
                    <w:color w:val="231F20"/>
                    <w:spacing w:val="-19"/>
                    <w:w w:val="145"/>
                    <w:sz w:val="9"/>
                  </w:rPr>
                  <w:t> </w:t>
                </w:r>
                <w:r>
                  <w:rPr>
                    <w:color w:val="231F20"/>
                    <w:w w:val="145"/>
                    <w:sz w:val="9"/>
                  </w:rPr>
                  <w:t>e</w:t>
                </w:r>
                <w:r>
                  <w:rPr>
                    <w:color w:val="231F20"/>
                    <w:spacing w:val="-19"/>
                    <w:w w:val="145"/>
                    <w:sz w:val="9"/>
                  </w:rPr>
                  <w:t> </w:t>
                </w:r>
                <w:r>
                  <w:rPr>
                    <w:color w:val="231F20"/>
                    <w:w w:val="145"/>
                    <w:sz w:val="9"/>
                  </w:rPr>
                  <w:t>n </w:t>
                </w:r>
                <w:r>
                  <w:rPr>
                    <w:color w:val="231F20"/>
                    <w:spacing w:val="4"/>
                    <w:w w:val="145"/>
                    <w:sz w:val="9"/>
                  </w:rPr>
                  <w:t> </w:t>
                </w:r>
                <w:r>
                  <w:rPr>
                    <w:color w:val="231F20"/>
                    <w:w w:val="145"/>
                    <w:sz w:val="9"/>
                  </w:rPr>
                  <w:t>d</w:t>
                </w:r>
                <w:r>
                  <w:rPr>
                    <w:color w:val="231F20"/>
                    <w:spacing w:val="-19"/>
                    <w:w w:val="145"/>
                    <w:sz w:val="9"/>
                  </w:rPr>
                  <w:t> </w:t>
                </w:r>
                <w:r>
                  <w:rPr>
                    <w:color w:val="231F20"/>
                    <w:w w:val="145"/>
                    <w:sz w:val="9"/>
                  </w:rPr>
                  <w:t>e </w:t>
                </w:r>
                <w:r>
                  <w:rPr>
                    <w:color w:val="231F20"/>
                    <w:spacing w:val="4"/>
                    <w:w w:val="145"/>
                    <w:sz w:val="9"/>
                  </w:rPr>
                  <w:t> </w:t>
                </w:r>
                <w:r>
                  <w:rPr>
                    <w:color w:val="231F20"/>
                    <w:spacing w:val="7"/>
                    <w:w w:val="145"/>
                    <w:sz w:val="14"/>
                  </w:rPr>
                  <w:t>d</w:t>
                </w:r>
                <w:r>
                  <w:rPr>
                    <w:color w:val="231F20"/>
                    <w:spacing w:val="7"/>
                    <w:w w:val="145"/>
                    <w:sz w:val="9"/>
                  </w:rPr>
                  <w:t>i</w:t>
                </w:r>
                <w:r>
                  <w:rPr>
                    <w:color w:val="231F20"/>
                    <w:spacing w:val="-19"/>
                    <w:w w:val="145"/>
                    <w:sz w:val="9"/>
                  </w:rPr>
                  <w:t> </w:t>
                </w:r>
                <w:r>
                  <w:rPr>
                    <w:color w:val="231F20"/>
                    <w:w w:val="175"/>
                    <w:sz w:val="9"/>
                  </w:rPr>
                  <w:t>ó</w:t>
                </w:r>
                <w:r>
                  <w:rPr>
                    <w:color w:val="231F20"/>
                    <w:spacing w:val="-26"/>
                    <w:w w:val="175"/>
                    <w:sz w:val="9"/>
                  </w:rPr>
                  <w:t> </w:t>
                </w:r>
                <w:r>
                  <w:rPr>
                    <w:color w:val="231F20"/>
                    <w:w w:val="145"/>
                    <w:sz w:val="9"/>
                  </w:rPr>
                  <w:t>g</w:t>
                </w:r>
                <w:r>
                  <w:rPr>
                    <w:color w:val="231F20"/>
                    <w:spacing w:val="-19"/>
                    <w:w w:val="145"/>
                    <w:sz w:val="9"/>
                  </w:rPr>
                  <w:t> </w:t>
                </w:r>
                <w:r>
                  <w:rPr>
                    <w:color w:val="231F20"/>
                    <w:w w:val="145"/>
                    <w:sz w:val="9"/>
                  </w:rPr>
                  <w:t>e</w:t>
                </w:r>
                <w:r>
                  <w:rPr>
                    <w:color w:val="231F20"/>
                    <w:spacing w:val="-19"/>
                    <w:w w:val="145"/>
                    <w:sz w:val="9"/>
                  </w:rPr>
                  <w:t> </w:t>
                </w:r>
                <w:r>
                  <w:rPr>
                    <w:color w:val="231F20"/>
                    <w:w w:val="145"/>
                    <w:sz w:val="9"/>
                  </w:rPr>
                  <w:t>n</w:t>
                </w:r>
                <w:r>
                  <w:rPr>
                    <w:color w:val="231F20"/>
                    <w:spacing w:val="-19"/>
                    <w:w w:val="145"/>
                    <w:sz w:val="9"/>
                  </w:rPr>
                  <w:t> </w:t>
                </w:r>
                <w:r>
                  <w:rPr>
                    <w:color w:val="231F20"/>
                    <w:w w:val="145"/>
                    <w:sz w:val="9"/>
                  </w:rPr>
                  <w:t>e</w:t>
                </w:r>
                <w:r>
                  <w:rPr>
                    <w:color w:val="231F20"/>
                    <w:spacing w:val="-19"/>
                    <w:w w:val="145"/>
                    <w:sz w:val="9"/>
                  </w:rPr>
                  <w:t> </w:t>
                </w:r>
                <w:r>
                  <w:rPr>
                    <w:color w:val="231F20"/>
                    <w:w w:val="145"/>
                    <w:sz w:val="9"/>
                  </w:rPr>
                  <w:t>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761955pt;width:14.35pt;height:11pt;mso-position-horizontal-relative:page;mso-position-vertical-relative:page;z-index:-62656" type="#_x0000_t202" filled="false" stroked="false">
          <v:textbox inset="0,0,0,0">
            <w:txbxContent>
              <w:p>
                <w:pPr>
                  <w:spacing w:line="188" w:lineRule="exact" w:before="0"/>
                  <w:ind w:left="20" w:right="-10" w:firstLine="0"/>
                  <w:jc w:val="left"/>
                  <w:rPr>
                    <w:sz w:val="18"/>
                  </w:rPr>
                </w:pPr>
                <w:r>
                  <w:rPr>
                    <w:color w:val="231F20"/>
                    <w:w w:val="95"/>
                    <w:sz w:val="18"/>
                  </w:rPr>
                  <w:t>100</w:t>
                </w:r>
              </w:p>
            </w:txbxContent>
          </v:textbox>
          <w10:wrap type="none"/>
        </v:shape>
      </w:pict>
    </w:r>
    <w:r>
      <w:rPr/>
      <w:pict>
        <v:shape style="position:absolute;margin-left:85.18470pt;margin-top:29.296946pt;width:226.5pt;height:9pt;mso-position-horizontal-relative:page;mso-position-vertical-relative:page;z-index:-62632" type="#_x0000_t202" filled="false" stroked="false">
          <v:textbox inset="0,0,0,0">
            <w:txbxContent>
              <w:p>
                <w:pPr>
                  <w:spacing w:line="151" w:lineRule="exact" w:before="0"/>
                  <w:ind w:left="20" w:right="0" w:firstLine="0"/>
                  <w:jc w:val="left"/>
                  <w:rPr>
                    <w:sz w:val="14"/>
                  </w:rPr>
                </w:pPr>
                <w:r>
                  <w:rPr>
                    <w:color w:val="231F20"/>
                    <w:spacing w:val="14"/>
                    <w:w w:val="205"/>
                    <w:sz w:val="14"/>
                  </w:rPr>
                  <w:t>l</w:t>
                </w:r>
                <w:r>
                  <w:rPr>
                    <w:color w:val="231F20"/>
                    <w:w w:val="159"/>
                    <w:sz w:val="10"/>
                  </w:rPr>
                  <w:t>a</w:t>
                </w:r>
                <w:r>
                  <w:rPr>
                    <w:color w:val="231F20"/>
                    <w:sz w:val="10"/>
                  </w:rPr>
                  <w:t>  </w:t>
                </w:r>
                <w:r>
                  <w:rPr>
                    <w:color w:val="231F20"/>
                    <w:spacing w:val="-9"/>
                    <w:sz w:val="10"/>
                  </w:rPr>
                  <w:t> </w:t>
                </w:r>
                <w:r>
                  <w:rPr>
                    <w:color w:val="231F20"/>
                    <w:spacing w:val="14"/>
                    <w:w w:val="115"/>
                    <w:sz w:val="10"/>
                  </w:rPr>
                  <w:t>i</w:t>
                </w:r>
                <w:r>
                  <w:rPr>
                    <w:color w:val="231F20"/>
                    <w:w w:val="110"/>
                    <w:sz w:val="10"/>
                  </w:rPr>
                  <w:t>m</w:t>
                </w:r>
                <w:r>
                  <w:rPr>
                    <w:color w:val="231F20"/>
                    <w:spacing w:val="-11"/>
                    <w:sz w:val="10"/>
                  </w:rPr>
                  <w:t> </w:t>
                </w:r>
                <w:r>
                  <w:rPr>
                    <w:color w:val="231F20"/>
                    <w:spacing w:val="14"/>
                    <w:w w:val="159"/>
                    <w:sz w:val="10"/>
                  </w:rPr>
                  <w:t>a</w:t>
                </w:r>
                <w:r>
                  <w:rPr>
                    <w:color w:val="231F20"/>
                    <w:spacing w:val="14"/>
                    <w:w w:val="147"/>
                    <w:sz w:val="10"/>
                  </w:rPr>
                  <w:t>g</w:t>
                </w:r>
                <w:r>
                  <w:rPr>
                    <w:color w:val="231F20"/>
                    <w:spacing w:val="14"/>
                    <w:w w:val="128"/>
                    <w:sz w:val="10"/>
                  </w:rPr>
                  <w:t>e</w:t>
                </w:r>
                <w:r>
                  <w:rPr>
                    <w:color w:val="231F20"/>
                    <w:w w:val="142"/>
                    <w:sz w:val="10"/>
                  </w:rPr>
                  <w:t>n</w:t>
                </w:r>
                <w:r>
                  <w:rPr>
                    <w:color w:val="231F20"/>
                    <w:sz w:val="10"/>
                  </w:rPr>
                  <w:t>  </w:t>
                </w:r>
                <w:r>
                  <w:rPr>
                    <w:color w:val="231F20"/>
                    <w:spacing w:val="-9"/>
                    <w:sz w:val="10"/>
                  </w:rPr>
                  <w:t> </w:t>
                </w:r>
                <w:r>
                  <w:rPr>
                    <w:color w:val="231F20"/>
                    <w:spacing w:val="14"/>
                    <w:w w:val="143"/>
                    <w:sz w:val="10"/>
                  </w:rPr>
                  <w:t>d</w:t>
                </w:r>
                <w:r>
                  <w:rPr>
                    <w:color w:val="231F20"/>
                    <w:w w:val="128"/>
                    <w:sz w:val="10"/>
                  </w:rPr>
                  <w:t>e</w:t>
                </w:r>
                <w:r>
                  <w:rPr>
                    <w:color w:val="231F20"/>
                    <w:sz w:val="10"/>
                  </w:rPr>
                  <w:t>  </w:t>
                </w:r>
                <w:r>
                  <w:rPr>
                    <w:color w:val="231F20"/>
                    <w:spacing w:val="-9"/>
                    <w:sz w:val="10"/>
                  </w:rPr>
                  <w:t> </w:t>
                </w:r>
                <w:r>
                  <w:rPr>
                    <w:color w:val="231F20"/>
                    <w:spacing w:val="14"/>
                    <w:w w:val="104"/>
                    <w:sz w:val="14"/>
                  </w:rPr>
                  <w:t>H</w:t>
                </w:r>
                <w:r>
                  <w:rPr>
                    <w:color w:val="231F20"/>
                    <w:spacing w:val="14"/>
                    <w:w w:val="128"/>
                    <w:sz w:val="10"/>
                  </w:rPr>
                  <w:t>e</w:t>
                </w:r>
                <w:r>
                  <w:rPr>
                    <w:color w:val="231F20"/>
                    <w:spacing w:val="14"/>
                    <w:w w:val="198"/>
                    <w:sz w:val="10"/>
                  </w:rPr>
                  <w:t>r</w:t>
                </w:r>
                <w:r>
                  <w:rPr>
                    <w:color w:val="231F20"/>
                    <w:spacing w:val="14"/>
                    <w:w w:val="159"/>
                    <w:sz w:val="10"/>
                  </w:rPr>
                  <w:t>a</w:t>
                </w:r>
                <w:r>
                  <w:rPr>
                    <w:color w:val="231F20"/>
                    <w:spacing w:val="14"/>
                    <w:w w:val="154"/>
                    <w:sz w:val="10"/>
                  </w:rPr>
                  <w:t>c</w:t>
                </w:r>
                <w:r>
                  <w:rPr>
                    <w:color w:val="231F20"/>
                    <w:spacing w:val="14"/>
                    <w:w w:val="201"/>
                    <w:sz w:val="10"/>
                  </w:rPr>
                  <w:t>l</w:t>
                </w:r>
                <w:r>
                  <w:rPr>
                    <w:color w:val="231F20"/>
                    <w:spacing w:val="14"/>
                    <w:w w:val="128"/>
                    <w:sz w:val="10"/>
                  </w:rPr>
                  <w:t>e</w:t>
                </w:r>
                <w:r>
                  <w:rPr>
                    <w:color w:val="231F20"/>
                    <w:w w:val="128"/>
                    <w:sz w:val="10"/>
                  </w:rPr>
                  <w:t>s</w:t>
                </w:r>
                <w:r>
                  <w:rPr>
                    <w:color w:val="231F20"/>
                    <w:sz w:val="10"/>
                  </w:rPr>
                  <w:t>  </w:t>
                </w:r>
                <w:r>
                  <w:rPr>
                    <w:color w:val="231F20"/>
                    <w:spacing w:val="-9"/>
                    <w:sz w:val="10"/>
                  </w:rPr>
                  <w:t> </w:t>
                </w:r>
                <w:r>
                  <w:rPr>
                    <w:color w:val="231F20"/>
                    <w:spacing w:val="14"/>
                    <w:w w:val="154"/>
                    <w:sz w:val="10"/>
                  </w:rPr>
                  <w:t>c</w:t>
                </w:r>
                <w:r>
                  <w:rPr>
                    <w:color w:val="231F20"/>
                    <w:spacing w:val="14"/>
                    <w:w w:val="157"/>
                    <w:sz w:val="10"/>
                  </w:rPr>
                  <w:t>o</w:t>
                </w:r>
                <w:r>
                  <w:rPr>
                    <w:color w:val="231F20"/>
                    <w:w w:val="110"/>
                    <w:sz w:val="10"/>
                  </w:rPr>
                  <w:t>m</w:t>
                </w:r>
                <w:r>
                  <w:rPr>
                    <w:color w:val="231F20"/>
                    <w:spacing w:val="-11"/>
                    <w:sz w:val="10"/>
                  </w:rPr>
                  <w:t> </w:t>
                </w:r>
                <w:r>
                  <w:rPr>
                    <w:color w:val="231F20"/>
                    <w:w w:val="157"/>
                    <w:sz w:val="10"/>
                  </w:rPr>
                  <w:t>o</w:t>
                </w:r>
                <w:r>
                  <w:rPr>
                    <w:color w:val="231F20"/>
                    <w:sz w:val="10"/>
                  </w:rPr>
                  <w:t>  </w:t>
                </w:r>
                <w:r>
                  <w:rPr>
                    <w:color w:val="231F20"/>
                    <w:spacing w:val="-9"/>
                    <w:sz w:val="10"/>
                  </w:rPr>
                  <w:t> </w:t>
                </w:r>
                <w:r>
                  <w:rPr>
                    <w:color w:val="231F20"/>
                    <w:spacing w:val="14"/>
                    <w:w w:val="128"/>
                    <w:sz w:val="10"/>
                  </w:rPr>
                  <w:t>e</w:t>
                </w:r>
                <w:r>
                  <w:rPr>
                    <w:color w:val="231F20"/>
                    <w:w w:val="112"/>
                    <w:sz w:val="10"/>
                  </w:rPr>
                  <w:t>j</w:t>
                </w:r>
                <w:r>
                  <w:rPr>
                    <w:color w:val="231F20"/>
                    <w:spacing w:val="-11"/>
                    <w:sz w:val="10"/>
                  </w:rPr>
                  <w:t> </w:t>
                </w:r>
                <w:r>
                  <w:rPr>
                    <w:color w:val="231F20"/>
                    <w:spacing w:val="14"/>
                    <w:w w:val="128"/>
                    <w:sz w:val="10"/>
                  </w:rPr>
                  <w:t>e</w:t>
                </w:r>
                <w:r>
                  <w:rPr>
                    <w:color w:val="231F20"/>
                    <w:w w:val="110"/>
                    <w:sz w:val="10"/>
                  </w:rPr>
                  <w:t>m</w:t>
                </w:r>
                <w:r>
                  <w:rPr>
                    <w:color w:val="231F20"/>
                    <w:spacing w:val="-12"/>
                    <w:sz w:val="10"/>
                  </w:rPr>
                  <w:t> </w:t>
                </w:r>
                <w:r>
                  <w:rPr>
                    <w:color w:val="231F20"/>
                    <w:w w:val="94"/>
                    <w:sz w:val="10"/>
                  </w:rPr>
                  <w:t>P</w:t>
                </w:r>
                <w:r>
                  <w:rPr>
                    <w:color w:val="231F20"/>
                    <w:spacing w:val="-11"/>
                    <w:sz w:val="10"/>
                  </w:rPr>
                  <w:t> </w:t>
                </w:r>
                <w:r>
                  <w:rPr>
                    <w:color w:val="231F20"/>
                    <w:spacing w:val="14"/>
                    <w:w w:val="201"/>
                    <w:sz w:val="10"/>
                  </w:rPr>
                  <w:t>l</w:t>
                </w:r>
                <w:r>
                  <w:rPr>
                    <w:color w:val="231F20"/>
                    <w:w w:val="157"/>
                    <w:sz w:val="10"/>
                  </w:rPr>
                  <w:t>o</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w w:val="201"/>
                    <w:sz w:val="10"/>
                  </w:rPr>
                  <w:t>l</w:t>
                </w:r>
                <w:r>
                  <w:rPr>
                    <w:color w:val="231F20"/>
                    <w:sz w:val="10"/>
                  </w:rPr>
                  <w:t>  </w:t>
                </w:r>
                <w:r>
                  <w:rPr>
                    <w:color w:val="231F20"/>
                    <w:spacing w:val="-9"/>
                    <w:sz w:val="10"/>
                  </w:rPr>
                  <w:t> </w:t>
                </w:r>
                <w:r>
                  <w:rPr>
                    <w:color w:val="231F20"/>
                    <w:w w:val="102"/>
                    <w:sz w:val="10"/>
                  </w:rPr>
                  <w:t>H</w:t>
                </w:r>
                <w:r>
                  <w:rPr>
                    <w:color w:val="231F20"/>
                    <w:spacing w:val="-11"/>
                    <w:sz w:val="10"/>
                  </w:rPr>
                  <w:t> </w:t>
                </w:r>
                <w:r>
                  <w:rPr>
                    <w:color w:val="231F20"/>
                    <w:spacing w:val="14"/>
                    <w:w w:val="157"/>
                    <w:sz w:val="10"/>
                  </w:rPr>
                  <w:t>o</w:t>
                </w:r>
                <w:r>
                  <w:rPr>
                    <w:color w:val="231F20"/>
                    <w:w w:val="110"/>
                    <w:sz w:val="10"/>
                  </w:rPr>
                  <w:t>m</w:t>
                </w:r>
                <w:r>
                  <w:rPr>
                    <w:color w:val="231F20"/>
                    <w:spacing w:val="-11"/>
                    <w:sz w:val="10"/>
                  </w:rPr>
                  <w:t> </w:t>
                </w:r>
                <w:r>
                  <w:rPr>
                    <w:color w:val="231F20"/>
                    <w:spacing w:val="14"/>
                    <w:w w:val="116"/>
                    <w:sz w:val="10"/>
                  </w:rPr>
                  <w:t>b</w:t>
                </w:r>
                <w:r>
                  <w:rPr>
                    <w:color w:val="231F20"/>
                    <w:spacing w:val="14"/>
                    <w:w w:val="198"/>
                    <w:sz w:val="10"/>
                  </w:rPr>
                  <w:t>r</w:t>
                </w:r>
                <w:r>
                  <w:rPr>
                    <w:color w:val="231F20"/>
                    <w:w w:val="128"/>
                    <w:sz w:val="10"/>
                  </w:rPr>
                  <w:t>e</w:t>
                </w:r>
                <w:r>
                  <w:rPr>
                    <w:color w:val="231F20"/>
                    <w:sz w:val="10"/>
                  </w:rPr>
                  <w:t>  </w:t>
                </w:r>
                <w:r>
                  <w:rPr>
                    <w:color w:val="231F20"/>
                    <w:spacing w:val="-9"/>
                    <w:sz w:val="10"/>
                  </w:rPr>
                  <w:t> </w:t>
                </w:r>
                <w:r>
                  <w:rPr>
                    <w:color w:val="231F20"/>
                    <w:w w:val="90"/>
                    <w:sz w:val="10"/>
                  </w:rPr>
                  <w:t>F</w:t>
                </w:r>
                <w:r>
                  <w:rPr>
                    <w:color w:val="231F20"/>
                    <w:spacing w:val="-11"/>
                    <w:sz w:val="10"/>
                  </w:rPr>
                  <w:t> </w:t>
                </w:r>
                <w:r>
                  <w:rPr>
                    <w:color w:val="231F20"/>
                    <w:spacing w:val="14"/>
                    <w:w w:val="128"/>
                    <w:sz w:val="10"/>
                  </w:rPr>
                  <w:t>e</w:t>
                </w:r>
                <w:r>
                  <w:rPr>
                    <w:color w:val="231F20"/>
                    <w:spacing w:val="14"/>
                    <w:w w:val="201"/>
                    <w:sz w:val="10"/>
                  </w:rPr>
                  <w:t>l</w:t>
                </w:r>
                <w:r>
                  <w:rPr>
                    <w:color w:val="231F20"/>
                    <w:spacing w:val="14"/>
                    <w:w w:val="115"/>
                    <w:sz w:val="10"/>
                  </w:rPr>
                  <w:t>i</w:t>
                </w:r>
                <w:r>
                  <w:rPr>
                    <w:color w:val="231F20"/>
                    <w:w w:val="130"/>
                    <w:sz w:val="10"/>
                  </w:rPr>
                  <w:t>z</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spacing w:val="14"/>
                    <w:w w:val="142"/>
                    <w:sz w:val="10"/>
                  </w:rPr>
                  <w:t>n</w:t>
                </w:r>
                <w:r>
                  <w:rPr>
                    <w:color w:val="231F20"/>
                    <w:spacing w:val="14"/>
                    <w:w w:val="226"/>
                    <w:sz w:val="10"/>
                  </w:rPr>
                  <w:t>t</w:t>
                </w:r>
                <w:r>
                  <w:rPr>
                    <w:color w:val="231F20"/>
                    <w:spacing w:val="14"/>
                    <w:w w:val="198"/>
                    <w:sz w:val="10"/>
                  </w:rPr>
                  <w:t>r</w:t>
                </w:r>
                <w:r>
                  <w:rPr>
                    <w:color w:val="231F20"/>
                    <w:spacing w:val="13"/>
                    <w:w w:val="157"/>
                    <w:sz w:val="10"/>
                  </w:rPr>
                  <w:t>o</w:t>
                </w:r>
                <w:r>
                  <w:rPr>
                    <w:color w:val="231F20"/>
                    <w:spacing w:val="14"/>
                    <w:w w:val="94"/>
                    <w:sz w:val="14"/>
                  </w:rPr>
                  <w:t>..</w:t>
                </w:r>
                <w:r>
                  <w:rPr>
                    <w:color w:val="231F20"/>
                    <w:w w:val="94"/>
                    <w:sz w:val="14"/>
                  </w:rPr>
                  <w:t>.</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9.421509pt;margin-top:28.572956pt;width:14.35pt;height:11pt;mso-position-horizontal-relative:page;mso-position-vertical-relative:page;z-index:-62608" type="#_x0000_t202" filled="false" stroked="false">
          <v:textbox inset="0,0,0,0">
            <w:txbxContent>
              <w:p>
                <w:pPr>
                  <w:spacing w:line="188" w:lineRule="exact" w:before="0"/>
                  <w:ind w:left="20" w:right="-10" w:firstLine="0"/>
                  <w:jc w:val="left"/>
                  <w:rPr>
                    <w:sz w:val="18"/>
                  </w:rPr>
                </w:pPr>
                <w:r>
                  <w:rPr>
                    <w:color w:val="231F20"/>
                    <w:w w:val="95"/>
                    <w:sz w:val="18"/>
                  </w:rPr>
                  <w:t>101</w:t>
                </w:r>
              </w:p>
            </w:txbxContent>
          </v:textbox>
          <w10:wrap type="none"/>
        </v:shape>
      </w:pict>
    </w:r>
    <w:r>
      <w:rPr/>
      <w:pict>
        <v:shape style="position:absolute;margin-left:157.922699pt;margin-top:29.948845pt;width:81.5pt;height:9pt;mso-position-horizontal-relative:page;mso-position-vertical-relative:page;z-index:-62584" type="#_x0000_t202" filled="false" stroked="false">
          <v:textbox inset="0,0,0,0">
            <w:txbxContent>
              <w:p>
                <w:pPr>
                  <w:spacing w:line="151" w:lineRule="exact" w:before="0"/>
                  <w:ind w:left="20" w:right="0" w:firstLine="0"/>
                  <w:jc w:val="left"/>
                  <w:rPr>
                    <w:sz w:val="9"/>
                  </w:rPr>
                </w:pPr>
                <w:r>
                  <w:rPr>
                    <w:color w:val="231F20"/>
                    <w:spacing w:val="7"/>
                    <w:w w:val="175"/>
                    <w:sz w:val="14"/>
                  </w:rPr>
                  <w:t>l</w:t>
                </w:r>
                <w:r>
                  <w:rPr>
                    <w:color w:val="231F20"/>
                    <w:spacing w:val="7"/>
                    <w:w w:val="175"/>
                    <w:sz w:val="9"/>
                  </w:rPr>
                  <w:t>a</w:t>
                </w:r>
                <w:r>
                  <w:rPr>
                    <w:color w:val="231F20"/>
                    <w:spacing w:val="30"/>
                    <w:w w:val="175"/>
                    <w:sz w:val="9"/>
                  </w:rPr>
                  <w:t> </w:t>
                </w:r>
                <w:r>
                  <w:rPr>
                    <w:color w:val="231F20"/>
                    <w:w w:val="145"/>
                    <w:sz w:val="9"/>
                  </w:rPr>
                  <w:t>i</w:t>
                </w:r>
                <w:r>
                  <w:rPr>
                    <w:color w:val="231F20"/>
                    <w:spacing w:val="-19"/>
                    <w:w w:val="145"/>
                    <w:sz w:val="9"/>
                  </w:rPr>
                  <w:t> </w:t>
                </w:r>
                <w:r>
                  <w:rPr>
                    <w:color w:val="231F20"/>
                    <w:w w:val="130"/>
                    <w:sz w:val="9"/>
                  </w:rPr>
                  <w:t>m</w:t>
                </w:r>
                <w:r>
                  <w:rPr>
                    <w:color w:val="231F20"/>
                    <w:spacing w:val="-16"/>
                    <w:w w:val="130"/>
                    <w:sz w:val="9"/>
                  </w:rPr>
                  <w:t> </w:t>
                </w:r>
                <w:r>
                  <w:rPr>
                    <w:color w:val="231F20"/>
                    <w:w w:val="130"/>
                    <w:sz w:val="9"/>
                  </w:rPr>
                  <w:t>Á</w:t>
                </w:r>
                <w:r>
                  <w:rPr>
                    <w:color w:val="231F20"/>
                    <w:spacing w:val="-16"/>
                    <w:w w:val="130"/>
                    <w:sz w:val="9"/>
                  </w:rPr>
                  <w:t> </w:t>
                </w:r>
                <w:r>
                  <w:rPr>
                    <w:color w:val="231F20"/>
                    <w:w w:val="145"/>
                    <w:sz w:val="9"/>
                  </w:rPr>
                  <w:t>g</w:t>
                </w:r>
                <w:r>
                  <w:rPr>
                    <w:color w:val="231F20"/>
                    <w:spacing w:val="-19"/>
                    <w:w w:val="145"/>
                    <w:sz w:val="9"/>
                  </w:rPr>
                  <w:t> </w:t>
                </w:r>
                <w:r>
                  <w:rPr>
                    <w:color w:val="231F20"/>
                    <w:w w:val="145"/>
                    <w:sz w:val="9"/>
                  </w:rPr>
                  <w:t>e</w:t>
                </w:r>
                <w:r>
                  <w:rPr>
                    <w:color w:val="231F20"/>
                    <w:spacing w:val="-19"/>
                    <w:w w:val="145"/>
                    <w:sz w:val="9"/>
                  </w:rPr>
                  <w:t> </w:t>
                </w:r>
                <w:r>
                  <w:rPr>
                    <w:color w:val="231F20"/>
                    <w:w w:val="145"/>
                    <w:sz w:val="9"/>
                  </w:rPr>
                  <w:t>n </w:t>
                </w:r>
                <w:r>
                  <w:rPr>
                    <w:color w:val="231F20"/>
                    <w:spacing w:val="4"/>
                    <w:w w:val="145"/>
                    <w:sz w:val="9"/>
                  </w:rPr>
                  <w:t> </w:t>
                </w:r>
                <w:r>
                  <w:rPr>
                    <w:color w:val="231F20"/>
                    <w:w w:val="145"/>
                    <w:sz w:val="9"/>
                  </w:rPr>
                  <w:t>d</w:t>
                </w:r>
                <w:r>
                  <w:rPr>
                    <w:color w:val="231F20"/>
                    <w:spacing w:val="-19"/>
                    <w:w w:val="145"/>
                    <w:sz w:val="9"/>
                  </w:rPr>
                  <w:t> </w:t>
                </w:r>
                <w:r>
                  <w:rPr>
                    <w:color w:val="231F20"/>
                    <w:w w:val="145"/>
                    <w:sz w:val="9"/>
                  </w:rPr>
                  <w:t>e </w:t>
                </w:r>
                <w:r>
                  <w:rPr>
                    <w:color w:val="231F20"/>
                    <w:spacing w:val="4"/>
                    <w:w w:val="145"/>
                    <w:sz w:val="9"/>
                  </w:rPr>
                  <w:t> </w:t>
                </w:r>
                <w:r>
                  <w:rPr>
                    <w:color w:val="231F20"/>
                    <w:spacing w:val="7"/>
                    <w:w w:val="145"/>
                    <w:sz w:val="14"/>
                  </w:rPr>
                  <w:t>d</w:t>
                </w:r>
                <w:r>
                  <w:rPr>
                    <w:color w:val="231F20"/>
                    <w:spacing w:val="7"/>
                    <w:w w:val="145"/>
                    <w:sz w:val="9"/>
                  </w:rPr>
                  <w:t>i</w:t>
                </w:r>
                <w:r>
                  <w:rPr>
                    <w:color w:val="231F20"/>
                    <w:spacing w:val="-19"/>
                    <w:w w:val="145"/>
                    <w:sz w:val="9"/>
                  </w:rPr>
                  <w:t> </w:t>
                </w:r>
                <w:r>
                  <w:rPr>
                    <w:color w:val="231F20"/>
                    <w:w w:val="175"/>
                    <w:sz w:val="9"/>
                  </w:rPr>
                  <w:t>ó</w:t>
                </w:r>
                <w:r>
                  <w:rPr>
                    <w:color w:val="231F20"/>
                    <w:spacing w:val="-26"/>
                    <w:w w:val="175"/>
                    <w:sz w:val="9"/>
                  </w:rPr>
                  <w:t> </w:t>
                </w:r>
                <w:r>
                  <w:rPr>
                    <w:color w:val="231F20"/>
                    <w:w w:val="145"/>
                    <w:sz w:val="9"/>
                  </w:rPr>
                  <w:t>g</w:t>
                </w:r>
                <w:r>
                  <w:rPr>
                    <w:color w:val="231F20"/>
                    <w:spacing w:val="-19"/>
                    <w:w w:val="145"/>
                    <w:sz w:val="9"/>
                  </w:rPr>
                  <w:t> </w:t>
                </w:r>
                <w:r>
                  <w:rPr>
                    <w:color w:val="231F20"/>
                    <w:w w:val="145"/>
                    <w:sz w:val="9"/>
                  </w:rPr>
                  <w:t>e</w:t>
                </w:r>
                <w:r>
                  <w:rPr>
                    <w:color w:val="231F20"/>
                    <w:spacing w:val="-19"/>
                    <w:w w:val="145"/>
                    <w:sz w:val="9"/>
                  </w:rPr>
                  <w:t> </w:t>
                </w:r>
                <w:r>
                  <w:rPr>
                    <w:color w:val="231F20"/>
                    <w:w w:val="145"/>
                    <w:sz w:val="9"/>
                  </w:rPr>
                  <w:t>n</w:t>
                </w:r>
                <w:r>
                  <w:rPr>
                    <w:color w:val="231F20"/>
                    <w:spacing w:val="-19"/>
                    <w:w w:val="145"/>
                    <w:sz w:val="9"/>
                  </w:rPr>
                  <w:t> </w:t>
                </w:r>
                <w:r>
                  <w:rPr>
                    <w:color w:val="231F20"/>
                    <w:w w:val="145"/>
                    <w:sz w:val="9"/>
                  </w:rPr>
                  <w:t>e</w:t>
                </w:r>
                <w:r>
                  <w:rPr>
                    <w:color w:val="231F20"/>
                    <w:spacing w:val="-19"/>
                    <w:w w:val="145"/>
                    <w:sz w:val="9"/>
                  </w:rPr>
                  <w:t> </w:t>
                </w:r>
                <w:r>
                  <w:rPr>
                    <w:color w:val="231F20"/>
                    <w:w w:val="145"/>
                    <w:sz w:val="9"/>
                  </w:rPr>
                  <w:t>s</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27.761955pt;width:16.3500pt;height:11pt;mso-position-horizontal-relative:page;mso-position-vertical-relative:page;z-index:-62560" type="#_x0000_t202" filled="false" stroked="false">
          <v:textbox inset="0,0,0,0">
            <w:txbxContent>
              <w:p>
                <w:pPr>
                  <w:spacing w:line="188" w:lineRule="exact" w:before="0"/>
                  <w:ind w:left="40" w:right="-3" w:firstLine="0"/>
                  <w:jc w:val="left"/>
                  <w:rPr>
                    <w:sz w:val="18"/>
                  </w:rPr>
                </w:pPr>
                <w:r>
                  <w:rPr/>
                  <w:fldChar w:fldCharType="begin"/>
                </w:r>
                <w:r>
                  <w:rPr>
                    <w:color w:val="231F20"/>
                    <w:sz w:val="18"/>
                  </w:rPr>
                  <w:instrText> PAGE </w:instrText>
                </w:r>
                <w:r>
                  <w:rPr/>
                  <w:fldChar w:fldCharType="separate"/>
                </w:r>
                <w:r>
                  <w:rPr/>
                  <w:t>102</w:t>
                </w:r>
                <w:r>
                  <w:rPr/>
                  <w:fldChar w:fldCharType="end"/>
                </w:r>
              </w:p>
            </w:txbxContent>
          </v:textbox>
          <w10:wrap type="none"/>
        </v:shape>
      </w:pict>
    </w:r>
    <w:r>
      <w:rPr/>
      <w:pict>
        <v:shape style="position:absolute;margin-left:85.18470pt;margin-top:29.296946pt;width:226.5pt;height:9pt;mso-position-horizontal-relative:page;mso-position-vertical-relative:page;z-index:-62536" type="#_x0000_t202" filled="false" stroked="false">
          <v:textbox inset="0,0,0,0">
            <w:txbxContent>
              <w:p>
                <w:pPr>
                  <w:spacing w:line="151" w:lineRule="exact" w:before="0"/>
                  <w:ind w:left="20" w:right="0" w:firstLine="0"/>
                  <w:jc w:val="left"/>
                  <w:rPr>
                    <w:sz w:val="14"/>
                  </w:rPr>
                </w:pPr>
                <w:r>
                  <w:rPr>
                    <w:color w:val="231F20"/>
                    <w:spacing w:val="14"/>
                    <w:w w:val="205"/>
                    <w:sz w:val="14"/>
                  </w:rPr>
                  <w:t>l</w:t>
                </w:r>
                <w:r>
                  <w:rPr>
                    <w:color w:val="231F20"/>
                    <w:w w:val="159"/>
                    <w:sz w:val="10"/>
                  </w:rPr>
                  <w:t>a</w:t>
                </w:r>
                <w:r>
                  <w:rPr>
                    <w:color w:val="231F20"/>
                    <w:sz w:val="10"/>
                  </w:rPr>
                  <w:t>  </w:t>
                </w:r>
                <w:r>
                  <w:rPr>
                    <w:color w:val="231F20"/>
                    <w:spacing w:val="-9"/>
                    <w:sz w:val="10"/>
                  </w:rPr>
                  <w:t> </w:t>
                </w:r>
                <w:r>
                  <w:rPr>
                    <w:color w:val="231F20"/>
                    <w:spacing w:val="14"/>
                    <w:w w:val="115"/>
                    <w:sz w:val="10"/>
                  </w:rPr>
                  <w:t>i</w:t>
                </w:r>
                <w:r>
                  <w:rPr>
                    <w:color w:val="231F20"/>
                    <w:w w:val="110"/>
                    <w:sz w:val="10"/>
                  </w:rPr>
                  <w:t>m</w:t>
                </w:r>
                <w:r>
                  <w:rPr>
                    <w:color w:val="231F20"/>
                    <w:spacing w:val="-11"/>
                    <w:sz w:val="10"/>
                  </w:rPr>
                  <w:t> </w:t>
                </w:r>
                <w:r>
                  <w:rPr>
                    <w:color w:val="231F20"/>
                    <w:spacing w:val="14"/>
                    <w:w w:val="159"/>
                    <w:sz w:val="10"/>
                  </w:rPr>
                  <w:t>a</w:t>
                </w:r>
                <w:r>
                  <w:rPr>
                    <w:color w:val="231F20"/>
                    <w:spacing w:val="14"/>
                    <w:w w:val="147"/>
                    <w:sz w:val="10"/>
                  </w:rPr>
                  <w:t>g</w:t>
                </w:r>
                <w:r>
                  <w:rPr>
                    <w:color w:val="231F20"/>
                    <w:spacing w:val="14"/>
                    <w:w w:val="128"/>
                    <w:sz w:val="10"/>
                  </w:rPr>
                  <w:t>e</w:t>
                </w:r>
                <w:r>
                  <w:rPr>
                    <w:color w:val="231F20"/>
                    <w:w w:val="142"/>
                    <w:sz w:val="10"/>
                  </w:rPr>
                  <w:t>n</w:t>
                </w:r>
                <w:r>
                  <w:rPr>
                    <w:color w:val="231F20"/>
                    <w:sz w:val="10"/>
                  </w:rPr>
                  <w:t>  </w:t>
                </w:r>
                <w:r>
                  <w:rPr>
                    <w:color w:val="231F20"/>
                    <w:spacing w:val="-9"/>
                    <w:sz w:val="10"/>
                  </w:rPr>
                  <w:t> </w:t>
                </w:r>
                <w:r>
                  <w:rPr>
                    <w:color w:val="231F20"/>
                    <w:spacing w:val="14"/>
                    <w:w w:val="143"/>
                    <w:sz w:val="10"/>
                  </w:rPr>
                  <w:t>d</w:t>
                </w:r>
                <w:r>
                  <w:rPr>
                    <w:color w:val="231F20"/>
                    <w:w w:val="128"/>
                    <w:sz w:val="10"/>
                  </w:rPr>
                  <w:t>e</w:t>
                </w:r>
                <w:r>
                  <w:rPr>
                    <w:color w:val="231F20"/>
                    <w:sz w:val="10"/>
                  </w:rPr>
                  <w:t>  </w:t>
                </w:r>
                <w:r>
                  <w:rPr>
                    <w:color w:val="231F20"/>
                    <w:spacing w:val="-9"/>
                    <w:sz w:val="10"/>
                  </w:rPr>
                  <w:t> </w:t>
                </w:r>
                <w:r>
                  <w:rPr>
                    <w:color w:val="231F20"/>
                    <w:spacing w:val="14"/>
                    <w:w w:val="104"/>
                    <w:sz w:val="14"/>
                  </w:rPr>
                  <w:t>H</w:t>
                </w:r>
                <w:r>
                  <w:rPr>
                    <w:color w:val="231F20"/>
                    <w:spacing w:val="14"/>
                    <w:w w:val="128"/>
                    <w:sz w:val="10"/>
                  </w:rPr>
                  <w:t>e</w:t>
                </w:r>
                <w:r>
                  <w:rPr>
                    <w:color w:val="231F20"/>
                    <w:spacing w:val="14"/>
                    <w:w w:val="198"/>
                    <w:sz w:val="10"/>
                  </w:rPr>
                  <w:t>r</w:t>
                </w:r>
                <w:r>
                  <w:rPr>
                    <w:color w:val="231F20"/>
                    <w:spacing w:val="14"/>
                    <w:w w:val="159"/>
                    <w:sz w:val="10"/>
                  </w:rPr>
                  <w:t>a</w:t>
                </w:r>
                <w:r>
                  <w:rPr>
                    <w:color w:val="231F20"/>
                    <w:spacing w:val="14"/>
                    <w:w w:val="154"/>
                    <w:sz w:val="10"/>
                  </w:rPr>
                  <w:t>c</w:t>
                </w:r>
                <w:r>
                  <w:rPr>
                    <w:color w:val="231F20"/>
                    <w:spacing w:val="14"/>
                    <w:w w:val="201"/>
                    <w:sz w:val="10"/>
                  </w:rPr>
                  <w:t>l</w:t>
                </w:r>
                <w:r>
                  <w:rPr>
                    <w:color w:val="231F20"/>
                    <w:spacing w:val="14"/>
                    <w:w w:val="128"/>
                    <w:sz w:val="10"/>
                  </w:rPr>
                  <w:t>e</w:t>
                </w:r>
                <w:r>
                  <w:rPr>
                    <w:color w:val="231F20"/>
                    <w:w w:val="128"/>
                    <w:sz w:val="10"/>
                  </w:rPr>
                  <w:t>s</w:t>
                </w:r>
                <w:r>
                  <w:rPr>
                    <w:color w:val="231F20"/>
                    <w:sz w:val="10"/>
                  </w:rPr>
                  <w:t>  </w:t>
                </w:r>
                <w:r>
                  <w:rPr>
                    <w:color w:val="231F20"/>
                    <w:spacing w:val="-9"/>
                    <w:sz w:val="10"/>
                  </w:rPr>
                  <w:t> </w:t>
                </w:r>
                <w:r>
                  <w:rPr>
                    <w:color w:val="231F20"/>
                    <w:spacing w:val="14"/>
                    <w:w w:val="154"/>
                    <w:sz w:val="10"/>
                  </w:rPr>
                  <w:t>c</w:t>
                </w:r>
                <w:r>
                  <w:rPr>
                    <w:color w:val="231F20"/>
                    <w:spacing w:val="14"/>
                    <w:w w:val="157"/>
                    <w:sz w:val="10"/>
                  </w:rPr>
                  <w:t>o</w:t>
                </w:r>
                <w:r>
                  <w:rPr>
                    <w:color w:val="231F20"/>
                    <w:w w:val="110"/>
                    <w:sz w:val="10"/>
                  </w:rPr>
                  <w:t>m</w:t>
                </w:r>
                <w:r>
                  <w:rPr>
                    <w:color w:val="231F20"/>
                    <w:spacing w:val="-11"/>
                    <w:sz w:val="10"/>
                  </w:rPr>
                  <w:t> </w:t>
                </w:r>
                <w:r>
                  <w:rPr>
                    <w:color w:val="231F20"/>
                    <w:w w:val="157"/>
                    <w:sz w:val="10"/>
                  </w:rPr>
                  <w:t>o</w:t>
                </w:r>
                <w:r>
                  <w:rPr>
                    <w:color w:val="231F20"/>
                    <w:sz w:val="10"/>
                  </w:rPr>
                  <w:t>  </w:t>
                </w:r>
                <w:r>
                  <w:rPr>
                    <w:color w:val="231F20"/>
                    <w:spacing w:val="-9"/>
                    <w:sz w:val="10"/>
                  </w:rPr>
                  <w:t> </w:t>
                </w:r>
                <w:r>
                  <w:rPr>
                    <w:color w:val="231F20"/>
                    <w:spacing w:val="14"/>
                    <w:w w:val="128"/>
                    <w:sz w:val="10"/>
                  </w:rPr>
                  <w:t>e</w:t>
                </w:r>
                <w:r>
                  <w:rPr>
                    <w:color w:val="231F20"/>
                    <w:w w:val="112"/>
                    <w:sz w:val="10"/>
                  </w:rPr>
                  <w:t>j</w:t>
                </w:r>
                <w:r>
                  <w:rPr>
                    <w:color w:val="231F20"/>
                    <w:spacing w:val="-11"/>
                    <w:sz w:val="10"/>
                  </w:rPr>
                  <w:t> </w:t>
                </w:r>
                <w:r>
                  <w:rPr>
                    <w:color w:val="231F20"/>
                    <w:spacing w:val="14"/>
                    <w:w w:val="128"/>
                    <w:sz w:val="10"/>
                  </w:rPr>
                  <w:t>e</w:t>
                </w:r>
                <w:r>
                  <w:rPr>
                    <w:color w:val="231F20"/>
                    <w:w w:val="110"/>
                    <w:sz w:val="10"/>
                  </w:rPr>
                  <w:t>m</w:t>
                </w:r>
                <w:r>
                  <w:rPr>
                    <w:color w:val="231F20"/>
                    <w:spacing w:val="-12"/>
                    <w:sz w:val="10"/>
                  </w:rPr>
                  <w:t> </w:t>
                </w:r>
                <w:r>
                  <w:rPr>
                    <w:color w:val="231F20"/>
                    <w:w w:val="94"/>
                    <w:sz w:val="10"/>
                  </w:rPr>
                  <w:t>P</w:t>
                </w:r>
                <w:r>
                  <w:rPr>
                    <w:color w:val="231F20"/>
                    <w:spacing w:val="-11"/>
                    <w:sz w:val="10"/>
                  </w:rPr>
                  <w:t> </w:t>
                </w:r>
                <w:r>
                  <w:rPr>
                    <w:color w:val="231F20"/>
                    <w:spacing w:val="14"/>
                    <w:w w:val="201"/>
                    <w:sz w:val="10"/>
                  </w:rPr>
                  <w:t>l</w:t>
                </w:r>
                <w:r>
                  <w:rPr>
                    <w:color w:val="231F20"/>
                    <w:w w:val="157"/>
                    <w:sz w:val="10"/>
                  </w:rPr>
                  <w:t>o</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w w:val="201"/>
                    <w:sz w:val="10"/>
                  </w:rPr>
                  <w:t>l</w:t>
                </w:r>
                <w:r>
                  <w:rPr>
                    <w:color w:val="231F20"/>
                    <w:sz w:val="10"/>
                  </w:rPr>
                  <w:t>  </w:t>
                </w:r>
                <w:r>
                  <w:rPr>
                    <w:color w:val="231F20"/>
                    <w:spacing w:val="-9"/>
                    <w:sz w:val="10"/>
                  </w:rPr>
                  <w:t> </w:t>
                </w:r>
                <w:r>
                  <w:rPr>
                    <w:color w:val="231F20"/>
                    <w:w w:val="102"/>
                    <w:sz w:val="10"/>
                  </w:rPr>
                  <w:t>H</w:t>
                </w:r>
                <w:r>
                  <w:rPr>
                    <w:color w:val="231F20"/>
                    <w:spacing w:val="-11"/>
                    <w:sz w:val="10"/>
                  </w:rPr>
                  <w:t> </w:t>
                </w:r>
                <w:r>
                  <w:rPr>
                    <w:color w:val="231F20"/>
                    <w:spacing w:val="14"/>
                    <w:w w:val="157"/>
                    <w:sz w:val="10"/>
                  </w:rPr>
                  <w:t>o</w:t>
                </w:r>
                <w:r>
                  <w:rPr>
                    <w:color w:val="231F20"/>
                    <w:w w:val="110"/>
                    <w:sz w:val="10"/>
                  </w:rPr>
                  <w:t>m</w:t>
                </w:r>
                <w:r>
                  <w:rPr>
                    <w:color w:val="231F20"/>
                    <w:spacing w:val="-11"/>
                    <w:sz w:val="10"/>
                  </w:rPr>
                  <w:t> </w:t>
                </w:r>
                <w:r>
                  <w:rPr>
                    <w:color w:val="231F20"/>
                    <w:spacing w:val="14"/>
                    <w:w w:val="116"/>
                    <w:sz w:val="10"/>
                  </w:rPr>
                  <w:t>b</w:t>
                </w:r>
                <w:r>
                  <w:rPr>
                    <w:color w:val="231F20"/>
                    <w:spacing w:val="14"/>
                    <w:w w:val="198"/>
                    <w:sz w:val="10"/>
                  </w:rPr>
                  <w:t>r</w:t>
                </w:r>
                <w:r>
                  <w:rPr>
                    <w:color w:val="231F20"/>
                    <w:w w:val="128"/>
                    <w:sz w:val="10"/>
                  </w:rPr>
                  <w:t>e</w:t>
                </w:r>
                <w:r>
                  <w:rPr>
                    <w:color w:val="231F20"/>
                    <w:sz w:val="10"/>
                  </w:rPr>
                  <w:t>  </w:t>
                </w:r>
                <w:r>
                  <w:rPr>
                    <w:color w:val="231F20"/>
                    <w:spacing w:val="-9"/>
                    <w:sz w:val="10"/>
                  </w:rPr>
                  <w:t> </w:t>
                </w:r>
                <w:r>
                  <w:rPr>
                    <w:color w:val="231F20"/>
                    <w:w w:val="90"/>
                    <w:sz w:val="10"/>
                  </w:rPr>
                  <w:t>F</w:t>
                </w:r>
                <w:r>
                  <w:rPr>
                    <w:color w:val="231F20"/>
                    <w:spacing w:val="-11"/>
                    <w:sz w:val="10"/>
                  </w:rPr>
                  <w:t> </w:t>
                </w:r>
                <w:r>
                  <w:rPr>
                    <w:color w:val="231F20"/>
                    <w:spacing w:val="14"/>
                    <w:w w:val="128"/>
                    <w:sz w:val="10"/>
                  </w:rPr>
                  <w:t>e</w:t>
                </w:r>
                <w:r>
                  <w:rPr>
                    <w:color w:val="231F20"/>
                    <w:spacing w:val="14"/>
                    <w:w w:val="201"/>
                    <w:sz w:val="10"/>
                  </w:rPr>
                  <w:t>l</w:t>
                </w:r>
                <w:r>
                  <w:rPr>
                    <w:color w:val="231F20"/>
                    <w:spacing w:val="14"/>
                    <w:w w:val="115"/>
                    <w:sz w:val="10"/>
                  </w:rPr>
                  <w:t>i</w:t>
                </w:r>
                <w:r>
                  <w:rPr>
                    <w:color w:val="231F20"/>
                    <w:w w:val="130"/>
                    <w:sz w:val="10"/>
                  </w:rPr>
                  <w:t>z</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spacing w:val="14"/>
                    <w:w w:val="142"/>
                    <w:sz w:val="10"/>
                  </w:rPr>
                  <w:t>n</w:t>
                </w:r>
                <w:r>
                  <w:rPr>
                    <w:color w:val="231F20"/>
                    <w:spacing w:val="14"/>
                    <w:w w:val="226"/>
                    <w:sz w:val="10"/>
                  </w:rPr>
                  <w:t>t</w:t>
                </w:r>
                <w:r>
                  <w:rPr>
                    <w:color w:val="231F20"/>
                    <w:spacing w:val="14"/>
                    <w:w w:val="198"/>
                    <w:sz w:val="10"/>
                  </w:rPr>
                  <w:t>r</w:t>
                </w:r>
                <w:r>
                  <w:rPr>
                    <w:color w:val="231F20"/>
                    <w:spacing w:val="13"/>
                    <w:w w:val="157"/>
                    <w:sz w:val="10"/>
                  </w:rPr>
                  <w:t>o</w:t>
                </w:r>
                <w:r>
                  <w:rPr>
                    <w:color w:val="231F20"/>
                    <w:spacing w:val="14"/>
                    <w:w w:val="94"/>
                    <w:sz w:val="14"/>
                  </w:rPr>
                  <w:t>..</w:t>
                </w:r>
                <w:r>
                  <w:rPr>
                    <w:color w:val="231F20"/>
                    <w:w w:val="94"/>
                    <w:sz w:val="14"/>
                  </w:rPr>
                  <w:t>.</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8.421509pt;margin-top:28.572956pt;width:16.3500pt;height:11pt;mso-position-horizontal-relative:page;mso-position-vertical-relative:page;z-index:-62512" type="#_x0000_t202" filled="false" stroked="false">
          <v:textbox inset="0,0,0,0">
            <w:txbxContent>
              <w:p>
                <w:pPr>
                  <w:spacing w:line="188" w:lineRule="exact" w:before="0"/>
                  <w:ind w:left="40" w:right="-3" w:firstLine="0"/>
                  <w:jc w:val="left"/>
                  <w:rPr>
                    <w:sz w:val="18"/>
                  </w:rPr>
                </w:pPr>
                <w:r>
                  <w:rPr/>
                  <w:fldChar w:fldCharType="begin"/>
                </w:r>
                <w:r>
                  <w:rPr>
                    <w:color w:val="231F20"/>
                    <w:sz w:val="18"/>
                  </w:rPr>
                  <w:instrText> PAGE </w:instrText>
                </w:r>
                <w:r>
                  <w:rPr/>
                  <w:fldChar w:fldCharType="separate"/>
                </w:r>
                <w:r>
                  <w:rPr/>
                  <w:t>103</w:t>
                </w:r>
                <w:r>
                  <w:rPr/>
                  <w:fldChar w:fldCharType="end"/>
                </w:r>
              </w:p>
            </w:txbxContent>
          </v:textbox>
          <w10:wrap type="none"/>
        </v:shape>
      </w:pict>
    </w:r>
    <w:r>
      <w:rPr/>
      <w:pict>
        <v:shape style="position:absolute;margin-left:157.922699pt;margin-top:29.948845pt;width:81.5pt;height:9pt;mso-position-horizontal-relative:page;mso-position-vertical-relative:page;z-index:-62488" type="#_x0000_t202" filled="false" stroked="false">
          <v:textbox inset="0,0,0,0">
            <w:txbxContent>
              <w:p>
                <w:pPr>
                  <w:spacing w:line="151" w:lineRule="exact" w:before="0"/>
                  <w:ind w:left="20" w:right="0" w:firstLine="0"/>
                  <w:jc w:val="left"/>
                  <w:rPr>
                    <w:sz w:val="9"/>
                  </w:rPr>
                </w:pPr>
                <w:r>
                  <w:rPr>
                    <w:color w:val="231F20"/>
                    <w:spacing w:val="7"/>
                    <w:w w:val="175"/>
                    <w:sz w:val="14"/>
                  </w:rPr>
                  <w:t>l</w:t>
                </w:r>
                <w:r>
                  <w:rPr>
                    <w:color w:val="231F20"/>
                    <w:spacing w:val="7"/>
                    <w:w w:val="175"/>
                    <w:sz w:val="9"/>
                  </w:rPr>
                  <w:t>a</w:t>
                </w:r>
                <w:r>
                  <w:rPr>
                    <w:color w:val="231F20"/>
                    <w:spacing w:val="30"/>
                    <w:w w:val="175"/>
                    <w:sz w:val="9"/>
                  </w:rPr>
                  <w:t> </w:t>
                </w:r>
                <w:r>
                  <w:rPr>
                    <w:color w:val="231F20"/>
                    <w:w w:val="145"/>
                    <w:sz w:val="9"/>
                  </w:rPr>
                  <w:t>i</w:t>
                </w:r>
                <w:r>
                  <w:rPr>
                    <w:color w:val="231F20"/>
                    <w:spacing w:val="-19"/>
                    <w:w w:val="145"/>
                    <w:sz w:val="9"/>
                  </w:rPr>
                  <w:t> </w:t>
                </w:r>
                <w:r>
                  <w:rPr>
                    <w:color w:val="231F20"/>
                    <w:w w:val="130"/>
                    <w:sz w:val="9"/>
                  </w:rPr>
                  <w:t>m</w:t>
                </w:r>
                <w:r>
                  <w:rPr>
                    <w:color w:val="231F20"/>
                    <w:spacing w:val="-16"/>
                    <w:w w:val="130"/>
                    <w:sz w:val="9"/>
                  </w:rPr>
                  <w:t> </w:t>
                </w:r>
                <w:r>
                  <w:rPr>
                    <w:color w:val="231F20"/>
                    <w:w w:val="130"/>
                    <w:sz w:val="9"/>
                  </w:rPr>
                  <w:t>Á</w:t>
                </w:r>
                <w:r>
                  <w:rPr>
                    <w:color w:val="231F20"/>
                    <w:spacing w:val="-16"/>
                    <w:w w:val="130"/>
                    <w:sz w:val="9"/>
                  </w:rPr>
                  <w:t> </w:t>
                </w:r>
                <w:r>
                  <w:rPr>
                    <w:color w:val="231F20"/>
                    <w:w w:val="145"/>
                    <w:sz w:val="9"/>
                  </w:rPr>
                  <w:t>g</w:t>
                </w:r>
                <w:r>
                  <w:rPr>
                    <w:color w:val="231F20"/>
                    <w:spacing w:val="-19"/>
                    <w:w w:val="145"/>
                    <w:sz w:val="9"/>
                  </w:rPr>
                  <w:t> </w:t>
                </w:r>
                <w:r>
                  <w:rPr>
                    <w:color w:val="231F20"/>
                    <w:w w:val="145"/>
                    <w:sz w:val="9"/>
                  </w:rPr>
                  <w:t>e</w:t>
                </w:r>
                <w:r>
                  <w:rPr>
                    <w:color w:val="231F20"/>
                    <w:spacing w:val="-19"/>
                    <w:w w:val="145"/>
                    <w:sz w:val="9"/>
                  </w:rPr>
                  <w:t> </w:t>
                </w:r>
                <w:r>
                  <w:rPr>
                    <w:color w:val="231F20"/>
                    <w:w w:val="145"/>
                    <w:sz w:val="9"/>
                  </w:rPr>
                  <w:t>n </w:t>
                </w:r>
                <w:r>
                  <w:rPr>
                    <w:color w:val="231F20"/>
                    <w:spacing w:val="4"/>
                    <w:w w:val="145"/>
                    <w:sz w:val="9"/>
                  </w:rPr>
                  <w:t> </w:t>
                </w:r>
                <w:r>
                  <w:rPr>
                    <w:color w:val="231F20"/>
                    <w:w w:val="145"/>
                    <w:sz w:val="9"/>
                  </w:rPr>
                  <w:t>d</w:t>
                </w:r>
                <w:r>
                  <w:rPr>
                    <w:color w:val="231F20"/>
                    <w:spacing w:val="-19"/>
                    <w:w w:val="145"/>
                    <w:sz w:val="9"/>
                  </w:rPr>
                  <w:t> </w:t>
                </w:r>
                <w:r>
                  <w:rPr>
                    <w:color w:val="231F20"/>
                    <w:w w:val="145"/>
                    <w:sz w:val="9"/>
                  </w:rPr>
                  <w:t>e </w:t>
                </w:r>
                <w:r>
                  <w:rPr>
                    <w:color w:val="231F20"/>
                    <w:spacing w:val="4"/>
                    <w:w w:val="145"/>
                    <w:sz w:val="9"/>
                  </w:rPr>
                  <w:t> </w:t>
                </w:r>
                <w:r>
                  <w:rPr>
                    <w:color w:val="231F20"/>
                    <w:spacing w:val="7"/>
                    <w:w w:val="145"/>
                    <w:sz w:val="14"/>
                  </w:rPr>
                  <w:t>d</w:t>
                </w:r>
                <w:r>
                  <w:rPr>
                    <w:color w:val="231F20"/>
                    <w:spacing w:val="7"/>
                    <w:w w:val="145"/>
                    <w:sz w:val="9"/>
                  </w:rPr>
                  <w:t>i</w:t>
                </w:r>
                <w:r>
                  <w:rPr>
                    <w:color w:val="231F20"/>
                    <w:spacing w:val="-19"/>
                    <w:w w:val="145"/>
                    <w:sz w:val="9"/>
                  </w:rPr>
                  <w:t> </w:t>
                </w:r>
                <w:r>
                  <w:rPr>
                    <w:color w:val="231F20"/>
                    <w:w w:val="175"/>
                    <w:sz w:val="9"/>
                  </w:rPr>
                  <w:t>ó</w:t>
                </w:r>
                <w:r>
                  <w:rPr>
                    <w:color w:val="231F20"/>
                    <w:spacing w:val="-26"/>
                    <w:w w:val="175"/>
                    <w:sz w:val="9"/>
                  </w:rPr>
                  <w:t> </w:t>
                </w:r>
                <w:r>
                  <w:rPr>
                    <w:color w:val="231F20"/>
                    <w:w w:val="145"/>
                    <w:sz w:val="9"/>
                  </w:rPr>
                  <w:t>g</w:t>
                </w:r>
                <w:r>
                  <w:rPr>
                    <w:color w:val="231F20"/>
                    <w:spacing w:val="-19"/>
                    <w:w w:val="145"/>
                    <w:sz w:val="9"/>
                  </w:rPr>
                  <w:t> </w:t>
                </w:r>
                <w:r>
                  <w:rPr>
                    <w:color w:val="231F20"/>
                    <w:w w:val="145"/>
                    <w:sz w:val="9"/>
                  </w:rPr>
                  <w:t>e</w:t>
                </w:r>
                <w:r>
                  <w:rPr>
                    <w:color w:val="231F20"/>
                    <w:spacing w:val="-19"/>
                    <w:w w:val="145"/>
                    <w:sz w:val="9"/>
                  </w:rPr>
                  <w:t> </w:t>
                </w:r>
                <w:r>
                  <w:rPr>
                    <w:color w:val="231F20"/>
                    <w:w w:val="145"/>
                    <w:sz w:val="9"/>
                  </w:rPr>
                  <w:t>n</w:t>
                </w:r>
                <w:r>
                  <w:rPr>
                    <w:color w:val="231F20"/>
                    <w:spacing w:val="-19"/>
                    <w:w w:val="145"/>
                    <w:sz w:val="9"/>
                  </w:rPr>
                  <w:t> </w:t>
                </w:r>
                <w:r>
                  <w:rPr>
                    <w:color w:val="231F20"/>
                    <w:w w:val="145"/>
                    <w:sz w:val="9"/>
                  </w:rPr>
                  <w:t>e</w:t>
                </w:r>
                <w:r>
                  <w:rPr>
                    <w:color w:val="231F20"/>
                    <w:spacing w:val="-19"/>
                    <w:w w:val="145"/>
                    <w:sz w:val="9"/>
                  </w:rPr>
                  <w:t> </w:t>
                </w:r>
                <w:r>
                  <w:rPr>
                    <w:color w:val="231F20"/>
                    <w:w w:val="145"/>
                    <w:sz w:val="9"/>
                  </w:rPr>
                  <w:t>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27.761955pt;width:16.3500pt;height:11pt;mso-position-horizontal-relative:page;mso-position-vertical-relative:page;z-index:-62464" type="#_x0000_t202" filled="false" stroked="false">
          <v:textbox inset="0,0,0,0">
            <w:txbxContent>
              <w:p>
                <w:pPr>
                  <w:spacing w:line="188" w:lineRule="exact" w:before="0"/>
                  <w:ind w:left="40" w:right="-3" w:firstLine="0"/>
                  <w:jc w:val="left"/>
                  <w:rPr>
                    <w:sz w:val="18"/>
                  </w:rPr>
                </w:pPr>
                <w:r>
                  <w:rPr/>
                  <w:fldChar w:fldCharType="begin"/>
                </w:r>
                <w:r>
                  <w:rPr>
                    <w:color w:val="231F20"/>
                    <w:sz w:val="18"/>
                  </w:rPr>
                  <w:instrText> PAGE </w:instrText>
                </w:r>
                <w:r>
                  <w:rPr/>
                  <w:fldChar w:fldCharType="separate"/>
                </w:r>
                <w:r>
                  <w:rPr/>
                  <w:t>124</w:t>
                </w:r>
                <w:r>
                  <w:rPr/>
                  <w:fldChar w:fldCharType="end"/>
                </w:r>
              </w:p>
            </w:txbxContent>
          </v:textbox>
          <w10:wrap type="none"/>
        </v:shape>
      </w:pict>
    </w:r>
    <w:r>
      <w:rPr/>
      <w:pict>
        <v:shape style="position:absolute;margin-left:85.18470pt;margin-top:29.296946pt;width:226.5pt;height:9pt;mso-position-horizontal-relative:page;mso-position-vertical-relative:page;z-index:-62440" type="#_x0000_t202" filled="false" stroked="false">
          <v:textbox inset="0,0,0,0">
            <w:txbxContent>
              <w:p>
                <w:pPr>
                  <w:spacing w:line="151" w:lineRule="exact" w:before="0"/>
                  <w:ind w:left="20" w:right="0" w:firstLine="0"/>
                  <w:jc w:val="left"/>
                  <w:rPr>
                    <w:sz w:val="14"/>
                  </w:rPr>
                </w:pPr>
                <w:r>
                  <w:rPr>
                    <w:color w:val="231F20"/>
                    <w:spacing w:val="14"/>
                    <w:w w:val="205"/>
                    <w:sz w:val="14"/>
                  </w:rPr>
                  <w:t>l</w:t>
                </w:r>
                <w:r>
                  <w:rPr>
                    <w:color w:val="231F20"/>
                    <w:w w:val="159"/>
                    <w:sz w:val="10"/>
                  </w:rPr>
                  <w:t>a</w:t>
                </w:r>
                <w:r>
                  <w:rPr>
                    <w:color w:val="231F20"/>
                    <w:sz w:val="10"/>
                  </w:rPr>
                  <w:t>  </w:t>
                </w:r>
                <w:r>
                  <w:rPr>
                    <w:color w:val="231F20"/>
                    <w:spacing w:val="-9"/>
                    <w:sz w:val="10"/>
                  </w:rPr>
                  <w:t> </w:t>
                </w:r>
                <w:r>
                  <w:rPr>
                    <w:color w:val="231F20"/>
                    <w:spacing w:val="14"/>
                    <w:w w:val="115"/>
                    <w:sz w:val="10"/>
                  </w:rPr>
                  <w:t>i</w:t>
                </w:r>
                <w:r>
                  <w:rPr>
                    <w:color w:val="231F20"/>
                    <w:w w:val="110"/>
                    <w:sz w:val="10"/>
                  </w:rPr>
                  <w:t>m</w:t>
                </w:r>
                <w:r>
                  <w:rPr>
                    <w:color w:val="231F20"/>
                    <w:spacing w:val="-11"/>
                    <w:sz w:val="10"/>
                  </w:rPr>
                  <w:t> </w:t>
                </w:r>
                <w:r>
                  <w:rPr>
                    <w:color w:val="231F20"/>
                    <w:spacing w:val="14"/>
                    <w:w w:val="159"/>
                    <w:sz w:val="10"/>
                  </w:rPr>
                  <w:t>a</w:t>
                </w:r>
                <w:r>
                  <w:rPr>
                    <w:color w:val="231F20"/>
                    <w:spacing w:val="14"/>
                    <w:w w:val="147"/>
                    <w:sz w:val="10"/>
                  </w:rPr>
                  <w:t>g</w:t>
                </w:r>
                <w:r>
                  <w:rPr>
                    <w:color w:val="231F20"/>
                    <w:spacing w:val="14"/>
                    <w:w w:val="128"/>
                    <w:sz w:val="10"/>
                  </w:rPr>
                  <w:t>e</w:t>
                </w:r>
                <w:r>
                  <w:rPr>
                    <w:color w:val="231F20"/>
                    <w:w w:val="142"/>
                    <w:sz w:val="10"/>
                  </w:rPr>
                  <w:t>n</w:t>
                </w:r>
                <w:r>
                  <w:rPr>
                    <w:color w:val="231F20"/>
                    <w:sz w:val="10"/>
                  </w:rPr>
                  <w:t>  </w:t>
                </w:r>
                <w:r>
                  <w:rPr>
                    <w:color w:val="231F20"/>
                    <w:spacing w:val="-9"/>
                    <w:sz w:val="10"/>
                  </w:rPr>
                  <w:t> </w:t>
                </w:r>
                <w:r>
                  <w:rPr>
                    <w:color w:val="231F20"/>
                    <w:spacing w:val="14"/>
                    <w:w w:val="143"/>
                    <w:sz w:val="10"/>
                  </w:rPr>
                  <w:t>d</w:t>
                </w:r>
                <w:r>
                  <w:rPr>
                    <w:color w:val="231F20"/>
                    <w:w w:val="128"/>
                    <w:sz w:val="10"/>
                  </w:rPr>
                  <w:t>e</w:t>
                </w:r>
                <w:r>
                  <w:rPr>
                    <w:color w:val="231F20"/>
                    <w:sz w:val="10"/>
                  </w:rPr>
                  <w:t>  </w:t>
                </w:r>
                <w:r>
                  <w:rPr>
                    <w:color w:val="231F20"/>
                    <w:spacing w:val="-9"/>
                    <w:sz w:val="10"/>
                  </w:rPr>
                  <w:t> </w:t>
                </w:r>
                <w:r>
                  <w:rPr>
                    <w:color w:val="231F20"/>
                    <w:spacing w:val="14"/>
                    <w:w w:val="104"/>
                    <w:sz w:val="14"/>
                  </w:rPr>
                  <w:t>H</w:t>
                </w:r>
                <w:r>
                  <w:rPr>
                    <w:color w:val="231F20"/>
                    <w:spacing w:val="14"/>
                    <w:w w:val="128"/>
                    <w:sz w:val="10"/>
                  </w:rPr>
                  <w:t>e</w:t>
                </w:r>
                <w:r>
                  <w:rPr>
                    <w:color w:val="231F20"/>
                    <w:spacing w:val="14"/>
                    <w:w w:val="198"/>
                    <w:sz w:val="10"/>
                  </w:rPr>
                  <w:t>r</w:t>
                </w:r>
                <w:r>
                  <w:rPr>
                    <w:color w:val="231F20"/>
                    <w:spacing w:val="14"/>
                    <w:w w:val="159"/>
                    <w:sz w:val="10"/>
                  </w:rPr>
                  <w:t>a</w:t>
                </w:r>
                <w:r>
                  <w:rPr>
                    <w:color w:val="231F20"/>
                    <w:spacing w:val="14"/>
                    <w:w w:val="154"/>
                    <w:sz w:val="10"/>
                  </w:rPr>
                  <w:t>c</w:t>
                </w:r>
                <w:r>
                  <w:rPr>
                    <w:color w:val="231F20"/>
                    <w:spacing w:val="14"/>
                    <w:w w:val="201"/>
                    <w:sz w:val="10"/>
                  </w:rPr>
                  <w:t>l</w:t>
                </w:r>
                <w:r>
                  <w:rPr>
                    <w:color w:val="231F20"/>
                    <w:spacing w:val="14"/>
                    <w:w w:val="128"/>
                    <w:sz w:val="10"/>
                  </w:rPr>
                  <w:t>e</w:t>
                </w:r>
                <w:r>
                  <w:rPr>
                    <w:color w:val="231F20"/>
                    <w:w w:val="128"/>
                    <w:sz w:val="10"/>
                  </w:rPr>
                  <w:t>s</w:t>
                </w:r>
                <w:r>
                  <w:rPr>
                    <w:color w:val="231F20"/>
                    <w:sz w:val="10"/>
                  </w:rPr>
                  <w:t>  </w:t>
                </w:r>
                <w:r>
                  <w:rPr>
                    <w:color w:val="231F20"/>
                    <w:spacing w:val="-9"/>
                    <w:sz w:val="10"/>
                  </w:rPr>
                  <w:t> </w:t>
                </w:r>
                <w:r>
                  <w:rPr>
                    <w:color w:val="231F20"/>
                    <w:spacing w:val="14"/>
                    <w:w w:val="154"/>
                    <w:sz w:val="10"/>
                  </w:rPr>
                  <w:t>c</w:t>
                </w:r>
                <w:r>
                  <w:rPr>
                    <w:color w:val="231F20"/>
                    <w:spacing w:val="14"/>
                    <w:w w:val="157"/>
                    <w:sz w:val="10"/>
                  </w:rPr>
                  <w:t>o</w:t>
                </w:r>
                <w:r>
                  <w:rPr>
                    <w:color w:val="231F20"/>
                    <w:w w:val="110"/>
                    <w:sz w:val="10"/>
                  </w:rPr>
                  <w:t>m</w:t>
                </w:r>
                <w:r>
                  <w:rPr>
                    <w:color w:val="231F20"/>
                    <w:spacing w:val="-11"/>
                    <w:sz w:val="10"/>
                  </w:rPr>
                  <w:t> </w:t>
                </w:r>
                <w:r>
                  <w:rPr>
                    <w:color w:val="231F20"/>
                    <w:w w:val="157"/>
                    <w:sz w:val="10"/>
                  </w:rPr>
                  <w:t>o</w:t>
                </w:r>
                <w:r>
                  <w:rPr>
                    <w:color w:val="231F20"/>
                    <w:sz w:val="10"/>
                  </w:rPr>
                  <w:t>  </w:t>
                </w:r>
                <w:r>
                  <w:rPr>
                    <w:color w:val="231F20"/>
                    <w:spacing w:val="-9"/>
                    <w:sz w:val="10"/>
                  </w:rPr>
                  <w:t> </w:t>
                </w:r>
                <w:r>
                  <w:rPr>
                    <w:color w:val="231F20"/>
                    <w:spacing w:val="14"/>
                    <w:w w:val="128"/>
                    <w:sz w:val="10"/>
                  </w:rPr>
                  <w:t>e</w:t>
                </w:r>
                <w:r>
                  <w:rPr>
                    <w:color w:val="231F20"/>
                    <w:w w:val="112"/>
                    <w:sz w:val="10"/>
                  </w:rPr>
                  <w:t>j</w:t>
                </w:r>
                <w:r>
                  <w:rPr>
                    <w:color w:val="231F20"/>
                    <w:spacing w:val="-11"/>
                    <w:sz w:val="10"/>
                  </w:rPr>
                  <w:t> </w:t>
                </w:r>
                <w:r>
                  <w:rPr>
                    <w:color w:val="231F20"/>
                    <w:spacing w:val="14"/>
                    <w:w w:val="128"/>
                    <w:sz w:val="10"/>
                  </w:rPr>
                  <w:t>e</w:t>
                </w:r>
                <w:r>
                  <w:rPr>
                    <w:color w:val="231F20"/>
                    <w:w w:val="110"/>
                    <w:sz w:val="10"/>
                  </w:rPr>
                  <w:t>m</w:t>
                </w:r>
                <w:r>
                  <w:rPr>
                    <w:color w:val="231F20"/>
                    <w:spacing w:val="-12"/>
                    <w:sz w:val="10"/>
                  </w:rPr>
                  <w:t> </w:t>
                </w:r>
                <w:r>
                  <w:rPr>
                    <w:color w:val="231F20"/>
                    <w:w w:val="94"/>
                    <w:sz w:val="10"/>
                  </w:rPr>
                  <w:t>P</w:t>
                </w:r>
                <w:r>
                  <w:rPr>
                    <w:color w:val="231F20"/>
                    <w:spacing w:val="-11"/>
                    <w:sz w:val="10"/>
                  </w:rPr>
                  <w:t> </w:t>
                </w:r>
                <w:r>
                  <w:rPr>
                    <w:color w:val="231F20"/>
                    <w:spacing w:val="14"/>
                    <w:w w:val="201"/>
                    <w:sz w:val="10"/>
                  </w:rPr>
                  <w:t>l</w:t>
                </w:r>
                <w:r>
                  <w:rPr>
                    <w:color w:val="231F20"/>
                    <w:w w:val="157"/>
                    <w:sz w:val="10"/>
                  </w:rPr>
                  <w:t>o</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w w:val="201"/>
                    <w:sz w:val="10"/>
                  </w:rPr>
                  <w:t>l</w:t>
                </w:r>
                <w:r>
                  <w:rPr>
                    <w:color w:val="231F20"/>
                    <w:sz w:val="10"/>
                  </w:rPr>
                  <w:t>  </w:t>
                </w:r>
                <w:r>
                  <w:rPr>
                    <w:color w:val="231F20"/>
                    <w:spacing w:val="-9"/>
                    <w:sz w:val="10"/>
                  </w:rPr>
                  <w:t> </w:t>
                </w:r>
                <w:r>
                  <w:rPr>
                    <w:color w:val="231F20"/>
                    <w:w w:val="102"/>
                    <w:sz w:val="10"/>
                  </w:rPr>
                  <w:t>H</w:t>
                </w:r>
                <w:r>
                  <w:rPr>
                    <w:color w:val="231F20"/>
                    <w:spacing w:val="-11"/>
                    <w:sz w:val="10"/>
                  </w:rPr>
                  <w:t> </w:t>
                </w:r>
                <w:r>
                  <w:rPr>
                    <w:color w:val="231F20"/>
                    <w:spacing w:val="14"/>
                    <w:w w:val="157"/>
                    <w:sz w:val="10"/>
                  </w:rPr>
                  <w:t>o</w:t>
                </w:r>
                <w:r>
                  <w:rPr>
                    <w:color w:val="231F20"/>
                    <w:w w:val="110"/>
                    <w:sz w:val="10"/>
                  </w:rPr>
                  <w:t>m</w:t>
                </w:r>
                <w:r>
                  <w:rPr>
                    <w:color w:val="231F20"/>
                    <w:spacing w:val="-11"/>
                    <w:sz w:val="10"/>
                  </w:rPr>
                  <w:t> </w:t>
                </w:r>
                <w:r>
                  <w:rPr>
                    <w:color w:val="231F20"/>
                    <w:spacing w:val="14"/>
                    <w:w w:val="116"/>
                    <w:sz w:val="10"/>
                  </w:rPr>
                  <w:t>b</w:t>
                </w:r>
                <w:r>
                  <w:rPr>
                    <w:color w:val="231F20"/>
                    <w:spacing w:val="14"/>
                    <w:w w:val="198"/>
                    <w:sz w:val="10"/>
                  </w:rPr>
                  <w:t>r</w:t>
                </w:r>
                <w:r>
                  <w:rPr>
                    <w:color w:val="231F20"/>
                    <w:w w:val="128"/>
                    <w:sz w:val="10"/>
                  </w:rPr>
                  <w:t>e</w:t>
                </w:r>
                <w:r>
                  <w:rPr>
                    <w:color w:val="231F20"/>
                    <w:sz w:val="10"/>
                  </w:rPr>
                  <w:t>  </w:t>
                </w:r>
                <w:r>
                  <w:rPr>
                    <w:color w:val="231F20"/>
                    <w:spacing w:val="-9"/>
                    <w:sz w:val="10"/>
                  </w:rPr>
                  <w:t> </w:t>
                </w:r>
                <w:r>
                  <w:rPr>
                    <w:color w:val="231F20"/>
                    <w:w w:val="90"/>
                    <w:sz w:val="10"/>
                  </w:rPr>
                  <w:t>F</w:t>
                </w:r>
                <w:r>
                  <w:rPr>
                    <w:color w:val="231F20"/>
                    <w:spacing w:val="-11"/>
                    <w:sz w:val="10"/>
                  </w:rPr>
                  <w:t> </w:t>
                </w:r>
                <w:r>
                  <w:rPr>
                    <w:color w:val="231F20"/>
                    <w:spacing w:val="14"/>
                    <w:w w:val="128"/>
                    <w:sz w:val="10"/>
                  </w:rPr>
                  <w:t>e</w:t>
                </w:r>
                <w:r>
                  <w:rPr>
                    <w:color w:val="231F20"/>
                    <w:spacing w:val="14"/>
                    <w:w w:val="201"/>
                    <w:sz w:val="10"/>
                  </w:rPr>
                  <w:t>l</w:t>
                </w:r>
                <w:r>
                  <w:rPr>
                    <w:color w:val="231F20"/>
                    <w:spacing w:val="14"/>
                    <w:w w:val="115"/>
                    <w:sz w:val="10"/>
                  </w:rPr>
                  <w:t>i</w:t>
                </w:r>
                <w:r>
                  <w:rPr>
                    <w:color w:val="231F20"/>
                    <w:w w:val="130"/>
                    <w:sz w:val="10"/>
                  </w:rPr>
                  <w:t>z</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spacing w:val="14"/>
                    <w:w w:val="142"/>
                    <w:sz w:val="10"/>
                  </w:rPr>
                  <w:t>n</w:t>
                </w:r>
                <w:r>
                  <w:rPr>
                    <w:color w:val="231F20"/>
                    <w:spacing w:val="14"/>
                    <w:w w:val="226"/>
                    <w:sz w:val="10"/>
                  </w:rPr>
                  <w:t>t</w:t>
                </w:r>
                <w:r>
                  <w:rPr>
                    <w:color w:val="231F20"/>
                    <w:spacing w:val="14"/>
                    <w:w w:val="198"/>
                    <w:sz w:val="10"/>
                  </w:rPr>
                  <w:t>r</w:t>
                </w:r>
                <w:r>
                  <w:rPr>
                    <w:color w:val="231F20"/>
                    <w:spacing w:val="13"/>
                    <w:w w:val="157"/>
                    <w:sz w:val="10"/>
                  </w:rPr>
                  <w:t>o</w:t>
                </w:r>
                <w:r>
                  <w:rPr>
                    <w:color w:val="231F20"/>
                    <w:spacing w:val="14"/>
                    <w:w w:val="94"/>
                    <w:sz w:val="14"/>
                  </w:rPr>
                  <w:t>..</w:t>
                </w:r>
                <w:r>
                  <w:rPr>
                    <w:color w:val="231F20"/>
                    <w:w w:val="94"/>
                    <w:sz w:val="14"/>
                  </w:rPr>
                  <w:t>.</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1.437698pt;margin-top:29.486444pt;width:74.45pt;height:9pt;mso-position-horizontal-relative:page;mso-position-vertical-relative:page;z-index:-62416" type="#_x0000_t202" filled="false" stroked="false">
          <v:textbox inset="0,0,0,0">
            <w:txbxContent>
              <w:p>
                <w:pPr>
                  <w:spacing w:line="151" w:lineRule="exact" w:before="0"/>
                  <w:ind w:left="20" w:right="0" w:firstLine="0"/>
                  <w:jc w:val="left"/>
                  <w:rPr>
                    <w:sz w:val="9"/>
                  </w:rPr>
                </w:pPr>
                <w:r>
                  <w:rPr>
                    <w:color w:val="231F20"/>
                    <w:spacing w:val="7"/>
                    <w:w w:val="135"/>
                    <w:sz w:val="14"/>
                  </w:rPr>
                  <w:t>H</w:t>
                </w:r>
                <w:r>
                  <w:rPr>
                    <w:color w:val="231F20"/>
                    <w:spacing w:val="7"/>
                    <w:w w:val="135"/>
                    <w:sz w:val="9"/>
                  </w:rPr>
                  <w:t>e</w:t>
                </w:r>
                <w:r>
                  <w:rPr>
                    <w:color w:val="231F20"/>
                    <w:spacing w:val="-16"/>
                    <w:w w:val="135"/>
                    <w:sz w:val="9"/>
                  </w:rPr>
                  <w:t> </w:t>
                </w:r>
                <w:r>
                  <w:rPr>
                    <w:color w:val="231F20"/>
                    <w:w w:val="200"/>
                    <w:sz w:val="9"/>
                  </w:rPr>
                  <w:t>r</w:t>
                </w:r>
                <w:r>
                  <w:rPr>
                    <w:color w:val="231F20"/>
                    <w:spacing w:val="-31"/>
                    <w:w w:val="200"/>
                    <w:sz w:val="9"/>
                  </w:rPr>
                  <w:t> </w:t>
                </w:r>
                <w:r>
                  <w:rPr>
                    <w:color w:val="231F20"/>
                    <w:w w:val="160"/>
                    <w:sz w:val="9"/>
                  </w:rPr>
                  <w:t>a</w:t>
                </w:r>
                <w:r>
                  <w:rPr>
                    <w:color w:val="231F20"/>
                    <w:spacing w:val="-22"/>
                    <w:w w:val="160"/>
                    <w:sz w:val="9"/>
                  </w:rPr>
                  <w:t> </w:t>
                </w:r>
                <w:r>
                  <w:rPr>
                    <w:color w:val="231F20"/>
                    <w:w w:val="160"/>
                    <w:sz w:val="9"/>
                  </w:rPr>
                  <w:t>c</w:t>
                </w:r>
                <w:r>
                  <w:rPr>
                    <w:color w:val="231F20"/>
                    <w:spacing w:val="-22"/>
                    <w:w w:val="160"/>
                    <w:sz w:val="9"/>
                  </w:rPr>
                  <w:t> </w:t>
                </w:r>
                <w:r>
                  <w:rPr>
                    <w:color w:val="231F20"/>
                    <w:w w:val="200"/>
                    <w:sz w:val="9"/>
                  </w:rPr>
                  <w:t>l</w:t>
                </w:r>
                <w:r>
                  <w:rPr>
                    <w:color w:val="231F20"/>
                    <w:spacing w:val="-31"/>
                    <w:w w:val="200"/>
                    <w:sz w:val="9"/>
                  </w:rPr>
                  <w:t> </w:t>
                </w:r>
                <w:r>
                  <w:rPr>
                    <w:color w:val="231F20"/>
                    <w:w w:val="135"/>
                    <w:sz w:val="9"/>
                  </w:rPr>
                  <w:t>e</w:t>
                </w:r>
                <w:r>
                  <w:rPr>
                    <w:color w:val="231F20"/>
                    <w:spacing w:val="-16"/>
                    <w:w w:val="135"/>
                    <w:sz w:val="9"/>
                  </w:rPr>
                  <w:t> </w:t>
                </w:r>
                <w:r>
                  <w:rPr>
                    <w:color w:val="231F20"/>
                    <w:w w:val="135"/>
                    <w:sz w:val="9"/>
                  </w:rPr>
                  <w:t>s </w:t>
                </w:r>
                <w:r>
                  <w:rPr>
                    <w:color w:val="231F20"/>
                    <w:spacing w:val="12"/>
                    <w:w w:val="135"/>
                    <w:sz w:val="9"/>
                  </w:rPr>
                  <w:t> </w:t>
                </w:r>
                <w:r>
                  <w:rPr>
                    <w:color w:val="231F20"/>
                    <w:w w:val="135"/>
                    <w:sz w:val="9"/>
                  </w:rPr>
                  <w:t>y </w:t>
                </w:r>
                <w:r>
                  <w:rPr>
                    <w:color w:val="231F20"/>
                    <w:spacing w:val="12"/>
                    <w:w w:val="135"/>
                    <w:sz w:val="9"/>
                  </w:rPr>
                  <w:t> </w:t>
                </w:r>
                <w:r>
                  <w:rPr>
                    <w:color w:val="231F20"/>
                    <w:spacing w:val="7"/>
                    <w:w w:val="135"/>
                    <w:sz w:val="14"/>
                  </w:rPr>
                  <w:t>d</w:t>
                </w:r>
                <w:r>
                  <w:rPr>
                    <w:color w:val="231F20"/>
                    <w:spacing w:val="7"/>
                    <w:w w:val="135"/>
                    <w:sz w:val="9"/>
                  </w:rPr>
                  <w:t>i</w:t>
                </w:r>
                <w:r>
                  <w:rPr>
                    <w:color w:val="231F20"/>
                    <w:spacing w:val="-16"/>
                    <w:w w:val="135"/>
                    <w:sz w:val="9"/>
                  </w:rPr>
                  <w:t> </w:t>
                </w:r>
                <w:r>
                  <w:rPr>
                    <w:color w:val="231F20"/>
                    <w:w w:val="160"/>
                    <w:sz w:val="9"/>
                  </w:rPr>
                  <w:t>ó</w:t>
                </w:r>
                <w:r>
                  <w:rPr>
                    <w:color w:val="231F20"/>
                    <w:spacing w:val="-22"/>
                    <w:w w:val="160"/>
                    <w:sz w:val="9"/>
                  </w:rPr>
                  <w:t> </w:t>
                </w:r>
                <w:r>
                  <w:rPr>
                    <w:color w:val="231F20"/>
                    <w:w w:val="160"/>
                    <w:sz w:val="9"/>
                  </w:rPr>
                  <w:t>g</w:t>
                </w:r>
                <w:r>
                  <w:rPr>
                    <w:color w:val="231F20"/>
                    <w:spacing w:val="-22"/>
                    <w:w w:val="160"/>
                    <w:sz w:val="9"/>
                  </w:rPr>
                  <w:t> </w:t>
                </w:r>
                <w:r>
                  <w:rPr>
                    <w:color w:val="231F20"/>
                    <w:w w:val="135"/>
                    <w:sz w:val="9"/>
                  </w:rPr>
                  <w:t>e</w:t>
                </w:r>
                <w:r>
                  <w:rPr>
                    <w:color w:val="231F20"/>
                    <w:spacing w:val="-16"/>
                    <w:w w:val="135"/>
                    <w:sz w:val="9"/>
                  </w:rPr>
                  <w:t> </w:t>
                </w:r>
                <w:r>
                  <w:rPr>
                    <w:color w:val="231F20"/>
                    <w:w w:val="160"/>
                    <w:sz w:val="9"/>
                  </w:rPr>
                  <w:t>n</w:t>
                </w:r>
                <w:r>
                  <w:rPr>
                    <w:color w:val="231F20"/>
                    <w:spacing w:val="-22"/>
                    <w:w w:val="160"/>
                    <w:sz w:val="9"/>
                  </w:rPr>
                  <w:t> </w:t>
                </w:r>
                <w:r>
                  <w:rPr>
                    <w:color w:val="231F20"/>
                    <w:w w:val="135"/>
                    <w:sz w:val="9"/>
                  </w:rPr>
                  <w:t>e</w:t>
                </w:r>
                <w:r>
                  <w:rPr>
                    <w:color w:val="231F20"/>
                    <w:spacing w:val="-16"/>
                    <w:w w:val="135"/>
                    <w:sz w:val="9"/>
                  </w:rPr>
                  <w:t> </w:t>
                </w:r>
                <w:r>
                  <w:rPr>
                    <w:color w:val="231F20"/>
                    <w:w w:val="135"/>
                    <w:sz w:val="9"/>
                  </w:rPr>
                  <w:t>s</w:t>
                </w:r>
              </w:p>
            </w:txbxContent>
          </v:textbox>
          <w10:wrap type="none"/>
        </v:shape>
      </w:pict>
    </w:r>
    <w:r>
      <w:rPr/>
      <w:pict>
        <v:shape style="position:absolute;margin-left:328.421509pt;margin-top:29.455357pt;width:16.3500pt;height:11pt;mso-position-horizontal-relative:page;mso-position-vertical-relative:page;z-index:-62392" type="#_x0000_t202" filled="false" stroked="false">
          <v:textbox inset="0,0,0,0">
            <w:txbxContent>
              <w:p>
                <w:pPr>
                  <w:spacing w:line="188" w:lineRule="exact" w:before="0"/>
                  <w:ind w:left="40" w:right="-3" w:firstLine="0"/>
                  <w:jc w:val="left"/>
                  <w:rPr>
                    <w:sz w:val="18"/>
                  </w:rPr>
                </w:pPr>
                <w:r>
                  <w:rPr/>
                  <w:fldChar w:fldCharType="begin"/>
                </w:r>
                <w:r>
                  <w:rPr>
                    <w:color w:val="231F20"/>
                    <w:sz w:val="18"/>
                  </w:rPr>
                  <w:instrText> PAGE </w:instrText>
                </w:r>
                <w:r>
                  <w:rPr/>
                  <w:fldChar w:fldCharType="separate"/>
                </w:r>
                <w:r>
                  <w:rPr/>
                  <w:t>125</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2pt;margin-top:27.761955pt;width:16.3500pt;height:12pt;mso-position-horizontal-relative:page;mso-position-vertical-relative:page;z-index:-62368" type="#_x0000_t202" filled="false" stroked="false">
          <v:textbox inset="0,0,0,0">
            <w:txbxContent>
              <w:p>
                <w:pPr>
                  <w:spacing w:line="188" w:lineRule="exact" w:before="0"/>
                  <w:ind w:left="40" w:right="-3" w:firstLine="0"/>
                  <w:jc w:val="left"/>
                  <w:rPr>
                    <w:sz w:val="18"/>
                  </w:rPr>
                </w:pPr>
                <w:r>
                  <w:rPr/>
                  <w:fldChar w:fldCharType="begin"/>
                </w:r>
                <w:r>
                  <w:rPr>
                    <w:color w:val="231F20"/>
                    <w:sz w:val="18"/>
                  </w:rPr>
                  <w:instrText> PAGE </w:instrText>
                </w:r>
                <w:r>
                  <w:rPr/>
                  <w:fldChar w:fldCharType="separate"/>
                </w:r>
                <w:r>
                  <w:rPr/>
                  <w:t>160</w:t>
                </w:r>
                <w:r>
                  <w:rPr/>
                  <w:fldChar w:fldCharType="end"/>
                </w:r>
              </w:p>
            </w:txbxContent>
          </v:textbox>
          <w10:wrap type="none"/>
        </v:shape>
      </w:pict>
    </w:r>
    <w:r>
      <w:rPr/>
      <w:pict>
        <v:shape style="position:absolute;margin-left:85.18470pt;margin-top:28.670444pt;width:226.5pt;height:9pt;mso-position-horizontal-relative:page;mso-position-vertical-relative:page;z-index:-62344" type="#_x0000_t202" filled="false" stroked="false">
          <v:textbox inset="0,0,0,0">
            <w:txbxContent>
              <w:p>
                <w:pPr>
                  <w:spacing w:line="151" w:lineRule="exact" w:before="0"/>
                  <w:ind w:left="20" w:right="0" w:firstLine="0"/>
                  <w:jc w:val="left"/>
                  <w:rPr>
                    <w:sz w:val="14"/>
                  </w:rPr>
                </w:pPr>
                <w:r>
                  <w:rPr>
                    <w:color w:val="231F20"/>
                    <w:spacing w:val="14"/>
                    <w:w w:val="205"/>
                    <w:sz w:val="14"/>
                  </w:rPr>
                  <w:t>l</w:t>
                </w:r>
                <w:r>
                  <w:rPr>
                    <w:color w:val="231F20"/>
                    <w:w w:val="159"/>
                    <w:sz w:val="10"/>
                  </w:rPr>
                  <w:t>a</w:t>
                </w:r>
                <w:r>
                  <w:rPr>
                    <w:color w:val="231F20"/>
                    <w:sz w:val="10"/>
                  </w:rPr>
                  <w:t>  </w:t>
                </w:r>
                <w:r>
                  <w:rPr>
                    <w:color w:val="231F20"/>
                    <w:spacing w:val="-9"/>
                    <w:sz w:val="10"/>
                  </w:rPr>
                  <w:t> </w:t>
                </w:r>
                <w:r>
                  <w:rPr>
                    <w:color w:val="231F20"/>
                    <w:spacing w:val="14"/>
                    <w:w w:val="115"/>
                    <w:sz w:val="10"/>
                  </w:rPr>
                  <w:t>i</w:t>
                </w:r>
                <w:r>
                  <w:rPr>
                    <w:color w:val="231F20"/>
                    <w:w w:val="110"/>
                    <w:sz w:val="10"/>
                  </w:rPr>
                  <w:t>m</w:t>
                </w:r>
                <w:r>
                  <w:rPr>
                    <w:color w:val="231F20"/>
                    <w:spacing w:val="-11"/>
                    <w:sz w:val="10"/>
                  </w:rPr>
                  <w:t> </w:t>
                </w:r>
                <w:r>
                  <w:rPr>
                    <w:color w:val="231F20"/>
                    <w:spacing w:val="14"/>
                    <w:w w:val="159"/>
                    <w:sz w:val="10"/>
                  </w:rPr>
                  <w:t>a</w:t>
                </w:r>
                <w:r>
                  <w:rPr>
                    <w:color w:val="231F20"/>
                    <w:spacing w:val="14"/>
                    <w:w w:val="147"/>
                    <w:sz w:val="10"/>
                  </w:rPr>
                  <w:t>g</w:t>
                </w:r>
                <w:r>
                  <w:rPr>
                    <w:color w:val="231F20"/>
                    <w:spacing w:val="14"/>
                    <w:w w:val="128"/>
                    <w:sz w:val="10"/>
                  </w:rPr>
                  <w:t>e</w:t>
                </w:r>
                <w:r>
                  <w:rPr>
                    <w:color w:val="231F20"/>
                    <w:w w:val="142"/>
                    <w:sz w:val="10"/>
                  </w:rPr>
                  <w:t>n</w:t>
                </w:r>
                <w:r>
                  <w:rPr>
                    <w:color w:val="231F20"/>
                    <w:sz w:val="10"/>
                  </w:rPr>
                  <w:t>  </w:t>
                </w:r>
                <w:r>
                  <w:rPr>
                    <w:color w:val="231F20"/>
                    <w:spacing w:val="-9"/>
                    <w:sz w:val="10"/>
                  </w:rPr>
                  <w:t> </w:t>
                </w:r>
                <w:r>
                  <w:rPr>
                    <w:color w:val="231F20"/>
                    <w:spacing w:val="14"/>
                    <w:w w:val="143"/>
                    <w:sz w:val="10"/>
                  </w:rPr>
                  <w:t>d</w:t>
                </w:r>
                <w:r>
                  <w:rPr>
                    <w:color w:val="231F20"/>
                    <w:w w:val="128"/>
                    <w:sz w:val="10"/>
                  </w:rPr>
                  <w:t>e</w:t>
                </w:r>
                <w:r>
                  <w:rPr>
                    <w:color w:val="231F20"/>
                    <w:sz w:val="10"/>
                  </w:rPr>
                  <w:t>  </w:t>
                </w:r>
                <w:r>
                  <w:rPr>
                    <w:color w:val="231F20"/>
                    <w:spacing w:val="-9"/>
                    <w:sz w:val="10"/>
                  </w:rPr>
                  <w:t> </w:t>
                </w:r>
                <w:r>
                  <w:rPr>
                    <w:color w:val="231F20"/>
                    <w:spacing w:val="14"/>
                    <w:w w:val="104"/>
                    <w:sz w:val="14"/>
                  </w:rPr>
                  <w:t>H</w:t>
                </w:r>
                <w:r>
                  <w:rPr>
                    <w:color w:val="231F20"/>
                    <w:spacing w:val="14"/>
                    <w:w w:val="128"/>
                    <w:sz w:val="10"/>
                  </w:rPr>
                  <w:t>e</w:t>
                </w:r>
                <w:r>
                  <w:rPr>
                    <w:color w:val="231F20"/>
                    <w:spacing w:val="14"/>
                    <w:w w:val="198"/>
                    <w:sz w:val="10"/>
                  </w:rPr>
                  <w:t>r</w:t>
                </w:r>
                <w:r>
                  <w:rPr>
                    <w:color w:val="231F20"/>
                    <w:spacing w:val="14"/>
                    <w:w w:val="159"/>
                    <w:sz w:val="10"/>
                  </w:rPr>
                  <w:t>a</w:t>
                </w:r>
                <w:r>
                  <w:rPr>
                    <w:color w:val="231F20"/>
                    <w:spacing w:val="14"/>
                    <w:w w:val="154"/>
                    <w:sz w:val="10"/>
                  </w:rPr>
                  <w:t>c</w:t>
                </w:r>
                <w:r>
                  <w:rPr>
                    <w:color w:val="231F20"/>
                    <w:spacing w:val="14"/>
                    <w:w w:val="201"/>
                    <w:sz w:val="10"/>
                  </w:rPr>
                  <w:t>l</w:t>
                </w:r>
                <w:r>
                  <w:rPr>
                    <w:color w:val="231F20"/>
                    <w:spacing w:val="14"/>
                    <w:w w:val="128"/>
                    <w:sz w:val="10"/>
                  </w:rPr>
                  <w:t>e</w:t>
                </w:r>
                <w:r>
                  <w:rPr>
                    <w:color w:val="231F20"/>
                    <w:w w:val="128"/>
                    <w:sz w:val="10"/>
                  </w:rPr>
                  <w:t>s</w:t>
                </w:r>
                <w:r>
                  <w:rPr>
                    <w:color w:val="231F20"/>
                    <w:sz w:val="10"/>
                  </w:rPr>
                  <w:t>  </w:t>
                </w:r>
                <w:r>
                  <w:rPr>
                    <w:color w:val="231F20"/>
                    <w:spacing w:val="-9"/>
                    <w:sz w:val="10"/>
                  </w:rPr>
                  <w:t> </w:t>
                </w:r>
                <w:r>
                  <w:rPr>
                    <w:color w:val="231F20"/>
                    <w:spacing w:val="14"/>
                    <w:w w:val="154"/>
                    <w:sz w:val="10"/>
                  </w:rPr>
                  <w:t>c</w:t>
                </w:r>
                <w:r>
                  <w:rPr>
                    <w:color w:val="231F20"/>
                    <w:spacing w:val="14"/>
                    <w:w w:val="157"/>
                    <w:sz w:val="10"/>
                  </w:rPr>
                  <w:t>o</w:t>
                </w:r>
                <w:r>
                  <w:rPr>
                    <w:color w:val="231F20"/>
                    <w:w w:val="110"/>
                    <w:sz w:val="10"/>
                  </w:rPr>
                  <w:t>m</w:t>
                </w:r>
                <w:r>
                  <w:rPr>
                    <w:color w:val="231F20"/>
                    <w:spacing w:val="-11"/>
                    <w:sz w:val="10"/>
                  </w:rPr>
                  <w:t> </w:t>
                </w:r>
                <w:r>
                  <w:rPr>
                    <w:color w:val="231F20"/>
                    <w:w w:val="157"/>
                    <w:sz w:val="10"/>
                  </w:rPr>
                  <w:t>o</w:t>
                </w:r>
                <w:r>
                  <w:rPr>
                    <w:color w:val="231F20"/>
                    <w:sz w:val="10"/>
                  </w:rPr>
                  <w:t>  </w:t>
                </w:r>
                <w:r>
                  <w:rPr>
                    <w:color w:val="231F20"/>
                    <w:spacing w:val="-9"/>
                    <w:sz w:val="10"/>
                  </w:rPr>
                  <w:t> </w:t>
                </w:r>
                <w:r>
                  <w:rPr>
                    <w:color w:val="231F20"/>
                    <w:spacing w:val="14"/>
                    <w:w w:val="128"/>
                    <w:sz w:val="10"/>
                  </w:rPr>
                  <w:t>e</w:t>
                </w:r>
                <w:r>
                  <w:rPr>
                    <w:color w:val="231F20"/>
                    <w:w w:val="112"/>
                    <w:sz w:val="10"/>
                  </w:rPr>
                  <w:t>j</w:t>
                </w:r>
                <w:r>
                  <w:rPr>
                    <w:color w:val="231F20"/>
                    <w:spacing w:val="-11"/>
                    <w:sz w:val="10"/>
                  </w:rPr>
                  <w:t> </w:t>
                </w:r>
                <w:r>
                  <w:rPr>
                    <w:color w:val="231F20"/>
                    <w:spacing w:val="14"/>
                    <w:w w:val="128"/>
                    <w:sz w:val="10"/>
                  </w:rPr>
                  <w:t>e</w:t>
                </w:r>
                <w:r>
                  <w:rPr>
                    <w:color w:val="231F20"/>
                    <w:w w:val="110"/>
                    <w:sz w:val="10"/>
                  </w:rPr>
                  <w:t>m</w:t>
                </w:r>
                <w:r>
                  <w:rPr>
                    <w:color w:val="231F20"/>
                    <w:spacing w:val="-12"/>
                    <w:sz w:val="10"/>
                  </w:rPr>
                  <w:t> </w:t>
                </w:r>
                <w:r>
                  <w:rPr>
                    <w:color w:val="231F20"/>
                    <w:w w:val="94"/>
                    <w:sz w:val="10"/>
                  </w:rPr>
                  <w:t>P</w:t>
                </w:r>
                <w:r>
                  <w:rPr>
                    <w:color w:val="231F20"/>
                    <w:spacing w:val="-11"/>
                    <w:sz w:val="10"/>
                  </w:rPr>
                  <w:t> </w:t>
                </w:r>
                <w:r>
                  <w:rPr>
                    <w:color w:val="231F20"/>
                    <w:spacing w:val="14"/>
                    <w:w w:val="201"/>
                    <w:sz w:val="10"/>
                  </w:rPr>
                  <w:t>l</w:t>
                </w:r>
                <w:r>
                  <w:rPr>
                    <w:color w:val="231F20"/>
                    <w:w w:val="157"/>
                    <w:sz w:val="10"/>
                  </w:rPr>
                  <w:t>o</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w w:val="201"/>
                    <w:sz w:val="10"/>
                  </w:rPr>
                  <w:t>l</w:t>
                </w:r>
                <w:r>
                  <w:rPr>
                    <w:color w:val="231F20"/>
                    <w:sz w:val="10"/>
                  </w:rPr>
                  <w:t>  </w:t>
                </w:r>
                <w:r>
                  <w:rPr>
                    <w:color w:val="231F20"/>
                    <w:spacing w:val="-9"/>
                    <w:sz w:val="10"/>
                  </w:rPr>
                  <w:t> </w:t>
                </w:r>
                <w:r>
                  <w:rPr>
                    <w:color w:val="231F20"/>
                    <w:w w:val="102"/>
                    <w:sz w:val="10"/>
                  </w:rPr>
                  <w:t>H</w:t>
                </w:r>
                <w:r>
                  <w:rPr>
                    <w:color w:val="231F20"/>
                    <w:spacing w:val="-11"/>
                    <w:sz w:val="10"/>
                  </w:rPr>
                  <w:t> </w:t>
                </w:r>
                <w:r>
                  <w:rPr>
                    <w:color w:val="231F20"/>
                    <w:spacing w:val="14"/>
                    <w:w w:val="157"/>
                    <w:sz w:val="10"/>
                  </w:rPr>
                  <w:t>o</w:t>
                </w:r>
                <w:r>
                  <w:rPr>
                    <w:color w:val="231F20"/>
                    <w:w w:val="110"/>
                    <w:sz w:val="10"/>
                  </w:rPr>
                  <w:t>m</w:t>
                </w:r>
                <w:r>
                  <w:rPr>
                    <w:color w:val="231F20"/>
                    <w:spacing w:val="-11"/>
                    <w:sz w:val="10"/>
                  </w:rPr>
                  <w:t> </w:t>
                </w:r>
                <w:r>
                  <w:rPr>
                    <w:color w:val="231F20"/>
                    <w:spacing w:val="14"/>
                    <w:w w:val="116"/>
                    <w:sz w:val="10"/>
                  </w:rPr>
                  <w:t>b</w:t>
                </w:r>
                <w:r>
                  <w:rPr>
                    <w:color w:val="231F20"/>
                    <w:spacing w:val="14"/>
                    <w:w w:val="198"/>
                    <w:sz w:val="10"/>
                  </w:rPr>
                  <w:t>r</w:t>
                </w:r>
                <w:r>
                  <w:rPr>
                    <w:color w:val="231F20"/>
                    <w:w w:val="128"/>
                    <w:sz w:val="10"/>
                  </w:rPr>
                  <w:t>e</w:t>
                </w:r>
                <w:r>
                  <w:rPr>
                    <w:color w:val="231F20"/>
                    <w:sz w:val="10"/>
                  </w:rPr>
                  <w:t>  </w:t>
                </w:r>
                <w:r>
                  <w:rPr>
                    <w:color w:val="231F20"/>
                    <w:spacing w:val="-9"/>
                    <w:sz w:val="10"/>
                  </w:rPr>
                  <w:t> </w:t>
                </w:r>
                <w:r>
                  <w:rPr>
                    <w:color w:val="231F20"/>
                    <w:w w:val="90"/>
                    <w:sz w:val="10"/>
                  </w:rPr>
                  <w:t>F</w:t>
                </w:r>
                <w:r>
                  <w:rPr>
                    <w:color w:val="231F20"/>
                    <w:spacing w:val="-11"/>
                    <w:sz w:val="10"/>
                  </w:rPr>
                  <w:t> </w:t>
                </w:r>
                <w:r>
                  <w:rPr>
                    <w:color w:val="231F20"/>
                    <w:spacing w:val="14"/>
                    <w:w w:val="128"/>
                    <w:sz w:val="10"/>
                  </w:rPr>
                  <w:t>e</w:t>
                </w:r>
                <w:r>
                  <w:rPr>
                    <w:color w:val="231F20"/>
                    <w:spacing w:val="14"/>
                    <w:w w:val="201"/>
                    <w:sz w:val="10"/>
                  </w:rPr>
                  <w:t>l</w:t>
                </w:r>
                <w:r>
                  <w:rPr>
                    <w:color w:val="231F20"/>
                    <w:spacing w:val="14"/>
                    <w:w w:val="115"/>
                    <w:sz w:val="10"/>
                  </w:rPr>
                  <w:t>i</w:t>
                </w:r>
                <w:r>
                  <w:rPr>
                    <w:color w:val="231F20"/>
                    <w:w w:val="130"/>
                    <w:sz w:val="10"/>
                  </w:rPr>
                  <w:t>z</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spacing w:val="14"/>
                    <w:w w:val="142"/>
                    <w:sz w:val="10"/>
                  </w:rPr>
                  <w:t>n</w:t>
                </w:r>
                <w:r>
                  <w:rPr>
                    <w:color w:val="231F20"/>
                    <w:spacing w:val="14"/>
                    <w:w w:val="226"/>
                    <w:sz w:val="10"/>
                  </w:rPr>
                  <w:t>t</w:t>
                </w:r>
                <w:r>
                  <w:rPr>
                    <w:color w:val="231F20"/>
                    <w:spacing w:val="14"/>
                    <w:w w:val="198"/>
                    <w:sz w:val="10"/>
                  </w:rPr>
                  <w:t>r</w:t>
                </w:r>
                <w:r>
                  <w:rPr>
                    <w:color w:val="231F20"/>
                    <w:spacing w:val="13"/>
                    <w:w w:val="157"/>
                    <w:sz w:val="10"/>
                  </w:rPr>
                  <w:t>o</w:t>
                </w:r>
                <w:r>
                  <w:rPr>
                    <w:color w:val="231F20"/>
                    <w:spacing w:val="14"/>
                    <w:w w:val="94"/>
                    <w:sz w:val="14"/>
                  </w:rPr>
                  <w:t>..</w:t>
                </w:r>
                <w:r>
                  <w:rPr>
                    <w:color w:val="231F20"/>
                    <w:w w:val="94"/>
                    <w:sz w:val="14"/>
                  </w:rPr>
                  <w:t>.</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8.421509pt;margin-top:28.572956pt;width:16.3500pt;height:11pt;mso-position-horizontal-relative:page;mso-position-vertical-relative:page;z-index:-62320" type="#_x0000_t202" filled="false" stroked="false">
          <v:textbox inset="0,0,0,0">
            <w:txbxContent>
              <w:p>
                <w:pPr>
                  <w:spacing w:line="188" w:lineRule="exact" w:before="0"/>
                  <w:ind w:left="40" w:right="-3" w:firstLine="0"/>
                  <w:jc w:val="left"/>
                  <w:rPr>
                    <w:sz w:val="18"/>
                  </w:rPr>
                </w:pPr>
                <w:r>
                  <w:rPr/>
                  <w:fldChar w:fldCharType="begin"/>
                </w:r>
                <w:r>
                  <w:rPr>
                    <w:color w:val="231F20"/>
                    <w:sz w:val="18"/>
                  </w:rPr>
                  <w:instrText> PAGE </w:instrText>
                </w:r>
                <w:r>
                  <w:rPr/>
                  <w:fldChar w:fldCharType="separate"/>
                </w:r>
                <w:r>
                  <w:rPr/>
                  <w:t>155</w:t>
                </w:r>
                <w:r>
                  <w:rPr/>
                  <w:fldChar w:fldCharType="end"/>
                </w:r>
              </w:p>
            </w:txbxContent>
          </v:textbox>
          <w10:wrap type="none"/>
        </v:shape>
      </w:pict>
    </w:r>
    <w:r>
      <w:rPr/>
      <w:pict>
        <v:shape style="position:absolute;margin-left:174.330307pt;margin-top:29.486444pt;width:48.65pt;height:9pt;mso-position-horizontal-relative:page;mso-position-vertical-relative:page;z-index:-62296" type="#_x0000_t202" filled="false" stroked="false">
          <v:textbox inset="0,0,0,0">
            <w:txbxContent>
              <w:p>
                <w:pPr>
                  <w:spacing w:line="151" w:lineRule="exact" w:before="0"/>
                  <w:ind w:left="20" w:right="0" w:firstLine="0"/>
                  <w:jc w:val="left"/>
                  <w:rPr>
                    <w:sz w:val="9"/>
                  </w:rPr>
                </w:pPr>
                <w:r>
                  <w:rPr>
                    <w:color w:val="231F20"/>
                    <w:spacing w:val="7"/>
                    <w:w w:val="155"/>
                    <w:sz w:val="14"/>
                  </w:rPr>
                  <w:t>c</w:t>
                </w:r>
                <w:r>
                  <w:rPr>
                    <w:color w:val="231F20"/>
                    <w:spacing w:val="7"/>
                    <w:w w:val="155"/>
                    <w:sz w:val="9"/>
                  </w:rPr>
                  <w:t>o</w:t>
                </w:r>
                <w:r>
                  <w:rPr>
                    <w:color w:val="231F20"/>
                    <w:spacing w:val="-21"/>
                    <w:w w:val="155"/>
                    <w:sz w:val="9"/>
                  </w:rPr>
                  <w:t> </w:t>
                </w:r>
                <w:r>
                  <w:rPr>
                    <w:color w:val="231F20"/>
                    <w:w w:val="155"/>
                    <w:sz w:val="9"/>
                  </w:rPr>
                  <w:t>n</w:t>
                </w:r>
                <w:r>
                  <w:rPr>
                    <w:color w:val="231F20"/>
                    <w:spacing w:val="-21"/>
                    <w:w w:val="155"/>
                    <w:sz w:val="9"/>
                  </w:rPr>
                  <w:t> </w:t>
                </w:r>
                <w:r>
                  <w:rPr>
                    <w:color w:val="231F20"/>
                    <w:w w:val="155"/>
                    <w:sz w:val="9"/>
                  </w:rPr>
                  <w:t>c</w:t>
                </w:r>
                <w:r>
                  <w:rPr>
                    <w:color w:val="231F20"/>
                    <w:spacing w:val="-21"/>
                    <w:w w:val="155"/>
                    <w:sz w:val="9"/>
                  </w:rPr>
                  <w:t> </w:t>
                </w:r>
                <w:r>
                  <w:rPr>
                    <w:color w:val="231F20"/>
                    <w:w w:val="200"/>
                    <w:sz w:val="9"/>
                  </w:rPr>
                  <w:t>l</w:t>
                </w:r>
                <w:r>
                  <w:rPr>
                    <w:color w:val="231F20"/>
                    <w:spacing w:val="-31"/>
                    <w:w w:val="200"/>
                    <w:sz w:val="9"/>
                  </w:rPr>
                  <w:t> </w:t>
                </w:r>
                <w:r>
                  <w:rPr>
                    <w:color w:val="231F20"/>
                    <w:w w:val="125"/>
                    <w:sz w:val="9"/>
                  </w:rPr>
                  <w:t>U</w:t>
                </w:r>
                <w:r>
                  <w:rPr>
                    <w:color w:val="231F20"/>
                    <w:spacing w:val="-14"/>
                    <w:w w:val="125"/>
                    <w:sz w:val="9"/>
                  </w:rPr>
                  <w:t> </w:t>
                </w:r>
                <w:r>
                  <w:rPr>
                    <w:color w:val="231F20"/>
                    <w:w w:val="155"/>
                    <w:sz w:val="9"/>
                  </w:rPr>
                  <w:t>s</w:t>
                </w:r>
                <w:r>
                  <w:rPr>
                    <w:color w:val="231F20"/>
                    <w:spacing w:val="-21"/>
                    <w:w w:val="155"/>
                    <w:sz w:val="9"/>
                  </w:rPr>
                  <w:t> </w:t>
                </w:r>
                <w:r>
                  <w:rPr>
                    <w:color w:val="231F20"/>
                    <w:w w:val="125"/>
                    <w:sz w:val="9"/>
                  </w:rPr>
                  <w:t>i</w:t>
                </w:r>
                <w:r>
                  <w:rPr>
                    <w:color w:val="231F20"/>
                    <w:spacing w:val="-14"/>
                    <w:w w:val="125"/>
                    <w:sz w:val="9"/>
                  </w:rPr>
                  <w:t> </w:t>
                </w:r>
                <w:r>
                  <w:rPr>
                    <w:color w:val="231F20"/>
                    <w:w w:val="155"/>
                    <w:sz w:val="9"/>
                  </w:rPr>
                  <w:t>o</w:t>
                </w:r>
                <w:r>
                  <w:rPr>
                    <w:color w:val="231F20"/>
                    <w:spacing w:val="-21"/>
                    <w:w w:val="155"/>
                    <w:sz w:val="9"/>
                  </w:rPr>
                  <w:t> </w:t>
                </w:r>
                <w:r>
                  <w:rPr>
                    <w:color w:val="231F20"/>
                    <w:w w:val="155"/>
                    <w:sz w:val="9"/>
                  </w:rPr>
                  <w:t>n</w:t>
                </w:r>
                <w:r>
                  <w:rPr>
                    <w:color w:val="231F20"/>
                    <w:spacing w:val="-21"/>
                    <w:w w:val="155"/>
                    <w:sz w:val="9"/>
                  </w:rPr>
                  <w:t> </w:t>
                </w:r>
                <w:r>
                  <w:rPr>
                    <w:color w:val="231F20"/>
                    <w:w w:val="155"/>
                    <w:sz w:val="9"/>
                  </w:rPr>
                  <w:t>e</w:t>
                </w:r>
                <w:r>
                  <w:rPr>
                    <w:color w:val="231F20"/>
                    <w:spacing w:val="-21"/>
                    <w:w w:val="155"/>
                    <w:sz w:val="9"/>
                  </w:rPr>
                  <w:t> </w:t>
                </w:r>
                <w:r>
                  <w:rPr>
                    <w:color w:val="231F20"/>
                    <w:w w:val="155"/>
                    <w:sz w:val="9"/>
                  </w:rPr>
                  <w:t>s</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73199pt;margin-top:28.197456pt;width:12.25pt;height:11pt;mso-position-horizontal-relative:page;mso-position-vertical-relative:page;z-index:-62896" type="#_x0000_t202" filled="false" stroked="false">
          <v:textbox inset="0,0,0,0">
            <w:txbxContent>
              <w:p>
                <w:pPr>
                  <w:spacing w:line="188" w:lineRule="exact" w:before="0"/>
                  <w:ind w:left="40" w:right="0" w:firstLine="0"/>
                  <w:jc w:val="left"/>
                  <w:rPr>
                    <w:sz w:val="18"/>
                  </w:rPr>
                </w:pPr>
                <w:r>
                  <w:rPr/>
                  <w:fldChar w:fldCharType="begin"/>
                </w:r>
                <w:r>
                  <w:rPr>
                    <w:color w:val="231F20"/>
                    <w:sz w:val="18"/>
                  </w:rPr>
                  <w:instrText> PAGE </w:instrText>
                </w:r>
                <w:r>
                  <w:rPr/>
                  <w:fldChar w:fldCharType="separate"/>
                </w:r>
                <w:r>
                  <w:rPr/>
                  <w:t>10</w:t>
                </w:r>
                <w:r>
                  <w:rPr/>
                  <w:fldChar w:fldCharType="end"/>
                </w:r>
              </w:p>
            </w:txbxContent>
          </v:textbox>
          <w10:wrap type="none"/>
        </v:shape>
      </w:pict>
    </w:r>
    <w:r>
      <w:rPr/>
      <w:pict>
        <v:shape style="position:absolute;margin-left:85.18470pt;margin-top:29.296946pt;width:226.5pt;height:9pt;mso-position-horizontal-relative:page;mso-position-vertical-relative:page;z-index:-62872" type="#_x0000_t202" filled="false" stroked="false">
          <v:textbox inset="0,0,0,0">
            <w:txbxContent>
              <w:p>
                <w:pPr>
                  <w:spacing w:line="151" w:lineRule="exact" w:before="0"/>
                  <w:ind w:left="20" w:right="0" w:firstLine="0"/>
                  <w:jc w:val="left"/>
                  <w:rPr>
                    <w:sz w:val="14"/>
                  </w:rPr>
                </w:pPr>
                <w:r>
                  <w:rPr>
                    <w:color w:val="231F20"/>
                    <w:spacing w:val="14"/>
                    <w:w w:val="205"/>
                    <w:sz w:val="14"/>
                  </w:rPr>
                  <w:t>l</w:t>
                </w:r>
                <w:r>
                  <w:rPr>
                    <w:color w:val="231F20"/>
                    <w:w w:val="159"/>
                    <w:sz w:val="10"/>
                  </w:rPr>
                  <w:t>a</w:t>
                </w:r>
                <w:r>
                  <w:rPr>
                    <w:color w:val="231F20"/>
                    <w:sz w:val="10"/>
                  </w:rPr>
                  <w:t>  </w:t>
                </w:r>
                <w:r>
                  <w:rPr>
                    <w:color w:val="231F20"/>
                    <w:spacing w:val="-9"/>
                    <w:sz w:val="10"/>
                  </w:rPr>
                  <w:t> </w:t>
                </w:r>
                <w:r>
                  <w:rPr>
                    <w:color w:val="231F20"/>
                    <w:spacing w:val="14"/>
                    <w:w w:val="115"/>
                    <w:sz w:val="10"/>
                  </w:rPr>
                  <w:t>i</w:t>
                </w:r>
                <w:r>
                  <w:rPr>
                    <w:color w:val="231F20"/>
                    <w:w w:val="110"/>
                    <w:sz w:val="10"/>
                  </w:rPr>
                  <w:t>m</w:t>
                </w:r>
                <w:r>
                  <w:rPr>
                    <w:color w:val="231F20"/>
                    <w:spacing w:val="-11"/>
                    <w:sz w:val="10"/>
                  </w:rPr>
                  <w:t> </w:t>
                </w:r>
                <w:r>
                  <w:rPr>
                    <w:color w:val="231F20"/>
                    <w:spacing w:val="14"/>
                    <w:w w:val="159"/>
                    <w:sz w:val="10"/>
                  </w:rPr>
                  <w:t>a</w:t>
                </w:r>
                <w:r>
                  <w:rPr>
                    <w:color w:val="231F20"/>
                    <w:spacing w:val="14"/>
                    <w:w w:val="147"/>
                    <w:sz w:val="10"/>
                  </w:rPr>
                  <w:t>g</w:t>
                </w:r>
                <w:r>
                  <w:rPr>
                    <w:color w:val="231F20"/>
                    <w:spacing w:val="14"/>
                    <w:w w:val="128"/>
                    <w:sz w:val="10"/>
                  </w:rPr>
                  <w:t>e</w:t>
                </w:r>
                <w:r>
                  <w:rPr>
                    <w:color w:val="231F20"/>
                    <w:w w:val="142"/>
                    <w:sz w:val="10"/>
                  </w:rPr>
                  <w:t>n</w:t>
                </w:r>
                <w:r>
                  <w:rPr>
                    <w:color w:val="231F20"/>
                    <w:sz w:val="10"/>
                  </w:rPr>
                  <w:t>  </w:t>
                </w:r>
                <w:r>
                  <w:rPr>
                    <w:color w:val="231F20"/>
                    <w:spacing w:val="-9"/>
                    <w:sz w:val="10"/>
                  </w:rPr>
                  <w:t> </w:t>
                </w:r>
                <w:r>
                  <w:rPr>
                    <w:color w:val="231F20"/>
                    <w:spacing w:val="14"/>
                    <w:w w:val="143"/>
                    <w:sz w:val="10"/>
                  </w:rPr>
                  <w:t>d</w:t>
                </w:r>
                <w:r>
                  <w:rPr>
                    <w:color w:val="231F20"/>
                    <w:w w:val="128"/>
                    <w:sz w:val="10"/>
                  </w:rPr>
                  <w:t>e</w:t>
                </w:r>
                <w:r>
                  <w:rPr>
                    <w:color w:val="231F20"/>
                    <w:sz w:val="10"/>
                  </w:rPr>
                  <w:t>  </w:t>
                </w:r>
                <w:r>
                  <w:rPr>
                    <w:color w:val="231F20"/>
                    <w:spacing w:val="-9"/>
                    <w:sz w:val="10"/>
                  </w:rPr>
                  <w:t> </w:t>
                </w:r>
                <w:r>
                  <w:rPr>
                    <w:color w:val="231F20"/>
                    <w:spacing w:val="14"/>
                    <w:w w:val="104"/>
                    <w:sz w:val="14"/>
                  </w:rPr>
                  <w:t>H</w:t>
                </w:r>
                <w:r>
                  <w:rPr>
                    <w:color w:val="231F20"/>
                    <w:spacing w:val="14"/>
                    <w:w w:val="128"/>
                    <w:sz w:val="10"/>
                  </w:rPr>
                  <w:t>e</w:t>
                </w:r>
                <w:r>
                  <w:rPr>
                    <w:color w:val="231F20"/>
                    <w:spacing w:val="14"/>
                    <w:w w:val="198"/>
                    <w:sz w:val="10"/>
                  </w:rPr>
                  <w:t>r</w:t>
                </w:r>
                <w:r>
                  <w:rPr>
                    <w:color w:val="231F20"/>
                    <w:spacing w:val="14"/>
                    <w:w w:val="159"/>
                    <w:sz w:val="10"/>
                  </w:rPr>
                  <w:t>a</w:t>
                </w:r>
                <w:r>
                  <w:rPr>
                    <w:color w:val="231F20"/>
                    <w:spacing w:val="14"/>
                    <w:w w:val="154"/>
                    <w:sz w:val="10"/>
                  </w:rPr>
                  <w:t>c</w:t>
                </w:r>
                <w:r>
                  <w:rPr>
                    <w:color w:val="231F20"/>
                    <w:spacing w:val="14"/>
                    <w:w w:val="201"/>
                    <w:sz w:val="10"/>
                  </w:rPr>
                  <w:t>l</w:t>
                </w:r>
                <w:r>
                  <w:rPr>
                    <w:color w:val="231F20"/>
                    <w:spacing w:val="14"/>
                    <w:w w:val="128"/>
                    <w:sz w:val="10"/>
                  </w:rPr>
                  <w:t>e</w:t>
                </w:r>
                <w:r>
                  <w:rPr>
                    <w:color w:val="231F20"/>
                    <w:w w:val="128"/>
                    <w:sz w:val="10"/>
                  </w:rPr>
                  <w:t>s</w:t>
                </w:r>
                <w:r>
                  <w:rPr>
                    <w:color w:val="231F20"/>
                    <w:sz w:val="10"/>
                  </w:rPr>
                  <w:t>  </w:t>
                </w:r>
                <w:r>
                  <w:rPr>
                    <w:color w:val="231F20"/>
                    <w:spacing w:val="-9"/>
                    <w:sz w:val="10"/>
                  </w:rPr>
                  <w:t> </w:t>
                </w:r>
                <w:r>
                  <w:rPr>
                    <w:color w:val="231F20"/>
                    <w:spacing w:val="14"/>
                    <w:w w:val="154"/>
                    <w:sz w:val="10"/>
                  </w:rPr>
                  <w:t>c</w:t>
                </w:r>
                <w:r>
                  <w:rPr>
                    <w:color w:val="231F20"/>
                    <w:spacing w:val="14"/>
                    <w:w w:val="157"/>
                    <w:sz w:val="10"/>
                  </w:rPr>
                  <w:t>o</w:t>
                </w:r>
                <w:r>
                  <w:rPr>
                    <w:color w:val="231F20"/>
                    <w:w w:val="110"/>
                    <w:sz w:val="10"/>
                  </w:rPr>
                  <w:t>m</w:t>
                </w:r>
                <w:r>
                  <w:rPr>
                    <w:color w:val="231F20"/>
                    <w:spacing w:val="-11"/>
                    <w:sz w:val="10"/>
                  </w:rPr>
                  <w:t> </w:t>
                </w:r>
                <w:r>
                  <w:rPr>
                    <w:color w:val="231F20"/>
                    <w:w w:val="157"/>
                    <w:sz w:val="10"/>
                  </w:rPr>
                  <w:t>o</w:t>
                </w:r>
                <w:r>
                  <w:rPr>
                    <w:color w:val="231F20"/>
                    <w:sz w:val="10"/>
                  </w:rPr>
                  <w:t>  </w:t>
                </w:r>
                <w:r>
                  <w:rPr>
                    <w:color w:val="231F20"/>
                    <w:spacing w:val="-9"/>
                    <w:sz w:val="10"/>
                  </w:rPr>
                  <w:t> </w:t>
                </w:r>
                <w:r>
                  <w:rPr>
                    <w:color w:val="231F20"/>
                    <w:spacing w:val="14"/>
                    <w:w w:val="128"/>
                    <w:sz w:val="10"/>
                  </w:rPr>
                  <w:t>e</w:t>
                </w:r>
                <w:r>
                  <w:rPr>
                    <w:color w:val="231F20"/>
                    <w:w w:val="112"/>
                    <w:sz w:val="10"/>
                  </w:rPr>
                  <w:t>j</w:t>
                </w:r>
                <w:r>
                  <w:rPr>
                    <w:color w:val="231F20"/>
                    <w:spacing w:val="-11"/>
                    <w:sz w:val="10"/>
                  </w:rPr>
                  <w:t> </w:t>
                </w:r>
                <w:r>
                  <w:rPr>
                    <w:color w:val="231F20"/>
                    <w:spacing w:val="14"/>
                    <w:w w:val="128"/>
                    <w:sz w:val="10"/>
                  </w:rPr>
                  <w:t>e</w:t>
                </w:r>
                <w:r>
                  <w:rPr>
                    <w:color w:val="231F20"/>
                    <w:w w:val="110"/>
                    <w:sz w:val="10"/>
                  </w:rPr>
                  <w:t>m</w:t>
                </w:r>
                <w:r>
                  <w:rPr>
                    <w:color w:val="231F20"/>
                    <w:spacing w:val="-12"/>
                    <w:sz w:val="10"/>
                  </w:rPr>
                  <w:t> </w:t>
                </w:r>
                <w:r>
                  <w:rPr>
                    <w:color w:val="231F20"/>
                    <w:w w:val="94"/>
                    <w:sz w:val="10"/>
                  </w:rPr>
                  <w:t>P</w:t>
                </w:r>
                <w:r>
                  <w:rPr>
                    <w:color w:val="231F20"/>
                    <w:spacing w:val="-11"/>
                    <w:sz w:val="10"/>
                  </w:rPr>
                  <w:t> </w:t>
                </w:r>
                <w:r>
                  <w:rPr>
                    <w:color w:val="231F20"/>
                    <w:spacing w:val="14"/>
                    <w:w w:val="201"/>
                    <w:sz w:val="10"/>
                  </w:rPr>
                  <w:t>l</w:t>
                </w:r>
                <w:r>
                  <w:rPr>
                    <w:color w:val="231F20"/>
                    <w:w w:val="157"/>
                    <w:sz w:val="10"/>
                  </w:rPr>
                  <w:t>o</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w w:val="201"/>
                    <w:sz w:val="10"/>
                  </w:rPr>
                  <w:t>l</w:t>
                </w:r>
                <w:r>
                  <w:rPr>
                    <w:color w:val="231F20"/>
                    <w:sz w:val="10"/>
                  </w:rPr>
                  <w:t>  </w:t>
                </w:r>
                <w:r>
                  <w:rPr>
                    <w:color w:val="231F20"/>
                    <w:spacing w:val="-9"/>
                    <w:sz w:val="10"/>
                  </w:rPr>
                  <w:t> </w:t>
                </w:r>
                <w:r>
                  <w:rPr>
                    <w:color w:val="231F20"/>
                    <w:w w:val="102"/>
                    <w:sz w:val="10"/>
                  </w:rPr>
                  <w:t>H</w:t>
                </w:r>
                <w:r>
                  <w:rPr>
                    <w:color w:val="231F20"/>
                    <w:spacing w:val="-11"/>
                    <w:sz w:val="10"/>
                  </w:rPr>
                  <w:t> </w:t>
                </w:r>
                <w:r>
                  <w:rPr>
                    <w:color w:val="231F20"/>
                    <w:spacing w:val="14"/>
                    <w:w w:val="157"/>
                    <w:sz w:val="10"/>
                  </w:rPr>
                  <w:t>o</w:t>
                </w:r>
                <w:r>
                  <w:rPr>
                    <w:color w:val="231F20"/>
                    <w:w w:val="110"/>
                    <w:sz w:val="10"/>
                  </w:rPr>
                  <w:t>m</w:t>
                </w:r>
                <w:r>
                  <w:rPr>
                    <w:color w:val="231F20"/>
                    <w:spacing w:val="-11"/>
                    <w:sz w:val="10"/>
                  </w:rPr>
                  <w:t> </w:t>
                </w:r>
                <w:r>
                  <w:rPr>
                    <w:color w:val="231F20"/>
                    <w:spacing w:val="14"/>
                    <w:w w:val="116"/>
                    <w:sz w:val="10"/>
                  </w:rPr>
                  <w:t>b</w:t>
                </w:r>
                <w:r>
                  <w:rPr>
                    <w:color w:val="231F20"/>
                    <w:spacing w:val="14"/>
                    <w:w w:val="198"/>
                    <w:sz w:val="10"/>
                  </w:rPr>
                  <w:t>r</w:t>
                </w:r>
                <w:r>
                  <w:rPr>
                    <w:color w:val="231F20"/>
                    <w:w w:val="128"/>
                    <w:sz w:val="10"/>
                  </w:rPr>
                  <w:t>e</w:t>
                </w:r>
                <w:r>
                  <w:rPr>
                    <w:color w:val="231F20"/>
                    <w:sz w:val="10"/>
                  </w:rPr>
                  <w:t>  </w:t>
                </w:r>
                <w:r>
                  <w:rPr>
                    <w:color w:val="231F20"/>
                    <w:spacing w:val="-9"/>
                    <w:sz w:val="10"/>
                  </w:rPr>
                  <w:t> </w:t>
                </w:r>
                <w:r>
                  <w:rPr>
                    <w:color w:val="231F20"/>
                    <w:w w:val="90"/>
                    <w:sz w:val="10"/>
                  </w:rPr>
                  <w:t>F</w:t>
                </w:r>
                <w:r>
                  <w:rPr>
                    <w:color w:val="231F20"/>
                    <w:spacing w:val="-11"/>
                    <w:sz w:val="10"/>
                  </w:rPr>
                  <w:t> </w:t>
                </w:r>
                <w:r>
                  <w:rPr>
                    <w:color w:val="231F20"/>
                    <w:spacing w:val="14"/>
                    <w:w w:val="128"/>
                    <w:sz w:val="10"/>
                  </w:rPr>
                  <w:t>e</w:t>
                </w:r>
                <w:r>
                  <w:rPr>
                    <w:color w:val="231F20"/>
                    <w:spacing w:val="14"/>
                    <w:w w:val="201"/>
                    <w:sz w:val="10"/>
                  </w:rPr>
                  <w:t>l</w:t>
                </w:r>
                <w:r>
                  <w:rPr>
                    <w:color w:val="231F20"/>
                    <w:spacing w:val="14"/>
                    <w:w w:val="115"/>
                    <w:sz w:val="10"/>
                  </w:rPr>
                  <w:t>i</w:t>
                </w:r>
                <w:r>
                  <w:rPr>
                    <w:color w:val="231F20"/>
                    <w:w w:val="130"/>
                    <w:sz w:val="10"/>
                  </w:rPr>
                  <w:t>z</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spacing w:val="14"/>
                    <w:w w:val="142"/>
                    <w:sz w:val="10"/>
                  </w:rPr>
                  <w:t>n</w:t>
                </w:r>
                <w:r>
                  <w:rPr>
                    <w:color w:val="231F20"/>
                    <w:spacing w:val="14"/>
                    <w:w w:val="226"/>
                    <w:sz w:val="10"/>
                  </w:rPr>
                  <w:t>t</w:t>
                </w:r>
                <w:r>
                  <w:rPr>
                    <w:color w:val="231F20"/>
                    <w:spacing w:val="14"/>
                    <w:w w:val="198"/>
                    <w:sz w:val="10"/>
                  </w:rPr>
                  <w:t>r</w:t>
                </w:r>
                <w:r>
                  <w:rPr>
                    <w:color w:val="231F20"/>
                    <w:spacing w:val="13"/>
                    <w:w w:val="157"/>
                    <w:sz w:val="10"/>
                  </w:rPr>
                  <w:t>o</w:t>
                </w:r>
                <w:r>
                  <w:rPr>
                    <w:color w:val="231F20"/>
                    <w:spacing w:val="14"/>
                    <w:w w:val="94"/>
                    <w:sz w:val="14"/>
                  </w:rPr>
                  <w:t>..</w:t>
                </w:r>
                <w:r>
                  <w:rPr>
                    <w:color w:val="231F20"/>
                    <w:w w:val="94"/>
                    <w:sz w:val="14"/>
                  </w:rPr>
                  <w:t>.</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27.761955pt;width:16.3500pt;height:11pt;mso-position-horizontal-relative:page;mso-position-vertical-relative:page;z-index:-62272" type="#_x0000_t202" filled="false" stroked="false">
          <v:textbox inset="0,0,0,0">
            <w:txbxContent>
              <w:p>
                <w:pPr>
                  <w:spacing w:line="188" w:lineRule="exact" w:before="0"/>
                  <w:ind w:left="40" w:right="-3" w:firstLine="0"/>
                  <w:jc w:val="left"/>
                  <w:rPr>
                    <w:sz w:val="18"/>
                  </w:rPr>
                </w:pPr>
                <w:r>
                  <w:rPr/>
                  <w:fldChar w:fldCharType="begin"/>
                </w:r>
                <w:r>
                  <w:rPr>
                    <w:color w:val="231F20"/>
                    <w:sz w:val="18"/>
                  </w:rPr>
                  <w:instrText> PAGE </w:instrText>
                </w:r>
                <w:r>
                  <w:rPr/>
                  <w:fldChar w:fldCharType="separate"/>
                </w:r>
                <w:r>
                  <w:rPr/>
                  <w:t>160</w:t>
                </w:r>
                <w:r>
                  <w:rPr/>
                  <w:fldChar w:fldCharType="end"/>
                </w:r>
              </w:p>
            </w:txbxContent>
          </v:textbox>
          <w10:wrap type="none"/>
        </v:shape>
      </w:pict>
    </w:r>
    <w:r>
      <w:rPr/>
      <w:pict>
        <v:shape style="position:absolute;margin-left:85.18470pt;margin-top:28.670444pt;width:226.5pt;height:9pt;mso-position-horizontal-relative:page;mso-position-vertical-relative:page;z-index:-62248" type="#_x0000_t202" filled="false" stroked="false">
          <v:textbox inset="0,0,0,0">
            <w:txbxContent>
              <w:p>
                <w:pPr>
                  <w:spacing w:line="151" w:lineRule="exact" w:before="0"/>
                  <w:ind w:left="20" w:right="0" w:firstLine="0"/>
                  <w:jc w:val="left"/>
                  <w:rPr>
                    <w:sz w:val="14"/>
                  </w:rPr>
                </w:pPr>
                <w:r>
                  <w:rPr>
                    <w:color w:val="231F20"/>
                    <w:spacing w:val="14"/>
                    <w:w w:val="205"/>
                    <w:sz w:val="14"/>
                  </w:rPr>
                  <w:t>l</w:t>
                </w:r>
                <w:r>
                  <w:rPr>
                    <w:color w:val="231F20"/>
                    <w:w w:val="159"/>
                    <w:sz w:val="10"/>
                  </w:rPr>
                  <w:t>a</w:t>
                </w:r>
                <w:r>
                  <w:rPr>
                    <w:color w:val="231F20"/>
                    <w:sz w:val="10"/>
                  </w:rPr>
                  <w:t>  </w:t>
                </w:r>
                <w:r>
                  <w:rPr>
                    <w:color w:val="231F20"/>
                    <w:spacing w:val="-9"/>
                    <w:sz w:val="10"/>
                  </w:rPr>
                  <w:t> </w:t>
                </w:r>
                <w:r>
                  <w:rPr>
                    <w:color w:val="231F20"/>
                    <w:spacing w:val="14"/>
                    <w:w w:val="115"/>
                    <w:sz w:val="10"/>
                  </w:rPr>
                  <w:t>i</w:t>
                </w:r>
                <w:r>
                  <w:rPr>
                    <w:color w:val="231F20"/>
                    <w:w w:val="110"/>
                    <w:sz w:val="10"/>
                  </w:rPr>
                  <w:t>m</w:t>
                </w:r>
                <w:r>
                  <w:rPr>
                    <w:color w:val="231F20"/>
                    <w:spacing w:val="-11"/>
                    <w:sz w:val="10"/>
                  </w:rPr>
                  <w:t> </w:t>
                </w:r>
                <w:r>
                  <w:rPr>
                    <w:color w:val="231F20"/>
                    <w:spacing w:val="14"/>
                    <w:w w:val="159"/>
                    <w:sz w:val="10"/>
                  </w:rPr>
                  <w:t>a</w:t>
                </w:r>
                <w:r>
                  <w:rPr>
                    <w:color w:val="231F20"/>
                    <w:spacing w:val="14"/>
                    <w:w w:val="147"/>
                    <w:sz w:val="10"/>
                  </w:rPr>
                  <w:t>g</w:t>
                </w:r>
                <w:r>
                  <w:rPr>
                    <w:color w:val="231F20"/>
                    <w:spacing w:val="14"/>
                    <w:w w:val="128"/>
                    <w:sz w:val="10"/>
                  </w:rPr>
                  <w:t>e</w:t>
                </w:r>
                <w:r>
                  <w:rPr>
                    <w:color w:val="231F20"/>
                    <w:w w:val="142"/>
                    <w:sz w:val="10"/>
                  </w:rPr>
                  <w:t>n</w:t>
                </w:r>
                <w:r>
                  <w:rPr>
                    <w:color w:val="231F20"/>
                    <w:sz w:val="10"/>
                  </w:rPr>
                  <w:t>  </w:t>
                </w:r>
                <w:r>
                  <w:rPr>
                    <w:color w:val="231F20"/>
                    <w:spacing w:val="-9"/>
                    <w:sz w:val="10"/>
                  </w:rPr>
                  <w:t> </w:t>
                </w:r>
                <w:r>
                  <w:rPr>
                    <w:color w:val="231F20"/>
                    <w:spacing w:val="14"/>
                    <w:w w:val="143"/>
                    <w:sz w:val="10"/>
                  </w:rPr>
                  <w:t>d</w:t>
                </w:r>
                <w:r>
                  <w:rPr>
                    <w:color w:val="231F20"/>
                    <w:w w:val="128"/>
                    <w:sz w:val="10"/>
                  </w:rPr>
                  <w:t>e</w:t>
                </w:r>
                <w:r>
                  <w:rPr>
                    <w:color w:val="231F20"/>
                    <w:sz w:val="10"/>
                  </w:rPr>
                  <w:t>  </w:t>
                </w:r>
                <w:r>
                  <w:rPr>
                    <w:color w:val="231F20"/>
                    <w:spacing w:val="-9"/>
                    <w:sz w:val="10"/>
                  </w:rPr>
                  <w:t> </w:t>
                </w:r>
                <w:r>
                  <w:rPr>
                    <w:color w:val="231F20"/>
                    <w:spacing w:val="14"/>
                    <w:w w:val="104"/>
                    <w:sz w:val="14"/>
                  </w:rPr>
                  <w:t>H</w:t>
                </w:r>
                <w:r>
                  <w:rPr>
                    <w:color w:val="231F20"/>
                    <w:spacing w:val="14"/>
                    <w:w w:val="128"/>
                    <w:sz w:val="10"/>
                  </w:rPr>
                  <w:t>e</w:t>
                </w:r>
                <w:r>
                  <w:rPr>
                    <w:color w:val="231F20"/>
                    <w:spacing w:val="14"/>
                    <w:w w:val="198"/>
                    <w:sz w:val="10"/>
                  </w:rPr>
                  <w:t>r</w:t>
                </w:r>
                <w:r>
                  <w:rPr>
                    <w:color w:val="231F20"/>
                    <w:spacing w:val="14"/>
                    <w:w w:val="159"/>
                    <w:sz w:val="10"/>
                  </w:rPr>
                  <w:t>a</w:t>
                </w:r>
                <w:r>
                  <w:rPr>
                    <w:color w:val="231F20"/>
                    <w:spacing w:val="14"/>
                    <w:w w:val="154"/>
                    <w:sz w:val="10"/>
                  </w:rPr>
                  <w:t>c</w:t>
                </w:r>
                <w:r>
                  <w:rPr>
                    <w:color w:val="231F20"/>
                    <w:spacing w:val="14"/>
                    <w:w w:val="201"/>
                    <w:sz w:val="10"/>
                  </w:rPr>
                  <w:t>l</w:t>
                </w:r>
                <w:r>
                  <w:rPr>
                    <w:color w:val="231F20"/>
                    <w:spacing w:val="14"/>
                    <w:w w:val="128"/>
                    <w:sz w:val="10"/>
                  </w:rPr>
                  <w:t>e</w:t>
                </w:r>
                <w:r>
                  <w:rPr>
                    <w:color w:val="231F20"/>
                    <w:w w:val="128"/>
                    <w:sz w:val="10"/>
                  </w:rPr>
                  <w:t>s</w:t>
                </w:r>
                <w:r>
                  <w:rPr>
                    <w:color w:val="231F20"/>
                    <w:sz w:val="10"/>
                  </w:rPr>
                  <w:t>  </w:t>
                </w:r>
                <w:r>
                  <w:rPr>
                    <w:color w:val="231F20"/>
                    <w:spacing w:val="-9"/>
                    <w:sz w:val="10"/>
                  </w:rPr>
                  <w:t> </w:t>
                </w:r>
                <w:r>
                  <w:rPr>
                    <w:color w:val="231F20"/>
                    <w:spacing w:val="14"/>
                    <w:w w:val="154"/>
                    <w:sz w:val="10"/>
                  </w:rPr>
                  <w:t>c</w:t>
                </w:r>
                <w:r>
                  <w:rPr>
                    <w:color w:val="231F20"/>
                    <w:spacing w:val="14"/>
                    <w:w w:val="157"/>
                    <w:sz w:val="10"/>
                  </w:rPr>
                  <w:t>o</w:t>
                </w:r>
                <w:r>
                  <w:rPr>
                    <w:color w:val="231F20"/>
                    <w:w w:val="110"/>
                    <w:sz w:val="10"/>
                  </w:rPr>
                  <w:t>m</w:t>
                </w:r>
                <w:r>
                  <w:rPr>
                    <w:color w:val="231F20"/>
                    <w:spacing w:val="-11"/>
                    <w:sz w:val="10"/>
                  </w:rPr>
                  <w:t> </w:t>
                </w:r>
                <w:r>
                  <w:rPr>
                    <w:color w:val="231F20"/>
                    <w:w w:val="157"/>
                    <w:sz w:val="10"/>
                  </w:rPr>
                  <w:t>o</w:t>
                </w:r>
                <w:r>
                  <w:rPr>
                    <w:color w:val="231F20"/>
                    <w:sz w:val="10"/>
                  </w:rPr>
                  <w:t>  </w:t>
                </w:r>
                <w:r>
                  <w:rPr>
                    <w:color w:val="231F20"/>
                    <w:spacing w:val="-9"/>
                    <w:sz w:val="10"/>
                  </w:rPr>
                  <w:t> </w:t>
                </w:r>
                <w:r>
                  <w:rPr>
                    <w:color w:val="231F20"/>
                    <w:spacing w:val="14"/>
                    <w:w w:val="128"/>
                    <w:sz w:val="10"/>
                  </w:rPr>
                  <w:t>e</w:t>
                </w:r>
                <w:r>
                  <w:rPr>
                    <w:color w:val="231F20"/>
                    <w:w w:val="112"/>
                    <w:sz w:val="10"/>
                  </w:rPr>
                  <w:t>j</w:t>
                </w:r>
                <w:r>
                  <w:rPr>
                    <w:color w:val="231F20"/>
                    <w:spacing w:val="-11"/>
                    <w:sz w:val="10"/>
                  </w:rPr>
                  <w:t> </w:t>
                </w:r>
                <w:r>
                  <w:rPr>
                    <w:color w:val="231F20"/>
                    <w:spacing w:val="14"/>
                    <w:w w:val="128"/>
                    <w:sz w:val="10"/>
                  </w:rPr>
                  <w:t>e</w:t>
                </w:r>
                <w:r>
                  <w:rPr>
                    <w:color w:val="231F20"/>
                    <w:w w:val="110"/>
                    <w:sz w:val="10"/>
                  </w:rPr>
                  <w:t>m</w:t>
                </w:r>
                <w:r>
                  <w:rPr>
                    <w:color w:val="231F20"/>
                    <w:spacing w:val="-12"/>
                    <w:sz w:val="10"/>
                  </w:rPr>
                  <w:t> </w:t>
                </w:r>
                <w:r>
                  <w:rPr>
                    <w:color w:val="231F20"/>
                    <w:w w:val="94"/>
                    <w:sz w:val="10"/>
                  </w:rPr>
                  <w:t>P</w:t>
                </w:r>
                <w:r>
                  <w:rPr>
                    <w:color w:val="231F20"/>
                    <w:spacing w:val="-11"/>
                    <w:sz w:val="10"/>
                  </w:rPr>
                  <w:t> </w:t>
                </w:r>
                <w:r>
                  <w:rPr>
                    <w:color w:val="231F20"/>
                    <w:spacing w:val="14"/>
                    <w:w w:val="201"/>
                    <w:sz w:val="10"/>
                  </w:rPr>
                  <w:t>l</w:t>
                </w:r>
                <w:r>
                  <w:rPr>
                    <w:color w:val="231F20"/>
                    <w:w w:val="157"/>
                    <w:sz w:val="10"/>
                  </w:rPr>
                  <w:t>o</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w w:val="201"/>
                    <w:sz w:val="10"/>
                  </w:rPr>
                  <w:t>l</w:t>
                </w:r>
                <w:r>
                  <w:rPr>
                    <w:color w:val="231F20"/>
                    <w:sz w:val="10"/>
                  </w:rPr>
                  <w:t>  </w:t>
                </w:r>
                <w:r>
                  <w:rPr>
                    <w:color w:val="231F20"/>
                    <w:spacing w:val="-9"/>
                    <w:sz w:val="10"/>
                  </w:rPr>
                  <w:t> </w:t>
                </w:r>
                <w:r>
                  <w:rPr>
                    <w:color w:val="231F20"/>
                    <w:w w:val="102"/>
                    <w:sz w:val="10"/>
                  </w:rPr>
                  <w:t>H</w:t>
                </w:r>
                <w:r>
                  <w:rPr>
                    <w:color w:val="231F20"/>
                    <w:spacing w:val="-11"/>
                    <w:sz w:val="10"/>
                  </w:rPr>
                  <w:t> </w:t>
                </w:r>
                <w:r>
                  <w:rPr>
                    <w:color w:val="231F20"/>
                    <w:spacing w:val="14"/>
                    <w:w w:val="157"/>
                    <w:sz w:val="10"/>
                  </w:rPr>
                  <w:t>o</w:t>
                </w:r>
                <w:r>
                  <w:rPr>
                    <w:color w:val="231F20"/>
                    <w:w w:val="110"/>
                    <w:sz w:val="10"/>
                  </w:rPr>
                  <w:t>m</w:t>
                </w:r>
                <w:r>
                  <w:rPr>
                    <w:color w:val="231F20"/>
                    <w:spacing w:val="-11"/>
                    <w:sz w:val="10"/>
                  </w:rPr>
                  <w:t> </w:t>
                </w:r>
                <w:r>
                  <w:rPr>
                    <w:color w:val="231F20"/>
                    <w:spacing w:val="14"/>
                    <w:w w:val="116"/>
                    <w:sz w:val="10"/>
                  </w:rPr>
                  <w:t>b</w:t>
                </w:r>
                <w:r>
                  <w:rPr>
                    <w:color w:val="231F20"/>
                    <w:spacing w:val="14"/>
                    <w:w w:val="198"/>
                    <w:sz w:val="10"/>
                  </w:rPr>
                  <w:t>r</w:t>
                </w:r>
                <w:r>
                  <w:rPr>
                    <w:color w:val="231F20"/>
                    <w:w w:val="128"/>
                    <w:sz w:val="10"/>
                  </w:rPr>
                  <w:t>e</w:t>
                </w:r>
                <w:r>
                  <w:rPr>
                    <w:color w:val="231F20"/>
                    <w:sz w:val="10"/>
                  </w:rPr>
                  <w:t>  </w:t>
                </w:r>
                <w:r>
                  <w:rPr>
                    <w:color w:val="231F20"/>
                    <w:spacing w:val="-9"/>
                    <w:sz w:val="10"/>
                  </w:rPr>
                  <w:t> </w:t>
                </w:r>
                <w:r>
                  <w:rPr>
                    <w:color w:val="231F20"/>
                    <w:w w:val="90"/>
                    <w:sz w:val="10"/>
                  </w:rPr>
                  <w:t>F</w:t>
                </w:r>
                <w:r>
                  <w:rPr>
                    <w:color w:val="231F20"/>
                    <w:spacing w:val="-11"/>
                    <w:sz w:val="10"/>
                  </w:rPr>
                  <w:t> </w:t>
                </w:r>
                <w:r>
                  <w:rPr>
                    <w:color w:val="231F20"/>
                    <w:spacing w:val="14"/>
                    <w:w w:val="128"/>
                    <w:sz w:val="10"/>
                  </w:rPr>
                  <w:t>e</w:t>
                </w:r>
                <w:r>
                  <w:rPr>
                    <w:color w:val="231F20"/>
                    <w:spacing w:val="14"/>
                    <w:w w:val="201"/>
                    <w:sz w:val="10"/>
                  </w:rPr>
                  <w:t>l</w:t>
                </w:r>
                <w:r>
                  <w:rPr>
                    <w:color w:val="231F20"/>
                    <w:spacing w:val="14"/>
                    <w:w w:val="115"/>
                    <w:sz w:val="10"/>
                  </w:rPr>
                  <w:t>i</w:t>
                </w:r>
                <w:r>
                  <w:rPr>
                    <w:color w:val="231F20"/>
                    <w:w w:val="130"/>
                    <w:sz w:val="10"/>
                  </w:rPr>
                  <w:t>z</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spacing w:val="14"/>
                    <w:w w:val="142"/>
                    <w:sz w:val="10"/>
                  </w:rPr>
                  <w:t>n</w:t>
                </w:r>
                <w:r>
                  <w:rPr>
                    <w:color w:val="231F20"/>
                    <w:spacing w:val="14"/>
                    <w:w w:val="226"/>
                    <w:sz w:val="10"/>
                  </w:rPr>
                  <w:t>t</w:t>
                </w:r>
                <w:r>
                  <w:rPr>
                    <w:color w:val="231F20"/>
                    <w:spacing w:val="14"/>
                    <w:w w:val="198"/>
                    <w:sz w:val="10"/>
                  </w:rPr>
                  <w:t>r</w:t>
                </w:r>
                <w:r>
                  <w:rPr>
                    <w:color w:val="231F20"/>
                    <w:spacing w:val="13"/>
                    <w:w w:val="157"/>
                    <w:sz w:val="10"/>
                  </w:rPr>
                  <w:t>o</w:t>
                </w:r>
                <w:r>
                  <w:rPr>
                    <w:color w:val="231F20"/>
                    <w:spacing w:val="14"/>
                    <w:w w:val="94"/>
                    <w:sz w:val="14"/>
                  </w:rPr>
                  <w:t>..</w:t>
                </w:r>
                <w:r>
                  <w:rPr>
                    <w:color w:val="231F20"/>
                    <w:w w:val="94"/>
                    <w:sz w:val="14"/>
                  </w:rPr>
                  <w:t>.</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8.248291pt;margin-top:28.197456pt;width:16.3500pt;height:11pt;mso-position-horizontal-relative:page;mso-position-vertical-relative:page;z-index:-62224" type="#_x0000_t202" filled="false" stroked="false">
          <v:textbox inset="0,0,0,0">
            <w:txbxContent>
              <w:p>
                <w:pPr>
                  <w:spacing w:line="188" w:lineRule="exact" w:before="0"/>
                  <w:ind w:left="40" w:right="-3" w:firstLine="0"/>
                  <w:jc w:val="left"/>
                  <w:rPr>
                    <w:sz w:val="18"/>
                  </w:rPr>
                </w:pPr>
                <w:r>
                  <w:rPr/>
                  <w:fldChar w:fldCharType="begin"/>
                </w:r>
                <w:r>
                  <w:rPr>
                    <w:color w:val="231F20"/>
                    <w:sz w:val="18"/>
                  </w:rPr>
                  <w:instrText> PAGE </w:instrText>
                </w:r>
                <w:r>
                  <w:rPr/>
                  <w:fldChar w:fldCharType="separate"/>
                </w:r>
                <w:r>
                  <w:rPr/>
                  <w:t>161</w:t>
                </w:r>
                <w:r>
                  <w:rPr/>
                  <w:fldChar w:fldCharType="end"/>
                </w:r>
              </w:p>
            </w:txbxContent>
          </v:textbox>
          <w10:wrap type="none"/>
        </v:shape>
      </w:pict>
    </w:r>
    <w:r>
      <w:rPr/>
      <w:pict>
        <v:shape style="position:absolute;margin-left:176.189102pt;margin-top:32.948845pt;width:44.95pt;height:9pt;mso-position-horizontal-relative:page;mso-position-vertical-relative:page;z-index:-62200" type="#_x0000_t202" filled="false" stroked="false">
          <v:textbox inset="0,0,0,0">
            <w:txbxContent>
              <w:p>
                <w:pPr>
                  <w:spacing w:line="151" w:lineRule="exact" w:before="0"/>
                  <w:ind w:left="20" w:right="0" w:firstLine="0"/>
                  <w:jc w:val="left"/>
                  <w:rPr>
                    <w:sz w:val="9"/>
                  </w:rPr>
                </w:pPr>
                <w:r>
                  <w:rPr>
                    <w:color w:val="231F20"/>
                    <w:spacing w:val="7"/>
                    <w:w w:val="125"/>
                    <w:sz w:val="14"/>
                  </w:rPr>
                  <w:t>b</w:t>
                </w:r>
                <w:r>
                  <w:rPr>
                    <w:color w:val="231F20"/>
                    <w:spacing w:val="7"/>
                    <w:w w:val="125"/>
                    <w:sz w:val="9"/>
                  </w:rPr>
                  <w:t>i</w:t>
                </w:r>
                <w:r>
                  <w:rPr>
                    <w:color w:val="231F20"/>
                    <w:spacing w:val="-13"/>
                    <w:w w:val="125"/>
                    <w:sz w:val="9"/>
                  </w:rPr>
                  <w:t> </w:t>
                </w:r>
                <w:r>
                  <w:rPr>
                    <w:color w:val="231F20"/>
                    <w:w w:val="125"/>
                    <w:sz w:val="9"/>
                  </w:rPr>
                  <w:t>b</w:t>
                </w:r>
                <w:r>
                  <w:rPr>
                    <w:color w:val="231F20"/>
                    <w:spacing w:val="-13"/>
                    <w:w w:val="125"/>
                    <w:sz w:val="9"/>
                  </w:rPr>
                  <w:t> </w:t>
                </w:r>
                <w:r>
                  <w:rPr>
                    <w:color w:val="231F20"/>
                    <w:w w:val="200"/>
                    <w:sz w:val="9"/>
                  </w:rPr>
                  <w:t>l</w:t>
                </w:r>
                <w:r>
                  <w:rPr>
                    <w:color w:val="231F20"/>
                    <w:spacing w:val="-30"/>
                    <w:w w:val="200"/>
                    <w:sz w:val="9"/>
                  </w:rPr>
                  <w:t> </w:t>
                </w:r>
                <w:r>
                  <w:rPr>
                    <w:color w:val="231F20"/>
                    <w:w w:val="125"/>
                    <w:sz w:val="9"/>
                  </w:rPr>
                  <w:t>i</w:t>
                </w:r>
                <w:r>
                  <w:rPr>
                    <w:color w:val="231F20"/>
                    <w:spacing w:val="-13"/>
                    <w:w w:val="125"/>
                    <w:sz w:val="9"/>
                  </w:rPr>
                  <w:t> </w:t>
                </w:r>
                <w:r>
                  <w:rPr>
                    <w:color w:val="231F20"/>
                    <w:w w:val="160"/>
                    <w:sz w:val="9"/>
                  </w:rPr>
                  <w:t>o</w:t>
                </w:r>
                <w:r>
                  <w:rPr>
                    <w:color w:val="231F20"/>
                    <w:spacing w:val="-21"/>
                    <w:w w:val="160"/>
                    <w:sz w:val="9"/>
                  </w:rPr>
                  <w:t> </w:t>
                </w:r>
                <w:r>
                  <w:rPr>
                    <w:color w:val="231F20"/>
                    <w:w w:val="160"/>
                    <w:sz w:val="9"/>
                  </w:rPr>
                  <w:t>g</w:t>
                </w:r>
                <w:r>
                  <w:rPr>
                    <w:color w:val="231F20"/>
                    <w:spacing w:val="-21"/>
                    <w:w w:val="160"/>
                    <w:sz w:val="9"/>
                  </w:rPr>
                  <w:t> </w:t>
                </w:r>
                <w:r>
                  <w:rPr>
                    <w:color w:val="231F20"/>
                    <w:w w:val="200"/>
                    <w:sz w:val="9"/>
                  </w:rPr>
                  <w:t>r</w:t>
                </w:r>
                <w:r>
                  <w:rPr>
                    <w:color w:val="231F20"/>
                    <w:spacing w:val="-30"/>
                    <w:w w:val="200"/>
                    <w:sz w:val="9"/>
                  </w:rPr>
                  <w:t> </w:t>
                </w:r>
                <w:r>
                  <w:rPr>
                    <w:color w:val="231F20"/>
                    <w:w w:val="160"/>
                    <w:sz w:val="9"/>
                  </w:rPr>
                  <w:t>a</w:t>
                </w:r>
                <w:r>
                  <w:rPr>
                    <w:color w:val="231F20"/>
                    <w:spacing w:val="-21"/>
                    <w:w w:val="160"/>
                    <w:sz w:val="9"/>
                  </w:rPr>
                  <w:t> </w:t>
                </w:r>
                <w:r>
                  <w:rPr>
                    <w:color w:val="231F20"/>
                    <w:w w:val="125"/>
                    <w:sz w:val="9"/>
                  </w:rPr>
                  <w:t>F</w:t>
                </w:r>
                <w:r>
                  <w:rPr>
                    <w:color w:val="231F20"/>
                    <w:spacing w:val="-13"/>
                    <w:w w:val="125"/>
                    <w:sz w:val="9"/>
                  </w:rPr>
                  <w:t> </w:t>
                </w:r>
                <w:r>
                  <w:rPr>
                    <w:color w:val="231F20"/>
                    <w:w w:val="125"/>
                    <w:sz w:val="9"/>
                  </w:rPr>
                  <w:t>í</w:t>
                </w:r>
                <w:r>
                  <w:rPr>
                    <w:color w:val="231F20"/>
                    <w:spacing w:val="-13"/>
                    <w:w w:val="125"/>
                    <w:sz w:val="9"/>
                  </w:rPr>
                  <w:t> </w:t>
                </w:r>
                <w:r>
                  <w:rPr>
                    <w:color w:val="231F20"/>
                    <w:w w:val="160"/>
                    <w:sz w:val="9"/>
                  </w:rPr>
                  <w:t>a</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73199pt;margin-top:28.197456pt;width:12.25pt;height:11pt;mso-position-horizontal-relative:page;mso-position-vertical-relative:page;z-index:-62848" type="#_x0000_t202" filled="false" stroked="false">
          <v:textbox inset="0,0,0,0">
            <w:txbxContent>
              <w:p>
                <w:pPr>
                  <w:spacing w:line="188" w:lineRule="exact" w:before="0"/>
                  <w:ind w:left="40" w:right="0" w:firstLine="0"/>
                  <w:jc w:val="left"/>
                  <w:rPr>
                    <w:sz w:val="18"/>
                  </w:rPr>
                </w:pPr>
                <w:r>
                  <w:rPr/>
                  <w:fldChar w:fldCharType="begin"/>
                </w:r>
                <w:r>
                  <w:rPr>
                    <w:color w:val="231F20"/>
                    <w:sz w:val="18"/>
                  </w:rPr>
                  <w:instrText> PAGE </w:instrText>
                </w:r>
                <w:r>
                  <w:rPr/>
                  <w:fldChar w:fldCharType="separate"/>
                </w:r>
                <w:r>
                  <w:rPr/>
                  <w:t>14</w:t>
                </w:r>
                <w:r>
                  <w:rPr/>
                  <w:fldChar w:fldCharType="end"/>
                </w:r>
              </w:p>
            </w:txbxContent>
          </v:textbox>
          <w10:wrap type="none"/>
        </v:shape>
      </w:pict>
    </w:r>
    <w:r>
      <w:rPr/>
      <w:pict>
        <v:shape style="position:absolute;margin-left:85.18470pt;margin-top:29.296946pt;width:226.5pt;height:9pt;mso-position-horizontal-relative:page;mso-position-vertical-relative:page;z-index:-62824" type="#_x0000_t202" filled="false" stroked="false">
          <v:textbox inset="0,0,0,0">
            <w:txbxContent>
              <w:p>
                <w:pPr>
                  <w:spacing w:line="151" w:lineRule="exact" w:before="0"/>
                  <w:ind w:left="20" w:right="0" w:firstLine="0"/>
                  <w:jc w:val="left"/>
                  <w:rPr>
                    <w:sz w:val="14"/>
                  </w:rPr>
                </w:pPr>
                <w:r>
                  <w:rPr>
                    <w:color w:val="231F20"/>
                    <w:spacing w:val="14"/>
                    <w:w w:val="205"/>
                    <w:sz w:val="14"/>
                  </w:rPr>
                  <w:t>l</w:t>
                </w:r>
                <w:r>
                  <w:rPr>
                    <w:color w:val="231F20"/>
                    <w:w w:val="159"/>
                    <w:sz w:val="10"/>
                  </w:rPr>
                  <w:t>a</w:t>
                </w:r>
                <w:r>
                  <w:rPr>
                    <w:color w:val="231F20"/>
                    <w:sz w:val="10"/>
                  </w:rPr>
                  <w:t>  </w:t>
                </w:r>
                <w:r>
                  <w:rPr>
                    <w:color w:val="231F20"/>
                    <w:spacing w:val="-9"/>
                    <w:sz w:val="10"/>
                  </w:rPr>
                  <w:t> </w:t>
                </w:r>
                <w:r>
                  <w:rPr>
                    <w:color w:val="231F20"/>
                    <w:spacing w:val="14"/>
                    <w:w w:val="115"/>
                    <w:sz w:val="10"/>
                  </w:rPr>
                  <w:t>i</w:t>
                </w:r>
                <w:r>
                  <w:rPr>
                    <w:color w:val="231F20"/>
                    <w:w w:val="110"/>
                    <w:sz w:val="10"/>
                  </w:rPr>
                  <w:t>m</w:t>
                </w:r>
                <w:r>
                  <w:rPr>
                    <w:color w:val="231F20"/>
                    <w:spacing w:val="-11"/>
                    <w:sz w:val="10"/>
                  </w:rPr>
                  <w:t> </w:t>
                </w:r>
                <w:r>
                  <w:rPr>
                    <w:color w:val="231F20"/>
                    <w:spacing w:val="14"/>
                    <w:w w:val="159"/>
                    <w:sz w:val="10"/>
                  </w:rPr>
                  <w:t>a</w:t>
                </w:r>
                <w:r>
                  <w:rPr>
                    <w:color w:val="231F20"/>
                    <w:spacing w:val="14"/>
                    <w:w w:val="147"/>
                    <w:sz w:val="10"/>
                  </w:rPr>
                  <w:t>g</w:t>
                </w:r>
                <w:r>
                  <w:rPr>
                    <w:color w:val="231F20"/>
                    <w:spacing w:val="14"/>
                    <w:w w:val="128"/>
                    <w:sz w:val="10"/>
                  </w:rPr>
                  <w:t>e</w:t>
                </w:r>
                <w:r>
                  <w:rPr>
                    <w:color w:val="231F20"/>
                    <w:w w:val="142"/>
                    <w:sz w:val="10"/>
                  </w:rPr>
                  <w:t>n</w:t>
                </w:r>
                <w:r>
                  <w:rPr>
                    <w:color w:val="231F20"/>
                    <w:sz w:val="10"/>
                  </w:rPr>
                  <w:t>  </w:t>
                </w:r>
                <w:r>
                  <w:rPr>
                    <w:color w:val="231F20"/>
                    <w:spacing w:val="-9"/>
                    <w:sz w:val="10"/>
                  </w:rPr>
                  <w:t> </w:t>
                </w:r>
                <w:r>
                  <w:rPr>
                    <w:color w:val="231F20"/>
                    <w:spacing w:val="14"/>
                    <w:w w:val="143"/>
                    <w:sz w:val="10"/>
                  </w:rPr>
                  <w:t>d</w:t>
                </w:r>
                <w:r>
                  <w:rPr>
                    <w:color w:val="231F20"/>
                    <w:w w:val="128"/>
                    <w:sz w:val="10"/>
                  </w:rPr>
                  <w:t>e</w:t>
                </w:r>
                <w:r>
                  <w:rPr>
                    <w:color w:val="231F20"/>
                    <w:sz w:val="10"/>
                  </w:rPr>
                  <w:t>  </w:t>
                </w:r>
                <w:r>
                  <w:rPr>
                    <w:color w:val="231F20"/>
                    <w:spacing w:val="-9"/>
                    <w:sz w:val="10"/>
                  </w:rPr>
                  <w:t> </w:t>
                </w:r>
                <w:r>
                  <w:rPr>
                    <w:color w:val="231F20"/>
                    <w:spacing w:val="14"/>
                    <w:w w:val="104"/>
                    <w:sz w:val="14"/>
                  </w:rPr>
                  <w:t>H</w:t>
                </w:r>
                <w:r>
                  <w:rPr>
                    <w:color w:val="231F20"/>
                    <w:spacing w:val="14"/>
                    <w:w w:val="128"/>
                    <w:sz w:val="10"/>
                  </w:rPr>
                  <w:t>e</w:t>
                </w:r>
                <w:r>
                  <w:rPr>
                    <w:color w:val="231F20"/>
                    <w:spacing w:val="14"/>
                    <w:w w:val="198"/>
                    <w:sz w:val="10"/>
                  </w:rPr>
                  <w:t>r</w:t>
                </w:r>
                <w:r>
                  <w:rPr>
                    <w:color w:val="231F20"/>
                    <w:spacing w:val="14"/>
                    <w:w w:val="159"/>
                    <w:sz w:val="10"/>
                  </w:rPr>
                  <w:t>a</w:t>
                </w:r>
                <w:r>
                  <w:rPr>
                    <w:color w:val="231F20"/>
                    <w:spacing w:val="14"/>
                    <w:w w:val="154"/>
                    <w:sz w:val="10"/>
                  </w:rPr>
                  <w:t>c</w:t>
                </w:r>
                <w:r>
                  <w:rPr>
                    <w:color w:val="231F20"/>
                    <w:spacing w:val="14"/>
                    <w:w w:val="201"/>
                    <w:sz w:val="10"/>
                  </w:rPr>
                  <w:t>l</w:t>
                </w:r>
                <w:r>
                  <w:rPr>
                    <w:color w:val="231F20"/>
                    <w:spacing w:val="14"/>
                    <w:w w:val="128"/>
                    <w:sz w:val="10"/>
                  </w:rPr>
                  <w:t>e</w:t>
                </w:r>
                <w:r>
                  <w:rPr>
                    <w:color w:val="231F20"/>
                    <w:w w:val="128"/>
                    <w:sz w:val="10"/>
                  </w:rPr>
                  <w:t>s</w:t>
                </w:r>
                <w:r>
                  <w:rPr>
                    <w:color w:val="231F20"/>
                    <w:sz w:val="10"/>
                  </w:rPr>
                  <w:t>  </w:t>
                </w:r>
                <w:r>
                  <w:rPr>
                    <w:color w:val="231F20"/>
                    <w:spacing w:val="-9"/>
                    <w:sz w:val="10"/>
                  </w:rPr>
                  <w:t> </w:t>
                </w:r>
                <w:r>
                  <w:rPr>
                    <w:color w:val="231F20"/>
                    <w:spacing w:val="14"/>
                    <w:w w:val="154"/>
                    <w:sz w:val="10"/>
                  </w:rPr>
                  <w:t>c</w:t>
                </w:r>
                <w:r>
                  <w:rPr>
                    <w:color w:val="231F20"/>
                    <w:spacing w:val="14"/>
                    <w:w w:val="157"/>
                    <w:sz w:val="10"/>
                  </w:rPr>
                  <w:t>o</w:t>
                </w:r>
                <w:r>
                  <w:rPr>
                    <w:color w:val="231F20"/>
                    <w:w w:val="110"/>
                    <w:sz w:val="10"/>
                  </w:rPr>
                  <w:t>m</w:t>
                </w:r>
                <w:r>
                  <w:rPr>
                    <w:color w:val="231F20"/>
                    <w:spacing w:val="-11"/>
                    <w:sz w:val="10"/>
                  </w:rPr>
                  <w:t> </w:t>
                </w:r>
                <w:r>
                  <w:rPr>
                    <w:color w:val="231F20"/>
                    <w:w w:val="157"/>
                    <w:sz w:val="10"/>
                  </w:rPr>
                  <w:t>o</w:t>
                </w:r>
                <w:r>
                  <w:rPr>
                    <w:color w:val="231F20"/>
                    <w:sz w:val="10"/>
                  </w:rPr>
                  <w:t>  </w:t>
                </w:r>
                <w:r>
                  <w:rPr>
                    <w:color w:val="231F20"/>
                    <w:spacing w:val="-9"/>
                    <w:sz w:val="10"/>
                  </w:rPr>
                  <w:t> </w:t>
                </w:r>
                <w:r>
                  <w:rPr>
                    <w:color w:val="231F20"/>
                    <w:spacing w:val="14"/>
                    <w:w w:val="128"/>
                    <w:sz w:val="10"/>
                  </w:rPr>
                  <w:t>e</w:t>
                </w:r>
                <w:r>
                  <w:rPr>
                    <w:color w:val="231F20"/>
                    <w:w w:val="112"/>
                    <w:sz w:val="10"/>
                  </w:rPr>
                  <w:t>j</w:t>
                </w:r>
                <w:r>
                  <w:rPr>
                    <w:color w:val="231F20"/>
                    <w:spacing w:val="-11"/>
                    <w:sz w:val="10"/>
                  </w:rPr>
                  <w:t> </w:t>
                </w:r>
                <w:r>
                  <w:rPr>
                    <w:color w:val="231F20"/>
                    <w:spacing w:val="14"/>
                    <w:w w:val="128"/>
                    <w:sz w:val="10"/>
                  </w:rPr>
                  <w:t>e</w:t>
                </w:r>
                <w:r>
                  <w:rPr>
                    <w:color w:val="231F20"/>
                    <w:w w:val="110"/>
                    <w:sz w:val="10"/>
                  </w:rPr>
                  <w:t>m</w:t>
                </w:r>
                <w:r>
                  <w:rPr>
                    <w:color w:val="231F20"/>
                    <w:spacing w:val="-12"/>
                    <w:sz w:val="10"/>
                  </w:rPr>
                  <w:t> </w:t>
                </w:r>
                <w:r>
                  <w:rPr>
                    <w:color w:val="231F20"/>
                    <w:w w:val="94"/>
                    <w:sz w:val="10"/>
                  </w:rPr>
                  <w:t>P</w:t>
                </w:r>
                <w:r>
                  <w:rPr>
                    <w:color w:val="231F20"/>
                    <w:spacing w:val="-11"/>
                    <w:sz w:val="10"/>
                  </w:rPr>
                  <w:t> </w:t>
                </w:r>
                <w:r>
                  <w:rPr>
                    <w:color w:val="231F20"/>
                    <w:spacing w:val="14"/>
                    <w:w w:val="201"/>
                    <w:sz w:val="10"/>
                  </w:rPr>
                  <w:t>l</w:t>
                </w:r>
                <w:r>
                  <w:rPr>
                    <w:color w:val="231F20"/>
                    <w:w w:val="157"/>
                    <w:sz w:val="10"/>
                  </w:rPr>
                  <w:t>o</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w w:val="201"/>
                    <w:sz w:val="10"/>
                  </w:rPr>
                  <w:t>l</w:t>
                </w:r>
                <w:r>
                  <w:rPr>
                    <w:color w:val="231F20"/>
                    <w:sz w:val="10"/>
                  </w:rPr>
                  <w:t>  </w:t>
                </w:r>
                <w:r>
                  <w:rPr>
                    <w:color w:val="231F20"/>
                    <w:spacing w:val="-9"/>
                    <w:sz w:val="10"/>
                  </w:rPr>
                  <w:t> </w:t>
                </w:r>
                <w:r>
                  <w:rPr>
                    <w:color w:val="231F20"/>
                    <w:w w:val="102"/>
                    <w:sz w:val="10"/>
                  </w:rPr>
                  <w:t>H</w:t>
                </w:r>
                <w:r>
                  <w:rPr>
                    <w:color w:val="231F20"/>
                    <w:spacing w:val="-11"/>
                    <w:sz w:val="10"/>
                  </w:rPr>
                  <w:t> </w:t>
                </w:r>
                <w:r>
                  <w:rPr>
                    <w:color w:val="231F20"/>
                    <w:spacing w:val="14"/>
                    <w:w w:val="157"/>
                    <w:sz w:val="10"/>
                  </w:rPr>
                  <w:t>o</w:t>
                </w:r>
                <w:r>
                  <w:rPr>
                    <w:color w:val="231F20"/>
                    <w:w w:val="110"/>
                    <w:sz w:val="10"/>
                  </w:rPr>
                  <w:t>m</w:t>
                </w:r>
                <w:r>
                  <w:rPr>
                    <w:color w:val="231F20"/>
                    <w:spacing w:val="-11"/>
                    <w:sz w:val="10"/>
                  </w:rPr>
                  <w:t> </w:t>
                </w:r>
                <w:r>
                  <w:rPr>
                    <w:color w:val="231F20"/>
                    <w:spacing w:val="14"/>
                    <w:w w:val="116"/>
                    <w:sz w:val="10"/>
                  </w:rPr>
                  <w:t>b</w:t>
                </w:r>
                <w:r>
                  <w:rPr>
                    <w:color w:val="231F20"/>
                    <w:spacing w:val="14"/>
                    <w:w w:val="198"/>
                    <w:sz w:val="10"/>
                  </w:rPr>
                  <w:t>r</w:t>
                </w:r>
                <w:r>
                  <w:rPr>
                    <w:color w:val="231F20"/>
                    <w:w w:val="128"/>
                    <w:sz w:val="10"/>
                  </w:rPr>
                  <w:t>e</w:t>
                </w:r>
                <w:r>
                  <w:rPr>
                    <w:color w:val="231F20"/>
                    <w:sz w:val="10"/>
                  </w:rPr>
                  <w:t>  </w:t>
                </w:r>
                <w:r>
                  <w:rPr>
                    <w:color w:val="231F20"/>
                    <w:spacing w:val="-9"/>
                    <w:sz w:val="10"/>
                  </w:rPr>
                  <w:t> </w:t>
                </w:r>
                <w:r>
                  <w:rPr>
                    <w:color w:val="231F20"/>
                    <w:w w:val="90"/>
                    <w:sz w:val="10"/>
                  </w:rPr>
                  <w:t>F</w:t>
                </w:r>
                <w:r>
                  <w:rPr>
                    <w:color w:val="231F20"/>
                    <w:spacing w:val="-11"/>
                    <w:sz w:val="10"/>
                  </w:rPr>
                  <w:t> </w:t>
                </w:r>
                <w:r>
                  <w:rPr>
                    <w:color w:val="231F20"/>
                    <w:spacing w:val="14"/>
                    <w:w w:val="128"/>
                    <w:sz w:val="10"/>
                  </w:rPr>
                  <w:t>e</w:t>
                </w:r>
                <w:r>
                  <w:rPr>
                    <w:color w:val="231F20"/>
                    <w:spacing w:val="14"/>
                    <w:w w:val="201"/>
                    <w:sz w:val="10"/>
                  </w:rPr>
                  <w:t>l</w:t>
                </w:r>
                <w:r>
                  <w:rPr>
                    <w:color w:val="231F20"/>
                    <w:spacing w:val="14"/>
                    <w:w w:val="115"/>
                    <w:sz w:val="10"/>
                  </w:rPr>
                  <w:t>i</w:t>
                </w:r>
                <w:r>
                  <w:rPr>
                    <w:color w:val="231F20"/>
                    <w:w w:val="130"/>
                    <w:sz w:val="10"/>
                  </w:rPr>
                  <w:t>z</w:t>
                </w:r>
                <w:r>
                  <w:rPr>
                    <w:color w:val="231F20"/>
                    <w:sz w:val="10"/>
                  </w:rPr>
                  <w:t>  </w:t>
                </w:r>
                <w:r>
                  <w:rPr>
                    <w:color w:val="231F20"/>
                    <w:spacing w:val="-9"/>
                    <w:sz w:val="10"/>
                  </w:rPr>
                  <w:t> </w:t>
                </w:r>
                <w:r>
                  <w:rPr>
                    <w:color w:val="231F20"/>
                    <w:spacing w:val="14"/>
                    <w:w w:val="143"/>
                    <w:sz w:val="10"/>
                  </w:rPr>
                  <w:t>d</w:t>
                </w:r>
                <w:r>
                  <w:rPr>
                    <w:color w:val="231F20"/>
                    <w:spacing w:val="14"/>
                    <w:w w:val="128"/>
                    <w:sz w:val="10"/>
                  </w:rPr>
                  <w:t>e</w:t>
                </w:r>
                <w:r>
                  <w:rPr>
                    <w:color w:val="231F20"/>
                    <w:spacing w:val="14"/>
                    <w:w w:val="142"/>
                    <w:sz w:val="10"/>
                  </w:rPr>
                  <w:t>n</w:t>
                </w:r>
                <w:r>
                  <w:rPr>
                    <w:color w:val="231F20"/>
                    <w:spacing w:val="14"/>
                    <w:w w:val="226"/>
                    <w:sz w:val="10"/>
                  </w:rPr>
                  <w:t>t</w:t>
                </w:r>
                <w:r>
                  <w:rPr>
                    <w:color w:val="231F20"/>
                    <w:spacing w:val="14"/>
                    <w:w w:val="198"/>
                    <w:sz w:val="10"/>
                  </w:rPr>
                  <w:t>r</w:t>
                </w:r>
                <w:r>
                  <w:rPr>
                    <w:color w:val="231F20"/>
                    <w:spacing w:val="13"/>
                    <w:w w:val="157"/>
                    <w:sz w:val="10"/>
                  </w:rPr>
                  <w:t>o</w:t>
                </w:r>
                <w:r>
                  <w:rPr>
                    <w:color w:val="231F20"/>
                    <w:spacing w:val="14"/>
                    <w:w w:val="94"/>
                    <w:sz w:val="14"/>
                  </w:rPr>
                  <w:t>..</w:t>
                </w:r>
                <w:r>
                  <w:rPr>
                    <w:color w:val="231F20"/>
                    <w:w w:val="94"/>
                    <w:sz w:val="14"/>
                  </w:rPr>
                  <w:t>.</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2.534485pt;margin-top:27.572956pt;width:12.25pt;height:11pt;mso-position-horizontal-relative:page;mso-position-vertical-relative:page;z-index:-62800" type="#_x0000_t202" filled="false" stroked="false">
          <v:textbox inset="0,0,0,0">
            <w:txbxContent>
              <w:p>
                <w:pPr>
                  <w:spacing w:line="188" w:lineRule="exact" w:before="0"/>
                  <w:ind w:left="40" w:right="0" w:firstLine="0"/>
                  <w:jc w:val="left"/>
                  <w:rPr>
                    <w:sz w:val="18"/>
                  </w:rPr>
                </w:pPr>
                <w:r>
                  <w:rPr/>
                  <w:fldChar w:fldCharType="begin"/>
                </w:r>
                <w:r>
                  <w:rPr>
                    <w:color w:val="231F20"/>
                    <w:sz w:val="18"/>
                  </w:rPr>
                  <w:instrText> PAGE </w:instrText>
                </w:r>
                <w:r>
                  <w:rPr/>
                  <w:fldChar w:fldCharType="separate"/>
                </w:r>
                <w:r>
                  <w:rPr/>
                  <w:t>15</w:t>
                </w:r>
                <w:r>
                  <w:rPr/>
                  <w:fldChar w:fldCharType="end"/>
                </w:r>
              </w:p>
            </w:txbxContent>
          </v:textbox>
          <w10:wrap type="none"/>
        </v:shape>
      </w:pict>
    </w:r>
    <w:r>
      <w:rPr/>
      <w:pict>
        <v:shape style="position:absolute;margin-left:157.673904pt;margin-top:32.948845pt;width:82pt;height:9pt;mso-position-horizontal-relative:page;mso-position-vertical-relative:page;z-index:-62776" type="#_x0000_t202" filled="false" stroked="false">
          <v:textbox inset="0,0,0,0">
            <w:txbxContent>
              <w:p>
                <w:pPr>
                  <w:spacing w:line="151" w:lineRule="exact" w:before="0"/>
                  <w:ind w:left="20" w:right="0" w:firstLine="0"/>
                  <w:jc w:val="left"/>
                  <w:rPr>
                    <w:sz w:val="9"/>
                  </w:rPr>
                </w:pPr>
                <w:r>
                  <w:rPr>
                    <w:color w:val="231F20"/>
                    <w:spacing w:val="7"/>
                    <w:w w:val="180"/>
                    <w:sz w:val="14"/>
                  </w:rPr>
                  <w:t>l</w:t>
                </w:r>
                <w:r>
                  <w:rPr>
                    <w:color w:val="231F20"/>
                    <w:spacing w:val="7"/>
                    <w:w w:val="180"/>
                    <w:sz w:val="9"/>
                  </w:rPr>
                  <w:t>a</w:t>
                </w:r>
                <w:r>
                  <w:rPr>
                    <w:color w:val="231F20"/>
                    <w:spacing w:val="23"/>
                    <w:w w:val="180"/>
                    <w:sz w:val="9"/>
                  </w:rPr>
                  <w:t> </w:t>
                </w:r>
                <w:r>
                  <w:rPr>
                    <w:color w:val="231F20"/>
                    <w:w w:val="135"/>
                    <w:sz w:val="9"/>
                  </w:rPr>
                  <w:t>i</w:t>
                </w:r>
                <w:r>
                  <w:rPr>
                    <w:color w:val="231F20"/>
                    <w:spacing w:val="-18"/>
                    <w:w w:val="135"/>
                    <w:sz w:val="9"/>
                  </w:rPr>
                  <w:t> </w:t>
                </w:r>
                <w:r>
                  <w:rPr>
                    <w:color w:val="231F20"/>
                    <w:w w:val="135"/>
                    <w:sz w:val="9"/>
                  </w:rPr>
                  <w:t>m</w:t>
                </w:r>
                <w:r>
                  <w:rPr>
                    <w:color w:val="231F20"/>
                    <w:spacing w:val="-18"/>
                    <w:w w:val="135"/>
                    <w:sz w:val="9"/>
                  </w:rPr>
                  <w:t> </w:t>
                </w:r>
                <w:r>
                  <w:rPr>
                    <w:color w:val="231F20"/>
                    <w:w w:val="180"/>
                    <w:sz w:val="9"/>
                  </w:rPr>
                  <w:t>a</w:t>
                </w:r>
                <w:r>
                  <w:rPr>
                    <w:color w:val="231F20"/>
                    <w:spacing w:val="-28"/>
                    <w:w w:val="180"/>
                    <w:sz w:val="9"/>
                  </w:rPr>
                  <w:t> </w:t>
                </w:r>
                <w:r>
                  <w:rPr>
                    <w:color w:val="231F20"/>
                    <w:w w:val="165"/>
                    <w:sz w:val="9"/>
                  </w:rPr>
                  <w:t>g</w:t>
                </w:r>
                <w:r>
                  <w:rPr>
                    <w:color w:val="231F20"/>
                    <w:spacing w:val="-25"/>
                    <w:w w:val="165"/>
                    <w:sz w:val="9"/>
                  </w:rPr>
                  <w:t> </w:t>
                </w:r>
                <w:r>
                  <w:rPr>
                    <w:color w:val="231F20"/>
                    <w:w w:val="135"/>
                    <w:sz w:val="9"/>
                  </w:rPr>
                  <w:t>e</w:t>
                </w:r>
                <w:r>
                  <w:rPr>
                    <w:color w:val="231F20"/>
                    <w:spacing w:val="-18"/>
                    <w:w w:val="135"/>
                    <w:sz w:val="9"/>
                  </w:rPr>
                  <w:t> </w:t>
                </w:r>
                <w:r>
                  <w:rPr>
                    <w:color w:val="231F20"/>
                    <w:w w:val="165"/>
                    <w:sz w:val="9"/>
                  </w:rPr>
                  <w:t>n</w:t>
                </w:r>
                <w:r>
                  <w:rPr>
                    <w:color w:val="231F20"/>
                    <w:spacing w:val="26"/>
                    <w:w w:val="165"/>
                    <w:sz w:val="9"/>
                  </w:rPr>
                  <w:t> </w:t>
                </w:r>
                <w:r>
                  <w:rPr>
                    <w:color w:val="231F20"/>
                    <w:w w:val="165"/>
                    <w:sz w:val="9"/>
                  </w:rPr>
                  <w:t>d</w:t>
                </w:r>
                <w:r>
                  <w:rPr>
                    <w:color w:val="231F20"/>
                    <w:spacing w:val="-25"/>
                    <w:w w:val="165"/>
                    <w:sz w:val="9"/>
                  </w:rPr>
                  <w:t> </w:t>
                </w:r>
                <w:r>
                  <w:rPr>
                    <w:color w:val="231F20"/>
                    <w:w w:val="135"/>
                    <w:sz w:val="9"/>
                  </w:rPr>
                  <w:t>e </w:t>
                </w:r>
                <w:r>
                  <w:rPr>
                    <w:color w:val="231F20"/>
                    <w:spacing w:val="2"/>
                    <w:w w:val="135"/>
                    <w:sz w:val="9"/>
                  </w:rPr>
                  <w:t> </w:t>
                </w:r>
                <w:r>
                  <w:rPr>
                    <w:color w:val="231F20"/>
                    <w:spacing w:val="7"/>
                    <w:w w:val="135"/>
                    <w:sz w:val="14"/>
                  </w:rPr>
                  <w:t>H</w:t>
                </w:r>
                <w:r>
                  <w:rPr>
                    <w:color w:val="231F20"/>
                    <w:spacing w:val="7"/>
                    <w:w w:val="135"/>
                    <w:sz w:val="9"/>
                  </w:rPr>
                  <w:t>e</w:t>
                </w:r>
                <w:r>
                  <w:rPr>
                    <w:color w:val="231F20"/>
                    <w:spacing w:val="-18"/>
                    <w:w w:val="135"/>
                    <w:sz w:val="9"/>
                  </w:rPr>
                  <w:t> </w:t>
                </w:r>
                <w:r>
                  <w:rPr>
                    <w:color w:val="231F20"/>
                    <w:w w:val="200"/>
                    <w:sz w:val="9"/>
                  </w:rPr>
                  <w:t>r</w:t>
                </w:r>
                <w:r>
                  <w:rPr>
                    <w:color w:val="231F20"/>
                    <w:spacing w:val="-33"/>
                    <w:w w:val="200"/>
                    <w:sz w:val="9"/>
                  </w:rPr>
                  <w:t> </w:t>
                </w:r>
                <w:r>
                  <w:rPr>
                    <w:color w:val="231F20"/>
                    <w:w w:val="180"/>
                    <w:sz w:val="9"/>
                  </w:rPr>
                  <w:t>a</w:t>
                </w:r>
                <w:r>
                  <w:rPr>
                    <w:color w:val="231F20"/>
                    <w:spacing w:val="-28"/>
                    <w:w w:val="180"/>
                    <w:sz w:val="9"/>
                  </w:rPr>
                  <w:t> </w:t>
                </w:r>
                <w:r>
                  <w:rPr>
                    <w:color w:val="231F20"/>
                    <w:w w:val="180"/>
                    <w:sz w:val="9"/>
                  </w:rPr>
                  <w:t>c</w:t>
                </w:r>
                <w:r>
                  <w:rPr>
                    <w:color w:val="231F20"/>
                    <w:spacing w:val="-28"/>
                    <w:w w:val="180"/>
                    <w:sz w:val="9"/>
                  </w:rPr>
                  <w:t> </w:t>
                </w:r>
                <w:r>
                  <w:rPr>
                    <w:color w:val="231F20"/>
                    <w:w w:val="200"/>
                    <w:sz w:val="9"/>
                  </w:rPr>
                  <w:t>l</w:t>
                </w:r>
                <w:r>
                  <w:rPr>
                    <w:color w:val="231F20"/>
                    <w:spacing w:val="-33"/>
                    <w:w w:val="200"/>
                    <w:sz w:val="9"/>
                  </w:rPr>
                  <w:t> </w:t>
                </w:r>
                <w:r>
                  <w:rPr>
                    <w:color w:val="231F20"/>
                    <w:w w:val="135"/>
                    <w:sz w:val="9"/>
                  </w:rPr>
                  <w:t>e</w:t>
                </w:r>
                <w:r>
                  <w:rPr>
                    <w:color w:val="231F20"/>
                    <w:spacing w:val="-18"/>
                    <w:w w:val="135"/>
                    <w:sz w:val="9"/>
                  </w:rPr>
                  <w:t> </w:t>
                </w:r>
                <w:r>
                  <w:rPr>
                    <w:color w:val="231F20"/>
                    <w:w w:val="135"/>
                    <w:sz w:val="9"/>
                  </w:rPr>
                  <w:t>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decimal"/>
      <w:lvlText w:val="%1."/>
      <w:lvlJc w:val="left"/>
      <w:pPr>
        <w:ind w:left="440" w:hanging="321"/>
        <w:jc w:val="right"/>
      </w:pPr>
      <w:rPr>
        <w:rFonts w:hint="default" w:ascii="Times New Roman" w:hAnsi="Times New Roman" w:eastAsia="Times New Roman" w:cs="Times New Roman"/>
        <w:color w:val="231F20"/>
        <w:w w:val="93"/>
        <w:sz w:val="22"/>
        <w:szCs w:val="22"/>
      </w:rPr>
    </w:lvl>
    <w:lvl w:ilvl="1">
      <w:start w:val="1"/>
      <w:numFmt w:val="bullet"/>
      <w:lvlText w:val="•"/>
      <w:lvlJc w:val="left"/>
      <w:pPr>
        <w:ind w:left="620" w:hanging="321"/>
      </w:pPr>
      <w:rPr>
        <w:rFonts w:hint="default"/>
      </w:rPr>
    </w:lvl>
    <w:lvl w:ilvl="2">
      <w:start w:val="1"/>
      <w:numFmt w:val="bullet"/>
      <w:lvlText w:val="•"/>
      <w:lvlJc w:val="left"/>
      <w:pPr>
        <w:ind w:left="1219" w:hanging="321"/>
      </w:pPr>
      <w:rPr>
        <w:rFonts w:hint="default"/>
      </w:rPr>
    </w:lvl>
    <w:lvl w:ilvl="3">
      <w:start w:val="1"/>
      <w:numFmt w:val="bullet"/>
      <w:lvlText w:val="•"/>
      <w:lvlJc w:val="left"/>
      <w:pPr>
        <w:ind w:left="1819" w:hanging="321"/>
      </w:pPr>
      <w:rPr>
        <w:rFonts w:hint="default"/>
      </w:rPr>
    </w:lvl>
    <w:lvl w:ilvl="4">
      <w:start w:val="1"/>
      <w:numFmt w:val="bullet"/>
      <w:lvlText w:val="•"/>
      <w:lvlJc w:val="left"/>
      <w:pPr>
        <w:ind w:left="2419" w:hanging="321"/>
      </w:pPr>
      <w:rPr>
        <w:rFonts w:hint="default"/>
      </w:rPr>
    </w:lvl>
    <w:lvl w:ilvl="5">
      <w:start w:val="1"/>
      <w:numFmt w:val="bullet"/>
      <w:lvlText w:val="•"/>
      <w:lvlJc w:val="left"/>
      <w:pPr>
        <w:ind w:left="3018" w:hanging="321"/>
      </w:pPr>
      <w:rPr>
        <w:rFonts w:hint="default"/>
      </w:rPr>
    </w:lvl>
    <w:lvl w:ilvl="6">
      <w:start w:val="1"/>
      <w:numFmt w:val="bullet"/>
      <w:lvlText w:val="•"/>
      <w:lvlJc w:val="left"/>
      <w:pPr>
        <w:ind w:left="3618" w:hanging="321"/>
      </w:pPr>
      <w:rPr>
        <w:rFonts w:hint="default"/>
      </w:rPr>
    </w:lvl>
    <w:lvl w:ilvl="7">
      <w:start w:val="1"/>
      <w:numFmt w:val="bullet"/>
      <w:lvlText w:val="•"/>
      <w:lvlJc w:val="left"/>
      <w:pPr>
        <w:ind w:left="4218" w:hanging="321"/>
      </w:pPr>
      <w:rPr>
        <w:rFonts w:hint="default"/>
      </w:rPr>
    </w:lvl>
    <w:lvl w:ilvl="8">
      <w:start w:val="1"/>
      <w:numFmt w:val="bullet"/>
      <w:lvlText w:val="•"/>
      <w:lvlJc w:val="left"/>
      <w:pPr>
        <w:ind w:left="4817" w:hanging="321"/>
      </w:pPr>
      <w:rPr>
        <w:rFonts w:hint="default"/>
      </w:rPr>
    </w:lvl>
  </w:abstractNum>
  <w:abstractNum w:abstractNumId="15">
    <w:multiLevelType w:val="hybridMultilevel"/>
    <w:lvl w:ilvl="0">
      <w:start w:val="1"/>
      <w:numFmt w:val="upperLetter"/>
      <w:lvlText w:val="%1)"/>
      <w:lvlJc w:val="left"/>
      <w:pPr>
        <w:ind w:left="440" w:hanging="321"/>
        <w:jc w:val="left"/>
      </w:pPr>
      <w:rPr>
        <w:rFonts w:hint="default" w:ascii="Times New Roman" w:hAnsi="Times New Roman" w:eastAsia="Times New Roman" w:cs="Times New Roman"/>
        <w:color w:val="231F20"/>
        <w:w w:val="96"/>
        <w:sz w:val="22"/>
        <w:szCs w:val="22"/>
      </w:rPr>
    </w:lvl>
    <w:lvl w:ilvl="1">
      <w:start w:val="1"/>
      <w:numFmt w:val="bullet"/>
      <w:lvlText w:val="•"/>
      <w:lvlJc w:val="left"/>
      <w:pPr>
        <w:ind w:left="997" w:hanging="321"/>
      </w:pPr>
      <w:rPr>
        <w:rFonts w:hint="default"/>
      </w:rPr>
    </w:lvl>
    <w:lvl w:ilvl="2">
      <w:start w:val="1"/>
      <w:numFmt w:val="bullet"/>
      <w:lvlText w:val="•"/>
      <w:lvlJc w:val="left"/>
      <w:pPr>
        <w:ind w:left="1555" w:hanging="321"/>
      </w:pPr>
      <w:rPr>
        <w:rFonts w:hint="default"/>
      </w:rPr>
    </w:lvl>
    <w:lvl w:ilvl="3">
      <w:start w:val="1"/>
      <w:numFmt w:val="bullet"/>
      <w:lvlText w:val="•"/>
      <w:lvlJc w:val="left"/>
      <w:pPr>
        <w:ind w:left="2113" w:hanging="321"/>
      </w:pPr>
      <w:rPr>
        <w:rFonts w:hint="default"/>
      </w:rPr>
    </w:lvl>
    <w:lvl w:ilvl="4">
      <w:start w:val="1"/>
      <w:numFmt w:val="bullet"/>
      <w:lvlText w:val="•"/>
      <w:lvlJc w:val="left"/>
      <w:pPr>
        <w:ind w:left="2670" w:hanging="321"/>
      </w:pPr>
      <w:rPr>
        <w:rFonts w:hint="default"/>
      </w:rPr>
    </w:lvl>
    <w:lvl w:ilvl="5">
      <w:start w:val="1"/>
      <w:numFmt w:val="bullet"/>
      <w:lvlText w:val="•"/>
      <w:lvlJc w:val="left"/>
      <w:pPr>
        <w:ind w:left="3228" w:hanging="321"/>
      </w:pPr>
      <w:rPr>
        <w:rFonts w:hint="default"/>
      </w:rPr>
    </w:lvl>
    <w:lvl w:ilvl="6">
      <w:start w:val="1"/>
      <w:numFmt w:val="bullet"/>
      <w:lvlText w:val="•"/>
      <w:lvlJc w:val="left"/>
      <w:pPr>
        <w:ind w:left="3786" w:hanging="321"/>
      </w:pPr>
      <w:rPr>
        <w:rFonts w:hint="default"/>
      </w:rPr>
    </w:lvl>
    <w:lvl w:ilvl="7">
      <w:start w:val="1"/>
      <w:numFmt w:val="bullet"/>
      <w:lvlText w:val="•"/>
      <w:lvlJc w:val="left"/>
      <w:pPr>
        <w:ind w:left="4343" w:hanging="321"/>
      </w:pPr>
      <w:rPr>
        <w:rFonts w:hint="default"/>
      </w:rPr>
    </w:lvl>
    <w:lvl w:ilvl="8">
      <w:start w:val="1"/>
      <w:numFmt w:val="bullet"/>
      <w:lvlText w:val="•"/>
      <w:lvlJc w:val="left"/>
      <w:pPr>
        <w:ind w:left="4901" w:hanging="321"/>
      </w:pPr>
      <w:rPr>
        <w:rFonts w:hint="default"/>
      </w:rPr>
    </w:lvl>
  </w:abstractNum>
  <w:abstractNum w:abstractNumId="14">
    <w:multiLevelType w:val="hybridMultilevel"/>
    <w:lvl w:ilvl="0">
      <w:start w:val="1"/>
      <w:numFmt w:val="bullet"/>
      <w:lvlText w:val="•"/>
      <w:lvlJc w:val="left"/>
      <w:pPr>
        <w:ind w:left="440" w:hanging="320"/>
      </w:pPr>
      <w:rPr>
        <w:rFonts w:hint="default" w:ascii="Times New Roman" w:hAnsi="Times New Roman" w:eastAsia="Times New Roman" w:cs="Times New Roman"/>
        <w:color w:val="231F20"/>
        <w:w w:val="171"/>
        <w:sz w:val="28"/>
        <w:szCs w:val="28"/>
      </w:rPr>
    </w:lvl>
    <w:lvl w:ilvl="1">
      <w:start w:val="1"/>
      <w:numFmt w:val="bullet"/>
      <w:lvlText w:val="•"/>
      <w:lvlJc w:val="left"/>
      <w:pPr>
        <w:ind w:left="997" w:hanging="320"/>
      </w:pPr>
      <w:rPr>
        <w:rFonts w:hint="default"/>
      </w:rPr>
    </w:lvl>
    <w:lvl w:ilvl="2">
      <w:start w:val="1"/>
      <w:numFmt w:val="bullet"/>
      <w:lvlText w:val="•"/>
      <w:lvlJc w:val="left"/>
      <w:pPr>
        <w:ind w:left="1555" w:hanging="320"/>
      </w:pPr>
      <w:rPr>
        <w:rFonts w:hint="default"/>
      </w:rPr>
    </w:lvl>
    <w:lvl w:ilvl="3">
      <w:start w:val="1"/>
      <w:numFmt w:val="bullet"/>
      <w:lvlText w:val="•"/>
      <w:lvlJc w:val="left"/>
      <w:pPr>
        <w:ind w:left="2113" w:hanging="320"/>
      </w:pPr>
      <w:rPr>
        <w:rFonts w:hint="default"/>
      </w:rPr>
    </w:lvl>
    <w:lvl w:ilvl="4">
      <w:start w:val="1"/>
      <w:numFmt w:val="bullet"/>
      <w:lvlText w:val="•"/>
      <w:lvlJc w:val="left"/>
      <w:pPr>
        <w:ind w:left="2670" w:hanging="320"/>
      </w:pPr>
      <w:rPr>
        <w:rFonts w:hint="default"/>
      </w:rPr>
    </w:lvl>
    <w:lvl w:ilvl="5">
      <w:start w:val="1"/>
      <w:numFmt w:val="bullet"/>
      <w:lvlText w:val="•"/>
      <w:lvlJc w:val="left"/>
      <w:pPr>
        <w:ind w:left="3228" w:hanging="320"/>
      </w:pPr>
      <w:rPr>
        <w:rFonts w:hint="default"/>
      </w:rPr>
    </w:lvl>
    <w:lvl w:ilvl="6">
      <w:start w:val="1"/>
      <w:numFmt w:val="bullet"/>
      <w:lvlText w:val="•"/>
      <w:lvlJc w:val="left"/>
      <w:pPr>
        <w:ind w:left="3786" w:hanging="320"/>
      </w:pPr>
      <w:rPr>
        <w:rFonts w:hint="default"/>
      </w:rPr>
    </w:lvl>
    <w:lvl w:ilvl="7">
      <w:start w:val="1"/>
      <w:numFmt w:val="bullet"/>
      <w:lvlText w:val="•"/>
      <w:lvlJc w:val="left"/>
      <w:pPr>
        <w:ind w:left="4343" w:hanging="320"/>
      </w:pPr>
      <w:rPr>
        <w:rFonts w:hint="default"/>
      </w:rPr>
    </w:lvl>
    <w:lvl w:ilvl="8">
      <w:start w:val="1"/>
      <w:numFmt w:val="bullet"/>
      <w:lvlText w:val="•"/>
      <w:lvlJc w:val="left"/>
      <w:pPr>
        <w:ind w:left="4901" w:hanging="320"/>
      </w:pPr>
      <w:rPr>
        <w:rFonts w:hint="default"/>
      </w:rPr>
    </w:lvl>
  </w:abstractNum>
  <w:abstractNum w:abstractNumId="13">
    <w:multiLevelType w:val="hybridMultilevel"/>
    <w:lvl w:ilvl="0">
      <w:start w:val="1"/>
      <w:numFmt w:val="upperLetter"/>
      <w:lvlText w:val="%1)"/>
      <w:lvlJc w:val="left"/>
      <w:pPr>
        <w:ind w:left="440" w:hanging="321"/>
        <w:jc w:val="left"/>
      </w:pPr>
      <w:rPr>
        <w:rFonts w:hint="default" w:ascii="Times New Roman" w:hAnsi="Times New Roman" w:eastAsia="Times New Roman" w:cs="Times New Roman"/>
        <w:color w:val="231F20"/>
        <w:w w:val="96"/>
        <w:sz w:val="22"/>
        <w:szCs w:val="22"/>
      </w:rPr>
    </w:lvl>
    <w:lvl w:ilvl="1">
      <w:start w:val="1"/>
      <w:numFmt w:val="bullet"/>
      <w:lvlText w:val="•"/>
      <w:lvlJc w:val="left"/>
      <w:pPr>
        <w:ind w:left="997" w:hanging="321"/>
      </w:pPr>
      <w:rPr>
        <w:rFonts w:hint="default"/>
      </w:rPr>
    </w:lvl>
    <w:lvl w:ilvl="2">
      <w:start w:val="1"/>
      <w:numFmt w:val="bullet"/>
      <w:lvlText w:val="•"/>
      <w:lvlJc w:val="left"/>
      <w:pPr>
        <w:ind w:left="1555" w:hanging="321"/>
      </w:pPr>
      <w:rPr>
        <w:rFonts w:hint="default"/>
      </w:rPr>
    </w:lvl>
    <w:lvl w:ilvl="3">
      <w:start w:val="1"/>
      <w:numFmt w:val="bullet"/>
      <w:lvlText w:val="•"/>
      <w:lvlJc w:val="left"/>
      <w:pPr>
        <w:ind w:left="2113" w:hanging="321"/>
      </w:pPr>
      <w:rPr>
        <w:rFonts w:hint="default"/>
      </w:rPr>
    </w:lvl>
    <w:lvl w:ilvl="4">
      <w:start w:val="1"/>
      <w:numFmt w:val="bullet"/>
      <w:lvlText w:val="•"/>
      <w:lvlJc w:val="left"/>
      <w:pPr>
        <w:ind w:left="2670" w:hanging="321"/>
      </w:pPr>
      <w:rPr>
        <w:rFonts w:hint="default"/>
      </w:rPr>
    </w:lvl>
    <w:lvl w:ilvl="5">
      <w:start w:val="1"/>
      <w:numFmt w:val="bullet"/>
      <w:lvlText w:val="•"/>
      <w:lvlJc w:val="left"/>
      <w:pPr>
        <w:ind w:left="3228" w:hanging="321"/>
      </w:pPr>
      <w:rPr>
        <w:rFonts w:hint="default"/>
      </w:rPr>
    </w:lvl>
    <w:lvl w:ilvl="6">
      <w:start w:val="1"/>
      <w:numFmt w:val="bullet"/>
      <w:lvlText w:val="•"/>
      <w:lvlJc w:val="left"/>
      <w:pPr>
        <w:ind w:left="3786" w:hanging="321"/>
      </w:pPr>
      <w:rPr>
        <w:rFonts w:hint="default"/>
      </w:rPr>
    </w:lvl>
    <w:lvl w:ilvl="7">
      <w:start w:val="1"/>
      <w:numFmt w:val="bullet"/>
      <w:lvlText w:val="•"/>
      <w:lvlJc w:val="left"/>
      <w:pPr>
        <w:ind w:left="4343" w:hanging="321"/>
      </w:pPr>
      <w:rPr>
        <w:rFonts w:hint="default"/>
      </w:rPr>
    </w:lvl>
    <w:lvl w:ilvl="8">
      <w:start w:val="1"/>
      <w:numFmt w:val="bullet"/>
      <w:lvlText w:val="•"/>
      <w:lvlJc w:val="left"/>
      <w:pPr>
        <w:ind w:left="4901" w:hanging="321"/>
      </w:pPr>
      <w:rPr>
        <w:rFonts w:hint="default"/>
      </w:rPr>
    </w:lvl>
  </w:abstractNum>
  <w:abstractNum w:abstractNumId="12">
    <w:multiLevelType w:val="hybridMultilevel"/>
    <w:lvl w:ilvl="0">
      <w:start w:val="16"/>
      <w:numFmt w:val="upperLetter"/>
      <w:lvlText w:val="%1."/>
      <w:lvlJc w:val="left"/>
      <w:pPr>
        <w:ind w:left="120" w:hanging="187"/>
        <w:jc w:val="left"/>
      </w:pPr>
      <w:rPr>
        <w:rFonts w:hint="default" w:ascii="Times New Roman" w:hAnsi="Times New Roman" w:eastAsia="Times New Roman" w:cs="Times New Roman"/>
        <w:color w:val="231F20"/>
        <w:w w:val="95"/>
        <w:sz w:val="18"/>
        <w:szCs w:val="18"/>
      </w:rPr>
    </w:lvl>
    <w:lvl w:ilvl="1">
      <w:start w:val="1"/>
      <w:numFmt w:val="bullet"/>
      <w:lvlText w:val="•"/>
      <w:lvlJc w:val="left"/>
      <w:pPr>
        <w:ind w:left="839" w:hanging="360"/>
      </w:pPr>
      <w:rPr>
        <w:rFonts w:hint="default" w:ascii="Times New Roman" w:hAnsi="Times New Roman" w:eastAsia="Times New Roman" w:cs="Times New Roman"/>
        <w:color w:val="231F20"/>
        <w:w w:val="171"/>
        <w:sz w:val="22"/>
        <w:szCs w:val="22"/>
      </w:rPr>
    </w:lvl>
    <w:lvl w:ilvl="2">
      <w:start w:val="1"/>
      <w:numFmt w:val="bullet"/>
      <w:lvlText w:val="•"/>
      <w:lvlJc w:val="left"/>
      <w:pPr>
        <w:ind w:left="1415" w:hanging="360"/>
      </w:pPr>
      <w:rPr>
        <w:rFonts w:hint="default"/>
      </w:rPr>
    </w:lvl>
    <w:lvl w:ilvl="3">
      <w:start w:val="1"/>
      <w:numFmt w:val="bullet"/>
      <w:lvlText w:val="•"/>
      <w:lvlJc w:val="left"/>
      <w:pPr>
        <w:ind w:left="1990" w:hanging="360"/>
      </w:pPr>
      <w:rPr>
        <w:rFonts w:hint="default"/>
      </w:rPr>
    </w:lvl>
    <w:lvl w:ilvl="4">
      <w:start w:val="1"/>
      <w:numFmt w:val="bullet"/>
      <w:lvlText w:val="•"/>
      <w:lvlJc w:val="left"/>
      <w:pPr>
        <w:ind w:left="2565" w:hanging="360"/>
      </w:pPr>
      <w:rPr>
        <w:rFonts w:hint="default"/>
      </w:rPr>
    </w:lvl>
    <w:lvl w:ilvl="5">
      <w:start w:val="1"/>
      <w:numFmt w:val="bullet"/>
      <w:lvlText w:val="•"/>
      <w:lvlJc w:val="left"/>
      <w:pPr>
        <w:ind w:left="3140" w:hanging="360"/>
      </w:pPr>
      <w:rPr>
        <w:rFonts w:hint="default"/>
      </w:rPr>
    </w:lvl>
    <w:lvl w:ilvl="6">
      <w:start w:val="1"/>
      <w:numFmt w:val="bullet"/>
      <w:lvlText w:val="•"/>
      <w:lvlJc w:val="left"/>
      <w:pPr>
        <w:ind w:left="3716" w:hanging="360"/>
      </w:pPr>
      <w:rPr>
        <w:rFonts w:hint="default"/>
      </w:rPr>
    </w:lvl>
    <w:lvl w:ilvl="7">
      <w:start w:val="1"/>
      <w:numFmt w:val="bullet"/>
      <w:lvlText w:val="•"/>
      <w:lvlJc w:val="left"/>
      <w:pPr>
        <w:ind w:left="4291" w:hanging="360"/>
      </w:pPr>
      <w:rPr>
        <w:rFonts w:hint="default"/>
      </w:rPr>
    </w:lvl>
    <w:lvl w:ilvl="8">
      <w:start w:val="1"/>
      <w:numFmt w:val="bullet"/>
      <w:lvlText w:val="•"/>
      <w:lvlJc w:val="left"/>
      <w:pPr>
        <w:ind w:left="4866" w:hanging="360"/>
      </w:pPr>
      <w:rPr>
        <w:rFonts w:hint="default"/>
      </w:rPr>
    </w:lvl>
  </w:abstractNum>
  <w:abstractNum w:abstractNumId="11">
    <w:multiLevelType w:val="hybridMultilevel"/>
    <w:lvl w:ilvl="0">
      <w:start w:val="1"/>
      <w:numFmt w:val="decimal"/>
      <w:lvlText w:val="%1)"/>
      <w:lvlJc w:val="left"/>
      <w:pPr>
        <w:ind w:left="440" w:hanging="321"/>
        <w:jc w:val="left"/>
      </w:pPr>
      <w:rPr>
        <w:rFonts w:hint="default" w:ascii="Times New Roman" w:hAnsi="Times New Roman" w:eastAsia="Times New Roman" w:cs="Times New Roman"/>
        <w:color w:val="231F20"/>
        <w:w w:val="91"/>
        <w:sz w:val="22"/>
        <w:szCs w:val="22"/>
      </w:rPr>
    </w:lvl>
    <w:lvl w:ilvl="1">
      <w:start w:val="1"/>
      <w:numFmt w:val="bullet"/>
      <w:lvlText w:val="•"/>
      <w:lvlJc w:val="left"/>
      <w:pPr>
        <w:ind w:left="997" w:hanging="321"/>
      </w:pPr>
      <w:rPr>
        <w:rFonts w:hint="default"/>
      </w:rPr>
    </w:lvl>
    <w:lvl w:ilvl="2">
      <w:start w:val="1"/>
      <w:numFmt w:val="bullet"/>
      <w:lvlText w:val="•"/>
      <w:lvlJc w:val="left"/>
      <w:pPr>
        <w:ind w:left="1555" w:hanging="321"/>
      </w:pPr>
      <w:rPr>
        <w:rFonts w:hint="default"/>
      </w:rPr>
    </w:lvl>
    <w:lvl w:ilvl="3">
      <w:start w:val="1"/>
      <w:numFmt w:val="bullet"/>
      <w:lvlText w:val="•"/>
      <w:lvlJc w:val="left"/>
      <w:pPr>
        <w:ind w:left="2113" w:hanging="321"/>
      </w:pPr>
      <w:rPr>
        <w:rFonts w:hint="default"/>
      </w:rPr>
    </w:lvl>
    <w:lvl w:ilvl="4">
      <w:start w:val="1"/>
      <w:numFmt w:val="bullet"/>
      <w:lvlText w:val="•"/>
      <w:lvlJc w:val="left"/>
      <w:pPr>
        <w:ind w:left="2670" w:hanging="321"/>
      </w:pPr>
      <w:rPr>
        <w:rFonts w:hint="default"/>
      </w:rPr>
    </w:lvl>
    <w:lvl w:ilvl="5">
      <w:start w:val="1"/>
      <w:numFmt w:val="bullet"/>
      <w:lvlText w:val="•"/>
      <w:lvlJc w:val="left"/>
      <w:pPr>
        <w:ind w:left="3228" w:hanging="321"/>
      </w:pPr>
      <w:rPr>
        <w:rFonts w:hint="default"/>
      </w:rPr>
    </w:lvl>
    <w:lvl w:ilvl="6">
      <w:start w:val="1"/>
      <w:numFmt w:val="bullet"/>
      <w:lvlText w:val="•"/>
      <w:lvlJc w:val="left"/>
      <w:pPr>
        <w:ind w:left="3786" w:hanging="321"/>
      </w:pPr>
      <w:rPr>
        <w:rFonts w:hint="default"/>
      </w:rPr>
    </w:lvl>
    <w:lvl w:ilvl="7">
      <w:start w:val="1"/>
      <w:numFmt w:val="bullet"/>
      <w:lvlText w:val="•"/>
      <w:lvlJc w:val="left"/>
      <w:pPr>
        <w:ind w:left="4343" w:hanging="321"/>
      </w:pPr>
      <w:rPr>
        <w:rFonts w:hint="default"/>
      </w:rPr>
    </w:lvl>
    <w:lvl w:ilvl="8">
      <w:start w:val="1"/>
      <w:numFmt w:val="bullet"/>
      <w:lvlText w:val="•"/>
      <w:lvlJc w:val="left"/>
      <w:pPr>
        <w:ind w:left="4901" w:hanging="321"/>
      </w:pPr>
      <w:rPr>
        <w:rFonts w:hint="default"/>
      </w:rPr>
    </w:lvl>
  </w:abstractNum>
  <w:abstractNum w:abstractNumId="10">
    <w:multiLevelType w:val="hybridMultilevel"/>
    <w:lvl w:ilvl="0">
      <w:start w:val="1"/>
      <w:numFmt w:val="upperLetter"/>
      <w:lvlText w:val="%1)"/>
      <w:lvlJc w:val="left"/>
      <w:pPr>
        <w:ind w:left="439" w:hanging="321"/>
        <w:jc w:val="left"/>
      </w:pPr>
      <w:rPr>
        <w:rFonts w:hint="default" w:ascii="Times New Roman" w:hAnsi="Times New Roman" w:eastAsia="Times New Roman" w:cs="Times New Roman"/>
        <w:color w:val="231F20"/>
        <w:w w:val="88"/>
        <w:sz w:val="22"/>
        <w:szCs w:val="22"/>
      </w:rPr>
    </w:lvl>
    <w:lvl w:ilvl="1">
      <w:start w:val="1"/>
      <w:numFmt w:val="bullet"/>
      <w:lvlText w:val="•"/>
      <w:lvlJc w:val="left"/>
      <w:pPr>
        <w:ind w:left="120" w:hanging="189"/>
      </w:pPr>
      <w:rPr>
        <w:rFonts w:hint="default" w:ascii="Times New Roman" w:hAnsi="Times New Roman" w:eastAsia="Times New Roman" w:cs="Times New Roman"/>
        <w:color w:val="231F20"/>
        <w:w w:val="171"/>
        <w:sz w:val="22"/>
        <w:szCs w:val="22"/>
      </w:rPr>
    </w:lvl>
    <w:lvl w:ilvl="2">
      <w:start w:val="1"/>
      <w:numFmt w:val="bullet"/>
      <w:lvlText w:val="•"/>
      <w:lvlJc w:val="left"/>
      <w:pPr>
        <w:ind w:left="1059" w:hanging="189"/>
      </w:pPr>
      <w:rPr>
        <w:rFonts w:hint="default"/>
      </w:rPr>
    </w:lvl>
    <w:lvl w:ilvl="3">
      <w:start w:val="1"/>
      <w:numFmt w:val="bullet"/>
      <w:lvlText w:val="•"/>
      <w:lvlJc w:val="left"/>
      <w:pPr>
        <w:ind w:left="1679" w:hanging="189"/>
      </w:pPr>
      <w:rPr>
        <w:rFonts w:hint="default"/>
      </w:rPr>
    </w:lvl>
    <w:lvl w:ilvl="4">
      <w:start w:val="1"/>
      <w:numFmt w:val="bullet"/>
      <w:lvlText w:val="•"/>
      <w:lvlJc w:val="left"/>
      <w:pPr>
        <w:ind w:left="2299" w:hanging="189"/>
      </w:pPr>
      <w:rPr>
        <w:rFonts w:hint="default"/>
      </w:rPr>
    </w:lvl>
    <w:lvl w:ilvl="5">
      <w:start w:val="1"/>
      <w:numFmt w:val="bullet"/>
      <w:lvlText w:val="•"/>
      <w:lvlJc w:val="left"/>
      <w:pPr>
        <w:ind w:left="2918" w:hanging="189"/>
      </w:pPr>
      <w:rPr>
        <w:rFonts w:hint="default"/>
      </w:rPr>
    </w:lvl>
    <w:lvl w:ilvl="6">
      <w:start w:val="1"/>
      <w:numFmt w:val="bullet"/>
      <w:lvlText w:val="•"/>
      <w:lvlJc w:val="left"/>
      <w:pPr>
        <w:ind w:left="3538" w:hanging="189"/>
      </w:pPr>
      <w:rPr>
        <w:rFonts w:hint="default"/>
      </w:rPr>
    </w:lvl>
    <w:lvl w:ilvl="7">
      <w:start w:val="1"/>
      <w:numFmt w:val="bullet"/>
      <w:lvlText w:val="•"/>
      <w:lvlJc w:val="left"/>
      <w:pPr>
        <w:ind w:left="4158" w:hanging="189"/>
      </w:pPr>
      <w:rPr>
        <w:rFonts w:hint="default"/>
      </w:rPr>
    </w:lvl>
    <w:lvl w:ilvl="8">
      <w:start w:val="1"/>
      <w:numFmt w:val="bullet"/>
      <w:lvlText w:val="•"/>
      <w:lvlJc w:val="left"/>
      <w:pPr>
        <w:ind w:left="4777" w:hanging="189"/>
      </w:pPr>
      <w:rPr>
        <w:rFonts w:hint="default"/>
      </w:rPr>
    </w:lvl>
  </w:abstractNum>
  <w:abstractNum w:abstractNumId="9">
    <w:multiLevelType w:val="hybridMultilevel"/>
    <w:lvl w:ilvl="0">
      <w:start w:val="1"/>
      <w:numFmt w:val="upperLetter"/>
      <w:lvlText w:val="%1)"/>
      <w:lvlJc w:val="left"/>
      <w:pPr>
        <w:ind w:left="119" w:hanging="357"/>
        <w:jc w:val="left"/>
      </w:pPr>
      <w:rPr>
        <w:rFonts w:hint="default" w:ascii="Times New Roman" w:hAnsi="Times New Roman" w:eastAsia="Times New Roman" w:cs="Times New Roman"/>
        <w:color w:val="231F20"/>
        <w:spacing w:val="-3"/>
        <w:w w:val="96"/>
        <w:sz w:val="22"/>
        <w:szCs w:val="22"/>
      </w:rPr>
    </w:lvl>
    <w:lvl w:ilvl="1">
      <w:start w:val="1"/>
      <w:numFmt w:val="bullet"/>
      <w:lvlText w:val="•"/>
      <w:lvlJc w:val="left"/>
      <w:pPr>
        <w:ind w:left="668" w:hanging="189"/>
      </w:pPr>
      <w:rPr>
        <w:rFonts w:hint="default" w:ascii="Times New Roman" w:hAnsi="Times New Roman" w:eastAsia="Times New Roman" w:cs="Times New Roman"/>
        <w:color w:val="231F20"/>
        <w:w w:val="171"/>
        <w:sz w:val="22"/>
        <w:szCs w:val="22"/>
      </w:rPr>
    </w:lvl>
    <w:lvl w:ilvl="2">
      <w:start w:val="1"/>
      <w:numFmt w:val="bullet"/>
      <w:lvlText w:val="•"/>
      <w:lvlJc w:val="left"/>
      <w:pPr>
        <w:ind w:left="1255" w:hanging="189"/>
      </w:pPr>
      <w:rPr>
        <w:rFonts w:hint="default"/>
      </w:rPr>
    </w:lvl>
    <w:lvl w:ilvl="3">
      <w:start w:val="1"/>
      <w:numFmt w:val="bullet"/>
      <w:lvlText w:val="•"/>
      <w:lvlJc w:val="left"/>
      <w:pPr>
        <w:ind w:left="1850" w:hanging="189"/>
      </w:pPr>
      <w:rPr>
        <w:rFonts w:hint="default"/>
      </w:rPr>
    </w:lvl>
    <w:lvl w:ilvl="4">
      <w:start w:val="1"/>
      <w:numFmt w:val="bullet"/>
      <w:lvlText w:val="•"/>
      <w:lvlJc w:val="left"/>
      <w:pPr>
        <w:ind w:left="2445" w:hanging="189"/>
      </w:pPr>
      <w:rPr>
        <w:rFonts w:hint="default"/>
      </w:rPr>
    </w:lvl>
    <w:lvl w:ilvl="5">
      <w:start w:val="1"/>
      <w:numFmt w:val="bullet"/>
      <w:lvlText w:val="•"/>
      <w:lvlJc w:val="left"/>
      <w:pPr>
        <w:ind w:left="3040" w:hanging="189"/>
      </w:pPr>
      <w:rPr>
        <w:rFonts w:hint="default"/>
      </w:rPr>
    </w:lvl>
    <w:lvl w:ilvl="6">
      <w:start w:val="1"/>
      <w:numFmt w:val="bullet"/>
      <w:lvlText w:val="•"/>
      <w:lvlJc w:val="left"/>
      <w:pPr>
        <w:ind w:left="3636" w:hanging="189"/>
      </w:pPr>
      <w:rPr>
        <w:rFonts w:hint="default"/>
      </w:rPr>
    </w:lvl>
    <w:lvl w:ilvl="7">
      <w:start w:val="1"/>
      <w:numFmt w:val="bullet"/>
      <w:lvlText w:val="•"/>
      <w:lvlJc w:val="left"/>
      <w:pPr>
        <w:ind w:left="4231" w:hanging="189"/>
      </w:pPr>
      <w:rPr>
        <w:rFonts w:hint="default"/>
      </w:rPr>
    </w:lvl>
    <w:lvl w:ilvl="8">
      <w:start w:val="1"/>
      <w:numFmt w:val="bullet"/>
      <w:lvlText w:val="•"/>
      <w:lvlJc w:val="left"/>
      <w:pPr>
        <w:ind w:left="4826" w:hanging="189"/>
      </w:pPr>
      <w:rPr>
        <w:rFonts w:hint="default"/>
      </w:rPr>
    </w:lvl>
  </w:abstractNum>
  <w:abstractNum w:abstractNumId="8">
    <w:multiLevelType w:val="hybridMultilevel"/>
    <w:lvl w:ilvl="0">
      <w:start w:val="1"/>
      <w:numFmt w:val="upperLetter"/>
      <w:lvlText w:val="%1)"/>
      <w:lvlJc w:val="left"/>
      <w:pPr>
        <w:ind w:left="440" w:hanging="259"/>
        <w:jc w:val="left"/>
      </w:pPr>
      <w:rPr>
        <w:rFonts w:hint="default" w:ascii="Times New Roman" w:hAnsi="Times New Roman" w:eastAsia="Times New Roman" w:cs="Times New Roman"/>
        <w:color w:val="231F20"/>
        <w:w w:val="88"/>
        <w:sz w:val="22"/>
        <w:szCs w:val="22"/>
      </w:rPr>
    </w:lvl>
    <w:lvl w:ilvl="1">
      <w:start w:val="1"/>
      <w:numFmt w:val="bullet"/>
      <w:lvlText w:val="•"/>
      <w:lvlJc w:val="left"/>
      <w:pPr>
        <w:ind w:left="668" w:hanging="189"/>
      </w:pPr>
      <w:rPr>
        <w:rFonts w:hint="default" w:ascii="Times New Roman" w:hAnsi="Times New Roman" w:eastAsia="Times New Roman" w:cs="Times New Roman"/>
        <w:color w:val="231F20"/>
        <w:w w:val="171"/>
        <w:sz w:val="22"/>
        <w:szCs w:val="22"/>
      </w:rPr>
    </w:lvl>
    <w:lvl w:ilvl="2">
      <w:start w:val="1"/>
      <w:numFmt w:val="bullet"/>
      <w:lvlText w:val="•"/>
      <w:lvlJc w:val="left"/>
      <w:pPr>
        <w:ind w:left="1255" w:hanging="189"/>
      </w:pPr>
      <w:rPr>
        <w:rFonts w:hint="default"/>
      </w:rPr>
    </w:lvl>
    <w:lvl w:ilvl="3">
      <w:start w:val="1"/>
      <w:numFmt w:val="bullet"/>
      <w:lvlText w:val="•"/>
      <w:lvlJc w:val="left"/>
      <w:pPr>
        <w:ind w:left="1850" w:hanging="189"/>
      </w:pPr>
      <w:rPr>
        <w:rFonts w:hint="default"/>
      </w:rPr>
    </w:lvl>
    <w:lvl w:ilvl="4">
      <w:start w:val="1"/>
      <w:numFmt w:val="bullet"/>
      <w:lvlText w:val="•"/>
      <w:lvlJc w:val="left"/>
      <w:pPr>
        <w:ind w:left="2445" w:hanging="189"/>
      </w:pPr>
      <w:rPr>
        <w:rFonts w:hint="default"/>
      </w:rPr>
    </w:lvl>
    <w:lvl w:ilvl="5">
      <w:start w:val="1"/>
      <w:numFmt w:val="bullet"/>
      <w:lvlText w:val="•"/>
      <w:lvlJc w:val="left"/>
      <w:pPr>
        <w:ind w:left="3040" w:hanging="189"/>
      </w:pPr>
      <w:rPr>
        <w:rFonts w:hint="default"/>
      </w:rPr>
    </w:lvl>
    <w:lvl w:ilvl="6">
      <w:start w:val="1"/>
      <w:numFmt w:val="bullet"/>
      <w:lvlText w:val="•"/>
      <w:lvlJc w:val="left"/>
      <w:pPr>
        <w:ind w:left="3636" w:hanging="189"/>
      </w:pPr>
      <w:rPr>
        <w:rFonts w:hint="default"/>
      </w:rPr>
    </w:lvl>
    <w:lvl w:ilvl="7">
      <w:start w:val="1"/>
      <w:numFmt w:val="bullet"/>
      <w:lvlText w:val="•"/>
      <w:lvlJc w:val="left"/>
      <w:pPr>
        <w:ind w:left="4231" w:hanging="189"/>
      </w:pPr>
      <w:rPr>
        <w:rFonts w:hint="default"/>
      </w:rPr>
    </w:lvl>
    <w:lvl w:ilvl="8">
      <w:start w:val="1"/>
      <w:numFmt w:val="bullet"/>
      <w:lvlText w:val="•"/>
      <w:lvlJc w:val="left"/>
      <w:pPr>
        <w:ind w:left="4826" w:hanging="189"/>
      </w:pPr>
      <w:rPr>
        <w:rFonts w:hint="default"/>
      </w:rPr>
    </w:lvl>
  </w:abstractNum>
  <w:abstractNum w:abstractNumId="7">
    <w:multiLevelType w:val="hybridMultilevel"/>
    <w:lvl w:ilvl="0">
      <w:start w:val="1"/>
      <w:numFmt w:val="bullet"/>
      <w:lvlText w:val="•"/>
      <w:lvlJc w:val="left"/>
      <w:pPr>
        <w:ind w:left="668" w:hanging="189"/>
      </w:pPr>
      <w:rPr>
        <w:rFonts w:hint="default" w:ascii="Times New Roman" w:hAnsi="Times New Roman" w:eastAsia="Times New Roman" w:cs="Times New Roman"/>
        <w:color w:val="231F20"/>
        <w:w w:val="171"/>
        <w:sz w:val="22"/>
        <w:szCs w:val="22"/>
      </w:rPr>
    </w:lvl>
    <w:lvl w:ilvl="1">
      <w:start w:val="1"/>
      <w:numFmt w:val="bullet"/>
      <w:lvlText w:val="•"/>
      <w:lvlJc w:val="left"/>
      <w:pPr>
        <w:ind w:left="1195" w:hanging="189"/>
      </w:pPr>
      <w:rPr>
        <w:rFonts w:hint="default"/>
      </w:rPr>
    </w:lvl>
    <w:lvl w:ilvl="2">
      <w:start w:val="1"/>
      <w:numFmt w:val="bullet"/>
      <w:lvlText w:val="•"/>
      <w:lvlJc w:val="left"/>
      <w:pPr>
        <w:ind w:left="1731" w:hanging="189"/>
      </w:pPr>
      <w:rPr>
        <w:rFonts w:hint="default"/>
      </w:rPr>
    </w:lvl>
    <w:lvl w:ilvl="3">
      <w:start w:val="1"/>
      <w:numFmt w:val="bullet"/>
      <w:lvlText w:val="•"/>
      <w:lvlJc w:val="left"/>
      <w:pPr>
        <w:ind w:left="2267" w:hanging="189"/>
      </w:pPr>
      <w:rPr>
        <w:rFonts w:hint="default"/>
      </w:rPr>
    </w:lvl>
    <w:lvl w:ilvl="4">
      <w:start w:val="1"/>
      <w:numFmt w:val="bullet"/>
      <w:lvlText w:val="•"/>
      <w:lvlJc w:val="left"/>
      <w:pPr>
        <w:ind w:left="2802" w:hanging="189"/>
      </w:pPr>
      <w:rPr>
        <w:rFonts w:hint="default"/>
      </w:rPr>
    </w:lvl>
    <w:lvl w:ilvl="5">
      <w:start w:val="1"/>
      <w:numFmt w:val="bullet"/>
      <w:lvlText w:val="•"/>
      <w:lvlJc w:val="left"/>
      <w:pPr>
        <w:ind w:left="3338" w:hanging="189"/>
      </w:pPr>
      <w:rPr>
        <w:rFonts w:hint="default"/>
      </w:rPr>
    </w:lvl>
    <w:lvl w:ilvl="6">
      <w:start w:val="1"/>
      <w:numFmt w:val="bullet"/>
      <w:lvlText w:val="•"/>
      <w:lvlJc w:val="left"/>
      <w:pPr>
        <w:ind w:left="3874" w:hanging="189"/>
      </w:pPr>
      <w:rPr>
        <w:rFonts w:hint="default"/>
      </w:rPr>
    </w:lvl>
    <w:lvl w:ilvl="7">
      <w:start w:val="1"/>
      <w:numFmt w:val="bullet"/>
      <w:lvlText w:val="•"/>
      <w:lvlJc w:val="left"/>
      <w:pPr>
        <w:ind w:left="4409" w:hanging="189"/>
      </w:pPr>
      <w:rPr>
        <w:rFonts w:hint="default"/>
      </w:rPr>
    </w:lvl>
    <w:lvl w:ilvl="8">
      <w:start w:val="1"/>
      <w:numFmt w:val="bullet"/>
      <w:lvlText w:val="•"/>
      <w:lvlJc w:val="left"/>
      <w:pPr>
        <w:ind w:left="4945" w:hanging="189"/>
      </w:pPr>
      <w:rPr>
        <w:rFonts w:hint="default"/>
      </w:rPr>
    </w:lvl>
  </w:abstractNum>
  <w:abstractNum w:abstractNumId="6">
    <w:multiLevelType w:val="hybridMultilevel"/>
    <w:lvl w:ilvl="0">
      <w:start w:val="1"/>
      <w:numFmt w:val="upperLetter"/>
      <w:lvlText w:val="%1)"/>
      <w:lvlJc w:val="left"/>
      <w:pPr>
        <w:ind w:left="120" w:hanging="321"/>
        <w:jc w:val="right"/>
      </w:pPr>
      <w:rPr>
        <w:rFonts w:hint="default" w:ascii="Times New Roman" w:hAnsi="Times New Roman" w:eastAsia="Times New Roman" w:cs="Times New Roman"/>
        <w:color w:val="231F20"/>
        <w:w w:val="88"/>
        <w:sz w:val="22"/>
        <w:szCs w:val="22"/>
      </w:rPr>
    </w:lvl>
    <w:lvl w:ilvl="1">
      <w:start w:val="1"/>
      <w:numFmt w:val="bullet"/>
      <w:lvlText w:val="•"/>
      <w:lvlJc w:val="left"/>
      <w:pPr>
        <w:ind w:left="707" w:hanging="321"/>
      </w:pPr>
      <w:rPr>
        <w:rFonts w:hint="default"/>
      </w:rPr>
    </w:lvl>
    <w:lvl w:ilvl="2">
      <w:start w:val="1"/>
      <w:numFmt w:val="bullet"/>
      <w:lvlText w:val="•"/>
      <w:lvlJc w:val="left"/>
      <w:pPr>
        <w:ind w:left="1295" w:hanging="321"/>
      </w:pPr>
      <w:rPr>
        <w:rFonts w:hint="default"/>
      </w:rPr>
    </w:lvl>
    <w:lvl w:ilvl="3">
      <w:start w:val="1"/>
      <w:numFmt w:val="bullet"/>
      <w:lvlText w:val="•"/>
      <w:lvlJc w:val="left"/>
      <w:pPr>
        <w:ind w:left="1883" w:hanging="321"/>
      </w:pPr>
      <w:rPr>
        <w:rFonts w:hint="default"/>
      </w:rPr>
    </w:lvl>
    <w:lvl w:ilvl="4">
      <w:start w:val="1"/>
      <w:numFmt w:val="bullet"/>
      <w:lvlText w:val="•"/>
      <w:lvlJc w:val="left"/>
      <w:pPr>
        <w:ind w:left="2470" w:hanging="321"/>
      </w:pPr>
      <w:rPr>
        <w:rFonts w:hint="default"/>
      </w:rPr>
    </w:lvl>
    <w:lvl w:ilvl="5">
      <w:start w:val="1"/>
      <w:numFmt w:val="bullet"/>
      <w:lvlText w:val="•"/>
      <w:lvlJc w:val="left"/>
      <w:pPr>
        <w:ind w:left="3058" w:hanging="321"/>
      </w:pPr>
      <w:rPr>
        <w:rFonts w:hint="default"/>
      </w:rPr>
    </w:lvl>
    <w:lvl w:ilvl="6">
      <w:start w:val="1"/>
      <w:numFmt w:val="bullet"/>
      <w:lvlText w:val="•"/>
      <w:lvlJc w:val="left"/>
      <w:pPr>
        <w:ind w:left="3646" w:hanging="321"/>
      </w:pPr>
      <w:rPr>
        <w:rFonts w:hint="default"/>
      </w:rPr>
    </w:lvl>
    <w:lvl w:ilvl="7">
      <w:start w:val="1"/>
      <w:numFmt w:val="bullet"/>
      <w:lvlText w:val="•"/>
      <w:lvlJc w:val="left"/>
      <w:pPr>
        <w:ind w:left="4233" w:hanging="321"/>
      </w:pPr>
      <w:rPr>
        <w:rFonts w:hint="default"/>
      </w:rPr>
    </w:lvl>
    <w:lvl w:ilvl="8">
      <w:start w:val="1"/>
      <w:numFmt w:val="bullet"/>
      <w:lvlText w:val="•"/>
      <w:lvlJc w:val="left"/>
      <w:pPr>
        <w:ind w:left="4821" w:hanging="321"/>
      </w:pPr>
      <w:rPr>
        <w:rFonts w:hint="default"/>
      </w:rPr>
    </w:lvl>
  </w:abstractNum>
  <w:abstractNum w:abstractNumId="5">
    <w:multiLevelType w:val="hybridMultilevel"/>
    <w:lvl w:ilvl="0">
      <w:start w:val="1"/>
      <w:numFmt w:val="upperLetter"/>
      <w:lvlText w:val="%1)"/>
      <w:lvlJc w:val="left"/>
      <w:pPr>
        <w:ind w:left="440" w:hanging="321"/>
        <w:jc w:val="left"/>
      </w:pPr>
      <w:rPr>
        <w:rFonts w:hint="default" w:ascii="Times New Roman" w:hAnsi="Times New Roman" w:eastAsia="Times New Roman" w:cs="Times New Roman"/>
        <w:color w:val="231F20"/>
        <w:w w:val="96"/>
        <w:sz w:val="22"/>
        <w:szCs w:val="22"/>
      </w:rPr>
    </w:lvl>
    <w:lvl w:ilvl="1">
      <w:start w:val="1"/>
      <w:numFmt w:val="bullet"/>
      <w:lvlText w:val="•"/>
      <w:lvlJc w:val="left"/>
      <w:pPr>
        <w:ind w:left="648" w:hanging="189"/>
      </w:pPr>
      <w:rPr>
        <w:rFonts w:hint="default" w:ascii="Times New Roman" w:hAnsi="Times New Roman" w:eastAsia="Times New Roman" w:cs="Times New Roman"/>
        <w:color w:val="231F20"/>
        <w:w w:val="171"/>
        <w:sz w:val="22"/>
        <w:szCs w:val="22"/>
      </w:rPr>
    </w:lvl>
    <w:lvl w:ilvl="2">
      <w:start w:val="1"/>
      <w:numFmt w:val="bullet"/>
      <w:lvlText w:val="•"/>
      <w:lvlJc w:val="left"/>
      <w:pPr>
        <w:ind w:left="1235" w:hanging="189"/>
      </w:pPr>
      <w:rPr>
        <w:rFonts w:hint="default"/>
      </w:rPr>
    </w:lvl>
    <w:lvl w:ilvl="3">
      <w:start w:val="1"/>
      <w:numFmt w:val="bullet"/>
      <w:lvlText w:val="•"/>
      <w:lvlJc w:val="left"/>
      <w:pPr>
        <w:ind w:left="1830" w:hanging="189"/>
      </w:pPr>
      <w:rPr>
        <w:rFonts w:hint="default"/>
      </w:rPr>
    </w:lvl>
    <w:lvl w:ilvl="4">
      <w:start w:val="1"/>
      <w:numFmt w:val="bullet"/>
      <w:lvlText w:val="•"/>
      <w:lvlJc w:val="left"/>
      <w:pPr>
        <w:ind w:left="2425" w:hanging="189"/>
      </w:pPr>
      <w:rPr>
        <w:rFonts w:hint="default"/>
      </w:rPr>
    </w:lvl>
    <w:lvl w:ilvl="5">
      <w:start w:val="1"/>
      <w:numFmt w:val="bullet"/>
      <w:lvlText w:val="•"/>
      <w:lvlJc w:val="left"/>
      <w:pPr>
        <w:ind w:left="3020" w:hanging="189"/>
      </w:pPr>
      <w:rPr>
        <w:rFonts w:hint="default"/>
      </w:rPr>
    </w:lvl>
    <w:lvl w:ilvl="6">
      <w:start w:val="1"/>
      <w:numFmt w:val="bullet"/>
      <w:lvlText w:val="•"/>
      <w:lvlJc w:val="left"/>
      <w:pPr>
        <w:ind w:left="3616" w:hanging="189"/>
      </w:pPr>
      <w:rPr>
        <w:rFonts w:hint="default"/>
      </w:rPr>
    </w:lvl>
    <w:lvl w:ilvl="7">
      <w:start w:val="1"/>
      <w:numFmt w:val="bullet"/>
      <w:lvlText w:val="•"/>
      <w:lvlJc w:val="left"/>
      <w:pPr>
        <w:ind w:left="4211" w:hanging="189"/>
      </w:pPr>
      <w:rPr>
        <w:rFonts w:hint="default"/>
      </w:rPr>
    </w:lvl>
    <w:lvl w:ilvl="8">
      <w:start w:val="1"/>
      <w:numFmt w:val="bullet"/>
      <w:lvlText w:val="•"/>
      <w:lvlJc w:val="left"/>
      <w:pPr>
        <w:ind w:left="4806" w:hanging="189"/>
      </w:pPr>
      <w:rPr>
        <w:rFonts w:hint="default"/>
      </w:rPr>
    </w:lvl>
  </w:abstractNum>
  <w:abstractNum w:abstractNumId="4">
    <w:multiLevelType w:val="hybridMultilevel"/>
    <w:lvl w:ilvl="0">
      <w:start w:val="1"/>
      <w:numFmt w:val="upperLetter"/>
      <w:lvlText w:val="%1)"/>
      <w:lvlJc w:val="left"/>
      <w:pPr>
        <w:ind w:left="420" w:hanging="321"/>
        <w:jc w:val="left"/>
      </w:pPr>
      <w:rPr>
        <w:rFonts w:hint="default" w:ascii="Times New Roman" w:hAnsi="Times New Roman" w:eastAsia="Times New Roman" w:cs="Times New Roman"/>
        <w:color w:val="231F20"/>
        <w:w w:val="88"/>
        <w:sz w:val="22"/>
        <w:szCs w:val="22"/>
      </w:rPr>
    </w:lvl>
    <w:lvl w:ilvl="1">
      <w:start w:val="1"/>
      <w:numFmt w:val="bullet"/>
      <w:lvlText w:val="•"/>
      <w:lvlJc w:val="left"/>
      <w:pPr>
        <w:ind w:left="668" w:hanging="189"/>
      </w:pPr>
      <w:rPr>
        <w:rFonts w:hint="default" w:ascii="Times New Roman" w:hAnsi="Times New Roman" w:eastAsia="Times New Roman" w:cs="Times New Roman"/>
        <w:color w:val="231F20"/>
        <w:w w:val="171"/>
        <w:sz w:val="22"/>
        <w:szCs w:val="22"/>
      </w:rPr>
    </w:lvl>
    <w:lvl w:ilvl="2">
      <w:start w:val="1"/>
      <w:numFmt w:val="bullet"/>
      <w:lvlText w:val="•"/>
      <w:lvlJc w:val="left"/>
      <w:pPr>
        <w:ind w:left="1253" w:hanging="189"/>
      </w:pPr>
      <w:rPr>
        <w:rFonts w:hint="default"/>
      </w:rPr>
    </w:lvl>
    <w:lvl w:ilvl="3">
      <w:start w:val="1"/>
      <w:numFmt w:val="bullet"/>
      <w:lvlText w:val="•"/>
      <w:lvlJc w:val="left"/>
      <w:pPr>
        <w:ind w:left="1846" w:hanging="189"/>
      </w:pPr>
      <w:rPr>
        <w:rFonts w:hint="default"/>
      </w:rPr>
    </w:lvl>
    <w:lvl w:ilvl="4">
      <w:start w:val="1"/>
      <w:numFmt w:val="bullet"/>
      <w:lvlText w:val="•"/>
      <w:lvlJc w:val="left"/>
      <w:pPr>
        <w:ind w:left="2439" w:hanging="189"/>
      </w:pPr>
      <w:rPr>
        <w:rFonts w:hint="default"/>
      </w:rPr>
    </w:lvl>
    <w:lvl w:ilvl="5">
      <w:start w:val="1"/>
      <w:numFmt w:val="bullet"/>
      <w:lvlText w:val="•"/>
      <w:lvlJc w:val="left"/>
      <w:pPr>
        <w:ind w:left="3032" w:hanging="189"/>
      </w:pPr>
      <w:rPr>
        <w:rFonts w:hint="default"/>
      </w:rPr>
    </w:lvl>
    <w:lvl w:ilvl="6">
      <w:start w:val="1"/>
      <w:numFmt w:val="bullet"/>
      <w:lvlText w:val="•"/>
      <w:lvlJc w:val="left"/>
      <w:pPr>
        <w:ind w:left="3625" w:hanging="189"/>
      </w:pPr>
      <w:rPr>
        <w:rFonts w:hint="default"/>
      </w:rPr>
    </w:lvl>
    <w:lvl w:ilvl="7">
      <w:start w:val="1"/>
      <w:numFmt w:val="bullet"/>
      <w:lvlText w:val="•"/>
      <w:lvlJc w:val="left"/>
      <w:pPr>
        <w:ind w:left="4218" w:hanging="189"/>
      </w:pPr>
      <w:rPr>
        <w:rFonts w:hint="default"/>
      </w:rPr>
    </w:lvl>
    <w:lvl w:ilvl="8">
      <w:start w:val="1"/>
      <w:numFmt w:val="bullet"/>
      <w:lvlText w:val="•"/>
      <w:lvlJc w:val="left"/>
      <w:pPr>
        <w:ind w:left="4811" w:hanging="189"/>
      </w:pPr>
      <w:rPr>
        <w:rFonts w:hint="default"/>
      </w:rPr>
    </w:lvl>
  </w:abstractNum>
  <w:abstractNum w:abstractNumId="3">
    <w:multiLevelType w:val="hybridMultilevel"/>
    <w:lvl w:ilvl="0">
      <w:start w:val="1"/>
      <w:numFmt w:val="upperLetter"/>
      <w:lvlText w:val="%1)"/>
      <w:lvlJc w:val="left"/>
      <w:pPr>
        <w:ind w:left="439" w:hanging="321"/>
        <w:jc w:val="left"/>
      </w:pPr>
      <w:rPr>
        <w:rFonts w:hint="default" w:ascii="Times New Roman" w:hAnsi="Times New Roman" w:eastAsia="Times New Roman" w:cs="Times New Roman"/>
        <w:color w:val="231F20"/>
        <w:w w:val="88"/>
        <w:sz w:val="22"/>
        <w:szCs w:val="22"/>
      </w:rPr>
    </w:lvl>
    <w:lvl w:ilvl="1">
      <w:start w:val="1"/>
      <w:numFmt w:val="bullet"/>
      <w:lvlText w:val="•"/>
      <w:lvlJc w:val="left"/>
      <w:pPr>
        <w:ind w:left="648" w:hanging="189"/>
      </w:pPr>
      <w:rPr>
        <w:rFonts w:hint="default" w:ascii="Times New Roman" w:hAnsi="Times New Roman" w:eastAsia="Times New Roman" w:cs="Times New Roman"/>
        <w:color w:val="231F20"/>
        <w:w w:val="171"/>
        <w:sz w:val="22"/>
        <w:szCs w:val="22"/>
      </w:rPr>
    </w:lvl>
    <w:lvl w:ilvl="2">
      <w:start w:val="1"/>
      <w:numFmt w:val="bullet"/>
      <w:lvlText w:val="•"/>
      <w:lvlJc w:val="left"/>
      <w:pPr>
        <w:ind w:left="1235" w:hanging="189"/>
      </w:pPr>
      <w:rPr>
        <w:rFonts w:hint="default"/>
      </w:rPr>
    </w:lvl>
    <w:lvl w:ilvl="3">
      <w:start w:val="1"/>
      <w:numFmt w:val="bullet"/>
      <w:lvlText w:val="•"/>
      <w:lvlJc w:val="left"/>
      <w:pPr>
        <w:ind w:left="1830" w:hanging="189"/>
      </w:pPr>
      <w:rPr>
        <w:rFonts w:hint="default"/>
      </w:rPr>
    </w:lvl>
    <w:lvl w:ilvl="4">
      <w:start w:val="1"/>
      <w:numFmt w:val="bullet"/>
      <w:lvlText w:val="•"/>
      <w:lvlJc w:val="left"/>
      <w:pPr>
        <w:ind w:left="2425" w:hanging="189"/>
      </w:pPr>
      <w:rPr>
        <w:rFonts w:hint="default"/>
      </w:rPr>
    </w:lvl>
    <w:lvl w:ilvl="5">
      <w:start w:val="1"/>
      <w:numFmt w:val="bullet"/>
      <w:lvlText w:val="•"/>
      <w:lvlJc w:val="left"/>
      <w:pPr>
        <w:ind w:left="3020" w:hanging="189"/>
      </w:pPr>
      <w:rPr>
        <w:rFonts w:hint="default"/>
      </w:rPr>
    </w:lvl>
    <w:lvl w:ilvl="6">
      <w:start w:val="1"/>
      <w:numFmt w:val="bullet"/>
      <w:lvlText w:val="•"/>
      <w:lvlJc w:val="left"/>
      <w:pPr>
        <w:ind w:left="3616" w:hanging="189"/>
      </w:pPr>
      <w:rPr>
        <w:rFonts w:hint="default"/>
      </w:rPr>
    </w:lvl>
    <w:lvl w:ilvl="7">
      <w:start w:val="1"/>
      <w:numFmt w:val="bullet"/>
      <w:lvlText w:val="•"/>
      <w:lvlJc w:val="left"/>
      <w:pPr>
        <w:ind w:left="4211" w:hanging="189"/>
      </w:pPr>
      <w:rPr>
        <w:rFonts w:hint="default"/>
      </w:rPr>
    </w:lvl>
    <w:lvl w:ilvl="8">
      <w:start w:val="1"/>
      <w:numFmt w:val="bullet"/>
      <w:lvlText w:val="•"/>
      <w:lvlJc w:val="left"/>
      <w:pPr>
        <w:ind w:left="4806" w:hanging="189"/>
      </w:pPr>
      <w:rPr>
        <w:rFonts w:hint="default"/>
      </w:rPr>
    </w:lvl>
  </w:abstractNum>
  <w:abstractNum w:abstractNumId="2">
    <w:multiLevelType w:val="hybridMultilevel"/>
    <w:lvl w:ilvl="0">
      <w:start w:val="1"/>
      <w:numFmt w:val="upperLetter"/>
      <w:lvlText w:val="%1)"/>
      <w:lvlJc w:val="left"/>
      <w:pPr>
        <w:ind w:left="120" w:hanging="312"/>
        <w:jc w:val="right"/>
      </w:pPr>
      <w:rPr>
        <w:rFonts w:hint="default" w:ascii="Times New Roman" w:hAnsi="Times New Roman" w:eastAsia="Times New Roman" w:cs="Times New Roman"/>
        <w:color w:val="231F20"/>
        <w:spacing w:val="-3"/>
        <w:w w:val="96"/>
        <w:sz w:val="22"/>
        <w:szCs w:val="22"/>
      </w:rPr>
    </w:lvl>
    <w:lvl w:ilvl="1">
      <w:start w:val="1"/>
      <w:numFmt w:val="bullet"/>
      <w:lvlText w:val="•"/>
      <w:lvlJc w:val="left"/>
      <w:pPr>
        <w:ind w:left="709" w:hanging="312"/>
      </w:pPr>
      <w:rPr>
        <w:rFonts w:hint="default"/>
      </w:rPr>
    </w:lvl>
    <w:lvl w:ilvl="2">
      <w:start w:val="1"/>
      <w:numFmt w:val="bullet"/>
      <w:lvlText w:val="•"/>
      <w:lvlJc w:val="left"/>
      <w:pPr>
        <w:ind w:left="1299" w:hanging="312"/>
      </w:pPr>
      <w:rPr>
        <w:rFonts w:hint="default"/>
      </w:rPr>
    </w:lvl>
    <w:lvl w:ilvl="3">
      <w:start w:val="1"/>
      <w:numFmt w:val="bullet"/>
      <w:lvlText w:val="•"/>
      <w:lvlJc w:val="left"/>
      <w:pPr>
        <w:ind w:left="1889" w:hanging="312"/>
      </w:pPr>
      <w:rPr>
        <w:rFonts w:hint="default"/>
      </w:rPr>
    </w:lvl>
    <w:lvl w:ilvl="4">
      <w:start w:val="1"/>
      <w:numFmt w:val="bullet"/>
      <w:lvlText w:val="•"/>
      <w:lvlJc w:val="left"/>
      <w:pPr>
        <w:ind w:left="2478" w:hanging="312"/>
      </w:pPr>
      <w:rPr>
        <w:rFonts w:hint="default"/>
      </w:rPr>
    </w:lvl>
    <w:lvl w:ilvl="5">
      <w:start w:val="1"/>
      <w:numFmt w:val="bullet"/>
      <w:lvlText w:val="•"/>
      <w:lvlJc w:val="left"/>
      <w:pPr>
        <w:ind w:left="3068" w:hanging="312"/>
      </w:pPr>
      <w:rPr>
        <w:rFonts w:hint="default"/>
      </w:rPr>
    </w:lvl>
    <w:lvl w:ilvl="6">
      <w:start w:val="1"/>
      <w:numFmt w:val="bullet"/>
      <w:lvlText w:val="•"/>
      <w:lvlJc w:val="left"/>
      <w:pPr>
        <w:ind w:left="3658" w:hanging="312"/>
      </w:pPr>
      <w:rPr>
        <w:rFonts w:hint="default"/>
      </w:rPr>
    </w:lvl>
    <w:lvl w:ilvl="7">
      <w:start w:val="1"/>
      <w:numFmt w:val="bullet"/>
      <w:lvlText w:val="•"/>
      <w:lvlJc w:val="left"/>
      <w:pPr>
        <w:ind w:left="4247" w:hanging="312"/>
      </w:pPr>
      <w:rPr>
        <w:rFonts w:hint="default"/>
      </w:rPr>
    </w:lvl>
    <w:lvl w:ilvl="8">
      <w:start w:val="1"/>
      <w:numFmt w:val="bullet"/>
      <w:lvlText w:val="•"/>
      <w:lvlJc w:val="left"/>
      <w:pPr>
        <w:ind w:left="4837" w:hanging="312"/>
      </w:pPr>
      <w:rPr>
        <w:rFonts w:hint="default"/>
      </w:rPr>
    </w:lvl>
  </w:abstractNum>
  <w:abstractNum w:abstractNumId="1">
    <w:multiLevelType w:val="hybridMultilevel"/>
    <w:lvl w:ilvl="0">
      <w:start w:val="1"/>
      <w:numFmt w:val="lowerLetter"/>
      <w:lvlText w:val="%1)"/>
      <w:lvlJc w:val="left"/>
      <w:pPr>
        <w:ind w:left="440" w:hanging="321"/>
        <w:jc w:val="left"/>
      </w:pPr>
      <w:rPr>
        <w:rFonts w:hint="default" w:ascii="Times New Roman" w:hAnsi="Times New Roman" w:eastAsia="Times New Roman" w:cs="Times New Roman"/>
        <w:color w:val="231F20"/>
        <w:w w:val="96"/>
        <w:sz w:val="22"/>
        <w:szCs w:val="22"/>
      </w:rPr>
    </w:lvl>
    <w:lvl w:ilvl="1">
      <w:start w:val="1"/>
      <w:numFmt w:val="bullet"/>
      <w:lvlText w:val="•"/>
      <w:lvlJc w:val="left"/>
      <w:pPr>
        <w:ind w:left="668" w:hanging="189"/>
      </w:pPr>
      <w:rPr>
        <w:rFonts w:hint="default" w:ascii="Times New Roman" w:hAnsi="Times New Roman" w:eastAsia="Times New Roman" w:cs="Times New Roman"/>
        <w:color w:val="231F20"/>
        <w:w w:val="171"/>
        <w:sz w:val="22"/>
        <w:szCs w:val="22"/>
      </w:rPr>
    </w:lvl>
    <w:lvl w:ilvl="2">
      <w:start w:val="1"/>
      <w:numFmt w:val="bullet"/>
      <w:lvlText w:val="•"/>
      <w:lvlJc w:val="left"/>
      <w:pPr>
        <w:ind w:left="1255" w:hanging="189"/>
      </w:pPr>
      <w:rPr>
        <w:rFonts w:hint="default"/>
      </w:rPr>
    </w:lvl>
    <w:lvl w:ilvl="3">
      <w:start w:val="1"/>
      <w:numFmt w:val="bullet"/>
      <w:lvlText w:val="•"/>
      <w:lvlJc w:val="left"/>
      <w:pPr>
        <w:ind w:left="1850" w:hanging="189"/>
      </w:pPr>
      <w:rPr>
        <w:rFonts w:hint="default"/>
      </w:rPr>
    </w:lvl>
    <w:lvl w:ilvl="4">
      <w:start w:val="1"/>
      <w:numFmt w:val="bullet"/>
      <w:lvlText w:val="•"/>
      <w:lvlJc w:val="left"/>
      <w:pPr>
        <w:ind w:left="2445" w:hanging="189"/>
      </w:pPr>
      <w:rPr>
        <w:rFonts w:hint="default"/>
      </w:rPr>
    </w:lvl>
    <w:lvl w:ilvl="5">
      <w:start w:val="1"/>
      <w:numFmt w:val="bullet"/>
      <w:lvlText w:val="•"/>
      <w:lvlJc w:val="left"/>
      <w:pPr>
        <w:ind w:left="3040" w:hanging="189"/>
      </w:pPr>
      <w:rPr>
        <w:rFonts w:hint="default"/>
      </w:rPr>
    </w:lvl>
    <w:lvl w:ilvl="6">
      <w:start w:val="1"/>
      <w:numFmt w:val="bullet"/>
      <w:lvlText w:val="•"/>
      <w:lvlJc w:val="left"/>
      <w:pPr>
        <w:ind w:left="3636" w:hanging="189"/>
      </w:pPr>
      <w:rPr>
        <w:rFonts w:hint="default"/>
      </w:rPr>
    </w:lvl>
    <w:lvl w:ilvl="7">
      <w:start w:val="1"/>
      <w:numFmt w:val="bullet"/>
      <w:lvlText w:val="•"/>
      <w:lvlJc w:val="left"/>
      <w:pPr>
        <w:ind w:left="4231" w:hanging="189"/>
      </w:pPr>
      <w:rPr>
        <w:rFonts w:hint="default"/>
      </w:rPr>
    </w:lvl>
    <w:lvl w:ilvl="8">
      <w:start w:val="1"/>
      <w:numFmt w:val="bullet"/>
      <w:lvlText w:val="•"/>
      <w:lvlJc w:val="left"/>
      <w:pPr>
        <w:ind w:left="4826" w:hanging="189"/>
      </w:pPr>
      <w:rPr>
        <w:rFonts w:hint="default"/>
      </w:rPr>
    </w:lvl>
  </w:abstractNum>
  <w:abstractNum w:abstractNumId="0">
    <w:multiLevelType w:val="hybridMultilevel"/>
    <w:lvl w:ilvl="0">
      <w:start w:val="6"/>
      <w:numFmt w:val="decimal"/>
      <w:lvlText w:val="%1."/>
      <w:lvlJc w:val="left"/>
      <w:pPr>
        <w:ind w:left="119" w:hanging="178"/>
        <w:jc w:val="left"/>
      </w:pPr>
      <w:rPr>
        <w:rFonts w:hint="default" w:ascii="Times New Roman" w:hAnsi="Times New Roman" w:eastAsia="Times New Roman" w:cs="Times New Roman"/>
        <w:color w:val="231F20"/>
        <w:w w:val="93"/>
        <w:sz w:val="18"/>
        <w:szCs w:val="18"/>
      </w:rPr>
    </w:lvl>
    <w:lvl w:ilvl="1">
      <w:start w:val="1"/>
      <w:numFmt w:val="bullet"/>
      <w:lvlText w:val="•"/>
      <w:lvlJc w:val="left"/>
      <w:pPr>
        <w:ind w:left="839" w:hanging="360"/>
      </w:pPr>
      <w:rPr>
        <w:rFonts w:hint="default" w:ascii="Times New Roman" w:hAnsi="Times New Roman" w:eastAsia="Times New Roman" w:cs="Times New Roman"/>
        <w:color w:val="231F20"/>
        <w:w w:val="171"/>
        <w:sz w:val="22"/>
        <w:szCs w:val="22"/>
      </w:rPr>
    </w:lvl>
    <w:lvl w:ilvl="2">
      <w:start w:val="1"/>
      <w:numFmt w:val="bullet"/>
      <w:lvlText w:val="•"/>
      <w:lvlJc w:val="left"/>
      <w:pPr>
        <w:ind w:left="1415" w:hanging="360"/>
      </w:pPr>
      <w:rPr>
        <w:rFonts w:hint="default"/>
      </w:rPr>
    </w:lvl>
    <w:lvl w:ilvl="3">
      <w:start w:val="1"/>
      <w:numFmt w:val="bullet"/>
      <w:lvlText w:val="•"/>
      <w:lvlJc w:val="left"/>
      <w:pPr>
        <w:ind w:left="1990" w:hanging="360"/>
      </w:pPr>
      <w:rPr>
        <w:rFonts w:hint="default"/>
      </w:rPr>
    </w:lvl>
    <w:lvl w:ilvl="4">
      <w:start w:val="1"/>
      <w:numFmt w:val="bullet"/>
      <w:lvlText w:val="•"/>
      <w:lvlJc w:val="left"/>
      <w:pPr>
        <w:ind w:left="2565" w:hanging="360"/>
      </w:pPr>
      <w:rPr>
        <w:rFonts w:hint="default"/>
      </w:rPr>
    </w:lvl>
    <w:lvl w:ilvl="5">
      <w:start w:val="1"/>
      <w:numFmt w:val="bullet"/>
      <w:lvlText w:val="•"/>
      <w:lvlJc w:val="left"/>
      <w:pPr>
        <w:ind w:left="3140" w:hanging="360"/>
      </w:pPr>
      <w:rPr>
        <w:rFonts w:hint="default"/>
      </w:rPr>
    </w:lvl>
    <w:lvl w:ilvl="6">
      <w:start w:val="1"/>
      <w:numFmt w:val="bullet"/>
      <w:lvlText w:val="•"/>
      <w:lvlJc w:val="left"/>
      <w:pPr>
        <w:ind w:left="3716" w:hanging="360"/>
      </w:pPr>
      <w:rPr>
        <w:rFonts w:hint="default"/>
      </w:rPr>
    </w:lvl>
    <w:lvl w:ilvl="7">
      <w:start w:val="1"/>
      <w:numFmt w:val="bullet"/>
      <w:lvlText w:val="•"/>
      <w:lvlJc w:val="left"/>
      <w:pPr>
        <w:ind w:left="4291" w:hanging="360"/>
      </w:pPr>
      <w:rPr>
        <w:rFonts w:hint="default"/>
      </w:rPr>
    </w:lvl>
    <w:lvl w:ilvl="8">
      <w:start w:val="1"/>
      <w:numFmt w:val="bullet"/>
      <w:lvlText w:val="•"/>
      <w:lvlJc w:val="left"/>
      <w:pPr>
        <w:ind w:left="4866" w:hanging="360"/>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0"/>
      <w:ind w:right="1"/>
      <w:jc w:val="center"/>
    </w:pPr>
    <w:rPr>
      <w:rFonts w:ascii="Times New Roman" w:hAnsi="Times New Roman" w:eastAsia="Times New Roman" w:cs="Times New Roman"/>
      <w:sz w:val="20"/>
      <w:szCs w:val="20"/>
    </w:rPr>
  </w:style>
  <w:style w:styleId="TOC2" w:type="paragraph">
    <w:name w:val="TOC 2"/>
    <w:basedOn w:val="Normal"/>
    <w:uiPriority w:val="1"/>
    <w:qFormat/>
    <w:pPr>
      <w:spacing w:before="47"/>
      <w:ind w:left="64" w:right="4"/>
      <w:jc w:val="center"/>
    </w:pPr>
    <w:rPr>
      <w:rFonts w:ascii="Times New Roman" w:hAnsi="Times New Roman" w:eastAsia="Times New Roman" w:cs="Times New Roman"/>
      <w:sz w:val="22"/>
      <w:szCs w:val="22"/>
    </w:rPr>
  </w:style>
  <w:style w:styleId="TOC3" w:type="paragraph">
    <w:name w:val="TOC 3"/>
    <w:basedOn w:val="Normal"/>
    <w:uiPriority w:val="1"/>
    <w:qFormat/>
    <w:pPr>
      <w:spacing w:before="130"/>
      <w:ind w:left="100"/>
    </w:pPr>
    <w:rPr>
      <w:rFonts w:ascii="Times New Roman" w:hAnsi="Times New Roman" w:eastAsia="Times New Roman" w:cs="Times New Roman"/>
      <w:sz w:val="20"/>
      <w:szCs w:val="20"/>
    </w:rPr>
  </w:style>
  <w:style w:styleId="TOC4" w:type="paragraph">
    <w:name w:val="TOC 4"/>
    <w:basedOn w:val="Normal"/>
    <w:uiPriority w:val="1"/>
    <w:qFormat/>
    <w:pPr>
      <w:spacing w:before="991"/>
      <w:ind w:left="64" w:right="4"/>
      <w:jc w:val="center"/>
    </w:pPr>
    <w:rPr>
      <w:rFonts w:ascii="Times New Roman" w:hAnsi="Times New Roman" w:eastAsia="Times New Roman" w:cs="Times New Roman"/>
      <w:sz w:val="18"/>
      <w:szCs w:val="18"/>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218"/>
      <w:ind w:left="425" w:right="425"/>
      <w:jc w:val="center"/>
      <w:outlineLvl w:val="1"/>
    </w:pPr>
    <w:rPr>
      <w:rFonts w:ascii="Times New Roman" w:hAnsi="Times New Roman" w:eastAsia="Times New Roman" w:cs="Times New Roman"/>
      <w:sz w:val="32"/>
      <w:szCs w:val="32"/>
    </w:rPr>
  </w:style>
  <w:style w:styleId="ListParagraph" w:type="paragraph">
    <w:name w:val="List Paragraph"/>
    <w:basedOn w:val="Normal"/>
    <w:uiPriority w:val="1"/>
    <w:qFormat/>
    <w:pPr>
      <w:spacing w:before="47"/>
      <w:ind w:left="440" w:hanging="32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hyperlink" Target="http://www.uaemex.mx/" TargetMode="Externa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header" Target="header6.xml"/><Relationship Id="rId14" Type="http://schemas.openxmlformats.org/officeDocument/2006/relationships/header" Target="header7.xml"/><Relationship Id="rId15" Type="http://schemas.openxmlformats.org/officeDocument/2006/relationships/header" Target="header8.xml"/><Relationship Id="rId16" Type="http://schemas.openxmlformats.org/officeDocument/2006/relationships/hyperlink" Target="http://www.gobiernodecanarias.org/educacion/3/usrn/fundoro/" TargetMode="External"/><Relationship Id="rId17" Type="http://schemas.openxmlformats.org/officeDocument/2006/relationships/hyperlink" Target="http://revistas.ucm.es/fll/11319070/articulos/" TargetMode="External"/><Relationship Id="rId18" Type="http://schemas.openxmlformats.org/officeDocument/2006/relationships/header" Target="header9.xml"/><Relationship Id="rId19" Type="http://schemas.openxmlformats.org/officeDocument/2006/relationships/header" Target="header10.xml"/><Relationship Id="rId20" Type="http://schemas.openxmlformats.org/officeDocument/2006/relationships/header" Target="header11.xml"/><Relationship Id="rId21" Type="http://schemas.openxmlformats.org/officeDocument/2006/relationships/header" Target="header12.xml"/><Relationship Id="rId22" Type="http://schemas.openxmlformats.org/officeDocument/2006/relationships/header" Target="header13.xml"/><Relationship Id="rId23" Type="http://schemas.openxmlformats.org/officeDocument/2006/relationships/header" Target="header14.xml"/><Relationship Id="rId24" Type="http://schemas.openxmlformats.org/officeDocument/2006/relationships/header" Target="header15.xml"/><Relationship Id="rId25" Type="http://schemas.openxmlformats.org/officeDocument/2006/relationships/header" Target="header16.xml"/><Relationship Id="rId26" Type="http://schemas.openxmlformats.org/officeDocument/2006/relationships/header" Target="header17.xml"/><Relationship Id="rId27" Type="http://schemas.openxmlformats.org/officeDocument/2006/relationships/header" Target="header18.xml"/><Relationship Id="rId28" Type="http://schemas.openxmlformats.org/officeDocument/2006/relationships/header" Target="header19.xml"/><Relationship Id="rId29" Type="http://schemas.openxmlformats.org/officeDocument/2006/relationships/header" Target="header20.xml"/><Relationship Id="rId30" Type="http://schemas.openxmlformats.org/officeDocument/2006/relationships/header" Target="header21.xml"/><Relationship Id="rId31" Type="http://schemas.openxmlformats.org/officeDocument/2006/relationships/header" Target="header22.xml"/><Relationship Id="rId32" Type="http://schemas.openxmlformats.org/officeDocument/2006/relationships/header" Target="header23.xml"/><Relationship Id="rId33" Type="http://schemas.openxmlformats.org/officeDocument/2006/relationships/header" Target="header24.xml"/><Relationship Id="rId34" Type="http://schemas.openxmlformats.org/officeDocument/2006/relationships/image" Target="media/image3.jpeg"/><Relationship Id="rId35" Type="http://schemas.openxmlformats.org/officeDocument/2006/relationships/header" Target="header25.xml"/><Relationship Id="rId36" Type="http://schemas.openxmlformats.org/officeDocument/2006/relationships/header" Target="header26.xml"/><Relationship Id="rId37" Type="http://schemas.openxmlformats.org/officeDocument/2006/relationships/header" Target="header27.xml"/><Relationship Id="rId38" Type="http://schemas.openxmlformats.org/officeDocument/2006/relationships/header" Target="header28.xml"/><Relationship Id="rId39" Type="http://schemas.openxmlformats.org/officeDocument/2006/relationships/header" Target="header29.xml"/><Relationship Id="rId40" Type="http://schemas.openxmlformats.org/officeDocument/2006/relationships/header" Target="header30.xml"/><Relationship Id="rId41" Type="http://schemas.openxmlformats.org/officeDocument/2006/relationships/header" Target="header31.xml"/><Relationship Id="rId42" Type="http://schemas.openxmlformats.org/officeDocument/2006/relationships/hyperlink" Target="http://www.gobiernodecanarias.org/" TargetMode="External"/><Relationship Id="rId43" Type="http://schemas.openxmlformats.org/officeDocument/2006/relationships/header" Target="header32.xml"/><Relationship Id="rId44" Type="http://schemas.openxmlformats.org/officeDocument/2006/relationships/header" Target="header33.xml"/><Relationship Id="rId45" Type="http://schemas.openxmlformats.org/officeDocument/2006/relationships/header" Target="header34.xml"/><Relationship Id="rId46" Type="http://schemas.openxmlformats.org/officeDocument/2006/relationships/header" Target="header35.xml"/><Relationship Id="rId47" Type="http://schemas.openxmlformats.org/officeDocument/2006/relationships/image" Target="media/image4.png"/><Relationship Id="rId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2017-06-01T02:06:44Z</dcterms:created>
  <dcterms:modified xsi:type="dcterms:W3CDTF">2017-06-01T02:06:44Z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2012-11-29T00:00:00Z</vt:filetime>
  </property>
  <property fmtid="{D5CDD505-2E9C-101B-9397-08002B2CF9AE}" pid="3" name="Creator">
    <vt:lpwstr>Adobe InDesign CS5 (7.0)</vt:lpwstr>
  </property>
  <property fmtid="{D5CDD505-2E9C-101B-9397-08002B2CF9AE}" pid="4" name="LastSaved">
    <vt:filetime>2017-06-01T00:00:00Z</vt:filetime>
  </property>
</Properties>
</file>